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F7A" w:rsidRDefault="00676F7A" w:rsidP="00676F7A">
      <w:pPr>
        <w:spacing w:before="60" w:after="120" w:line="240" w:lineRule="auto"/>
        <w:rPr>
          <w:color w:val="000000" w:themeColor="text1"/>
        </w:rPr>
      </w:pPr>
      <w:bookmarkStart w:id="0" w:name="_GoBack"/>
      <w:bookmarkEnd w:id="0"/>
      <w:r>
        <w:rPr>
          <w:i/>
          <w:iCs/>
          <w:noProof/>
          <w:lang w:eastAsia="pt-PT"/>
        </w:rPr>
        <mc:AlternateContent>
          <mc:Choice Requires="wpg">
            <w:drawing>
              <wp:anchor distT="0" distB="0" distL="114300" distR="114300" simplePos="0" relativeHeight="251741184" behindDoc="0" locked="0" layoutInCell="1" allowOverlap="1" wp14:anchorId="61906380" wp14:editId="7B461298">
                <wp:simplePos x="0" y="0"/>
                <wp:positionH relativeFrom="column">
                  <wp:posOffset>7063740</wp:posOffset>
                </wp:positionH>
                <wp:positionV relativeFrom="paragraph">
                  <wp:posOffset>-841375</wp:posOffset>
                </wp:positionV>
                <wp:extent cx="6444615" cy="3068955"/>
                <wp:effectExtent l="0" t="0" r="13335" b="0"/>
                <wp:wrapNone/>
                <wp:docPr id="2" name="Group 2"/>
                <wp:cNvGraphicFramePr/>
                <a:graphic xmlns:a="http://schemas.openxmlformats.org/drawingml/2006/main">
                  <a:graphicData uri="http://schemas.microsoft.com/office/word/2010/wordprocessingGroup">
                    <wpg:wgp>
                      <wpg:cNvGrpSpPr/>
                      <wpg:grpSpPr>
                        <a:xfrm>
                          <a:off x="0" y="0"/>
                          <a:ext cx="6444615" cy="3068955"/>
                          <a:chOff x="0" y="0"/>
                          <a:chExt cx="6444936" cy="3069531"/>
                        </a:xfrm>
                      </wpg:grpSpPr>
                      <wpg:grpSp>
                        <wpg:cNvPr id="338" name="Group 267"/>
                        <wpg:cNvGrpSpPr>
                          <a:grpSpLocks/>
                        </wpg:cNvGrpSpPr>
                        <wpg:grpSpPr bwMode="auto">
                          <a:xfrm>
                            <a:off x="0" y="0"/>
                            <a:ext cx="6444000" cy="3069531"/>
                            <a:chOff x="1021" y="-1059"/>
                            <a:chExt cx="10146" cy="3991"/>
                          </a:xfrm>
                        </wpg:grpSpPr>
                        <wps:wsp>
                          <wps:cNvPr id="339" name="Text Box 268"/>
                          <wps:cNvSpPr txBox="1">
                            <a:spLocks noChangeArrowheads="1"/>
                          </wps:cNvSpPr>
                          <wps:spPr bwMode="auto">
                            <a:xfrm>
                              <a:off x="1021" y="-158"/>
                              <a:ext cx="10146" cy="309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676F7A" w:rsidRPr="008D3BDA" w:rsidRDefault="00676F7A" w:rsidP="00676F7A">
                                      <w:pPr>
                                        <w:tabs>
                                          <w:tab w:val="left" w:leader="underscore" w:pos="4678"/>
                                          <w:tab w:val="left" w:leader="underscore" w:pos="6804"/>
                                          <w:tab w:val="left" w:leader="underscore" w:pos="8647"/>
                                          <w:tab w:val="right" w:leader="underscore" w:pos="9639"/>
                                        </w:tabs>
                                        <w:spacing w:after="0" w:line="240" w:lineRule="auto"/>
                                        <w:ind w:left="113" w:right="113"/>
                                        <w:rPr>
                                          <w:b/>
                                        </w:rPr>
                                      </w:pPr>
                                      <w:r>
                                        <w:rPr>
                                          <w:b/>
                                        </w:rPr>
                                        <w:t>1. Saúde individual e comunitária</w:t>
                                      </w:r>
                                    </w:p>
                                  </w:tc>
                                </w:tr>
                                <w:tr w:rsidR="00676F7A" w:rsidRPr="00DF22D9" w:rsidTr="00676F7A">
                                  <w:trPr>
                                    <w:cantSplit/>
                                    <w:trHeight w:val="393"/>
                                  </w:trPr>
                                  <w:tc>
                                    <w:tcPr>
                                      <w:tcW w:w="9883" w:type="dxa"/>
                                      <w:tcBorders>
                                        <w:top w:val="single" w:sz="8" w:space="0" w:color="FFFFFF"/>
                                        <w:bottom w:val="single" w:sz="8" w:space="0" w:color="FFFFFF"/>
                                      </w:tcBorders>
                                      <w:shd w:val="clear" w:color="auto" w:fill="BFBFBF" w:themeFill="background1" w:themeFillShade="BF"/>
                                      <w:vAlign w:val="center"/>
                                    </w:tcPr>
                                    <w:p w:rsidR="00676F7A" w:rsidRPr="00DF22D9" w:rsidRDefault="00676F7A" w:rsidP="00676F7A">
                                      <w:pPr>
                                        <w:autoSpaceDE w:val="0"/>
                                        <w:autoSpaceDN w:val="0"/>
                                        <w:adjustRightInd w:val="0"/>
                                        <w:spacing w:after="0" w:line="240" w:lineRule="auto"/>
                                        <w:ind w:left="113"/>
                                      </w:pPr>
                                      <w:r w:rsidRPr="00DF22D9">
                                        <w:t>1.</w:t>
                                      </w:r>
                                      <w:r>
                                        <w:t>2</w:t>
                                      </w:r>
                                      <w:r w:rsidRPr="00DF22D9">
                                        <w:t xml:space="preserve"> </w:t>
                                      </w:r>
                                      <w:r>
                                        <w:t>Medidas de promoção de saúde</w:t>
                                      </w:r>
                                    </w:p>
                                  </w:tc>
                                </w:tr>
                                <w:tr w:rsidR="00676F7A" w:rsidRPr="00DF22D9" w:rsidTr="00676F7A">
                                  <w:trPr>
                                    <w:cantSplit/>
                                    <w:trHeight w:val="393"/>
                                  </w:trPr>
                                  <w:tc>
                                    <w:tcPr>
                                      <w:tcW w:w="9883" w:type="dxa"/>
                                      <w:tcBorders>
                                        <w:top w:val="single" w:sz="8" w:space="0" w:color="FFFFFF"/>
                                        <w:bottom w:val="single" w:sz="8" w:space="0" w:color="FFFFFF"/>
                                      </w:tcBorders>
                                      <w:shd w:val="clear" w:color="auto" w:fill="A6A6A6" w:themeFill="background1" w:themeFillShade="A6"/>
                                      <w:vAlign w:val="center"/>
                                    </w:tcPr>
                                    <w:p w:rsidR="00676F7A" w:rsidRPr="00DF22D9" w:rsidRDefault="00676F7A" w:rsidP="00676F7A">
                                      <w:pPr>
                                        <w:autoSpaceDE w:val="0"/>
                                        <w:autoSpaceDN w:val="0"/>
                                        <w:adjustRightInd w:val="0"/>
                                        <w:spacing w:after="0" w:line="240" w:lineRule="auto"/>
                                        <w:ind w:left="113"/>
                                      </w:pPr>
                                      <w:r>
                                        <w:rPr>
                                          <w:b/>
                                        </w:rPr>
                                        <w:t>2. Organismo humano em equilíbrio</w:t>
                                      </w:r>
                                    </w:p>
                                  </w:tc>
                                </w:tr>
                                <w:tr w:rsidR="00676F7A" w:rsidRPr="00DF22D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676F7A" w:rsidRPr="00DF22D9" w:rsidRDefault="00676F7A" w:rsidP="00676F7A">
                                      <w:pPr>
                                        <w:autoSpaceDE w:val="0"/>
                                        <w:autoSpaceDN w:val="0"/>
                                        <w:adjustRightInd w:val="0"/>
                                        <w:spacing w:after="0" w:line="240" w:lineRule="auto"/>
                                        <w:ind w:left="113"/>
                                      </w:pPr>
                                      <w:r>
                                        <w:t>2.2 Alimentação e sistema digestivo</w:t>
                                      </w:r>
                                    </w:p>
                                  </w:tc>
                                </w:tr>
                              </w:tbl>
                              <w:p w:rsidR="00676F7A" w:rsidRPr="00DF22D9"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wps:txbx>
                          <wps:bodyPr rot="0" vert="horz" wrap="square" lIns="91440" tIns="45720" rIns="91440" bIns="45720" anchor="t" anchorCtr="0" upright="1">
                            <a:noAutofit/>
                          </wps:bodyPr>
                        </wps:wsp>
                        <wps:wsp>
                          <wps:cNvPr id="340" name="AutoShape 269"/>
                          <wps:cNvSpPr>
                            <a:spLocks noChangeArrowheads="1"/>
                          </wps:cNvSpPr>
                          <wps:spPr bwMode="auto">
                            <a:xfrm>
                              <a:off x="1196" y="-1059"/>
                              <a:ext cx="4875" cy="1872"/>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2D37BF"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2D37BF">
                                  <w:rPr>
                                    <w:rFonts w:cs="Calibri"/>
                                    <w:b/>
                                    <w:color w:val="404040"/>
                                    <w:sz w:val="40"/>
                                    <w:szCs w:val="40"/>
                                  </w:rPr>
                                  <w:t xml:space="preserve"> </w:t>
                                </w:r>
                                <w:r>
                                  <w:rPr>
                                    <w:rFonts w:cs="Calibri"/>
                                    <w:b/>
                                    <w:color w:val="404040"/>
                                    <w:sz w:val="40"/>
                                    <w:szCs w:val="40"/>
                                  </w:rPr>
                                  <w:t>d</w:t>
                                </w:r>
                                <w:r w:rsidRPr="002D37BF">
                                  <w:rPr>
                                    <w:rFonts w:cs="Calibri"/>
                                    <w:b/>
                                    <w:color w:val="404040"/>
                                    <w:sz w:val="40"/>
                                    <w:szCs w:val="40"/>
                                  </w:rPr>
                                  <w:t xml:space="preserve">e Avaliação </w:t>
                                </w:r>
                                <w:r>
                                  <w:rPr>
                                    <w:rFonts w:cs="Calibri"/>
                                    <w:b/>
                                    <w:color w:val="404040"/>
                                    <w:sz w:val="40"/>
                                    <w:szCs w:val="40"/>
                                  </w:rPr>
                                  <w:t>N.</w:t>
                                </w:r>
                                <w:r w:rsidRPr="00BC1A90">
                                  <w:rPr>
                                    <w:rFonts w:cs="Calibri"/>
                                    <w:b/>
                                    <w:color w:val="404040"/>
                                    <w:sz w:val="40"/>
                                    <w:szCs w:val="40"/>
                                    <w:vertAlign w:val="superscript"/>
                                  </w:rPr>
                                  <w:t>o</w:t>
                                </w:r>
                                <w:r w:rsidRPr="002D37BF">
                                  <w:rPr>
                                    <w:rFonts w:cs="Calibri"/>
                                    <w:b/>
                                    <w:color w:val="404040"/>
                                    <w:sz w:val="40"/>
                                    <w:szCs w:val="40"/>
                                  </w:rPr>
                                  <w:t xml:space="preserve"> 1</w:t>
                                </w:r>
                              </w:p>
                            </w:txbxContent>
                          </wps:txbx>
                          <wps:bodyPr rot="0" vert="horz" wrap="square" lIns="72000" tIns="0" rIns="72000" bIns="36000" anchor="b" anchorCtr="0" upright="1">
                            <a:noAutofit/>
                          </wps:bodyPr>
                        </wps:wsp>
                      </wpg:grpSp>
                      <wps:wsp>
                        <wps:cNvPr id="273" name="Text Box 273"/>
                        <wps:cNvSpPr txBox="1">
                          <a:spLocks noChangeArrowheads="1"/>
                        </wps:cNvSpPr>
                        <wps:spPr bwMode="auto">
                          <a:xfrm>
                            <a:off x="5545776" y="736270"/>
                            <a:ext cx="899160" cy="897255"/>
                          </a:xfrm>
                          <a:prstGeom prst="rect">
                            <a:avLst/>
                          </a:prstGeom>
                          <a:noFill/>
                          <a:ln w="9525">
                            <a:noFill/>
                            <a:miter lim="800000"/>
                            <a:headEnd/>
                            <a:tailEnd/>
                          </a:ln>
                        </wps:spPr>
                        <wps:txbx>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wps:txbx>
                        <wps:bodyPr rot="0" vert="horz" wrap="square" lIns="0" tIns="0" rIns="0" bIns="0" anchor="ctr" anchorCtr="0">
                          <a:noAutofit/>
                        </wps:bodyPr>
                      </wps:wsp>
                    </wpg:wgp>
                  </a:graphicData>
                </a:graphic>
                <wp14:sizeRelV relativeFrom="margin">
                  <wp14:pctHeight>0</wp14:pctHeight>
                </wp14:sizeRelV>
              </wp:anchor>
            </w:drawing>
          </mc:Choice>
          <mc:Fallback>
            <w:pict>
              <v:group id="Group 2" o:spid="_x0000_s1026" style="position:absolute;margin-left:556.2pt;margin-top:-66.25pt;width:507.45pt;height:241.65pt;z-index:251741184;mso-height-relative:margin" coordsize="64449,30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">
                <v:group id="Group 267" o:spid="_x0000_s1027" style="position:absolute;width:64440;height:30695" coordorigin="1021,-1059" coordsize="10146,39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1hoyBsEAAADcAAAADwAA&#10;AAAAAAAAAAAAAACqAgAAZHJzL2Rvd25yZXYueG1sUEsFBgAAAAAEAAQA+gAAAJgDAAAAAA==&#10;">
                  <v:shapetype id="_x0000_t202" coordsize="21600,21600" o:spt="202" path="m,l,21600r21600,l21600,xe">
                    <v:stroke joinstyle="miter"/>
                    <v:path gradientshapeok="t" o:connecttype="rect"/>
                  </v:shapetype>
                  <v:shape id="Text Box 268" o:spid="_x0000_s1028" type="#_x0000_t202" style="position:absolute;left:1021;top:-158;width:10146;height:30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ZSHcYA&#10;AADcAAAADwAAAGRycy9kb3ducmV2LnhtbESPQWsCMRSE7wX/Q3hCbzWrq6XdGkUsFS8FtYXi7bF5&#10;3SxuXsImdVd/vSkUehxm5htmvuxtI87UhtqxgvEoA0FcOl1zpeDz4+3hCUSIyBobx6TgQgGWi8Hd&#10;HAvtOt7T+RArkSAcClRgYvSFlKE0ZDGMnCdO3rdrLcYk20rqFrsEt42cZNmjtFhzWjDoaW2oPB1+&#10;rIL163TzdZzNrvI93xlvOl9epkel7of96gVEpD7+h//aW60gz5/h90w6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JZSHcYAAADcAAAADwAAAAAAAAAAAAAAAACYAgAAZHJz&#10;L2Rvd25yZXYueG1sUEsFBgAAAAAEAAQA9QAAAIsDAAAAAA==&#10;" fillcolor="#f2f2f2" stroked="f">
                    <v:textbo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676F7A" w:rsidRPr="008D3BDA" w:rsidRDefault="00676F7A" w:rsidP="00676F7A">
                                <w:pPr>
                                  <w:tabs>
                                    <w:tab w:val="left" w:leader="underscore" w:pos="4678"/>
                                    <w:tab w:val="left" w:leader="underscore" w:pos="6804"/>
                                    <w:tab w:val="left" w:leader="underscore" w:pos="8647"/>
                                    <w:tab w:val="right" w:leader="underscore" w:pos="9639"/>
                                  </w:tabs>
                                  <w:spacing w:after="0" w:line="240" w:lineRule="auto"/>
                                  <w:ind w:left="113" w:right="113"/>
                                  <w:rPr>
                                    <w:b/>
                                  </w:rPr>
                                </w:pPr>
                                <w:r>
                                  <w:rPr>
                                    <w:b/>
                                  </w:rPr>
                                  <w:t>1. Saúde individual e comunitária</w:t>
                                </w:r>
                              </w:p>
                            </w:tc>
                          </w:tr>
                          <w:tr w:rsidR="00676F7A" w:rsidRPr="00DF22D9" w:rsidTr="00676F7A">
                            <w:trPr>
                              <w:cantSplit/>
                              <w:trHeight w:val="393"/>
                            </w:trPr>
                            <w:tc>
                              <w:tcPr>
                                <w:tcW w:w="9883" w:type="dxa"/>
                                <w:tcBorders>
                                  <w:top w:val="single" w:sz="8" w:space="0" w:color="FFFFFF"/>
                                  <w:bottom w:val="single" w:sz="8" w:space="0" w:color="FFFFFF"/>
                                </w:tcBorders>
                                <w:shd w:val="clear" w:color="auto" w:fill="BFBFBF" w:themeFill="background1" w:themeFillShade="BF"/>
                                <w:vAlign w:val="center"/>
                              </w:tcPr>
                              <w:p w:rsidR="00676F7A" w:rsidRPr="00DF22D9" w:rsidRDefault="00676F7A" w:rsidP="00676F7A">
                                <w:pPr>
                                  <w:autoSpaceDE w:val="0"/>
                                  <w:autoSpaceDN w:val="0"/>
                                  <w:adjustRightInd w:val="0"/>
                                  <w:spacing w:after="0" w:line="240" w:lineRule="auto"/>
                                  <w:ind w:left="113"/>
                                </w:pPr>
                                <w:r w:rsidRPr="00DF22D9">
                                  <w:t>1.</w:t>
                                </w:r>
                                <w:r>
                                  <w:t>2</w:t>
                                </w:r>
                                <w:r w:rsidRPr="00DF22D9">
                                  <w:t xml:space="preserve"> </w:t>
                                </w:r>
                                <w:r>
                                  <w:t>Medidas de promoção de saúde</w:t>
                                </w:r>
                              </w:p>
                            </w:tc>
                          </w:tr>
                          <w:tr w:rsidR="00676F7A" w:rsidRPr="00DF22D9" w:rsidTr="00676F7A">
                            <w:trPr>
                              <w:cantSplit/>
                              <w:trHeight w:val="393"/>
                            </w:trPr>
                            <w:tc>
                              <w:tcPr>
                                <w:tcW w:w="9883" w:type="dxa"/>
                                <w:tcBorders>
                                  <w:top w:val="single" w:sz="8" w:space="0" w:color="FFFFFF"/>
                                  <w:bottom w:val="single" w:sz="8" w:space="0" w:color="FFFFFF"/>
                                </w:tcBorders>
                                <w:shd w:val="clear" w:color="auto" w:fill="A6A6A6" w:themeFill="background1" w:themeFillShade="A6"/>
                                <w:vAlign w:val="center"/>
                              </w:tcPr>
                              <w:p w:rsidR="00676F7A" w:rsidRPr="00DF22D9" w:rsidRDefault="00676F7A" w:rsidP="00676F7A">
                                <w:pPr>
                                  <w:autoSpaceDE w:val="0"/>
                                  <w:autoSpaceDN w:val="0"/>
                                  <w:adjustRightInd w:val="0"/>
                                  <w:spacing w:after="0" w:line="240" w:lineRule="auto"/>
                                  <w:ind w:left="113"/>
                                </w:pPr>
                                <w:r>
                                  <w:rPr>
                                    <w:b/>
                                  </w:rPr>
                                  <w:t>2. Organismo humano em equilíbrio</w:t>
                                </w:r>
                              </w:p>
                            </w:tc>
                          </w:tr>
                          <w:tr w:rsidR="00676F7A" w:rsidRPr="00DF22D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676F7A" w:rsidRPr="00DF22D9" w:rsidRDefault="00676F7A" w:rsidP="00676F7A">
                                <w:pPr>
                                  <w:autoSpaceDE w:val="0"/>
                                  <w:autoSpaceDN w:val="0"/>
                                  <w:adjustRightInd w:val="0"/>
                                  <w:spacing w:after="0" w:line="240" w:lineRule="auto"/>
                                  <w:ind w:left="113"/>
                                </w:pPr>
                                <w:r>
                                  <w:t>2.2 Alimentação e sistema digestivo</w:t>
                                </w:r>
                              </w:p>
                            </w:tc>
                          </w:tr>
                        </w:tbl>
                        <w:p w:rsidR="00676F7A" w:rsidRPr="00DF22D9"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v:textbox>
                  </v:shape>
                  <v:roundrect id="AutoShape 269" o:spid="_x0000_s1029" style="position:absolute;left:1196;top:-1059;width:4875;height:1872;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QOqcAA&#10;AADcAAAADwAAAGRycy9kb3ducmV2LnhtbERPzUrDQBC+C77DMoI3u7FqqbHbUgoFEQ82+gDT7DQb&#10;zM6G7DSNb+8cBI8f3/9qM8XOjDTkNrGD+1kBhrhOvuXGwdfn/m4JJguyxy4xOfihDJv19dUKS58u&#10;fKCxksZoCOcSHQSRvrQ214Ei5lnqiZU7pSGiKBwa6we8aHjs7LwoFjZiy9oQsKddoPq7Okct6ebP&#10;T0HO1VuU8ZhP7x+5iVvnbm+m7QsYoUn+xX/uV+/g4VHn6xk9Anb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SQOqcAAAADcAAAADwAAAAAAAAAAAAAAAACYAgAAZHJzL2Rvd25y&#10;ZXYueG1sUEsFBgAAAAAEAAQA9QAAAIUDAAAAAA==&#10;" fillcolor="#bfbfbf" stroked="f">
                    <v:stroke joinstyle="miter"/>
                    <v:textbox inset="2mm,0,2mm,1mm">
                      <w:txbxContent>
                        <w:p w:rsidR="00676F7A" w:rsidRPr="002D37BF"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2D37BF">
                            <w:rPr>
                              <w:rFonts w:cs="Calibri"/>
                              <w:b/>
                              <w:color w:val="404040"/>
                              <w:sz w:val="40"/>
                              <w:szCs w:val="40"/>
                            </w:rPr>
                            <w:t xml:space="preserve"> </w:t>
                          </w:r>
                          <w:r>
                            <w:rPr>
                              <w:rFonts w:cs="Calibri"/>
                              <w:b/>
                              <w:color w:val="404040"/>
                              <w:sz w:val="40"/>
                              <w:szCs w:val="40"/>
                            </w:rPr>
                            <w:t>d</w:t>
                          </w:r>
                          <w:r w:rsidRPr="002D37BF">
                            <w:rPr>
                              <w:rFonts w:cs="Calibri"/>
                              <w:b/>
                              <w:color w:val="404040"/>
                              <w:sz w:val="40"/>
                              <w:szCs w:val="40"/>
                            </w:rPr>
                            <w:t xml:space="preserve">e Avaliação </w:t>
                          </w:r>
                          <w:r>
                            <w:rPr>
                              <w:rFonts w:cs="Calibri"/>
                              <w:b/>
                              <w:color w:val="404040"/>
                              <w:sz w:val="40"/>
                              <w:szCs w:val="40"/>
                            </w:rPr>
                            <w:t>N.</w:t>
                          </w:r>
                          <w:r w:rsidRPr="00BC1A90">
                            <w:rPr>
                              <w:rFonts w:cs="Calibri"/>
                              <w:b/>
                              <w:color w:val="404040"/>
                              <w:sz w:val="40"/>
                              <w:szCs w:val="40"/>
                              <w:vertAlign w:val="superscript"/>
                            </w:rPr>
                            <w:t>o</w:t>
                          </w:r>
                          <w:r w:rsidRPr="002D37BF">
                            <w:rPr>
                              <w:rFonts w:cs="Calibri"/>
                              <w:b/>
                              <w:color w:val="404040"/>
                              <w:sz w:val="40"/>
                              <w:szCs w:val="40"/>
                            </w:rPr>
                            <w:t xml:space="preserve"> 1</w:t>
                          </w:r>
                        </w:p>
                      </w:txbxContent>
                    </v:textbox>
                  </v:roundrect>
                </v:group>
                <v:shape id="Text Box 273" o:spid="_x0000_s1030" type="#_x0000_t202" style="position:absolute;left:55457;top:7362;width:8992;height:89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zbwcMA&#10;AADcAAAADwAAAGRycy9kb3ducmV2LnhtbESPzarCMBSE9xd8h3AEN6KpCirVKP6g3o2Lqg9waI5t&#10;sTkpTdTq0xvhwl0OM/MNM182phQPql1hWcGgH4EgTq0uOFNwOe96UxDOI2ssLZOCFzlYLlo/c4y1&#10;fXJCj5PPRICwi1FB7n0VS+nSnAy6vq2Ig3e1tUEfZJ1JXeMzwE0ph1E0lgYLDgs5VrTJKb2d7kYB&#10;rRL7Pt7c3iTr7WZ/LZi68qBUp92sZiA8Nf4//Nf+1QqGkxF8z4QjIBc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DzbwcMAAADcAAAADwAAAAAAAAAAAAAAAACYAgAAZHJzL2Rv&#10;d25yZXYueG1sUEsFBgAAAAAEAAQA9QAAAIgDAAAAAA==&#10;" filled="f" stroked="f">
                  <v:textbox inset="0,0,0,0">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v:textbox>
                </v:shape>
              </v:group>
            </w:pict>
          </mc:Fallback>
        </mc:AlternateContent>
      </w:r>
    </w:p>
    <w:p w:rsidR="00676F7A" w:rsidRDefault="00676F7A" w:rsidP="00676F7A">
      <w:pPr>
        <w:spacing w:before="60" w:after="120" w:line="240" w:lineRule="auto"/>
        <w:rPr>
          <w:color w:val="000000" w:themeColor="text1"/>
        </w:rPr>
      </w:pPr>
    </w:p>
    <w:p w:rsidR="00676F7A" w:rsidRPr="00257CF3" w:rsidRDefault="00676F7A" w:rsidP="00676F7A">
      <w:pPr>
        <w:spacing w:before="60" w:after="120" w:line="240" w:lineRule="auto"/>
        <w:ind w:right="1077" w:firstLine="284"/>
        <w:jc w:val="both"/>
        <w:rPr>
          <w:color w:val="000000" w:themeColor="text1"/>
        </w:rPr>
      </w:pPr>
      <w:r w:rsidRPr="00257CF3">
        <w:rPr>
          <w:rFonts w:cs="Calibri"/>
          <w:noProof/>
          <w:color w:val="000000" w:themeColor="text1"/>
          <w:sz w:val="38"/>
          <w:szCs w:val="38"/>
          <w:lang w:eastAsia="pt-PT"/>
        </w:rPr>
        <mc:AlternateContent>
          <mc:Choice Requires="wps">
            <w:drawing>
              <wp:anchor distT="0" distB="0" distL="0" distR="0" simplePos="0" relativeHeight="251659264" behindDoc="0" locked="1" layoutInCell="1" allowOverlap="1" wp14:anchorId="4A443D0A" wp14:editId="36E69129">
                <wp:simplePos x="0" y="0"/>
                <wp:positionH relativeFrom="margin">
                  <wp:align>left</wp:align>
                </wp:positionH>
                <wp:positionV relativeFrom="page">
                  <wp:posOffset>-720090</wp:posOffset>
                </wp:positionV>
                <wp:extent cx="3254400" cy="1440000"/>
                <wp:effectExtent l="0" t="0" r="3175" b="8255"/>
                <wp:wrapNone/>
                <wp:docPr id="30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254400" cy="1440000"/>
                        </a:xfrm>
                        <a:prstGeom prst="roundRect">
                          <a:avLst>
                            <a:gd name="adj" fmla="val 5179"/>
                          </a:avLst>
                        </a:prstGeom>
                        <a:solidFill>
                          <a:srgbClr val="00A4C5"/>
                        </a:solidFill>
                        <a:ln w="9525">
                          <a:noFill/>
                          <a:miter lim="800000"/>
                          <a:headEnd/>
                          <a:tailEnd/>
                        </a:ln>
                      </wps:spPr>
                      <wps:txbx>
                        <w:txbxContent>
                          <w:p w:rsidR="00676F7A" w:rsidRPr="00257CF3" w:rsidRDefault="00676F7A" w:rsidP="00676F7A">
                            <w:pPr>
                              <w:spacing w:after="0" w:line="240" w:lineRule="auto"/>
                              <w:rPr>
                                <w:color w:val="FFFFFF" w:themeColor="background1"/>
                              </w:rPr>
                            </w:pPr>
                            <w:r w:rsidRPr="00257CF3">
                              <w:rPr>
                                <w:rFonts w:cs="Calibri"/>
                                <w:color w:val="FFFFFF" w:themeColor="background1"/>
                                <w:sz w:val="38"/>
                                <w:szCs w:val="38"/>
                              </w:rPr>
                              <w:t>Testes de Avaliação Sumativa</w:t>
                            </w:r>
                          </w:p>
                        </w:txbxContent>
                      </wps:txbx>
                      <wps:bodyPr rot="0" vert="horz" wrap="square" lIns="108000" tIns="0" rIns="108000" bIns="72000" anchor="b" anchorCtr="0">
                        <a:noAutofit/>
                      </wps:bodyPr>
                    </wps:wsp>
                  </a:graphicData>
                </a:graphic>
                <wp14:sizeRelH relativeFrom="margin">
                  <wp14:pctWidth>0</wp14:pctWidth>
                </wp14:sizeRelH>
                <wp14:sizeRelV relativeFrom="margin">
                  <wp14:pctHeight>0</wp14:pctHeight>
                </wp14:sizeRelV>
              </wp:anchor>
            </w:drawing>
          </mc:Choice>
          <mc:Fallback>
            <w:pict>
              <v:roundrect id="Text Box 2" o:spid="_x0000_s1031" style="position:absolute;left:0;text-align:left;margin-left:0;margin-top:-56.7pt;width:256.25pt;height:113.4pt;z-index:251659264;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" fillcolor="#00a4c5" stroked="f">
                <v:stroke joinstyle="miter"/>
                <o:lock v:ext="edit" aspectratio="t"/>
                <v:textbox inset="3mm,0,3mm,2mm">
                  <w:txbxContent>
                    <w:p w:rsidR="00676F7A" w:rsidRPr="00257CF3" w:rsidRDefault="00676F7A" w:rsidP="00676F7A">
                      <w:pPr>
                        <w:spacing w:after="0" w:line="240" w:lineRule="auto"/>
                        <w:rPr>
                          <w:color w:val="FFFFFF" w:themeColor="background1"/>
                        </w:rPr>
                      </w:pPr>
                      <w:r w:rsidRPr="00257CF3">
                        <w:rPr>
                          <w:rFonts w:cs="Calibri"/>
                          <w:color w:val="FFFFFF" w:themeColor="background1"/>
                          <w:sz w:val="38"/>
                          <w:szCs w:val="38"/>
                        </w:rPr>
                        <w:t>Testes de Avaliação Sumativa</w:t>
                      </w:r>
                    </w:p>
                  </w:txbxContent>
                </v:textbox>
                <w10:wrap anchorx="margin" anchory="page"/>
                <w10:anchorlock/>
              </v:roundrect>
            </w:pict>
          </mc:Fallback>
        </mc:AlternateContent>
      </w:r>
      <w:r w:rsidRPr="00257CF3">
        <w:rPr>
          <w:color w:val="000000" w:themeColor="text1"/>
        </w:rPr>
        <w:t xml:space="preserve">Apresenta-se em seguida um conjunto de </w:t>
      </w:r>
      <w:r w:rsidRPr="00257CF3">
        <w:rPr>
          <w:b/>
          <w:bCs/>
          <w:color w:val="000000" w:themeColor="text1"/>
        </w:rPr>
        <w:t>testes de avaliação sumativa</w:t>
      </w:r>
      <w:r w:rsidRPr="00257CF3">
        <w:rPr>
          <w:color w:val="000000" w:themeColor="text1"/>
        </w:rPr>
        <w:t xml:space="preserve"> adaptados ao ensino diferenciado, composto por:</w:t>
      </w:r>
    </w:p>
    <w:p w:rsidR="00676F7A" w:rsidRPr="00257CF3" w:rsidRDefault="00676F7A" w:rsidP="00676F7A">
      <w:pPr>
        <w:spacing w:before="60" w:after="120" w:line="240" w:lineRule="auto"/>
        <w:ind w:right="1077" w:firstLine="284"/>
        <w:jc w:val="both"/>
        <w:rPr>
          <w:color w:val="000000" w:themeColor="text1"/>
        </w:rPr>
      </w:pPr>
      <w:r w:rsidRPr="00257CF3">
        <w:rPr>
          <w:color w:val="000000" w:themeColor="text1"/>
        </w:rPr>
        <w:t xml:space="preserve">– </w:t>
      </w:r>
      <w:r w:rsidRPr="005F7EFD">
        <w:rPr>
          <w:b/>
          <w:color w:val="000000" w:themeColor="text1"/>
        </w:rPr>
        <w:t>testes</w:t>
      </w:r>
      <w:r w:rsidRPr="00257CF3">
        <w:rPr>
          <w:color w:val="000000" w:themeColor="text1"/>
        </w:rPr>
        <w:t xml:space="preserve"> </w:t>
      </w:r>
      <w:r w:rsidRPr="00257CF3">
        <w:rPr>
          <w:b/>
          <w:bCs/>
          <w:color w:val="000000" w:themeColor="text1"/>
        </w:rPr>
        <w:t>A</w:t>
      </w:r>
      <w:r w:rsidRPr="00257CF3">
        <w:rPr>
          <w:color w:val="000000" w:themeColor="text1"/>
        </w:rPr>
        <w:t xml:space="preserve">: testes com </w:t>
      </w:r>
      <w:r w:rsidRPr="00257CF3">
        <w:rPr>
          <w:b/>
          <w:bCs/>
          <w:color w:val="000000" w:themeColor="text1"/>
        </w:rPr>
        <w:t>estrutura tradicional</w:t>
      </w:r>
      <w:r w:rsidRPr="00257CF3">
        <w:rPr>
          <w:color w:val="000000" w:themeColor="text1"/>
        </w:rPr>
        <w:t>;</w:t>
      </w:r>
    </w:p>
    <w:p w:rsidR="00676F7A" w:rsidRPr="00257CF3" w:rsidRDefault="00676F7A" w:rsidP="00676F7A">
      <w:pPr>
        <w:spacing w:before="60" w:after="120" w:line="240" w:lineRule="auto"/>
        <w:ind w:right="1077" w:firstLine="284"/>
        <w:jc w:val="both"/>
        <w:rPr>
          <w:color w:val="000000" w:themeColor="text1"/>
        </w:rPr>
      </w:pPr>
      <w:r w:rsidRPr="00257CF3">
        <w:rPr>
          <w:color w:val="000000" w:themeColor="text1"/>
        </w:rPr>
        <w:t xml:space="preserve">– </w:t>
      </w:r>
      <w:r w:rsidRPr="005F7EFD">
        <w:rPr>
          <w:b/>
          <w:color w:val="000000" w:themeColor="text1"/>
        </w:rPr>
        <w:t>testes</w:t>
      </w:r>
      <w:r w:rsidRPr="00257CF3">
        <w:rPr>
          <w:color w:val="000000" w:themeColor="text1"/>
        </w:rPr>
        <w:t xml:space="preserve"> </w:t>
      </w:r>
      <w:r w:rsidRPr="00257CF3">
        <w:rPr>
          <w:b/>
          <w:bCs/>
          <w:color w:val="000000" w:themeColor="text1"/>
        </w:rPr>
        <w:t>B</w:t>
      </w:r>
      <w:r w:rsidRPr="00257CF3">
        <w:rPr>
          <w:color w:val="000000" w:themeColor="text1"/>
        </w:rPr>
        <w:t xml:space="preserve">: testes com </w:t>
      </w:r>
      <w:r w:rsidRPr="00257CF3">
        <w:rPr>
          <w:b/>
          <w:bCs/>
          <w:color w:val="000000" w:themeColor="text1"/>
        </w:rPr>
        <w:t>estrutura tradicional e grau de dificuldade inferior</w:t>
      </w:r>
      <w:r w:rsidRPr="00257CF3">
        <w:rPr>
          <w:color w:val="000000" w:themeColor="text1"/>
        </w:rPr>
        <w:t>;</w:t>
      </w:r>
    </w:p>
    <w:p w:rsidR="00676F7A" w:rsidRPr="00257CF3" w:rsidRDefault="00676F7A" w:rsidP="00676F7A">
      <w:pPr>
        <w:spacing w:before="60" w:after="120" w:line="240" w:lineRule="auto"/>
        <w:ind w:right="1077" w:firstLine="284"/>
        <w:jc w:val="both"/>
        <w:rPr>
          <w:color w:val="000000" w:themeColor="text1"/>
        </w:rPr>
      </w:pPr>
      <w:r w:rsidRPr="00257CF3">
        <w:rPr>
          <w:color w:val="000000" w:themeColor="text1"/>
        </w:rPr>
        <w:t xml:space="preserve">– </w:t>
      </w:r>
      <w:r w:rsidRPr="005F7EFD">
        <w:rPr>
          <w:b/>
          <w:color w:val="000000" w:themeColor="text1"/>
        </w:rPr>
        <w:t>testes</w:t>
      </w:r>
      <w:r w:rsidRPr="00257CF3">
        <w:rPr>
          <w:color w:val="000000" w:themeColor="text1"/>
        </w:rPr>
        <w:t xml:space="preserve"> </w:t>
      </w:r>
      <w:r w:rsidRPr="00257CF3">
        <w:rPr>
          <w:b/>
          <w:bCs/>
          <w:color w:val="000000" w:themeColor="text1"/>
        </w:rPr>
        <w:t>C</w:t>
      </w:r>
      <w:r w:rsidRPr="00257CF3">
        <w:rPr>
          <w:color w:val="000000" w:themeColor="text1"/>
        </w:rPr>
        <w:t xml:space="preserve">: testes com </w:t>
      </w:r>
      <w:r w:rsidRPr="00257CF3">
        <w:rPr>
          <w:b/>
          <w:bCs/>
          <w:color w:val="000000" w:themeColor="text1"/>
        </w:rPr>
        <w:t>estrutura de escolha múltipla</w:t>
      </w:r>
      <w:r w:rsidRPr="00257CF3">
        <w:rPr>
          <w:color w:val="000000" w:themeColor="text1"/>
        </w:rPr>
        <w:t>;</w:t>
      </w:r>
    </w:p>
    <w:p w:rsidR="00676F7A" w:rsidRPr="00257CF3" w:rsidRDefault="00676F7A" w:rsidP="00676F7A">
      <w:pPr>
        <w:spacing w:before="60" w:after="120" w:line="240" w:lineRule="auto"/>
        <w:ind w:right="1077" w:firstLine="284"/>
        <w:jc w:val="both"/>
        <w:rPr>
          <w:color w:val="000000" w:themeColor="text1"/>
        </w:rPr>
      </w:pPr>
      <w:r w:rsidRPr="00257CF3">
        <w:rPr>
          <w:color w:val="000000" w:themeColor="text1"/>
        </w:rPr>
        <w:t xml:space="preserve">– </w:t>
      </w:r>
      <w:r w:rsidRPr="005F7EFD">
        <w:rPr>
          <w:b/>
          <w:color w:val="000000" w:themeColor="text1"/>
        </w:rPr>
        <w:t>testes</w:t>
      </w:r>
      <w:r w:rsidRPr="00257CF3">
        <w:rPr>
          <w:color w:val="000000" w:themeColor="text1"/>
        </w:rPr>
        <w:t xml:space="preserve"> </w:t>
      </w:r>
      <w:r w:rsidRPr="00257CF3">
        <w:rPr>
          <w:b/>
          <w:bCs/>
          <w:color w:val="000000" w:themeColor="text1"/>
        </w:rPr>
        <w:t>D</w:t>
      </w:r>
      <w:r w:rsidRPr="00257CF3">
        <w:rPr>
          <w:color w:val="000000" w:themeColor="text1"/>
        </w:rPr>
        <w:t xml:space="preserve">: testes com </w:t>
      </w:r>
      <w:r w:rsidRPr="00257CF3">
        <w:rPr>
          <w:b/>
          <w:bCs/>
          <w:color w:val="000000" w:themeColor="text1"/>
        </w:rPr>
        <w:t>estrutura de escolha múltipla e grau de dificuldade inferior</w:t>
      </w:r>
      <w:r w:rsidRPr="00257CF3">
        <w:rPr>
          <w:color w:val="000000" w:themeColor="text1"/>
        </w:rPr>
        <w:t>;</w:t>
      </w:r>
    </w:p>
    <w:p w:rsidR="00676F7A" w:rsidRPr="00257CF3" w:rsidRDefault="00676F7A" w:rsidP="00676F7A">
      <w:pPr>
        <w:spacing w:before="60" w:after="120" w:line="240" w:lineRule="auto"/>
        <w:ind w:right="1077" w:firstLine="284"/>
        <w:jc w:val="both"/>
        <w:rPr>
          <w:color w:val="000000" w:themeColor="text1"/>
        </w:rPr>
      </w:pPr>
      <w:r w:rsidRPr="00257CF3">
        <w:rPr>
          <w:color w:val="000000" w:themeColor="text1"/>
        </w:rPr>
        <w:t xml:space="preserve">– </w:t>
      </w:r>
      <w:r w:rsidRPr="005F7EFD">
        <w:rPr>
          <w:b/>
          <w:color w:val="000000" w:themeColor="text1"/>
        </w:rPr>
        <w:t>teste</w:t>
      </w:r>
      <w:r w:rsidRPr="00257CF3">
        <w:rPr>
          <w:color w:val="000000" w:themeColor="text1"/>
        </w:rPr>
        <w:t xml:space="preserve"> </w:t>
      </w:r>
      <w:r w:rsidRPr="00257CF3">
        <w:rPr>
          <w:b/>
          <w:bCs/>
          <w:color w:val="000000" w:themeColor="text1"/>
        </w:rPr>
        <w:t>global</w:t>
      </w:r>
      <w:r w:rsidRPr="00257CF3">
        <w:rPr>
          <w:color w:val="000000" w:themeColor="text1"/>
        </w:rPr>
        <w:t>.</w:t>
      </w:r>
    </w:p>
    <w:p w:rsidR="00676F7A" w:rsidRDefault="00676F7A" w:rsidP="00676F7A">
      <w:pPr>
        <w:spacing w:before="60" w:after="120" w:line="240" w:lineRule="auto"/>
        <w:ind w:right="1077" w:firstLine="284"/>
        <w:jc w:val="both"/>
        <w:rPr>
          <w:color w:val="000000" w:themeColor="text1"/>
        </w:rPr>
      </w:pPr>
      <w:r w:rsidRPr="00257CF3">
        <w:rPr>
          <w:color w:val="000000" w:themeColor="text1"/>
        </w:rPr>
        <w:t xml:space="preserve">Os testes </w:t>
      </w:r>
      <w:r w:rsidRPr="00257CF3">
        <w:rPr>
          <w:b/>
          <w:bCs/>
          <w:color w:val="000000" w:themeColor="text1"/>
        </w:rPr>
        <w:t>C</w:t>
      </w:r>
      <w:r w:rsidRPr="00257CF3">
        <w:rPr>
          <w:color w:val="000000" w:themeColor="text1"/>
        </w:rPr>
        <w:t xml:space="preserve"> e </w:t>
      </w:r>
      <w:r w:rsidRPr="00257CF3">
        <w:rPr>
          <w:b/>
          <w:bCs/>
          <w:color w:val="000000" w:themeColor="text1"/>
        </w:rPr>
        <w:t>D</w:t>
      </w:r>
      <w:r w:rsidRPr="00257CF3">
        <w:rPr>
          <w:color w:val="000000" w:themeColor="text1"/>
        </w:rPr>
        <w:t xml:space="preserve"> são acompanhados por uma </w:t>
      </w:r>
      <w:r w:rsidRPr="00257CF3">
        <w:rPr>
          <w:b/>
          <w:bCs/>
          <w:color w:val="000000" w:themeColor="text1"/>
        </w:rPr>
        <w:t>folha de respostas</w:t>
      </w:r>
      <w:r w:rsidRPr="00257CF3">
        <w:rPr>
          <w:bCs/>
          <w:color w:val="000000" w:themeColor="text1"/>
        </w:rPr>
        <w:t xml:space="preserve"> (pág. 170)</w:t>
      </w:r>
      <w:r w:rsidRPr="00257CF3">
        <w:rPr>
          <w:color w:val="000000" w:themeColor="text1"/>
        </w:rPr>
        <w:t xml:space="preserve">, a disponibilizar aos alunos, e podem ser corrigidos com recurso à </w:t>
      </w:r>
      <w:r w:rsidRPr="00257CF3">
        <w:rPr>
          <w:b/>
          <w:bCs/>
          <w:color w:val="000000" w:themeColor="text1"/>
        </w:rPr>
        <w:t>grelha de correção rápida</w:t>
      </w:r>
      <w:r w:rsidRPr="00257CF3">
        <w:rPr>
          <w:color w:val="000000" w:themeColor="text1"/>
        </w:rPr>
        <w:t xml:space="preserve"> (cartolina) incluída neste Caderno de Apoio ao Professor. Esta cartolina é perfurada, correspondendo os furos às respostas corretas. A sua sobreposição à folha de respostas do aluno, no teste respetivo, permite uma correção fácil e rápida.</w:t>
      </w:r>
    </w:p>
    <w:p w:rsidR="00676F7A" w:rsidRDefault="00676F7A" w:rsidP="00676F7A">
      <w:pPr>
        <w:tabs>
          <w:tab w:val="left" w:pos="2552"/>
          <w:tab w:val="left" w:pos="9356"/>
        </w:tabs>
        <w:spacing w:before="60" w:after="120" w:line="240" w:lineRule="auto"/>
        <w:ind w:right="1077"/>
        <w:rPr>
          <w:color w:val="000000" w:themeColor="text1"/>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rFonts w:asciiTheme="minorHAnsi" w:eastAsiaTheme="minorHAnsi" w:hAnsiTheme="minorHAnsi" w:cs="Calibri"/>
        </w:rPr>
      </w:pPr>
    </w:p>
    <w:p w:rsidR="00676F7A" w:rsidRDefault="00676F7A" w:rsidP="00676F7A">
      <w:pPr>
        <w:pStyle w:val="SemEspaamento"/>
        <w:rPr>
          <w:i/>
          <w:iCs/>
        </w:rPr>
      </w:pPr>
    </w:p>
    <w:p w:rsidR="00676F7A" w:rsidRDefault="00676F7A" w:rsidP="00676F7A">
      <w:pPr>
        <w:rPr>
          <w:i/>
          <w:iCs/>
        </w:rPr>
      </w:pPr>
    </w:p>
    <w:p w:rsidR="00676F7A" w:rsidRPr="00555977" w:rsidRDefault="00676F7A" w:rsidP="00676F7A">
      <w:pPr>
        <w:autoSpaceDE w:val="0"/>
        <w:autoSpaceDN w:val="0"/>
        <w:adjustRightInd w:val="0"/>
        <w:spacing w:before="480" w:after="120" w:line="240" w:lineRule="auto"/>
        <w:ind w:right="510"/>
        <w:rPr>
          <w:rFonts w:cs="Calibri-Bold"/>
          <w:b/>
          <w:bCs/>
          <w:color w:val="808080" w:themeColor="background1" w:themeShade="80"/>
          <w:sz w:val="28"/>
          <w:szCs w:val="28"/>
        </w:rPr>
      </w:pPr>
    </w:p>
    <w:p w:rsidR="00676F7A" w:rsidRDefault="00676F7A" w:rsidP="00676F7A">
      <w:pPr>
        <w:tabs>
          <w:tab w:val="left" w:pos="3375"/>
        </w:tabs>
        <w:jc w:val="center"/>
        <w:rPr>
          <w:b/>
        </w:rPr>
      </w:pPr>
      <w:r>
        <w:rPr>
          <w:i/>
          <w:iCs/>
          <w:noProof/>
          <w:lang w:eastAsia="pt-PT"/>
        </w:rPr>
        <w:lastRenderedPageBreak/>
        <mc:AlternateContent>
          <mc:Choice Requires="wpg">
            <w:drawing>
              <wp:anchor distT="0" distB="0" distL="114300" distR="114300" simplePos="0" relativeHeight="251743232" behindDoc="0" locked="0" layoutInCell="1" allowOverlap="1" wp14:anchorId="2DC9CE77" wp14:editId="32027988">
                <wp:simplePos x="0" y="0"/>
                <wp:positionH relativeFrom="column">
                  <wp:posOffset>-526671</wp:posOffset>
                </wp:positionH>
                <wp:positionV relativeFrom="paragraph">
                  <wp:posOffset>-921840</wp:posOffset>
                </wp:positionV>
                <wp:extent cx="6444936" cy="3069531"/>
                <wp:effectExtent l="0" t="0" r="13335" b="0"/>
                <wp:wrapNone/>
                <wp:docPr id="447" name="Group 2"/>
                <wp:cNvGraphicFramePr/>
                <a:graphic xmlns:a="http://schemas.openxmlformats.org/drawingml/2006/main">
                  <a:graphicData uri="http://schemas.microsoft.com/office/word/2010/wordprocessingGroup">
                    <wpg:wgp>
                      <wpg:cNvGrpSpPr/>
                      <wpg:grpSpPr>
                        <a:xfrm>
                          <a:off x="0" y="0"/>
                          <a:ext cx="6444936" cy="3069531"/>
                          <a:chOff x="0" y="0"/>
                          <a:chExt cx="6444936" cy="3069531"/>
                        </a:xfrm>
                      </wpg:grpSpPr>
                      <wpg:grpSp>
                        <wpg:cNvPr id="448" name="Group 267"/>
                        <wpg:cNvGrpSpPr>
                          <a:grpSpLocks/>
                        </wpg:cNvGrpSpPr>
                        <wpg:grpSpPr bwMode="auto">
                          <a:xfrm>
                            <a:off x="0" y="0"/>
                            <a:ext cx="6444000" cy="3069531"/>
                            <a:chOff x="1021" y="-1059"/>
                            <a:chExt cx="10146" cy="3991"/>
                          </a:xfrm>
                        </wpg:grpSpPr>
                        <wps:wsp>
                          <wps:cNvPr id="449" name="Text Box 268"/>
                          <wps:cNvSpPr txBox="1">
                            <a:spLocks noChangeArrowheads="1"/>
                          </wps:cNvSpPr>
                          <wps:spPr bwMode="auto">
                            <a:xfrm>
                              <a:off x="1021" y="-158"/>
                              <a:ext cx="10146" cy="309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676F7A" w:rsidRPr="008D3BDA" w:rsidRDefault="00676F7A" w:rsidP="00676F7A">
                                      <w:pPr>
                                        <w:tabs>
                                          <w:tab w:val="left" w:leader="underscore" w:pos="4678"/>
                                          <w:tab w:val="left" w:leader="underscore" w:pos="6804"/>
                                          <w:tab w:val="left" w:leader="underscore" w:pos="8647"/>
                                          <w:tab w:val="right" w:leader="underscore" w:pos="9639"/>
                                        </w:tabs>
                                        <w:spacing w:after="0" w:line="240" w:lineRule="auto"/>
                                        <w:ind w:left="113" w:right="113"/>
                                        <w:rPr>
                                          <w:b/>
                                        </w:rPr>
                                      </w:pPr>
                                      <w:r>
                                        <w:rPr>
                                          <w:b/>
                                        </w:rPr>
                                        <w:t>1. Saúde individual e comunitária</w:t>
                                      </w:r>
                                    </w:p>
                                  </w:tc>
                                </w:tr>
                                <w:tr w:rsidR="00676F7A" w:rsidRPr="00DF22D9" w:rsidTr="00676F7A">
                                  <w:trPr>
                                    <w:cantSplit/>
                                    <w:trHeight w:val="393"/>
                                  </w:trPr>
                                  <w:tc>
                                    <w:tcPr>
                                      <w:tcW w:w="9883" w:type="dxa"/>
                                      <w:tcBorders>
                                        <w:top w:val="single" w:sz="8" w:space="0" w:color="FFFFFF"/>
                                        <w:bottom w:val="single" w:sz="8" w:space="0" w:color="FFFFFF"/>
                                      </w:tcBorders>
                                      <w:shd w:val="clear" w:color="auto" w:fill="BFBFBF" w:themeFill="background1" w:themeFillShade="BF"/>
                                      <w:vAlign w:val="center"/>
                                    </w:tcPr>
                                    <w:p w:rsidR="00676F7A" w:rsidRPr="00DF22D9" w:rsidRDefault="00676F7A" w:rsidP="00676F7A">
                                      <w:pPr>
                                        <w:autoSpaceDE w:val="0"/>
                                        <w:autoSpaceDN w:val="0"/>
                                        <w:adjustRightInd w:val="0"/>
                                        <w:spacing w:after="0" w:line="240" w:lineRule="auto"/>
                                        <w:ind w:left="113"/>
                                      </w:pPr>
                                      <w:r w:rsidRPr="00DF22D9">
                                        <w:t>1.</w:t>
                                      </w:r>
                                      <w:r>
                                        <w:t>2</w:t>
                                      </w:r>
                                      <w:r w:rsidRPr="00DF22D9">
                                        <w:t xml:space="preserve"> </w:t>
                                      </w:r>
                                      <w:r>
                                        <w:t>Medidas de promoção de saúde</w:t>
                                      </w:r>
                                    </w:p>
                                  </w:tc>
                                </w:tr>
                                <w:tr w:rsidR="00676F7A" w:rsidRPr="00DF22D9" w:rsidTr="00676F7A">
                                  <w:trPr>
                                    <w:cantSplit/>
                                    <w:trHeight w:val="393"/>
                                  </w:trPr>
                                  <w:tc>
                                    <w:tcPr>
                                      <w:tcW w:w="9883" w:type="dxa"/>
                                      <w:tcBorders>
                                        <w:top w:val="single" w:sz="8" w:space="0" w:color="FFFFFF"/>
                                        <w:bottom w:val="single" w:sz="8" w:space="0" w:color="FFFFFF"/>
                                      </w:tcBorders>
                                      <w:shd w:val="clear" w:color="auto" w:fill="A6A6A6" w:themeFill="background1" w:themeFillShade="A6"/>
                                      <w:vAlign w:val="center"/>
                                    </w:tcPr>
                                    <w:p w:rsidR="00676F7A" w:rsidRPr="00DF22D9" w:rsidRDefault="00676F7A" w:rsidP="00676F7A">
                                      <w:pPr>
                                        <w:autoSpaceDE w:val="0"/>
                                        <w:autoSpaceDN w:val="0"/>
                                        <w:adjustRightInd w:val="0"/>
                                        <w:spacing w:after="0" w:line="240" w:lineRule="auto"/>
                                        <w:ind w:left="113"/>
                                      </w:pPr>
                                      <w:r>
                                        <w:rPr>
                                          <w:b/>
                                        </w:rPr>
                                        <w:t>2. Organismo humano em equilíbrio</w:t>
                                      </w:r>
                                    </w:p>
                                  </w:tc>
                                </w:tr>
                                <w:tr w:rsidR="00676F7A" w:rsidRPr="00DF22D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676F7A" w:rsidRPr="00DF22D9" w:rsidRDefault="00676F7A" w:rsidP="00676F7A">
                                      <w:pPr>
                                        <w:autoSpaceDE w:val="0"/>
                                        <w:autoSpaceDN w:val="0"/>
                                        <w:adjustRightInd w:val="0"/>
                                        <w:spacing w:after="0" w:line="240" w:lineRule="auto"/>
                                        <w:ind w:left="113"/>
                                      </w:pPr>
                                      <w:r>
                                        <w:t>2.2 Alimentação e sistema digestivo</w:t>
                                      </w:r>
                                    </w:p>
                                  </w:tc>
                                </w:tr>
                              </w:tbl>
                              <w:p w:rsidR="00676F7A" w:rsidRPr="00DF22D9"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wps:txbx>
                          <wps:bodyPr rot="0" vert="horz" wrap="square" lIns="91440" tIns="45720" rIns="91440" bIns="45720" anchor="t" anchorCtr="0" upright="1">
                            <a:noAutofit/>
                          </wps:bodyPr>
                        </wps:wsp>
                        <wps:wsp>
                          <wps:cNvPr id="450" name="AutoShape 269"/>
                          <wps:cNvSpPr>
                            <a:spLocks noChangeArrowheads="1"/>
                          </wps:cNvSpPr>
                          <wps:spPr bwMode="auto">
                            <a:xfrm>
                              <a:off x="1196" y="-1059"/>
                              <a:ext cx="4875" cy="1872"/>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2D37BF"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2D37BF">
                                  <w:rPr>
                                    <w:rFonts w:cs="Calibri"/>
                                    <w:b/>
                                    <w:color w:val="404040"/>
                                    <w:sz w:val="40"/>
                                    <w:szCs w:val="40"/>
                                  </w:rPr>
                                  <w:t xml:space="preserve"> </w:t>
                                </w:r>
                                <w:r>
                                  <w:rPr>
                                    <w:rFonts w:cs="Calibri"/>
                                    <w:b/>
                                    <w:color w:val="404040"/>
                                    <w:sz w:val="40"/>
                                    <w:szCs w:val="40"/>
                                  </w:rPr>
                                  <w:t>d</w:t>
                                </w:r>
                                <w:r w:rsidRPr="002D37BF">
                                  <w:rPr>
                                    <w:rFonts w:cs="Calibri"/>
                                    <w:b/>
                                    <w:color w:val="404040"/>
                                    <w:sz w:val="40"/>
                                    <w:szCs w:val="40"/>
                                  </w:rPr>
                                  <w:t xml:space="preserve">e Avaliação </w:t>
                                </w:r>
                                <w:r>
                                  <w:rPr>
                                    <w:rFonts w:cs="Calibri"/>
                                    <w:b/>
                                    <w:color w:val="404040"/>
                                    <w:sz w:val="40"/>
                                    <w:szCs w:val="40"/>
                                  </w:rPr>
                                  <w:t>N.</w:t>
                                </w:r>
                                <w:r w:rsidRPr="00BC1A90">
                                  <w:rPr>
                                    <w:rFonts w:cs="Calibri"/>
                                    <w:b/>
                                    <w:color w:val="404040"/>
                                    <w:sz w:val="40"/>
                                    <w:szCs w:val="40"/>
                                    <w:vertAlign w:val="superscript"/>
                                  </w:rPr>
                                  <w:t>o</w:t>
                                </w:r>
                                <w:r w:rsidRPr="002D37BF">
                                  <w:rPr>
                                    <w:rFonts w:cs="Calibri"/>
                                    <w:b/>
                                    <w:color w:val="404040"/>
                                    <w:sz w:val="40"/>
                                    <w:szCs w:val="40"/>
                                  </w:rPr>
                                  <w:t xml:space="preserve"> 1</w:t>
                                </w:r>
                              </w:p>
                            </w:txbxContent>
                          </wps:txbx>
                          <wps:bodyPr rot="0" vert="horz" wrap="square" lIns="72000" tIns="0" rIns="72000" bIns="36000" anchor="b" anchorCtr="0" upright="1">
                            <a:noAutofit/>
                          </wps:bodyPr>
                        </wps:wsp>
                      </wpg:grpSp>
                      <wps:wsp>
                        <wps:cNvPr id="451" name="Text Box 273"/>
                        <wps:cNvSpPr txBox="1">
                          <a:spLocks noChangeArrowheads="1"/>
                        </wps:cNvSpPr>
                        <wps:spPr bwMode="auto">
                          <a:xfrm>
                            <a:off x="5545776" y="736270"/>
                            <a:ext cx="899160" cy="897255"/>
                          </a:xfrm>
                          <a:prstGeom prst="rect">
                            <a:avLst/>
                          </a:prstGeom>
                          <a:noFill/>
                          <a:ln w="9525">
                            <a:noFill/>
                            <a:miter lim="800000"/>
                            <a:headEnd/>
                            <a:tailEnd/>
                          </a:ln>
                        </wps:spPr>
                        <wps:txbx>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wps:txbx>
                        <wps:bodyPr rot="0" vert="horz" wrap="square" lIns="0" tIns="0" rIns="0" bIns="0" anchor="ctr" anchorCtr="0">
                          <a:noAutofit/>
                        </wps:bodyPr>
                      </wps:wsp>
                    </wpg:wgp>
                  </a:graphicData>
                </a:graphic>
                <wp14:sizeRelV relativeFrom="margin">
                  <wp14:pctHeight>0</wp14:pctHeight>
                </wp14:sizeRelV>
              </wp:anchor>
            </w:drawing>
          </mc:Choice>
          <mc:Fallback>
            <w:pict>
              <v:group id="_x0000_s1032" style="position:absolute;left:0;text-align:left;margin-left:-41.45pt;margin-top:-72.6pt;width:507.5pt;height:241.7pt;z-index:251743232;mso-height-relative:margin" coordsize="64449,30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">
                <v:group id="Group 267" o:spid="_x0000_s1033" style="position:absolute;width:64440;height:30695" coordorigin="1021,-1059" coordsize="10146,39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aMHsMAAADcAAAADwAAAGRycy9kb3ducmV2LnhtbERPTWvCQBC9F/wPywi9&#10;1U3UFoluQpBaepBCVRBvQ3ZMQrKzIbtN4r/vHgo9Pt73LptMKwbqXW1ZQbyIQBAXVtdcKricDy8b&#10;EM4ja2wtk4IHOcjS2dMOE21H/qbh5EsRQtglqKDyvkukdEVFBt3CdsSBu9veoA+wL6XucQzhppXL&#10;KHqTBmsODRV2tK+oaE4/RsHHiGO+it+HY3PfP27n16/rMSalnudTvgXhafL/4j/3p1awXoe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OtowewwAAANwAAAAP&#10;AAAAAAAAAAAAAAAAAKoCAABkcnMvZG93bnJldi54bWxQSwUGAAAAAAQABAD6AAAAmgMAAAAA&#10;">
                  <v:shape id="Text Box 268" o:spid="_x0000_s1034" type="#_x0000_t202" style="position:absolute;left:1021;top:-158;width:10146;height:30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rsBcYA&#10;AADcAAAADwAAAGRycy9kb3ducmV2LnhtbESPQWsCMRSE7wX/Q3iCt5q1rlJXo4ilpZeC2kLx9tg8&#10;N4ubl7BJ3bW/vikUehxm5htmteltI67Uhtqxgsk4A0FcOl1zpeDj/fn+EUSIyBobx6TgRgE268Hd&#10;CgvtOj7Q9RgrkSAcClRgYvSFlKE0ZDGMnSdO3tm1FmOSbSV1i12C20Y+ZNlcWqw5LRj0tDNUXo5f&#10;VsHuKX/5PM1m3/JtujfedL685SelRsN+uwQRqY//4b/2q1aQ5wv4PZOO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DrsBcYAAADcAAAADwAAAAAAAAAAAAAAAACYAgAAZHJz&#10;L2Rvd25yZXYueG1sUEsFBgAAAAAEAAQA9QAAAIsDAAAAAA==&#10;" fillcolor="#f2f2f2" stroked="f">
                    <v:textbo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676F7A" w:rsidRPr="008D3BDA" w:rsidRDefault="00676F7A" w:rsidP="00676F7A">
                                <w:pPr>
                                  <w:tabs>
                                    <w:tab w:val="left" w:leader="underscore" w:pos="4678"/>
                                    <w:tab w:val="left" w:leader="underscore" w:pos="6804"/>
                                    <w:tab w:val="left" w:leader="underscore" w:pos="8647"/>
                                    <w:tab w:val="right" w:leader="underscore" w:pos="9639"/>
                                  </w:tabs>
                                  <w:spacing w:after="0" w:line="240" w:lineRule="auto"/>
                                  <w:ind w:left="113" w:right="113"/>
                                  <w:rPr>
                                    <w:b/>
                                  </w:rPr>
                                </w:pPr>
                                <w:r>
                                  <w:rPr>
                                    <w:b/>
                                  </w:rPr>
                                  <w:t>1. Saúde individual e comunitária</w:t>
                                </w:r>
                              </w:p>
                            </w:tc>
                          </w:tr>
                          <w:tr w:rsidR="00676F7A" w:rsidRPr="00DF22D9" w:rsidTr="00676F7A">
                            <w:trPr>
                              <w:cantSplit/>
                              <w:trHeight w:val="393"/>
                            </w:trPr>
                            <w:tc>
                              <w:tcPr>
                                <w:tcW w:w="9883" w:type="dxa"/>
                                <w:tcBorders>
                                  <w:top w:val="single" w:sz="8" w:space="0" w:color="FFFFFF"/>
                                  <w:bottom w:val="single" w:sz="8" w:space="0" w:color="FFFFFF"/>
                                </w:tcBorders>
                                <w:shd w:val="clear" w:color="auto" w:fill="BFBFBF" w:themeFill="background1" w:themeFillShade="BF"/>
                                <w:vAlign w:val="center"/>
                              </w:tcPr>
                              <w:p w:rsidR="00676F7A" w:rsidRPr="00DF22D9" w:rsidRDefault="00676F7A" w:rsidP="00676F7A">
                                <w:pPr>
                                  <w:autoSpaceDE w:val="0"/>
                                  <w:autoSpaceDN w:val="0"/>
                                  <w:adjustRightInd w:val="0"/>
                                  <w:spacing w:after="0" w:line="240" w:lineRule="auto"/>
                                  <w:ind w:left="113"/>
                                </w:pPr>
                                <w:r w:rsidRPr="00DF22D9">
                                  <w:t>1.</w:t>
                                </w:r>
                                <w:r>
                                  <w:t>2</w:t>
                                </w:r>
                                <w:r w:rsidRPr="00DF22D9">
                                  <w:t xml:space="preserve"> </w:t>
                                </w:r>
                                <w:r>
                                  <w:t>Medidas de promoção de saúde</w:t>
                                </w:r>
                              </w:p>
                            </w:tc>
                          </w:tr>
                          <w:tr w:rsidR="00676F7A" w:rsidRPr="00DF22D9" w:rsidTr="00676F7A">
                            <w:trPr>
                              <w:cantSplit/>
                              <w:trHeight w:val="393"/>
                            </w:trPr>
                            <w:tc>
                              <w:tcPr>
                                <w:tcW w:w="9883" w:type="dxa"/>
                                <w:tcBorders>
                                  <w:top w:val="single" w:sz="8" w:space="0" w:color="FFFFFF"/>
                                  <w:bottom w:val="single" w:sz="8" w:space="0" w:color="FFFFFF"/>
                                </w:tcBorders>
                                <w:shd w:val="clear" w:color="auto" w:fill="A6A6A6" w:themeFill="background1" w:themeFillShade="A6"/>
                                <w:vAlign w:val="center"/>
                              </w:tcPr>
                              <w:p w:rsidR="00676F7A" w:rsidRPr="00DF22D9" w:rsidRDefault="00676F7A" w:rsidP="00676F7A">
                                <w:pPr>
                                  <w:autoSpaceDE w:val="0"/>
                                  <w:autoSpaceDN w:val="0"/>
                                  <w:adjustRightInd w:val="0"/>
                                  <w:spacing w:after="0" w:line="240" w:lineRule="auto"/>
                                  <w:ind w:left="113"/>
                                </w:pPr>
                                <w:r>
                                  <w:rPr>
                                    <w:b/>
                                  </w:rPr>
                                  <w:t>2. Organismo humano em equilíbrio</w:t>
                                </w:r>
                              </w:p>
                            </w:tc>
                          </w:tr>
                          <w:tr w:rsidR="00676F7A" w:rsidRPr="00DF22D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676F7A" w:rsidRPr="00DF22D9" w:rsidRDefault="00676F7A" w:rsidP="00676F7A">
                                <w:pPr>
                                  <w:autoSpaceDE w:val="0"/>
                                  <w:autoSpaceDN w:val="0"/>
                                  <w:adjustRightInd w:val="0"/>
                                  <w:spacing w:after="0" w:line="240" w:lineRule="auto"/>
                                  <w:ind w:left="113"/>
                                </w:pPr>
                                <w:r>
                                  <w:t>2.2 Alimentação e sistema digestivo</w:t>
                                </w:r>
                              </w:p>
                            </w:tc>
                          </w:tr>
                        </w:tbl>
                        <w:p w:rsidR="00676F7A" w:rsidRPr="00DF22D9"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v:textbox>
                  </v:shape>
                  <v:roundrect id="AutoShape 269" o:spid="_x0000_s1035" style="position:absolute;left:1196;top:-1059;width:4875;height:1872;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dVEcAA&#10;AADcAAAADwAAAGRycy9kb3ducmV2LnhtbERPzUrDQBC+C32HZQre7MZiRdNuSykURDxo9AGm2Wk2&#10;mJ0N2Wka3945CB4/vv/NboqdGWnIbWIH94sCDHGdfMuNg6/P490TmCzIHrvE5OCHMuy2s5sNlj5d&#10;+YPGShqjIZxLdBBE+tLaXAeKmBepJ1bunIaIonBorB/wquGxs8uieLQRW9aGgD0dAtXf1SVqSbd8&#10;XgW5VK9RxlM+v73nJu6du51P+zUYoUn+xX/uF+/gYaXz9YweAbv9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FdVEcAAAADcAAAADwAAAAAAAAAAAAAAAACYAgAAZHJzL2Rvd25y&#10;ZXYueG1sUEsFBgAAAAAEAAQA9QAAAIUDAAAAAA==&#10;" fillcolor="#bfbfbf" stroked="f">
                    <v:stroke joinstyle="miter"/>
                    <v:textbox inset="2mm,0,2mm,1mm">
                      <w:txbxContent>
                        <w:p w:rsidR="00676F7A" w:rsidRPr="002D37BF"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2D37BF">
                            <w:rPr>
                              <w:rFonts w:cs="Calibri"/>
                              <w:b/>
                              <w:color w:val="404040"/>
                              <w:sz w:val="40"/>
                              <w:szCs w:val="40"/>
                            </w:rPr>
                            <w:t xml:space="preserve"> </w:t>
                          </w:r>
                          <w:r>
                            <w:rPr>
                              <w:rFonts w:cs="Calibri"/>
                              <w:b/>
                              <w:color w:val="404040"/>
                              <w:sz w:val="40"/>
                              <w:szCs w:val="40"/>
                            </w:rPr>
                            <w:t>d</w:t>
                          </w:r>
                          <w:r w:rsidRPr="002D37BF">
                            <w:rPr>
                              <w:rFonts w:cs="Calibri"/>
                              <w:b/>
                              <w:color w:val="404040"/>
                              <w:sz w:val="40"/>
                              <w:szCs w:val="40"/>
                            </w:rPr>
                            <w:t xml:space="preserve">e Avaliação </w:t>
                          </w:r>
                          <w:r>
                            <w:rPr>
                              <w:rFonts w:cs="Calibri"/>
                              <w:b/>
                              <w:color w:val="404040"/>
                              <w:sz w:val="40"/>
                              <w:szCs w:val="40"/>
                            </w:rPr>
                            <w:t>N.</w:t>
                          </w:r>
                          <w:r w:rsidRPr="00BC1A90">
                            <w:rPr>
                              <w:rFonts w:cs="Calibri"/>
                              <w:b/>
                              <w:color w:val="404040"/>
                              <w:sz w:val="40"/>
                              <w:szCs w:val="40"/>
                              <w:vertAlign w:val="superscript"/>
                            </w:rPr>
                            <w:t>o</w:t>
                          </w:r>
                          <w:r w:rsidRPr="002D37BF">
                            <w:rPr>
                              <w:rFonts w:cs="Calibri"/>
                              <w:b/>
                              <w:color w:val="404040"/>
                              <w:sz w:val="40"/>
                              <w:szCs w:val="40"/>
                            </w:rPr>
                            <w:t xml:space="preserve"> 1</w:t>
                          </w:r>
                        </w:p>
                      </w:txbxContent>
                    </v:textbox>
                  </v:roundrect>
                </v:group>
                <v:shape id="Text Box 273" o:spid="_x0000_s1036" type="#_x0000_t202" style="position:absolute;left:55457;top:7362;width:8992;height:89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x+tcMA&#10;AADcAAAADwAAAGRycy9kb3ducmV2LnhtbESPzarCMBSE9xd8h3AEN6KpoiLVKP6g3o2Lqg9waI5t&#10;sTkpTdTq0xvhwl0OM/MNM182phQPql1hWcGgH4EgTq0uOFNwOe96UxDOI2ssLZOCFzlYLlo/c4y1&#10;fXJCj5PPRICwi1FB7n0VS+nSnAy6vq2Ig3e1tUEfZJ1JXeMzwE0ph1E0kQYLDgs5VrTJKb2d7kYB&#10;rRL7Pt7c3iTr7WZ/LZi68qBUp92sZiA8Nf4//Nf+1QpG4wF8z4QjIBc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x+tcMAAADcAAAADwAAAAAAAAAAAAAAAACYAgAAZHJzL2Rv&#10;d25yZXYueG1sUEsFBgAAAAAEAAQA9QAAAIgDAAAAAA==&#10;" filled="f" stroked="f">
                  <v:textbox inset="0,0,0,0">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v:textbox>
                </v:shape>
              </v:group>
            </w:pict>
          </mc:Fallback>
        </mc:AlternateContent>
      </w:r>
    </w:p>
    <w:p w:rsidR="00676F7A" w:rsidRDefault="00676F7A" w:rsidP="00676F7A">
      <w:pPr>
        <w:tabs>
          <w:tab w:val="left" w:pos="3375"/>
        </w:tabs>
        <w:jc w:val="center"/>
        <w:rPr>
          <w:b/>
        </w:rPr>
      </w:pPr>
    </w:p>
    <w:p w:rsidR="00676F7A" w:rsidRDefault="00676F7A" w:rsidP="00676F7A">
      <w:pPr>
        <w:tabs>
          <w:tab w:val="left" w:pos="3375"/>
        </w:tabs>
        <w:spacing w:before="480"/>
        <w:jc w:val="center"/>
        <w:rPr>
          <w:b/>
        </w:rPr>
      </w:pPr>
    </w:p>
    <w:p w:rsidR="00676F7A" w:rsidRDefault="00676F7A" w:rsidP="00676F7A">
      <w:pPr>
        <w:tabs>
          <w:tab w:val="left" w:pos="3375"/>
        </w:tabs>
        <w:spacing w:before="480"/>
        <w:jc w:val="center"/>
        <w:rPr>
          <w:b/>
        </w:rPr>
      </w:pPr>
    </w:p>
    <w:p w:rsidR="00676F7A" w:rsidRDefault="00676F7A" w:rsidP="00676F7A">
      <w:pPr>
        <w:tabs>
          <w:tab w:val="left" w:pos="3375"/>
        </w:tabs>
        <w:spacing w:before="480"/>
        <w:jc w:val="center"/>
        <w:rPr>
          <w:b/>
        </w:rPr>
      </w:pPr>
    </w:p>
    <w:p w:rsidR="00676F7A" w:rsidRPr="00551705" w:rsidRDefault="00676F7A" w:rsidP="00676F7A">
      <w:pPr>
        <w:tabs>
          <w:tab w:val="left" w:pos="3375"/>
        </w:tabs>
        <w:spacing w:before="480"/>
        <w:jc w:val="center"/>
        <w:rPr>
          <w:b/>
        </w:rPr>
      </w:pPr>
      <w:r w:rsidRPr="00551705">
        <w:rPr>
          <w:b/>
        </w:rPr>
        <w:t>GRUPO I</w:t>
      </w:r>
    </w:p>
    <w:tbl>
      <w:tblPr>
        <w:tblStyle w:val="Tabelacomgrelha"/>
        <w:tblpPr w:leftFromText="141" w:rightFromText="141" w:vertAnchor="text" w:tblpY="1"/>
        <w:tblOverlap w:val="never"/>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rPr>
          <w:trHeight w:val="2542"/>
        </w:trPr>
        <w:tc>
          <w:tcPr>
            <w:tcW w:w="9077" w:type="dxa"/>
            <w:tcBorders>
              <w:bottom w:val="single" w:sz="4" w:space="0" w:color="7F7F7F"/>
            </w:tcBorders>
            <w:shd w:val="clear" w:color="auto" w:fill="F2F2F2"/>
          </w:tcPr>
          <w:p w:rsidR="00676F7A" w:rsidRPr="00371B2C" w:rsidRDefault="00676F7A" w:rsidP="00676F7A">
            <w:pPr>
              <w:tabs>
                <w:tab w:val="left" w:pos="709"/>
              </w:tabs>
              <w:spacing w:before="60" w:after="20" w:line="260" w:lineRule="exact"/>
              <w:ind w:right="113"/>
              <w:jc w:val="both"/>
              <w:rPr>
                <w:rFonts w:ascii="Times New Roman" w:hAnsi="Times New Roman"/>
                <w:sz w:val="21"/>
                <w:szCs w:val="21"/>
              </w:rPr>
            </w:pPr>
            <w:r w:rsidRPr="00371B2C">
              <w:rPr>
                <w:rFonts w:ascii="Times New Roman" w:hAnsi="Times New Roman"/>
                <w:sz w:val="21"/>
                <w:szCs w:val="21"/>
              </w:rPr>
              <w:t xml:space="preserve">A malária, ou paludismo, é causada pelo parasita </w:t>
            </w:r>
            <w:r w:rsidRPr="00371B2C">
              <w:rPr>
                <w:rFonts w:ascii="Times New Roman" w:hAnsi="Times New Roman"/>
                <w:i/>
                <w:iCs/>
                <w:sz w:val="21"/>
                <w:szCs w:val="21"/>
              </w:rPr>
              <w:t>Plasmodium</w:t>
            </w:r>
            <w:r w:rsidRPr="00371B2C">
              <w:rPr>
                <w:rFonts w:ascii="Times New Roman" w:hAnsi="Times New Roman"/>
                <w:sz w:val="21"/>
                <w:szCs w:val="21"/>
              </w:rPr>
              <w:t xml:space="preserve"> e é transmitida</w:t>
            </w:r>
            <w:r>
              <w:rPr>
                <w:rFonts w:ascii="Times New Roman" w:hAnsi="Times New Roman"/>
                <w:sz w:val="21"/>
                <w:szCs w:val="21"/>
              </w:rPr>
              <w:t xml:space="preserve"> ao ser humano</w:t>
            </w:r>
            <w:r w:rsidRPr="00371B2C">
              <w:rPr>
                <w:rFonts w:ascii="Times New Roman" w:hAnsi="Times New Roman"/>
                <w:sz w:val="21"/>
                <w:szCs w:val="21"/>
              </w:rPr>
              <w:t xml:space="preserve"> por mosquitos </w:t>
            </w:r>
            <w:r w:rsidRPr="00371B2C">
              <w:rPr>
                <w:rFonts w:ascii="Times New Roman" w:hAnsi="Times New Roman"/>
                <w:i/>
                <w:iCs/>
                <w:sz w:val="21"/>
                <w:szCs w:val="21"/>
              </w:rPr>
              <w:t>Anopheles</w:t>
            </w:r>
            <w:r w:rsidRPr="00371B2C">
              <w:rPr>
                <w:rFonts w:ascii="Times New Roman" w:hAnsi="Times New Roman"/>
                <w:sz w:val="21"/>
                <w:szCs w:val="21"/>
              </w:rPr>
              <w:t xml:space="preserve">. É uma das doenças mais severas do mundo, afetando quase 300 milhões de pessoas por ano e matando uma criança a cada 40 segundos. Para além da mortalidade, a malária condiciona a qualidade de vida e o progresso económico e social das populações afetadas. As manifestações clínicas da malária estão relacionadas com a infeção dos glóbulos vermelhos do sangue pelo parasita e surgem após um período de incubação, que pode ir de sete dias a vários meses, durante o qual o parasita se desenvolve e multiplica no fígado. O rebentamento em massa dos glóbulos vermelhos origina uma resposta inflamatória que se reflete nas típicas febres e, em alguns casos, leva à disfunção de múltiplos órgãos e à morte. Dada a crescente resistência desenvolvida pelo </w:t>
            </w:r>
            <w:r w:rsidRPr="00371B2C">
              <w:rPr>
                <w:rFonts w:ascii="Times New Roman" w:hAnsi="Times New Roman"/>
                <w:i/>
                <w:iCs/>
                <w:sz w:val="21"/>
                <w:szCs w:val="21"/>
              </w:rPr>
              <w:t>Plasmodium</w:t>
            </w:r>
            <w:r w:rsidRPr="00371B2C">
              <w:rPr>
                <w:rFonts w:ascii="Times New Roman" w:hAnsi="Times New Roman"/>
                <w:sz w:val="21"/>
                <w:szCs w:val="21"/>
              </w:rPr>
              <w:t xml:space="preserve"> a fármacos que outrora se revelavam eficazes, é urgente o desenvolvimento de novas estratégias de combate à malária.</w:t>
            </w:r>
          </w:p>
          <w:p w:rsidR="00676F7A" w:rsidRPr="00C53E4D" w:rsidRDefault="00676F7A" w:rsidP="00676F7A">
            <w:pPr>
              <w:tabs>
                <w:tab w:val="left" w:pos="709"/>
              </w:tabs>
              <w:spacing w:before="20" w:after="60" w:line="260" w:lineRule="exact"/>
              <w:ind w:right="113"/>
              <w:jc w:val="right"/>
              <w:rPr>
                <w:rFonts w:ascii="Times New Roman" w:hAnsi="Times New Roman"/>
              </w:rPr>
            </w:pPr>
            <w:r w:rsidRPr="00F31FD2">
              <w:rPr>
                <w:rFonts w:ascii="Times New Roman" w:hAnsi="Times New Roman"/>
                <w:sz w:val="18"/>
                <w:szCs w:val="18"/>
              </w:rPr>
              <w:t xml:space="preserve">Adaptado de </w:t>
            </w:r>
            <w:r w:rsidRPr="00371B2C">
              <w:rPr>
                <w:rFonts w:ascii="Times New Roman" w:hAnsi="Times New Roman"/>
                <w:sz w:val="18"/>
                <w:szCs w:val="18"/>
              </w:rPr>
              <w:t>https://hmsportugal.wordpress.com/2011/10/03/o-que-e-a-malaria/</w:t>
            </w:r>
            <w:r>
              <w:rPr>
                <w:rFonts w:ascii="Times New Roman" w:hAnsi="Times New Roman"/>
                <w:i/>
                <w:sz w:val="18"/>
                <w:szCs w:val="18"/>
              </w:rPr>
              <w:t xml:space="preserve"> </w:t>
            </w:r>
            <w:r>
              <w:rPr>
                <w:rFonts w:ascii="Times New Roman" w:hAnsi="Times New Roman"/>
                <w:sz w:val="18"/>
                <w:szCs w:val="18"/>
              </w:rPr>
              <w:t>(01/04</w:t>
            </w:r>
            <w:r w:rsidRPr="00BC1A90">
              <w:rPr>
                <w:rFonts w:ascii="Times New Roman" w:hAnsi="Times New Roman"/>
                <w:sz w:val="18"/>
                <w:szCs w:val="18"/>
              </w:rPr>
              <w:t>/2015)</w:t>
            </w:r>
          </w:p>
        </w:tc>
      </w:tr>
    </w:tbl>
    <w:p w:rsidR="00676F7A" w:rsidRPr="00C53E4D" w:rsidRDefault="00676F7A" w:rsidP="00676F7A">
      <w:pPr>
        <w:tabs>
          <w:tab w:val="left" w:pos="709"/>
        </w:tabs>
        <w:spacing w:before="360" w:after="120" w:line="240" w:lineRule="auto"/>
        <w:ind w:right="510" w:hanging="255"/>
        <w:jc w:val="both"/>
        <w:rPr>
          <w:sz w:val="20"/>
        </w:rPr>
      </w:pPr>
      <w:r>
        <w:rPr>
          <w:sz w:val="20"/>
        </w:rPr>
        <w:br w:type="textWrapping" w:clear="all"/>
      </w:r>
      <w:r w:rsidRPr="009057B3">
        <w:rPr>
          <w:color w:val="000000"/>
        </w:rPr>
        <w:br/>
      </w:r>
      <w:r w:rsidRPr="00551705">
        <w:rPr>
          <w:b/>
        </w:rPr>
        <w:t>1.</w:t>
      </w:r>
      <w:r>
        <w:t xml:space="preserve"> Seleciona a opção que classifica corretamente as seguintes afirmações.</w:t>
      </w:r>
    </w:p>
    <w:p w:rsidR="00676F7A" w:rsidRDefault="00676F7A" w:rsidP="00676F7A">
      <w:pPr>
        <w:pStyle w:val="PargrafodaLista"/>
        <w:shd w:val="clear" w:color="auto" w:fill="FFFFFF"/>
        <w:spacing w:before="60" w:after="60" w:line="240" w:lineRule="auto"/>
        <w:ind w:left="0" w:right="510"/>
        <w:contextualSpacing w:val="0"/>
        <w:jc w:val="both"/>
      </w:pPr>
      <w:r w:rsidRPr="00D37FFB">
        <w:rPr>
          <w:b/>
        </w:rPr>
        <w:t>I.</w:t>
      </w:r>
      <w:r>
        <w:rPr>
          <w:b/>
        </w:rPr>
        <w:t xml:space="preserve">   </w:t>
      </w:r>
      <w:r>
        <w:t xml:space="preserve">O parasita causador da doença é o mosquito </w:t>
      </w:r>
      <w:r>
        <w:rPr>
          <w:i/>
        </w:rPr>
        <w:t>A</w:t>
      </w:r>
      <w:r w:rsidRPr="00D37FFB">
        <w:rPr>
          <w:i/>
        </w:rPr>
        <w:t xml:space="preserve">nopheles </w:t>
      </w:r>
      <w:r w:rsidRPr="00C96C81">
        <w:t xml:space="preserve">e o </w:t>
      </w:r>
      <w:r>
        <w:t>H</w:t>
      </w:r>
      <w:r w:rsidRPr="00C96C81">
        <w:t>omem é o hospedeiro.</w:t>
      </w:r>
    </w:p>
    <w:p w:rsidR="00676F7A" w:rsidRPr="009057B3" w:rsidRDefault="00676F7A" w:rsidP="00676F7A">
      <w:pPr>
        <w:shd w:val="clear" w:color="auto" w:fill="FFFFFF"/>
        <w:spacing w:before="60" w:after="60" w:line="240" w:lineRule="auto"/>
        <w:ind w:right="510" w:hanging="284"/>
        <w:jc w:val="both"/>
      </w:pPr>
      <w:r w:rsidRPr="00D37FFB">
        <w:rPr>
          <w:b/>
        </w:rPr>
        <w:t>II.</w:t>
      </w:r>
      <w:r>
        <w:rPr>
          <w:b/>
        </w:rPr>
        <w:t xml:space="preserve">  </w:t>
      </w:r>
      <w:r>
        <w:t>A malária é uma doença infeciosa, causada por um agente biológico.</w:t>
      </w:r>
    </w:p>
    <w:p w:rsidR="00676F7A" w:rsidRDefault="00676F7A" w:rsidP="00676F7A">
      <w:pPr>
        <w:shd w:val="clear" w:color="auto" w:fill="FFFFFF"/>
        <w:spacing w:before="60" w:after="240" w:line="240" w:lineRule="auto"/>
        <w:ind w:right="510"/>
        <w:jc w:val="both"/>
      </w:pPr>
      <w:r w:rsidRPr="00D37FFB">
        <w:rPr>
          <w:b/>
        </w:rPr>
        <w:t>III.</w:t>
      </w:r>
      <w:r>
        <w:rPr>
          <w:b/>
        </w:rPr>
        <w:t xml:space="preserve"> </w:t>
      </w:r>
      <w:r>
        <w:t>A malária é uma doença pouco severa, afetando a qualidade de vida das pessoas.</w:t>
      </w:r>
    </w:p>
    <w:p w:rsidR="00676F7A" w:rsidRDefault="00676F7A" w:rsidP="00676F7A">
      <w:pPr>
        <w:pStyle w:val="PargrafodaLista"/>
        <w:numPr>
          <w:ilvl w:val="0"/>
          <w:numId w:val="1"/>
        </w:numPr>
        <w:shd w:val="clear" w:color="auto" w:fill="FFFFFF"/>
        <w:spacing w:before="60" w:after="60" w:line="240" w:lineRule="auto"/>
        <w:ind w:left="0" w:right="510" w:hanging="426"/>
        <w:contextualSpacing w:val="0"/>
        <w:jc w:val="both"/>
      </w:pPr>
      <w:r>
        <w:t xml:space="preserve">A afirmação </w:t>
      </w:r>
      <w:r w:rsidRPr="00BC1F06">
        <w:rPr>
          <w:b/>
        </w:rPr>
        <w:t>I</w:t>
      </w:r>
      <w:r>
        <w:t xml:space="preserve"> é verdadeira e as afirmações </w:t>
      </w:r>
      <w:r w:rsidRPr="00BC1F06">
        <w:rPr>
          <w:b/>
        </w:rPr>
        <w:t>II</w:t>
      </w:r>
      <w:r>
        <w:t xml:space="preserve"> e </w:t>
      </w:r>
      <w:r w:rsidRPr="00BC1F06">
        <w:rPr>
          <w:b/>
        </w:rPr>
        <w:t>III</w:t>
      </w:r>
      <w:r>
        <w:t xml:space="preserve"> são falsas.</w:t>
      </w:r>
    </w:p>
    <w:p w:rsidR="00676F7A" w:rsidRDefault="00676F7A" w:rsidP="00676F7A">
      <w:pPr>
        <w:numPr>
          <w:ilvl w:val="0"/>
          <w:numId w:val="1"/>
        </w:numPr>
        <w:shd w:val="clear" w:color="auto" w:fill="FFFFFF"/>
        <w:spacing w:before="60" w:after="60" w:line="240" w:lineRule="auto"/>
        <w:ind w:left="0" w:right="510" w:hanging="426"/>
        <w:jc w:val="both"/>
      </w:pPr>
      <w:r>
        <w:t xml:space="preserve">As afirmações </w:t>
      </w:r>
      <w:r w:rsidRPr="00BC1F06">
        <w:rPr>
          <w:b/>
        </w:rPr>
        <w:t>I</w:t>
      </w:r>
      <w:r>
        <w:t xml:space="preserve"> e </w:t>
      </w:r>
      <w:r w:rsidRPr="00BC1F06">
        <w:rPr>
          <w:b/>
        </w:rPr>
        <w:t>III</w:t>
      </w:r>
      <w:r>
        <w:t xml:space="preserve"> são falsas e a afirmação </w:t>
      </w:r>
      <w:r w:rsidRPr="00BC1F06">
        <w:rPr>
          <w:b/>
        </w:rPr>
        <w:t>II</w:t>
      </w:r>
      <w:r>
        <w:t xml:space="preserve"> é verdadeira.</w:t>
      </w:r>
    </w:p>
    <w:p w:rsidR="00676F7A" w:rsidRDefault="00676F7A" w:rsidP="00676F7A">
      <w:pPr>
        <w:numPr>
          <w:ilvl w:val="0"/>
          <w:numId w:val="1"/>
        </w:numPr>
        <w:shd w:val="clear" w:color="auto" w:fill="FFFFFF"/>
        <w:spacing w:before="60" w:after="60" w:line="240" w:lineRule="auto"/>
        <w:ind w:left="0" w:right="510" w:hanging="426"/>
        <w:jc w:val="both"/>
      </w:pPr>
      <w:r>
        <w:t xml:space="preserve">A afirmação </w:t>
      </w:r>
      <w:r w:rsidRPr="00BC1F06">
        <w:rPr>
          <w:b/>
        </w:rPr>
        <w:t>II</w:t>
      </w:r>
      <w:r>
        <w:t xml:space="preserve"> é falsa e as afirmações </w:t>
      </w:r>
      <w:r w:rsidRPr="00BC1F06">
        <w:rPr>
          <w:b/>
        </w:rPr>
        <w:t>I</w:t>
      </w:r>
      <w:r>
        <w:t xml:space="preserve"> e </w:t>
      </w:r>
      <w:r w:rsidRPr="00BC1F06">
        <w:rPr>
          <w:b/>
        </w:rPr>
        <w:t>III</w:t>
      </w:r>
      <w:r>
        <w:t xml:space="preserve"> são verdadeiras.</w:t>
      </w:r>
    </w:p>
    <w:p w:rsidR="00676F7A" w:rsidRPr="009057B3" w:rsidRDefault="00676F7A" w:rsidP="00676F7A">
      <w:pPr>
        <w:numPr>
          <w:ilvl w:val="0"/>
          <w:numId w:val="1"/>
        </w:numPr>
        <w:shd w:val="clear" w:color="auto" w:fill="FFFFFF"/>
        <w:spacing w:before="60" w:after="60" w:line="240" w:lineRule="auto"/>
        <w:ind w:left="0" w:right="510" w:hanging="426"/>
        <w:jc w:val="both"/>
      </w:pPr>
      <w:r>
        <w:t xml:space="preserve">As afirmações </w:t>
      </w:r>
      <w:r w:rsidRPr="00BC1F06">
        <w:rPr>
          <w:b/>
        </w:rPr>
        <w:t>I</w:t>
      </w:r>
      <w:r>
        <w:t xml:space="preserve"> e </w:t>
      </w:r>
      <w:r w:rsidRPr="00BC1F06">
        <w:rPr>
          <w:b/>
        </w:rPr>
        <w:t>II</w:t>
      </w:r>
      <w:r>
        <w:t xml:space="preserve"> são verdadeiras e a afirmação </w:t>
      </w:r>
      <w:r w:rsidRPr="00BC1F06">
        <w:rPr>
          <w:b/>
        </w:rPr>
        <w:t>III</w:t>
      </w:r>
      <w:r>
        <w:t xml:space="preserve"> é falsa.</w:t>
      </w:r>
    </w:p>
    <w:p w:rsidR="00676F7A" w:rsidRDefault="00676F7A" w:rsidP="00676F7A">
      <w:pPr>
        <w:pStyle w:val="NormalWeb"/>
        <w:spacing w:before="360" w:beforeAutospacing="0" w:after="120" w:afterAutospacing="0"/>
        <w:ind w:right="510" w:hanging="255"/>
        <w:jc w:val="both"/>
        <w:rPr>
          <w:rFonts w:ascii="Calibri" w:hAnsi="Calibri"/>
          <w:sz w:val="22"/>
        </w:rPr>
      </w:pPr>
      <w:r w:rsidRPr="00551705">
        <w:rPr>
          <w:rFonts w:ascii="Calibri" w:hAnsi="Calibri"/>
          <w:b/>
          <w:sz w:val="22"/>
        </w:rPr>
        <w:t>2.</w:t>
      </w:r>
      <w:r w:rsidRPr="00536A02">
        <w:rPr>
          <w:rFonts w:ascii="Calibri" w:hAnsi="Calibri"/>
          <w:sz w:val="22"/>
        </w:rPr>
        <w:t xml:space="preserve"> </w:t>
      </w:r>
      <w:r>
        <w:rPr>
          <w:rFonts w:ascii="Calibri" w:hAnsi="Calibri"/>
          <w:sz w:val="22"/>
        </w:rPr>
        <w:t xml:space="preserve">Seleciona a opção correta. </w:t>
      </w:r>
    </w:p>
    <w:p w:rsidR="00676F7A" w:rsidRDefault="00676F7A" w:rsidP="00676F7A">
      <w:pPr>
        <w:pStyle w:val="NormalWeb"/>
        <w:spacing w:before="120" w:beforeAutospacing="0" w:after="0" w:afterAutospacing="0"/>
        <w:ind w:right="510" w:hanging="255"/>
        <w:jc w:val="both"/>
        <w:rPr>
          <w:rFonts w:ascii="Calibri" w:hAnsi="Calibri"/>
          <w:sz w:val="22"/>
        </w:rPr>
      </w:pPr>
      <w:r>
        <w:rPr>
          <w:rFonts w:ascii="Calibri" w:hAnsi="Calibri"/>
          <w:sz w:val="22"/>
        </w:rPr>
        <w:t>O parasita da malária</w:t>
      </w:r>
    </w:p>
    <w:p w:rsidR="00676F7A" w:rsidRDefault="00676F7A" w:rsidP="00676F7A">
      <w:pPr>
        <w:pStyle w:val="NormalWeb"/>
        <w:numPr>
          <w:ilvl w:val="0"/>
          <w:numId w:val="2"/>
        </w:numPr>
        <w:spacing w:before="60" w:beforeAutospacing="0" w:after="60" w:afterAutospacing="0"/>
        <w:ind w:left="0" w:right="510" w:hanging="425"/>
        <w:jc w:val="both"/>
        <w:rPr>
          <w:rFonts w:ascii="Calibri" w:hAnsi="Calibri"/>
          <w:sz w:val="22"/>
        </w:rPr>
      </w:pPr>
      <w:r>
        <w:rPr>
          <w:rFonts w:ascii="Calibri" w:hAnsi="Calibri"/>
          <w:sz w:val="22"/>
        </w:rPr>
        <w:t>desenvolve-se e multiplica-se no fígado, que é um órgão localizado na cavidade abdominal.</w:t>
      </w:r>
    </w:p>
    <w:p w:rsidR="00676F7A" w:rsidRDefault="00676F7A" w:rsidP="00676F7A">
      <w:pPr>
        <w:pStyle w:val="NormalWeb"/>
        <w:numPr>
          <w:ilvl w:val="0"/>
          <w:numId w:val="2"/>
        </w:numPr>
        <w:spacing w:before="60" w:beforeAutospacing="0" w:after="60" w:afterAutospacing="0"/>
        <w:ind w:left="0" w:right="510" w:hanging="425"/>
        <w:jc w:val="both"/>
        <w:rPr>
          <w:rFonts w:ascii="Calibri" w:hAnsi="Calibri"/>
          <w:sz w:val="22"/>
        </w:rPr>
      </w:pPr>
      <w:r>
        <w:rPr>
          <w:rFonts w:ascii="Calibri" w:hAnsi="Calibri"/>
          <w:sz w:val="22"/>
        </w:rPr>
        <w:t>desenvolve-se e multiplica-se nos glóbulos vermelhos.</w:t>
      </w:r>
    </w:p>
    <w:p w:rsidR="00676F7A" w:rsidRDefault="00676F7A" w:rsidP="00676F7A">
      <w:pPr>
        <w:pStyle w:val="NormalWeb"/>
        <w:numPr>
          <w:ilvl w:val="0"/>
          <w:numId w:val="2"/>
        </w:numPr>
        <w:spacing w:before="60" w:beforeAutospacing="0" w:after="60" w:afterAutospacing="0"/>
        <w:ind w:left="0" w:right="510" w:hanging="425"/>
        <w:jc w:val="both"/>
        <w:rPr>
          <w:rFonts w:ascii="Calibri" w:hAnsi="Calibri"/>
          <w:sz w:val="22"/>
        </w:rPr>
      </w:pPr>
      <w:r>
        <w:rPr>
          <w:rFonts w:ascii="Calibri" w:hAnsi="Calibri"/>
          <w:sz w:val="22"/>
        </w:rPr>
        <w:t>tem um período de incubação de 21 dias.</w:t>
      </w:r>
    </w:p>
    <w:p w:rsidR="00676F7A" w:rsidRPr="00CE43DD" w:rsidRDefault="00676F7A" w:rsidP="00676F7A">
      <w:pPr>
        <w:pStyle w:val="NormalWeb"/>
        <w:numPr>
          <w:ilvl w:val="0"/>
          <w:numId w:val="2"/>
        </w:numPr>
        <w:spacing w:before="60" w:beforeAutospacing="0" w:after="60" w:afterAutospacing="0"/>
        <w:ind w:left="0" w:right="510" w:hanging="425"/>
        <w:jc w:val="both"/>
        <w:rPr>
          <w:rFonts w:ascii="Calibri" w:hAnsi="Calibri"/>
          <w:sz w:val="22"/>
        </w:rPr>
      </w:pPr>
      <w:r>
        <w:rPr>
          <w:rFonts w:ascii="Calibri" w:hAnsi="Calibri"/>
          <w:sz w:val="22"/>
        </w:rPr>
        <w:t>desenvolve-se e multiplica-se no fígado, que é um órgão localizado na cavidade pélvica.</w:t>
      </w:r>
    </w:p>
    <w:p w:rsidR="00676F7A" w:rsidRPr="00C96C81" w:rsidRDefault="00676F7A" w:rsidP="00676F7A">
      <w:pPr>
        <w:tabs>
          <w:tab w:val="left" w:pos="709"/>
        </w:tabs>
        <w:spacing w:before="360" w:after="120" w:line="240" w:lineRule="auto"/>
        <w:ind w:right="510" w:hanging="255"/>
        <w:jc w:val="both"/>
        <w:rPr>
          <w:rFonts w:cs="Calibri"/>
          <w:color w:val="000000"/>
          <w:lang w:eastAsia="pt-PT"/>
        </w:rPr>
      </w:pPr>
      <w:r w:rsidRPr="00551705">
        <w:rPr>
          <w:b/>
        </w:rPr>
        <w:lastRenderedPageBreak/>
        <w:t>3.</w:t>
      </w:r>
      <w:r>
        <w:t xml:space="preserve"> A </w:t>
      </w:r>
      <w:r w:rsidRPr="00AD4403">
        <w:t xml:space="preserve">crescente resistência desenvolvida pelo </w:t>
      </w:r>
      <w:r w:rsidRPr="006E3983">
        <w:rPr>
          <w:iCs/>
        </w:rPr>
        <w:t>parasita</w:t>
      </w:r>
      <w:r>
        <w:rPr>
          <w:i/>
          <w:iCs/>
        </w:rPr>
        <w:t xml:space="preserve"> </w:t>
      </w:r>
      <w:r w:rsidRPr="00AD4403">
        <w:t>a fármacos que outrora se revelavam eficazes</w:t>
      </w:r>
      <w:r>
        <w:t xml:space="preserve"> é uma preocupação para a OMS. E</w:t>
      </w:r>
      <w:r w:rsidRPr="00C96C81">
        <w:rPr>
          <w:rFonts w:cs="Calibri"/>
          <w:color w:val="000000"/>
          <w:lang w:eastAsia="pt-PT"/>
        </w:rPr>
        <w:t xml:space="preserve">xplica como </w:t>
      </w:r>
      <w:r>
        <w:rPr>
          <w:rFonts w:cs="Calibri"/>
          <w:color w:val="000000"/>
          <w:lang w:eastAsia="pt-PT"/>
        </w:rPr>
        <w:t xml:space="preserve">esta situação pode </w:t>
      </w:r>
      <w:r w:rsidRPr="00C96C81">
        <w:rPr>
          <w:rFonts w:cs="Calibri"/>
          <w:color w:val="000000"/>
          <w:lang w:eastAsia="pt-PT"/>
        </w:rPr>
        <w:t xml:space="preserve">resultar </w:t>
      </w:r>
      <w:r>
        <w:rPr>
          <w:rFonts w:cs="Calibri"/>
          <w:color w:val="000000"/>
          <w:lang w:eastAsia="pt-PT"/>
        </w:rPr>
        <w:t>de</w:t>
      </w:r>
      <w:r w:rsidRPr="00C96C81">
        <w:rPr>
          <w:rFonts w:cs="Calibri"/>
          <w:color w:val="000000"/>
          <w:lang w:eastAsia="pt-PT"/>
        </w:rPr>
        <w:t xml:space="preserve"> fenómenos de coevolução. </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left" w:pos="709"/>
        </w:tabs>
        <w:spacing w:before="360" w:after="120" w:line="240" w:lineRule="auto"/>
        <w:ind w:right="510" w:hanging="255"/>
        <w:jc w:val="both"/>
      </w:pPr>
      <w:r w:rsidRPr="00551705">
        <w:rPr>
          <w:b/>
        </w:rPr>
        <w:t>4.</w:t>
      </w:r>
      <w:r>
        <w:t xml:space="preserve"> Explica a importância do desenvolvimento de uma vacina contra a malária para a saúde comunitária.</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spacing w:before="480"/>
        <w:jc w:val="center"/>
        <w:rPr>
          <w:iCs/>
        </w:rPr>
      </w:pPr>
      <w:r w:rsidRPr="00551705">
        <w:rPr>
          <w:b/>
        </w:rPr>
        <w:t>GRUPO II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8A64CC" w:rsidRDefault="00676F7A" w:rsidP="00676F7A">
            <w:pPr>
              <w:spacing w:before="120" w:after="120" w:line="260" w:lineRule="exact"/>
              <w:ind w:right="113"/>
              <w:jc w:val="center"/>
              <w:outlineLvl w:val="1"/>
              <w:rPr>
                <w:rFonts w:ascii="Times New Roman" w:eastAsia="Times New Roman" w:hAnsi="Times New Roman"/>
                <w:b/>
                <w:bCs/>
              </w:rPr>
            </w:pPr>
            <w:r w:rsidRPr="008A64CC">
              <w:rPr>
                <w:rFonts w:ascii="Times New Roman" w:eastAsia="Times New Roman" w:hAnsi="Times New Roman"/>
                <w:b/>
                <w:bCs/>
              </w:rPr>
              <w:t>Maus hábitos alimentares são os principais responsáveis pela perda de anos</w:t>
            </w:r>
            <w:r>
              <w:rPr>
                <w:rFonts w:ascii="Times New Roman" w:eastAsia="Times New Roman" w:hAnsi="Times New Roman"/>
                <w:b/>
                <w:bCs/>
              </w:rPr>
              <w:t xml:space="preserve"> de vida</w:t>
            </w:r>
            <w:r w:rsidRPr="008A64CC">
              <w:rPr>
                <w:rFonts w:ascii="Times New Roman" w:eastAsia="Times New Roman" w:hAnsi="Times New Roman"/>
                <w:b/>
                <w:bCs/>
              </w:rPr>
              <w:t xml:space="preserve"> saudáveis</w:t>
            </w:r>
          </w:p>
          <w:p w:rsidR="00676F7A" w:rsidRPr="00F96214" w:rsidRDefault="00676F7A" w:rsidP="00676F7A">
            <w:pPr>
              <w:pStyle w:val="artigo-intro"/>
              <w:spacing w:before="20" w:beforeAutospacing="0" w:after="20" w:afterAutospacing="0" w:line="260" w:lineRule="exact"/>
              <w:ind w:right="113"/>
              <w:jc w:val="both"/>
              <w:rPr>
                <w:rFonts w:ascii="Calibri" w:hAnsi="Calibri"/>
                <w:sz w:val="20"/>
                <w:szCs w:val="22"/>
              </w:rPr>
            </w:pPr>
            <w:r w:rsidRPr="008A64CC">
              <w:rPr>
                <w:sz w:val="22"/>
                <w:szCs w:val="22"/>
              </w:rPr>
              <w:t>Um relatório da Direção Geral de Saúde (DGS) alerta que quase metade dos portugueses tem excesso de peso (</w:t>
            </w:r>
            <w:r w:rsidRPr="008A64CC">
              <w:rPr>
                <w:rStyle w:val="Forte"/>
                <w:sz w:val="22"/>
                <w:szCs w:val="22"/>
              </w:rPr>
              <w:t>cerca de um milhão de adultos são obesos e 3,5 milhões são pré-obesos)</w:t>
            </w:r>
            <w:r w:rsidRPr="008A64CC">
              <w:rPr>
                <w:sz w:val="22"/>
                <w:szCs w:val="22"/>
              </w:rPr>
              <w:t xml:space="preserve">, sendo que as crianças e os idosos estão em particular risco devido a hábitos alimentares inadequados. Os maus hábitos alimentares são o principal fator de risco responsável pelos anos de vida saudáveis perdidos em Portugal. No caso das crianças, o relatório destaca que </w:t>
            </w:r>
            <w:r w:rsidRPr="008A64CC">
              <w:rPr>
                <w:rStyle w:val="Forte"/>
                <w:sz w:val="22"/>
                <w:szCs w:val="22"/>
              </w:rPr>
              <w:t>cerca de 65% das crianças de quatro anos comem bolos e doces pelo menos uma vez por dia</w:t>
            </w:r>
            <w:r w:rsidRPr="008A64CC">
              <w:rPr>
                <w:b/>
                <w:sz w:val="22"/>
                <w:szCs w:val="22"/>
              </w:rPr>
              <w:t xml:space="preserve"> </w:t>
            </w:r>
            <w:r w:rsidRPr="008A64CC">
              <w:rPr>
                <w:sz w:val="22"/>
                <w:szCs w:val="22"/>
              </w:rPr>
              <w:t>e a quase totalidade (99%) ingere sal a mais. Também os idosos portugueses estão numa situação de risco alimentar particularmente elevada. Os hábitos alimentares inadequados em Portugal foram responsáveis por 11,96% do total de anos de vida p</w:t>
            </w:r>
            <w:r>
              <w:rPr>
                <w:sz w:val="22"/>
                <w:szCs w:val="22"/>
              </w:rPr>
              <w:t>otencialmente</w:t>
            </w:r>
            <w:r w:rsidRPr="008A64CC">
              <w:rPr>
                <w:sz w:val="22"/>
                <w:szCs w:val="22"/>
              </w:rPr>
              <w:t xml:space="preserve"> perdidos, no sexo feminino, e por 15,27% no sexo masculino. No caso das mulheres, logo depois dos maus hábitos alimentares, surgem como principais causas para anos de vida saudáveis perdidos a hipertensão, o índice de massa corporal elevado e a inatividade física. Já nos homens, depois da alimentação inadequada</w:t>
            </w:r>
            <w:r>
              <w:rPr>
                <w:sz w:val="22"/>
                <w:szCs w:val="22"/>
              </w:rPr>
              <w:t>,</w:t>
            </w:r>
            <w:r w:rsidRPr="008A64CC">
              <w:rPr>
                <w:sz w:val="22"/>
                <w:szCs w:val="22"/>
              </w:rPr>
              <w:t xml:space="preserve"> vem o fumo do tabaco, a hipertensão e o consumo excessivo de álcool. </w:t>
            </w:r>
            <w:r w:rsidRPr="008A64CC">
              <w:rPr>
                <w:rStyle w:val="Forte"/>
                <w:sz w:val="22"/>
                <w:szCs w:val="22"/>
              </w:rPr>
              <w:t>Todas as ações de prevenção das principais doenças crónicas devem ter em conta que a alimentação inadequada é a principal responsável pelos anos de vida saudáveis perdidos em Portugal</w:t>
            </w:r>
            <w:r w:rsidRPr="008A64CC">
              <w:rPr>
                <w:b/>
                <w:sz w:val="22"/>
                <w:szCs w:val="22"/>
              </w:rPr>
              <w:t>.</w:t>
            </w:r>
          </w:p>
        </w:tc>
      </w:tr>
      <w:tr w:rsidR="00676F7A" w:rsidTr="00676F7A">
        <w:tc>
          <w:tcPr>
            <w:tcW w:w="9077" w:type="dxa"/>
            <w:shd w:val="clear" w:color="auto" w:fill="F2F2F2"/>
          </w:tcPr>
          <w:p w:rsidR="00676F7A" w:rsidRPr="00F31FD2" w:rsidRDefault="00676F7A" w:rsidP="00676F7A">
            <w:pPr>
              <w:tabs>
                <w:tab w:val="left" w:pos="3375"/>
              </w:tabs>
              <w:spacing w:before="120" w:after="120" w:line="260" w:lineRule="exact"/>
              <w:ind w:right="113"/>
              <w:jc w:val="right"/>
              <w:rPr>
                <w:rFonts w:ascii="Times New Roman" w:hAnsi="Times New Roman"/>
                <w:sz w:val="18"/>
                <w:szCs w:val="18"/>
              </w:rPr>
            </w:pPr>
            <w:r w:rsidRPr="00F31FD2">
              <w:rPr>
                <w:rFonts w:ascii="Times New Roman" w:hAnsi="Times New Roman"/>
                <w:sz w:val="18"/>
                <w:szCs w:val="18"/>
              </w:rPr>
              <w:t xml:space="preserve">Adaptado de </w:t>
            </w:r>
            <w:r w:rsidRPr="00F31FD2">
              <w:rPr>
                <w:rFonts w:ascii="Times New Roman" w:hAnsi="Times New Roman"/>
                <w:i/>
                <w:sz w:val="18"/>
                <w:szCs w:val="18"/>
              </w:rPr>
              <w:t>Diário de Notícias</w:t>
            </w:r>
            <w:r>
              <w:rPr>
                <w:rFonts w:ascii="Times New Roman" w:hAnsi="Times New Roman"/>
                <w:i/>
                <w:sz w:val="18"/>
                <w:szCs w:val="18"/>
              </w:rPr>
              <w:t xml:space="preserve"> </w:t>
            </w:r>
            <w:r w:rsidRPr="00BC1A90">
              <w:rPr>
                <w:rFonts w:ascii="Times New Roman" w:hAnsi="Times New Roman"/>
                <w:sz w:val="18"/>
                <w:szCs w:val="18"/>
              </w:rPr>
              <w:t>(02/02/2015)</w:t>
            </w:r>
          </w:p>
        </w:tc>
      </w:tr>
    </w:tbl>
    <w:p w:rsidR="00676F7A" w:rsidRDefault="00676F7A" w:rsidP="00676F7A">
      <w:pPr>
        <w:tabs>
          <w:tab w:val="left" w:pos="3375"/>
        </w:tabs>
        <w:spacing w:before="360" w:after="120" w:line="240" w:lineRule="auto"/>
        <w:ind w:right="510" w:hanging="255"/>
        <w:jc w:val="both"/>
      </w:pPr>
      <w:r w:rsidRPr="00551705">
        <w:rPr>
          <w:b/>
        </w:rPr>
        <w:t>1.</w:t>
      </w:r>
      <w:r>
        <w:t xml:space="preserve"> Define saúde, segundo a OMS.</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left" w:pos="3375"/>
        </w:tabs>
        <w:spacing w:before="360" w:after="120" w:line="240" w:lineRule="auto"/>
        <w:ind w:right="510" w:hanging="284"/>
        <w:jc w:val="both"/>
      </w:pPr>
      <w:r w:rsidRPr="00551705">
        <w:rPr>
          <w:b/>
        </w:rPr>
        <w:t>2.</w:t>
      </w:r>
      <w:r>
        <w:t xml:space="preserve"> Classifica cada uma das seguintes afirmações como verdadeira (V) ou falsa (F), tendo em conta os dados do texto.</w:t>
      </w:r>
    </w:p>
    <w:p w:rsidR="00676F7A" w:rsidRDefault="00676F7A" w:rsidP="00676F7A">
      <w:pPr>
        <w:pStyle w:val="PargrafodaLista"/>
        <w:numPr>
          <w:ilvl w:val="0"/>
          <w:numId w:val="6"/>
        </w:numPr>
        <w:tabs>
          <w:tab w:val="left" w:pos="0"/>
        </w:tabs>
        <w:spacing w:before="60" w:after="60" w:line="240" w:lineRule="auto"/>
        <w:ind w:left="0" w:right="510" w:hanging="425"/>
        <w:contextualSpacing w:val="0"/>
        <w:jc w:val="both"/>
      </w:pPr>
      <w:r>
        <w:t xml:space="preserve">Segundo o relatório da DGS, a principal causa de excesso de peso da população resulta da falta de atividade física. </w:t>
      </w:r>
      <w:r w:rsidRPr="00AC63A5">
        <w:rPr>
          <w:color w:val="808080" w:themeColor="background1" w:themeShade="80"/>
        </w:rPr>
        <w:t>_____</w:t>
      </w:r>
    </w:p>
    <w:p w:rsidR="00676F7A" w:rsidRDefault="00676F7A" w:rsidP="00676F7A">
      <w:pPr>
        <w:numPr>
          <w:ilvl w:val="0"/>
          <w:numId w:val="6"/>
        </w:numPr>
        <w:tabs>
          <w:tab w:val="left" w:pos="0"/>
        </w:tabs>
        <w:spacing w:before="60" w:after="60" w:line="240" w:lineRule="auto"/>
        <w:ind w:left="0" w:right="510" w:hanging="425"/>
        <w:jc w:val="both"/>
      </w:pPr>
      <w:r>
        <w:t xml:space="preserve">As ações de prevenção devem ter como público-alvo as crianças e os jovens. </w:t>
      </w:r>
      <w:r w:rsidRPr="00AC63A5">
        <w:rPr>
          <w:color w:val="808080" w:themeColor="background1" w:themeShade="80"/>
        </w:rPr>
        <w:t>_____</w:t>
      </w:r>
    </w:p>
    <w:p w:rsidR="00676F7A" w:rsidRDefault="00676F7A" w:rsidP="00676F7A">
      <w:pPr>
        <w:numPr>
          <w:ilvl w:val="0"/>
          <w:numId w:val="6"/>
        </w:numPr>
        <w:tabs>
          <w:tab w:val="left" w:pos="0"/>
        </w:tabs>
        <w:spacing w:before="60" w:after="60" w:line="240" w:lineRule="auto"/>
        <w:ind w:left="0" w:right="510" w:hanging="425"/>
        <w:jc w:val="both"/>
      </w:pPr>
      <w:r>
        <w:t xml:space="preserve">As crianças e os idosos são os grupos que estão em maior risco. </w:t>
      </w:r>
      <w:r w:rsidRPr="00AC63A5">
        <w:rPr>
          <w:color w:val="808080" w:themeColor="background1" w:themeShade="80"/>
        </w:rPr>
        <w:t>_____</w:t>
      </w:r>
    </w:p>
    <w:p w:rsidR="00676F7A" w:rsidRDefault="00676F7A" w:rsidP="00676F7A">
      <w:pPr>
        <w:numPr>
          <w:ilvl w:val="0"/>
          <w:numId w:val="6"/>
        </w:numPr>
        <w:tabs>
          <w:tab w:val="left" w:pos="0"/>
        </w:tabs>
        <w:spacing w:before="60" w:after="60" w:line="240" w:lineRule="auto"/>
        <w:ind w:left="0" w:right="510" w:hanging="425"/>
        <w:jc w:val="both"/>
      </w:pPr>
      <w:r>
        <w:lastRenderedPageBreak/>
        <w:t xml:space="preserve">O tabagismo, a hipertensão e o consumo de álcool são, a seguir aos hábitos alimentares, as principais causas de morte em Portugal. </w:t>
      </w:r>
      <w:r w:rsidRPr="00AC63A5">
        <w:rPr>
          <w:color w:val="808080" w:themeColor="background1" w:themeShade="80"/>
        </w:rPr>
        <w:t>_____</w:t>
      </w:r>
    </w:p>
    <w:p w:rsidR="00676F7A" w:rsidRDefault="00676F7A" w:rsidP="00676F7A">
      <w:pPr>
        <w:numPr>
          <w:ilvl w:val="0"/>
          <w:numId w:val="6"/>
        </w:numPr>
        <w:tabs>
          <w:tab w:val="left" w:pos="0"/>
        </w:tabs>
        <w:spacing w:before="60" w:after="60" w:line="240" w:lineRule="auto"/>
        <w:ind w:left="0" w:right="510" w:hanging="425"/>
        <w:jc w:val="both"/>
      </w:pPr>
      <w:r>
        <w:t xml:space="preserve">Nas mulheres, a hipertensão e a inatividade física são alguns dos principais fatores de perda de anos de vida saudável. </w:t>
      </w:r>
      <w:r w:rsidRPr="00AC63A5">
        <w:rPr>
          <w:color w:val="808080" w:themeColor="background1" w:themeShade="80"/>
        </w:rPr>
        <w:t>_____</w:t>
      </w:r>
    </w:p>
    <w:p w:rsidR="00676F7A" w:rsidRPr="00676F7A" w:rsidRDefault="00676F7A" w:rsidP="00676F7A">
      <w:pPr>
        <w:numPr>
          <w:ilvl w:val="0"/>
          <w:numId w:val="6"/>
        </w:numPr>
        <w:tabs>
          <w:tab w:val="left" w:pos="0"/>
        </w:tabs>
        <w:spacing w:before="120" w:after="0" w:line="240" w:lineRule="auto"/>
        <w:ind w:left="0" w:right="510" w:hanging="425"/>
        <w:jc w:val="both"/>
      </w:pPr>
      <w:r>
        <w:t xml:space="preserve">O tabagismo e o consumo de álcool são algumas das causas de obesidade. </w:t>
      </w:r>
      <w:r w:rsidRPr="00676F7A">
        <w:rPr>
          <w:color w:val="808080" w:themeColor="background1" w:themeShade="80"/>
        </w:rPr>
        <w:t>_____</w:t>
      </w:r>
    </w:p>
    <w:p w:rsidR="00676F7A" w:rsidRDefault="00676F7A" w:rsidP="00676F7A">
      <w:pPr>
        <w:tabs>
          <w:tab w:val="left" w:pos="0"/>
        </w:tabs>
        <w:spacing w:before="120" w:after="0" w:line="240" w:lineRule="auto"/>
        <w:ind w:right="510"/>
        <w:jc w:val="both"/>
      </w:pPr>
    </w:p>
    <w:p w:rsidR="00676F7A" w:rsidRDefault="00676F7A" w:rsidP="00676F7A">
      <w:pPr>
        <w:tabs>
          <w:tab w:val="left" w:pos="0"/>
        </w:tabs>
        <w:spacing w:before="120" w:after="0" w:line="240" w:lineRule="auto"/>
        <w:ind w:right="510"/>
        <w:jc w:val="both"/>
      </w:pPr>
      <w:r>
        <w:t xml:space="preserve">Nas questões </w:t>
      </w:r>
      <w:r w:rsidRPr="00676F7A">
        <w:rPr>
          <w:b/>
          <w:bCs/>
        </w:rPr>
        <w:t xml:space="preserve">3 </w:t>
      </w:r>
      <w:r>
        <w:t xml:space="preserve">a </w:t>
      </w:r>
      <w:r w:rsidRPr="00676F7A">
        <w:rPr>
          <w:b/>
          <w:bCs/>
        </w:rPr>
        <w:t>5</w:t>
      </w:r>
      <w:r>
        <w:t>, seleciona</w:t>
      </w:r>
      <w:r w:rsidRPr="00676F7A">
        <w:rPr>
          <w:b/>
          <w:bCs/>
        </w:rPr>
        <w:t xml:space="preserve"> </w:t>
      </w:r>
      <w:r>
        <w:t>a opção que as completa corretamente.</w:t>
      </w:r>
      <w:r w:rsidRPr="00376E2A">
        <w:t xml:space="preserve"> </w:t>
      </w:r>
    </w:p>
    <w:p w:rsidR="00676F7A" w:rsidRPr="009B1F25" w:rsidRDefault="00676F7A" w:rsidP="00676F7A">
      <w:pPr>
        <w:keepNext/>
        <w:tabs>
          <w:tab w:val="left" w:pos="142"/>
        </w:tabs>
        <w:spacing w:before="120" w:after="120" w:line="240" w:lineRule="auto"/>
        <w:ind w:right="510" w:hanging="255"/>
        <w:jc w:val="both"/>
      </w:pPr>
      <w:r w:rsidRPr="0092297D">
        <w:rPr>
          <w:b/>
        </w:rPr>
        <w:t>3</w:t>
      </w:r>
      <w:r>
        <w:t xml:space="preserve">. Os hábitos alimentares inadequados são </w:t>
      </w:r>
      <w:r w:rsidRPr="003C3281">
        <w:rPr>
          <w:color w:val="808080" w:themeColor="background1" w:themeShade="80"/>
          <w:spacing w:val="-20"/>
        </w:rPr>
        <w:t>_______</w:t>
      </w:r>
      <w:r>
        <w:rPr>
          <w:color w:val="808080" w:themeColor="background1" w:themeShade="80"/>
          <w:spacing w:val="-20"/>
        </w:rPr>
        <w:t xml:space="preserve">  </w:t>
      </w:r>
      <w:r>
        <w:t>que correspondem a</w:t>
      </w:r>
      <w:r>
        <w:rPr>
          <w:color w:val="808080" w:themeColor="background1" w:themeShade="80"/>
          <w:spacing w:val="-20"/>
        </w:rPr>
        <w:t xml:space="preserve"> </w:t>
      </w:r>
      <w:r w:rsidRPr="003C3281">
        <w:rPr>
          <w:color w:val="808080" w:themeColor="background1" w:themeShade="80"/>
          <w:spacing w:val="-20"/>
        </w:rPr>
        <w:t>_______</w:t>
      </w:r>
      <w:r>
        <w:t>.</w:t>
      </w:r>
    </w:p>
    <w:tbl>
      <w:tblPr>
        <w:tblW w:w="9072" w:type="dxa"/>
        <w:tblInd w:w="817" w:type="dxa"/>
        <w:tblLook w:val="04A0" w:firstRow="1" w:lastRow="0" w:firstColumn="1" w:lastColumn="0" w:noHBand="0" w:noVBand="1"/>
      </w:tblPr>
      <w:tblGrid>
        <w:gridCol w:w="4420"/>
        <w:gridCol w:w="4652"/>
      </w:tblGrid>
      <w:tr w:rsidR="00676F7A" w:rsidRPr="00A61782" w:rsidTr="00676F7A">
        <w:tc>
          <w:tcPr>
            <w:tcW w:w="4420" w:type="dxa"/>
          </w:tcPr>
          <w:p w:rsidR="00676F7A" w:rsidRPr="00A61782" w:rsidRDefault="00676F7A" w:rsidP="00676F7A">
            <w:pPr>
              <w:pStyle w:val="PargrafodaLista"/>
              <w:numPr>
                <w:ilvl w:val="0"/>
                <w:numId w:val="3"/>
              </w:numPr>
              <w:tabs>
                <w:tab w:val="left" w:pos="0"/>
                <w:tab w:val="left" w:pos="601"/>
              </w:tabs>
              <w:spacing w:after="0"/>
              <w:ind w:left="0" w:hanging="425"/>
            </w:pPr>
            <w:r>
              <w:t>d</w:t>
            </w:r>
            <w:r w:rsidRPr="00A61782">
              <w:t>eterminantes de saúde</w:t>
            </w:r>
            <w:r>
              <w:t>…</w:t>
            </w:r>
            <w:r w:rsidRPr="00A61782">
              <w:t xml:space="preserve"> fatores ambientais</w:t>
            </w:r>
          </w:p>
          <w:p w:rsidR="00676F7A" w:rsidRPr="00A61782" w:rsidRDefault="00676F7A" w:rsidP="00676F7A">
            <w:pPr>
              <w:numPr>
                <w:ilvl w:val="0"/>
                <w:numId w:val="3"/>
              </w:numPr>
              <w:tabs>
                <w:tab w:val="left" w:pos="0"/>
                <w:tab w:val="left" w:pos="601"/>
              </w:tabs>
              <w:spacing w:after="0"/>
              <w:ind w:left="0" w:hanging="425"/>
            </w:pPr>
            <w:r>
              <w:t>i</w:t>
            </w:r>
            <w:r w:rsidRPr="00A61782">
              <w:t>ndicadores de saúde</w:t>
            </w:r>
            <w:r>
              <w:t>…</w:t>
            </w:r>
            <w:r w:rsidRPr="00A61782">
              <w:t xml:space="preserve"> fatores individuais</w:t>
            </w:r>
          </w:p>
        </w:tc>
        <w:tc>
          <w:tcPr>
            <w:tcW w:w="4652" w:type="dxa"/>
          </w:tcPr>
          <w:p w:rsidR="00676F7A" w:rsidRPr="00A61782" w:rsidRDefault="00676F7A" w:rsidP="00676F7A">
            <w:pPr>
              <w:numPr>
                <w:ilvl w:val="0"/>
                <w:numId w:val="3"/>
              </w:numPr>
              <w:tabs>
                <w:tab w:val="left" w:pos="433"/>
              </w:tabs>
              <w:spacing w:after="0"/>
              <w:ind w:left="0"/>
            </w:pPr>
            <w:r>
              <w:t>indicadores de saúde… fatores socioeconómicos</w:t>
            </w:r>
          </w:p>
          <w:p w:rsidR="00676F7A" w:rsidRPr="00766D0F" w:rsidRDefault="00676F7A" w:rsidP="00676F7A">
            <w:pPr>
              <w:numPr>
                <w:ilvl w:val="0"/>
                <w:numId w:val="3"/>
              </w:numPr>
              <w:tabs>
                <w:tab w:val="left" w:pos="433"/>
              </w:tabs>
              <w:spacing w:after="0"/>
              <w:ind w:left="0" w:hanging="433"/>
              <w:rPr>
                <w:spacing w:val="-6"/>
              </w:rPr>
            </w:pPr>
            <w:r w:rsidRPr="00766D0F">
              <w:rPr>
                <w:spacing w:val="-6"/>
              </w:rPr>
              <w:t>determinantes de saúde… fatores individuais</w:t>
            </w:r>
          </w:p>
        </w:tc>
      </w:tr>
    </w:tbl>
    <w:p w:rsidR="00676F7A" w:rsidRDefault="00676F7A" w:rsidP="00676F7A">
      <w:pPr>
        <w:tabs>
          <w:tab w:val="left" w:pos="709"/>
        </w:tabs>
        <w:spacing w:before="240" w:after="120" w:line="240" w:lineRule="auto"/>
        <w:ind w:right="510" w:hanging="255"/>
        <w:jc w:val="both"/>
      </w:pPr>
      <w:r w:rsidRPr="0092297D">
        <w:rPr>
          <w:b/>
        </w:rPr>
        <w:t>4</w:t>
      </w:r>
      <w:r>
        <w:t>. A esperança média de vida saudável</w:t>
      </w:r>
    </w:p>
    <w:p w:rsidR="00676F7A" w:rsidRDefault="00676F7A" w:rsidP="00676F7A">
      <w:pPr>
        <w:pStyle w:val="PargrafodaLista"/>
        <w:numPr>
          <w:ilvl w:val="0"/>
          <w:numId w:val="4"/>
        </w:numPr>
        <w:tabs>
          <w:tab w:val="left" w:pos="284"/>
        </w:tabs>
        <w:spacing w:before="60" w:after="60" w:line="240" w:lineRule="auto"/>
        <w:ind w:left="0" w:right="510" w:hanging="425"/>
        <w:contextualSpacing w:val="0"/>
        <w:jc w:val="both"/>
      </w:pPr>
      <w:r>
        <w:t>é um indicador de saúde.</w:t>
      </w:r>
    </w:p>
    <w:p w:rsidR="00676F7A" w:rsidRDefault="00676F7A" w:rsidP="00676F7A">
      <w:pPr>
        <w:numPr>
          <w:ilvl w:val="0"/>
          <w:numId w:val="4"/>
        </w:numPr>
        <w:tabs>
          <w:tab w:val="left" w:pos="284"/>
        </w:tabs>
        <w:spacing w:before="60" w:after="60" w:line="240" w:lineRule="auto"/>
        <w:ind w:left="0" w:right="510" w:hanging="425"/>
        <w:jc w:val="both"/>
      </w:pPr>
      <w:r>
        <w:t>depende apenas de fatores genéticos.</w:t>
      </w:r>
    </w:p>
    <w:p w:rsidR="00676F7A" w:rsidRPr="007419C5" w:rsidRDefault="00676F7A" w:rsidP="00676F7A">
      <w:pPr>
        <w:numPr>
          <w:ilvl w:val="0"/>
          <w:numId w:val="4"/>
        </w:numPr>
        <w:tabs>
          <w:tab w:val="left" w:pos="284"/>
        </w:tabs>
        <w:spacing w:before="60" w:after="60" w:line="240" w:lineRule="auto"/>
        <w:ind w:left="0" w:right="510" w:hanging="425"/>
        <w:jc w:val="both"/>
      </w:pPr>
      <w:r>
        <w:rPr>
          <w:rFonts w:eastAsia="Times New Roman"/>
          <w:lang w:eastAsia="pt-PT"/>
        </w:rPr>
        <w:t>é calculada</w:t>
      </w:r>
      <w:r w:rsidRPr="007419C5">
        <w:rPr>
          <w:rFonts w:eastAsia="Times New Roman"/>
          <w:lang w:eastAsia="pt-PT"/>
        </w:rPr>
        <w:t xml:space="preserve"> à nascença e </w:t>
      </w:r>
      <w:r w:rsidRPr="007419C5">
        <w:t>permite inferir sobre as condições de vida</w:t>
      </w:r>
      <w:r>
        <w:t>.</w:t>
      </w:r>
      <w:r w:rsidRPr="007419C5">
        <w:t xml:space="preserve"> </w:t>
      </w:r>
    </w:p>
    <w:p w:rsidR="00676F7A" w:rsidRPr="00A61782" w:rsidRDefault="00676F7A" w:rsidP="00676F7A">
      <w:pPr>
        <w:numPr>
          <w:ilvl w:val="0"/>
          <w:numId w:val="4"/>
        </w:numPr>
        <w:tabs>
          <w:tab w:val="left" w:pos="284"/>
        </w:tabs>
        <w:spacing w:before="60" w:after="60" w:line="240" w:lineRule="auto"/>
        <w:ind w:left="0" w:right="510" w:hanging="425"/>
        <w:jc w:val="both"/>
      </w:pPr>
      <w:r>
        <w:t>tem tendência a diminuir com os avanços da medicina.</w:t>
      </w:r>
    </w:p>
    <w:p w:rsidR="00676F7A" w:rsidRDefault="00676F7A" w:rsidP="00676F7A">
      <w:pPr>
        <w:tabs>
          <w:tab w:val="left" w:pos="-567"/>
        </w:tabs>
        <w:spacing w:before="240" w:after="120" w:line="240" w:lineRule="auto"/>
        <w:ind w:right="510" w:hanging="255"/>
        <w:jc w:val="both"/>
      </w:pPr>
      <w:r w:rsidRPr="00551705">
        <w:rPr>
          <w:b/>
        </w:rPr>
        <w:t>5.</w:t>
      </w:r>
      <w:r>
        <w:t xml:space="preserve"> Para além da obesidade, os outros fatores de risco para as doenças cardiovasculares são</w:t>
      </w:r>
    </w:p>
    <w:p w:rsidR="00676F7A" w:rsidRDefault="00676F7A" w:rsidP="00676F7A">
      <w:pPr>
        <w:pStyle w:val="PargrafodaLista"/>
        <w:numPr>
          <w:ilvl w:val="0"/>
          <w:numId w:val="5"/>
        </w:numPr>
        <w:tabs>
          <w:tab w:val="left" w:pos="0"/>
          <w:tab w:val="left" w:pos="284"/>
        </w:tabs>
        <w:spacing w:before="60" w:after="60" w:line="240" w:lineRule="auto"/>
        <w:ind w:left="0" w:right="510" w:hanging="425"/>
        <w:contextualSpacing w:val="0"/>
        <w:jc w:val="both"/>
      </w:pPr>
      <w:r>
        <w:t>uma alimentação rica em gorduras e açúcares, prática de exercício físico e hipertensão.</w:t>
      </w:r>
    </w:p>
    <w:p w:rsidR="00676F7A" w:rsidRDefault="00676F7A" w:rsidP="00676F7A">
      <w:pPr>
        <w:numPr>
          <w:ilvl w:val="0"/>
          <w:numId w:val="5"/>
        </w:numPr>
        <w:tabs>
          <w:tab w:val="left" w:pos="0"/>
          <w:tab w:val="left" w:pos="284"/>
        </w:tabs>
        <w:spacing w:before="60" w:after="60" w:line="240" w:lineRule="auto"/>
        <w:ind w:left="0" w:right="510" w:hanging="425"/>
        <w:jc w:val="both"/>
      </w:pPr>
      <w:r>
        <w:t>uma alimentação pobre em verduras, prática de exercício físico regular e diabetes.</w:t>
      </w:r>
    </w:p>
    <w:p w:rsidR="00676F7A" w:rsidRDefault="00676F7A" w:rsidP="00676F7A">
      <w:pPr>
        <w:numPr>
          <w:ilvl w:val="0"/>
          <w:numId w:val="5"/>
        </w:numPr>
        <w:tabs>
          <w:tab w:val="left" w:pos="0"/>
          <w:tab w:val="left" w:pos="284"/>
        </w:tabs>
        <w:spacing w:before="60" w:after="60" w:line="240" w:lineRule="auto"/>
        <w:ind w:left="0" w:right="510" w:hanging="425"/>
        <w:jc w:val="both"/>
      </w:pPr>
      <w:r>
        <w:t>uma alimentação pobre em gorduras e açúcares, tabagismo e hipertensão.</w:t>
      </w:r>
    </w:p>
    <w:p w:rsidR="00676F7A" w:rsidRDefault="00676F7A" w:rsidP="00676F7A">
      <w:pPr>
        <w:numPr>
          <w:ilvl w:val="0"/>
          <w:numId w:val="5"/>
        </w:numPr>
        <w:tabs>
          <w:tab w:val="left" w:pos="0"/>
          <w:tab w:val="left" w:pos="284"/>
        </w:tabs>
        <w:spacing w:before="60" w:after="60" w:line="240" w:lineRule="auto"/>
        <w:ind w:left="0" w:right="510" w:hanging="425"/>
        <w:jc w:val="both"/>
      </w:pPr>
      <w:r>
        <w:t>uma alimentação rica em gorduras e açúcares, tabagismo e hipertensão.</w:t>
      </w:r>
    </w:p>
    <w:p w:rsidR="00676F7A" w:rsidRDefault="00676F7A" w:rsidP="00676F7A">
      <w:pPr>
        <w:tabs>
          <w:tab w:val="left" w:pos="709"/>
        </w:tabs>
        <w:spacing w:before="240" w:after="120" w:line="240" w:lineRule="auto"/>
        <w:ind w:right="510" w:hanging="255"/>
        <w:jc w:val="both"/>
      </w:pPr>
      <w:r w:rsidRPr="00551705">
        <w:rPr>
          <w:b/>
        </w:rPr>
        <w:t>6.</w:t>
      </w:r>
      <w:r>
        <w:t xml:space="preserve"> Com base no texto, explica por que razão uma esperança média de vida elevada não é sinónimo de qualidade de vida.</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Pr="0029163E"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left" w:pos="709"/>
        </w:tabs>
        <w:spacing w:before="240" w:after="120" w:line="240" w:lineRule="auto"/>
        <w:ind w:right="510" w:hanging="255"/>
        <w:jc w:val="both"/>
      </w:pPr>
      <w:r w:rsidRPr="00551705">
        <w:rPr>
          <w:b/>
        </w:rPr>
        <w:t>7.</w:t>
      </w:r>
      <w:r>
        <w:t xml:space="preserve"> Indica a importância de existirem rastreios e campanhas de prevenção para a promoção da saúde individual e comunitária.</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left" w:pos="709"/>
        </w:tabs>
        <w:spacing w:after="0" w:line="240" w:lineRule="auto"/>
        <w:ind w:right="-141"/>
        <w:rPr>
          <w:b/>
        </w:rPr>
      </w:pPr>
    </w:p>
    <w:p w:rsidR="00676F7A" w:rsidRDefault="00676F7A" w:rsidP="00676F7A">
      <w:pPr>
        <w:tabs>
          <w:tab w:val="left" w:pos="709"/>
        </w:tabs>
        <w:spacing w:before="240" w:after="0" w:line="240" w:lineRule="auto"/>
        <w:ind w:right="-141"/>
        <w:jc w:val="center"/>
        <w:rPr>
          <w:b/>
        </w:rPr>
      </w:pPr>
    </w:p>
    <w:p w:rsidR="00676F7A" w:rsidRDefault="00676F7A" w:rsidP="00676F7A">
      <w:pPr>
        <w:tabs>
          <w:tab w:val="left" w:pos="709"/>
        </w:tabs>
        <w:spacing w:before="240" w:after="0" w:line="240" w:lineRule="auto"/>
        <w:ind w:right="-141"/>
        <w:jc w:val="center"/>
        <w:rPr>
          <w:b/>
        </w:rPr>
      </w:pPr>
    </w:p>
    <w:p w:rsidR="00676F7A" w:rsidRDefault="00676F7A" w:rsidP="00676F7A">
      <w:pPr>
        <w:tabs>
          <w:tab w:val="left" w:pos="709"/>
        </w:tabs>
        <w:spacing w:before="240" w:after="0" w:line="240" w:lineRule="auto"/>
        <w:ind w:right="-141"/>
        <w:jc w:val="center"/>
        <w:rPr>
          <w:b/>
        </w:rPr>
      </w:pPr>
    </w:p>
    <w:p w:rsidR="00676F7A" w:rsidRDefault="00676F7A" w:rsidP="00676F7A">
      <w:pPr>
        <w:tabs>
          <w:tab w:val="left" w:pos="709"/>
        </w:tabs>
        <w:spacing w:before="240" w:after="0" w:line="240" w:lineRule="auto"/>
        <w:ind w:right="-141"/>
        <w:jc w:val="center"/>
        <w:rPr>
          <w:b/>
        </w:rPr>
      </w:pPr>
    </w:p>
    <w:p w:rsidR="00676F7A" w:rsidRDefault="00676F7A" w:rsidP="00676F7A">
      <w:pPr>
        <w:tabs>
          <w:tab w:val="left" w:pos="709"/>
        </w:tabs>
        <w:spacing w:before="240" w:after="0" w:line="240" w:lineRule="auto"/>
        <w:ind w:right="-141"/>
        <w:jc w:val="center"/>
        <w:rPr>
          <w:b/>
        </w:rPr>
      </w:pPr>
    </w:p>
    <w:p w:rsidR="00676F7A" w:rsidRDefault="00676F7A" w:rsidP="00676F7A">
      <w:pPr>
        <w:tabs>
          <w:tab w:val="left" w:pos="709"/>
        </w:tabs>
        <w:spacing w:before="240" w:after="0" w:line="240" w:lineRule="auto"/>
        <w:ind w:right="-141"/>
        <w:jc w:val="center"/>
        <w:rPr>
          <w:b/>
        </w:rPr>
      </w:pPr>
    </w:p>
    <w:p w:rsidR="00676F7A" w:rsidRPr="0029163E" w:rsidRDefault="00676F7A" w:rsidP="00676F7A">
      <w:pPr>
        <w:tabs>
          <w:tab w:val="left" w:pos="709"/>
        </w:tabs>
        <w:spacing w:before="240" w:after="0" w:line="240" w:lineRule="auto"/>
        <w:ind w:right="-141"/>
        <w:jc w:val="center"/>
      </w:pPr>
      <w:r w:rsidRPr="00222F8A">
        <w:rPr>
          <w:b/>
        </w:rPr>
        <w:lastRenderedPageBreak/>
        <w:t>GRUPO III</w:t>
      </w:r>
    </w:p>
    <w:p w:rsidR="00676F7A" w:rsidRPr="00551705" w:rsidRDefault="00676F7A" w:rsidP="00676F7A">
      <w:pPr>
        <w:tabs>
          <w:tab w:val="left" w:pos="709"/>
        </w:tabs>
        <w:spacing w:after="0" w:line="240" w:lineRule="auto"/>
        <w:ind w:right="-141"/>
        <w:jc w:val="center"/>
      </w:pPr>
    </w:p>
    <w:tbl>
      <w:tblPr>
        <w:tblStyle w:val="Tabelacomgrelha"/>
        <w:tblpPr w:leftFromText="141" w:rightFromText="141" w:vertAnchor="text" w:tblpY="1"/>
        <w:tblOverlap w:val="never"/>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rPr>
          <w:trHeight w:val="2123"/>
        </w:trPr>
        <w:tc>
          <w:tcPr>
            <w:tcW w:w="9077" w:type="dxa"/>
            <w:tcBorders>
              <w:bottom w:val="single" w:sz="4" w:space="0" w:color="7F7F7F"/>
            </w:tcBorders>
            <w:shd w:val="clear" w:color="auto" w:fill="F2F2F2"/>
          </w:tcPr>
          <w:p w:rsidR="00676F7A" w:rsidRPr="0029163E" w:rsidRDefault="00676F7A" w:rsidP="00676F7A">
            <w:pPr>
              <w:tabs>
                <w:tab w:val="left" w:pos="709"/>
              </w:tabs>
              <w:spacing w:before="20" w:after="20" w:line="260" w:lineRule="exact"/>
              <w:ind w:right="113"/>
              <w:jc w:val="both"/>
              <w:rPr>
                <w:rFonts w:ascii="Times New Roman" w:hAnsi="Times New Roman"/>
              </w:rPr>
            </w:pPr>
            <w:r w:rsidRPr="0029163E">
              <w:rPr>
                <w:rFonts w:ascii="Times New Roman" w:hAnsi="Times New Roman"/>
              </w:rPr>
              <w:t>Uma</w:t>
            </w:r>
            <w:r>
              <w:rPr>
                <w:rFonts w:ascii="Times New Roman" w:hAnsi="Times New Roman"/>
              </w:rPr>
              <w:t xml:space="preserve"> empresa</w:t>
            </w:r>
            <w:r w:rsidRPr="0029163E">
              <w:rPr>
                <w:rFonts w:ascii="Times New Roman" w:hAnsi="Times New Roman"/>
              </w:rPr>
              <w:t xml:space="preserve"> farmacêutica desenvolveu um medicamento que atua no sistema digestivo e tem como principal objetivo o emagrecimento. Este medicamento vai inibir um grupo de enzimas produzidas no pâncreas, responsáveis pela </w:t>
            </w:r>
            <w:r>
              <w:rPr>
                <w:rFonts w:ascii="Times New Roman" w:hAnsi="Times New Roman"/>
              </w:rPr>
              <w:t>digestão</w:t>
            </w:r>
            <w:r w:rsidRPr="0029163E">
              <w:rPr>
                <w:rFonts w:ascii="Times New Roman" w:hAnsi="Times New Roman"/>
              </w:rPr>
              <w:t xml:space="preserve"> de gordura. Assim, até 30% da gordura ingerida deixa de ser absorvida pelas paredes intestinais e é eliminada através das fezes. Com isso, há menos células adiposas no organismo, o que promove o emagrecimento e a redução do colesterol, prevenindo doenças cardiovasculares. No entanto, visto que algumas vitaminas, como a A, D, E e K, são lipossolúveis, ou seja, solúveis em gordura, deixam de ser absorvidas, o que contribui para a deficiência </w:t>
            </w:r>
            <w:r>
              <w:rPr>
                <w:rFonts w:ascii="Times New Roman" w:hAnsi="Times New Roman"/>
              </w:rPr>
              <w:t>nestes</w:t>
            </w:r>
            <w:r w:rsidRPr="0029163E">
              <w:rPr>
                <w:rFonts w:ascii="Times New Roman" w:hAnsi="Times New Roman"/>
              </w:rPr>
              <w:t xml:space="preserve"> nutrientes no organismo.</w:t>
            </w:r>
          </w:p>
        </w:tc>
      </w:tr>
    </w:tbl>
    <w:p w:rsidR="00676F7A" w:rsidRDefault="00676F7A" w:rsidP="00676F7A">
      <w:pPr>
        <w:tabs>
          <w:tab w:val="left" w:pos="709"/>
        </w:tabs>
        <w:spacing w:after="0" w:line="240" w:lineRule="auto"/>
        <w:jc w:val="center"/>
      </w:pPr>
    </w:p>
    <w:p w:rsidR="00676F7A" w:rsidRDefault="00676F7A" w:rsidP="00676F7A">
      <w:pPr>
        <w:pStyle w:val="PargrafodaLista"/>
        <w:numPr>
          <w:ilvl w:val="0"/>
          <w:numId w:val="15"/>
        </w:numPr>
        <w:tabs>
          <w:tab w:val="left" w:pos="-567"/>
        </w:tabs>
        <w:spacing w:before="360" w:after="120" w:line="240" w:lineRule="auto"/>
        <w:ind w:left="0" w:right="510" w:hanging="255"/>
        <w:contextualSpacing w:val="0"/>
        <w:jc w:val="both"/>
      </w:pPr>
      <w:r>
        <w:t>Distingue alimento de nutriente.</w:t>
      </w:r>
    </w:p>
    <w:p w:rsidR="00676F7A" w:rsidRPr="008A64CC" w:rsidRDefault="00676F7A" w:rsidP="00676F7A">
      <w:pPr>
        <w:pStyle w:val="PargrafodaLista"/>
        <w:tabs>
          <w:tab w:val="right" w:leader="underscore" w:pos="9639"/>
        </w:tabs>
        <w:spacing w:before="120" w:after="120" w:line="280" w:lineRule="exact"/>
        <w:ind w:left="0"/>
        <w:contextualSpacing w:val="0"/>
        <w:jc w:val="both"/>
        <w:rPr>
          <w:bCs/>
          <w:color w:val="808080" w:themeColor="background1" w:themeShade="80"/>
          <w:spacing w:val="-20"/>
        </w:rPr>
      </w:pPr>
      <w:r w:rsidRPr="008A64CC">
        <w:rPr>
          <w:bCs/>
          <w:color w:val="808080" w:themeColor="background1" w:themeShade="80"/>
          <w:spacing w:val="-20"/>
        </w:rPr>
        <w:tab/>
      </w:r>
    </w:p>
    <w:p w:rsidR="00676F7A" w:rsidRDefault="00676F7A" w:rsidP="00676F7A">
      <w:pPr>
        <w:pStyle w:val="PargrafodaLista"/>
        <w:tabs>
          <w:tab w:val="right" w:leader="underscore" w:pos="9639"/>
        </w:tabs>
        <w:spacing w:before="120" w:after="120" w:line="280" w:lineRule="exact"/>
        <w:ind w:left="0"/>
        <w:contextualSpacing w:val="0"/>
        <w:jc w:val="both"/>
        <w:rPr>
          <w:bCs/>
          <w:color w:val="808080" w:themeColor="background1" w:themeShade="80"/>
          <w:spacing w:val="-20"/>
        </w:rPr>
      </w:pPr>
      <w:r w:rsidRPr="008A64CC">
        <w:rPr>
          <w:bCs/>
          <w:color w:val="808080" w:themeColor="background1" w:themeShade="80"/>
          <w:spacing w:val="-20"/>
        </w:rPr>
        <w:tab/>
      </w:r>
    </w:p>
    <w:p w:rsidR="00676F7A" w:rsidRDefault="00676F7A" w:rsidP="00676F7A">
      <w:pPr>
        <w:pStyle w:val="PargrafodaLista"/>
        <w:tabs>
          <w:tab w:val="right" w:leader="underscore" w:pos="9639"/>
        </w:tabs>
        <w:spacing w:before="120" w:after="120" w:line="280" w:lineRule="exact"/>
        <w:ind w:left="0"/>
        <w:contextualSpacing w:val="0"/>
        <w:jc w:val="both"/>
        <w:rPr>
          <w:bCs/>
          <w:color w:val="808080" w:themeColor="background1" w:themeShade="80"/>
          <w:spacing w:val="-20"/>
        </w:rPr>
      </w:pPr>
    </w:p>
    <w:p w:rsidR="00676F7A" w:rsidRPr="00676F7A" w:rsidRDefault="00676F7A" w:rsidP="00676F7A">
      <w:pPr>
        <w:pStyle w:val="PargrafodaLista"/>
        <w:tabs>
          <w:tab w:val="right" w:leader="underscore" w:pos="9639"/>
        </w:tabs>
        <w:spacing w:before="120" w:after="120" w:line="280" w:lineRule="exact"/>
        <w:ind w:left="0"/>
        <w:contextualSpacing w:val="0"/>
        <w:jc w:val="both"/>
        <w:rPr>
          <w:bCs/>
          <w:color w:val="808080" w:themeColor="background1" w:themeShade="80"/>
          <w:spacing w:val="-20"/>
        </w:rPr>
      </w:pPr>
      <w:r>
        <w:t xml:space="preserve">Nas questões </w:t>
      </w:r>
      <w:r w:rsidRPr="002E14D1">
        <w:rPr>
          <w:b/>
        </w:rPr>
        <w:t>2</w:t>
      </w:r>
      <w:r w:rsidRPr="005D347D">
        <w:t xml:space="preserve"> a </w:t>
      </w:r>
      <w:r w:rsidRPr="002E14D1">
        <w:rPr>
          <w:b/>
        </w:rPr>
        <w:t>5</w:t>
      </w:r>
      <w:r w:rsidRPr="005D347D">
        <w:t>,</w:t>
      </w:r>
      <w:r>
        <w:t xml:space="preserve"> seleciona a opção que as completa corretamente.</w:t>
      </w:r>
    </w:p>
    <w:p w:rsidR="00676F7A" w:rsidRDefault="00676F7A" w:rsidP="00676F7A">
      <w:pPr>
        <w:tabs>
          <w:tab w:val="left" w:pos="-567"/>
          <w:tab w:val="left" w:pos="-284"/>
        </w:tabs>
        <w:spacing w:before="240" w:after="240" w:line="240" w:lineRule="auto"/>
        <w:ind w:right="510" w:hanging="255"/>
        <w:jc w:val="both"/>
      </w:pPr>
      <w:r w:rsidRPr="00551705">
        <w:rPr>
          <w:b/>
        </w:rPr>
        <w:t>2.</w:t>
      </w:r>
      <w:r>
        <w:t xml:space="preserve"> O medicamento desenvolvido vai inibir as</w:t>
      </w:r>
      <w:r w:rsidRPr="003C3281">
        <w:rPr>
          <w:color w:val="808080" w:themeColor="background1" w:themeShade="80"/>
          <w:spacing w:val="-20"/>
        </w:rPr>
        <w:t>_______</w:t>
      </w:r>
      <w:r>
        <w:rPr>
          <w:color w:val="808080" w:themeColor="background1" w:themeShade="80"/>
          <w:spacing w:val="-20"/>
        </w:rPr>
        <w:t xml:space="preserve"> </w:t>
      </w:r>
      <w:r>
        <w:t xml:space="preserve">que, desta forma, não simplificam os </w:t>
      </w:r>
      <w:r w:rsidRPr="003C3281">
        <w:rPr>
          <w:color w:val="808080" w:themeColor="background1" w:themeShade="80"/>
          <w:spacing w:val="-20"/>
        </w:rPr>
        <w:t>_______</w:t>
      </w:r>
      <w:r>
        <w:rPr>
          <w:color w:val="808080" w:themeColor="background1" w:themeShade="80"/>
          <w:spacing w:val="-20"/>
        </w:rPr>
        <w:t xml:space="preserve"> </w:t>
      </w:r>
      <w:r>
        <w:t>em ácidos gordos e glicerol.</w:t>
      </w:r>
    </w:p>
    <w:tbl>
      <w:tblPr>
        <w:tblW w:w="8122" w:type="dxa"/>
        <w:tblInd w:w="817" w:type="dxa"/>
        <w:tblLook w:val="04A0" w:firstRow="1" w:lastRow="0" w:firstColumn="1" w:lastColumn="0" w:noHBand="0" w:noVBand="1"/>
      </w:tblPr>
      <w:tblGrid>
        <w:gridCol w:w="4061"/>
        <w:gridCol w:w="4061"/>
      </w:tblGrid>
      <w:tr w:rsidR="00676F7A" w:rsidRPr="00A61782" w:rsidTr="00676F7A">
        <w:trPr>
          <w:trHeight w:val="609"/>
        </w:trPr>
        <w:tc>
          <w:tcPr>
            <w:tcW w:w="4061" w:type="dxa"/>
          </w:tcPr>
          <w:p w:rsidR="00676F7A" w:rsidRPr="00A61782" w:rsidRDefault="00676F7A" w:rsidP="00676F7A">
            <w:pPr>
              <w:pStyle w:val="PargrafodaLista"/>
              <w:numPr>
                <w:ilvl w:val="0"/>
                <w:numId w:val="7"/>
              </w:numPr>
              <w:tabs>
                <w:tab w:val="left" w:pos="0"/>
                <w:tab w:val="left" w:pos="601"/>
              </w:tabs>
              <w:spacing w:after="0"/>
              <w:ind w:left="0" w:hanging="459"/>
            </w:pPr>
            <w:r>
              <w:t>lipases…</w:t>
            </w:r>
            <w:r w:rsidRPr="00A61782">
              <w:t xml:space="preserve"> </w:t>
            </w:r>
            <w:r>
              <w:t>glícidos</w:t>
            </w:r>
          </w:p>
          <w:p w:rsidR="00676F7A" w:rsidRPr="00A61782" w:rsidRDefault="00676F7A" w:rsidP="00676F7A">
            <w:pPr>
              <w:numPr>
                <w:ilvl w:val="0"/>
                <w:numId w:val="7"/>
              </w:numPr>
              <w:tabs>
                <w:tab w:val="left" w:pos="0"/>
                <w:tab w:val="left" w:pos="459"/>
              </w:tabs>
              <w:spacing w:after="0"/>
              <w:ind w:left="0" w:firstLine="0"/>
            </w:pPr>
            <w:r>
              <w:t>proteases…</w:t>
            </w:r>
            <w:r w:rsidRPr="00A61782">
              <w:t xml:space="preserve"> </w:t>
            </w:r>
            <w:r>
              <w:t>lípidos</w:t>
            </w:r>
          </w:p>
        </w:tc>
        <w:tc>
          <w:tcPr>
            <w:tcW w:w="4061" w:type="dxa"/>
          </w:tcPr>
          <w:p w:rsidR="00676F7A" w:rsidRPr="00A61782" w:rsidRDefault="00676F7A" w:rsidP="00676F7A">
            <w:pPr>
              <w:numPr>
                <w:ilvl w:val="0"/>
                <w:numId w:val="7"/>
              </w:numPr>
              <w:tabs>
                <w:tab w:val="left" w:pos="509"/>
              </w:tabs>
              <w:spacing w:after="0"/>
              <w:ind w:left="0" w:firstLine="0"/>
            </w:pPr>
            <w:r>
              <w:t>proteases… glícidos</w:t>
            </w:r>
          </w:p>
          <w:p w:rsidR="00676F7A" w:rsidRPr="00A61782" w:rsidRDefault="00676F7A" w:rsidP="00676F7A">
            <w:pPr>
              <w:numPr>
                <w:ilvl w:val="0"/>
                <w:numId w:val="7"/>
              </w:numPr>
              <w:tabs>
                <w:tab w:val="left" w:pos="509"/>
              </w:tabs>
              <w:spacing w:after="0"/>
              <w:ind w:left="0" w:firstLine="0"/>
            </w:pPr>
            <w:r>
              <w:t>lipases…</w:t>
            </w:r>
            <w:r w:rsidRPr="00A61782">
              <w:t xml:space="preserve"> </w:t>
            </w:r>
            <w:r>
              <w:t>lípidos</w:t>
            </w:r>
          </w:p>
        </w:tc>
      </w:tr>
    </w:tbl>
    <w:p w:rsidR="00676F7A" w:rsidRDefault="00676F7A" w:rsidP="00676F7A">
      <w:pPr>
        <w:tabs>
          <w:tab w:val="left" w:pos="-567"/>
          <w:tab w:val="left" w:pos="-284"/>
        </w:tabs>
        <w:spacing w:before="240" w:after="240" w:line="240" w:lineRule="auto"/>
        <w:ind w:right="510" w:hanging="255"/>
        <w:jc w:val="both"/>
      </w:pPr>
      <w:r w:rsidRPr="00F33BDC">
        <w:rPr>
          <w:b/>
        </w:rPr>
        <w:t>3.</w:t>
      </w:r>
      <w:r>
        <w:t xml:space="preserve"> As vitaminas são nutrientes</w:t>
      </w:r>
      <w:r w:rsidRPr="003C3281">
        <w:rPr>
          <w:color w:val="808080" w:themeColor="background1" w:themeShade="80"/>
          <w:spacing w:val="-20"/>
        </w:rPr>
        <w:t>_______</w:t>
      </w:r>
      <w:r>
        <w:rPr>
          <w:color w:val="808080" w:themeColor="background1" w:themeShade="80"/>
          <w:spacing w:val="-20"/>
        </w:rPr>
        <w:t xml:space="preserve">  </w:t>
      </w:r>
      <w:r>
        <w:t>com uma função</w:t>
      </w:r>
      <w:r w:rsidRPr="003C3281">
        <w:rPr>
          <w:color w:val="808080" w:themeColor="background1" w:themeShade="80"/>
          <w:spacing w:val="-20"/>
        </w:rPr>
        <w:t>_______</w:t>
      </w:r>
      <w:r>
        <w:t>.</w:t>
      </w:r>
    </w:p>
    <w:tbl>
      <w:tblPr>
        <w:tblW w:w="8188" w:type="dxa"/>
        <w:tblInd w:w="817" w:type="dxa"/>
        <w:tblLook w:val="04A0" w:firstRow="1" w:lastRow="0" w:firstColumn="1" w:lastColumn="0" w:noHBand="0" w:noVBand="1"/>
      </w:tblPr>
      <w:tblGrid>
        <w:gridCol w:w="2835"/>
        <w:gridCol w:w="5353"/>
      </w:tblGrid>
      <w:tr w:rsidR="00676F7A" w:rsidRPr="00A61782" w:rsidTr="00676F7A">
        <w:tc>
          <w:tcPr>
            <w:tcW w:w="2835" w:type="dxa"/>
          </w:tcPr>
          <w:p w:rsidR="00676F7A" w:rsidRPr="00A61782" w:rsidRDefault="00676F7A" w:rsidP="00676F7A">
            <w:pPr>
              <w:pStyle w:val="PargrafodaLista"/>
              <w:numPr>
                <w:ilvl w:val="0"/>
                <w:numId w:val="8"/>
              </w:numPr>
              <w:tabs>
                <w:tab w:val="left" w:pos="601"/>
              </w:tabs>
              <w:spacing w:after="0"/>
              <w:ind w:left="0" w:hanging="459"/>
            </w:pPr>
            <w:r>
              <w:t>orgânicos…</w:t>
            </w:r>
            <w:r w:rsidRPr="00A61782">
              <w:t xml:space="preserve"> </w:t>
            </w:r>
            <w:r>
              <w:t>plástica</w:t>
            </w:r>
          </w:p>
          <w:p w:rsidR="00676F7A" w:rsidRPr="00A61782" w:rsidRDefault="00676F7A" w:rsidP="00676F7A">
            <w:pPr>
              <w:numPr>
                <w:ilvl w:val="0"/>
                <w:numId w:val="8"/>
              </w:numPr>
              <w:tabs>
                <w:tab w:val="left" w:pos="459"/>
                <w:tab w:val="left" w:pos="601"/>
              </w:tabs>
              <w:spacing w:after="0"/>
              <w:ind w:left="0" w:hanging="459"/>
            </w:pPr>
            <w:r>
              <w:t>orgânicos…</w:t>
            </w:r>
            <w:r w:rsidRPr="00A61782">
              <w:t xml:space="preserve"> </w:t>
            </w:r>
            <w:r>
              <w:t>reguladora</w:t>
            </w:r>
          </w:p>
        </w:tc>
        <w:tc>
          <w:tcPr>
            <w:tcW w:w="5353" w:type="dxa"/>
          </w:tcPr>
          <w:p w:rsidR="00676F7A" w:rsidRDefault="00676F7A" w:rsidP="00676F7A">
            <w:pPr>
              <w:numPr>
                <w:ilvl w:val="0"/>
                <w:numId w:val="8"/>
              </w:numPr>
              <w:tabs>
                <w:tab w:val="left" w:pos="176"/>
                <w:tab w:val="left" w:pos="277"/>
                <w:tab w:val="left" w:pos="1735"/>
              </w:tabs>
              <w:spacing w:after="0"/>
              <w:ind w:left="0" w:firstLine="0"/>
            </w:pPr>
            <w:r>
              <w:t>inorgânicos… plástica</w:t>
            </w:r>
          </w:p>
          <w:p w:rsidR="00676F7A" w:rsidRPr="00701D28" w:rsidRDefault="00676F7A" w:rsidP="00676F7A">
            <w:pPr>
              <w:numPr>
                <w:ilvl w:val="0"/>
                <w:numId w:val="8"/>
              </w:numPr>
              <w:tabs>
                <w:tab w:val="left" w:pos="176"/>
                <w:tab w:val="left" w:pos="277"/>
                <w:tab w:val="left" w:pos="1735"/>
              </w:tabs>
              <w:spacing w:after="0"/>
              <w:ind w:left="0" w:firstLine="0"/>
            </w:pPr>
            <w:r>
              <w:t>inorgânicos… reguladora</w:t>
            </w:r>
          </w:p>
        </w:tc>
      </w:tr>
    </w:tbl>
    <w:p w:rsidR="00676F7A" w:rsidRDefault="00676F7A" w:rsidP="00676F7A">
      <w:pPr>
        <w:tabs>
          <w:tab w:val="left" w:pos="-567"/>
          <w:tab w:val="left" w:pos="-426"/>
        </w:tabs>
        <w:spacing w:before="360" w:after="120" w:line="240" w:lineRule="auto"/>
        <w:ind w:right="510" w:hanging="255"/>
        <w:jc w:val="both"/>
      </w:pPr>
      <w:r w:rsidRPr="00F33BDC">
        <w:rPr>
          <w:b/>
        </w:rPr>
        <w:t>4.</w:t>
      </w:r>
      <w:r>
        <w:t xml:space="preserve"> As enzimas que são bloqueadas pelo medicamento</w:t>
      </w:r>
    </w:p>
    <w:p w:rsidR="00676F7A" w:rsidRDefault="00676F7A" w:rsidP="00676F7A">
      <w:pPr>
        <w:pStyle w:val="PargrafodaLista"/>
        <w:numPr>
          <w:ilvl w:val="0"/>
          <w:numId w:val="10"/>
        </w:numPr>
        <w:tabs>
          <w:tab w:val="left" w:pos="0"/>
          <w:tab w:val="left" w:pos="142"/>
          <w:tab w:val="left" w:pos="284"/>
        </w:tabs>
        <w:spacing w:before="60" w:after="60" w:line="240" w:lineRule="auto"/>
        <w:ind w:left="0" w:right="510" w:hanging="425"/>
        <w:contextualSpacing w:val="0"/>
        <w:jc w:val="both"/>
      </w:pPr>
      <w:r>
        <w:t>são produzidas no pâncreas e atuam no estômago.</w:t>
      </w:r>
    </w:p>
    <w:p w:rsidR="00676F7A" w:rsidRDefault="00676F7A" w:rsidP="00676F7A">
      <w:pPr>
        <w:numPr>
          <w:ilvl w:val="0"/>
          <w:numId w:val="10"/>
        </w:numPr>
        <w:tabs>
          <w:tab w:val="left" w:pos="0"/>
          <w:tab w:val="left" w:pos="142"/>
          <w:tab w:val="left" w:pos="284"/>
        </w:tabs>
        <w:spacing w:before="60" w:after="60" w:line="240" w:lineRule="auto"/>
        <w:ind w:left="0" w:right="510" w:hanging="425"/>
        <w:jc w:val="both"/>
      </w:pPr>
      <w:r>
        <w:t>vão atuar no duodeno.</w:t>
      </w:r>
    </w:p>
    <w:p w:rsidR="00676F7A" w:rsidRDefault="00676F7A" w:rsidP="00676F7A">
      <w:pPr>
        <w:numPr>
          <w:ilvl w:val="0"/>
          <w:numId w:val="10"/>
        </w:numPr>
        <w:tabs>
          <w:tab w:val="left" w:pos="0"/>
          <w:tab w:val="left" w:pos="142"/>
          <w:tab w:val="left" w:pos="284"/>
        </w:tabs>
        <w:spacing w:before="60" w:after="60" w:line="240" w:lineRule="auto"/>
        <w:ind w:left="0" w:right="510" w:hanging="425"/>
        <w:jc w:val="both"/>
      </w:pPr>
      <w:r>
        <w:t>vão atuar no bolo alimentar.</w:t>
      </w:r>
    </w:p>
    <w:p w:rsidR="00676F7A" w:rsidRDefault="00676F7A" w:rsidP="00676F7A">
      <w:pPr>
        <w:numPr>
          <w:ilvl w:val="0"/>
          <w:numId w:val="10"/>
        </w:numPr>
        <w:tabs>
          <w:tab w:val="left" w:pos="0"/>
          <w:tab w:val="left" w:pos="142"/>
          <w:tab w:val="left" w:pos="284"/>
        </w:tabs>
        <w:spacing w:before="60" w:after="60" w:line="240" w:lineRule="auto"/>
        <w:ind w:left="0" w:right="510" w:hanging="425"/>
        <w:jc w:val="both"/>
      </w:pPr>
      <w:r>
        <w:t>só funcionam com um pH ácido.</w:t>
      </w:r>
    </w:p>
    <w:p w:rsidR="00676F7A" w:rsidRDefault="00676F7A" w:rsidP="00676F7A">
      <w:pPr>
        <w:tabs>
          <w:tab w:val="left" w:pos="-567"/>
          <w:tab w:val="left" w:pos="-284"/>
        </w:tabs>
        <w:spacing w:before="360" w:after="120" w:line="240" w:lineRule="auto"/>
        <w:ind w:right="510" w:hanging="255"/>
        <w:jc w:val="both"/>
      </w:pPr>
      <w:r w:rsidRPr="00F33BDC">
        <w:rPr>
          <w:b/>
        </w:rPr>
        <w:t>5.</w:t>
      </w:r>
      <w:r>
        <w:t xml:space="preserve"> Sem a atuação do medicamento, as vitaminas lipossolúveis são absorvidas para</w:t>
      </w:r>
    </w:p>
    <w:p w:rsidR="00676F7A" w:rsidRDefault="00676F7A" w:rsidP="00676F7A">
      <w:pPr>
        <w:pStyle w:val="PargrafodaLista"/>
        <w:numPr>
          <w:ilvl w:val="0"/>
          <w:numId w:val="11"/>
        </w:numPr>
        <w:tabs>
          <w:tab w:val="left" w:pos="0"/>
          <w:tab w:val="left" w:pos="284"/>
        </w:tabs>
        <w:spacing w:before="60" w:after="60" w:line="240" w:lineRule="auto"/>
        <w:ind w:left="0" w:right="510" w:hanging="425"/>
        <w:contextualSpacing w:val="0"/>
        <w:jc w:val="both"/>
      </w:pPr>
      <w:r>
        <w:t>a linfa, nas vilosidades do intestino delgado.</w:t>
      </w:r>
    </w:p>
    <w:p w:rsidR="00676F7A" w:rsidRDefault="00676F7A" w:rsidP="00676F7A">
      <w:pPr>
        <w:numPr>
          <w:ilvl w:val="0"/>
          <w:numId w:val="11"/>
        </w:numPr>
        <w:tabs>
          <w:tab w:val="left" w:pos="0"/>
          <w:tab w:val="left" w:pos="284"/>
        </w:tabs>
        <w:spacing w:before="60" w:after="60" w:line="240" w:lineRule="auto"/>
        <w:ind w:left="0" w:right="510" w:hanging="425"/>
        <w:jc w:val="both"/>
      </w:pPr>
      <w:r>
        <w:t>os capilares sanguíneos, nas vilosidades do intestino delgado.</w:t>
      </w:r>
    </w:p>
    <w:p w:rsidR="00676F7A" w:rsidRDefault="00676F7A" w:rsidP="00676F7A">
      <w:pPr>
        <w:numPr>
          <w:ilvl w:val="0"/>
          <w:numId w:val="11"/>
        </w:numPr>
        <w:tabs>
          <w:tab w:val="left" w:pos="142"/>
          <w:tab w:val="left" w:pos="284"/>
          <w:tab w:val="left" w:pos="709"/>
        </w:tabs>
        <w:spacing w:before="60" w:after="60" w:line="240" w:lineRule="auto"/>
        <w:ind w:left="0" w:right="510" w:hanging="425"/>
        <w:jc w:val="both"/>
      </w:pPr>
      <w:r>
        <w:t>a linfa, nas vilosidades do intestino grosso.</w:t>
      </w:r>
    </w:p>
    <w:p w:rsidR="00676F7A" w:rsidRDefault="00676F7A" w:rsidP="00676F7A">
      <w:pPr>
        <w:numPr>
          <w:ilvl w:val="0"/>
          <w:numId w:val="11"/>
        </w:numPr>
        <w:tabs>
          <w:tab w:val="left" w:pos="0"/>
          <w:tab w:val="left" w:pos="284"/>
        </w:tabs>
        <w:spacing w:before="60" w:after="60" w:line="240" w:lineRule="auto"/>
        <w:ind w:left="0" w:right="510" w:hanging="425"/>
        <w:jc w:val="both"/>
      </w:pPr>
      <w:r>
        <w:t>os capilares sanguíneos, nas vilosidades do intestino grosso.</w:t>
      </w:r>
    </w:p>
    <w:p w:rsidR="00676F7A" w:rsidRDefault="00676F7A" w:rsidP="00676F7A">
      <w:pPr>
        <w:tabs>
          <w:tab w:val="left" w:pos="-567"/>
        </w:tabs>
        <w:spacing w:before="360" w:after="120" w:line="240" w:lineRule="auto"/>
        <w:ind w:right="510" w:hanging="255"/>
        <w:jc w:val="both"/>
      </w:pPr>
      <w:r w:rsidRPr="00F33BDC">
        <w:rPr>
          <w:b/>
        </w:rPr>
        <w:t>6.</w:t>
      </w:r>
      <w:r>
        <w:t xml:space="preserve"> A carência de alguns nutrientes pode ter consequências nocivas para a homeostasia do organismo, assim como o seu excesso. Indica duas consequências do excesso de nutrientes para o organismo.</w:t>
      </w:r>
    </w:p>
    <w:p w:rsidR="00676F7A" w:rsidRPr="008A64CC" w:rsidRDefault="00676F7A" w:rsidP="00676F7A">
      <w:pPr>
        <w:pStyle w:val="PargrafodaLista"/>
        <w:tabs>
          <w:tab w:val="right" w:leader="underscore" w:pos="9639"/>
        </w:tabs>
        <w:spacing w:before="120" w:after="120" w:line="280" w:lineRule="exact"/>
        <w:ind w:left="0"/>
        <w:contextualSpacing w:val="0"/>
        <w:jc w:val="both"/>
        <w:rPr>
          <w:bCs/>
          <w:color w:val="808080" w:themeColor="background1" w:themeShade="80"/>
          <w:spacing w:val="-20"/>
        </w:rPr>
      </w:pPr>
      <w:r w:rsidRPr="008A64CC">
        <w:rPr>
          <w:bCs/>
          <w:color w:val="808080" w:themeColor="background1" w:themeShade="80"/>
          <w:spacing w:val="-20"/>
        </w:rPr>
        <w:tab/>
      </w:r>
    </w:p>
    <w:p w:rsidR="00676F7A" w:rsidRPr="002A2884" w:rsidRDefault="00676F7A" w:rsidP="00676F7A">
      <w:pPr>
        <w:pStyle w:val="PargrafodaLista"/>
        <w:tabs>
          <w:tab w:val="right" w:leader="underscore" w:pos="9639"/>
        </w:tabs>
        <w:spacing w:before="120" w:after="120" w:line="280" w:lineRule="exact"/>
        <w:ind w:left="0"/>
        <w:contextualSpacing w:val="0"/>
        <w:jc w:val="both"/>
        <w:rPr>
          <w:bCs/>
          <w:color w:val="808080" w:themeColor="background1" w:themeShade="80"/>
          <w:spacing w:val="-20"/>
        </w:rPr>
      </w:pPr>
      <w:r w:rsidRPr="008A64CC">
        <w:rPr>
          <w:bCs/>
          <w:color w:val="808080" w:themeColor="background1" w:themeShade="80"/>
          <w:spacing w:val="-20"/>
        </w:rPr>
        <w:lastRenderedPageBreak/>
        <w:tab/>
      </w:r>
    </w:p>
    <w:p w:rsidR="00676F7A" w:rsidRDefault="00676F7A" w:rsidP="00676F7A">
      <w:pPr>
        <w:tabs>
          <w:tab w:val="left" w:pos="-709"/>
        </w:tabs>
        <w:spacing w:before="360" w:after="240" w:line="240" w:lineRule="auto"/>
        <w:ind w:right="510" w:hanging="255"/>
        <w:jc w:val="both"/>
      </w:pPr>
      <w:r w:rsidRPr="00F33BDC">
        <w:rPr>
          <w:b/>
        </w:rPr>
        <w:t>7.</w:t>
      </w:r>
      <w:r>
        <w:t xml:space="preserve"> Faz a correspondência entre as afirmações e os termos da tabela.</w:t>
      </w:r>
    </w:p>
    <w:tbl>
      <w:tblPr>
        <w:tblW w:w="0" w:type="auto"/>
        <w:tblInd w:w="-42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0" w:type="dxa"/>
          <w:right w:w="0" w:type="dxa"/>
        </w:tblCellMar>
        <w:tblLook w:val="04A0" w:firstRow="1" w:lastRow="0" w:firstColumn="1" w:lastColumn="0" w:noHBand="0" w:noVBand="1"/>
      </w:tblPr>
      <w:tblGrid>
        <w:gridCol w:w="6542"/>
        <w:gridCol w:w="2393"/>
      </w:tblGrid>
      <w:tr w:rsidR="00676F7A" w:rsidRPr="008B46DC" w:rsidTr="00676F7A">
        <w:tc>
          <w:tcPr>
            <w:tcW w:w="6542"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Afirmações</w:t>
            </w:r>
          </w:p>
        </w:tc>
        <w:tc>
          <w:tcPr>
            <w:tcW w:w="2393"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Termos</w:t>
            </w:r>
          </w:p>
        </w:tc>
      </w:tr>
      <w:tr w:rsidR="00676F7A" w:rsidRPr="008B46DC" w:rsidTr="00676F7A">
        <w:tc>
          <w:tcPr>
            <w:tcW w:w="6542" w:type="dxa"/>
          </w:tcPr>
          <w:p w:rsidR="00676F7A" w:rsidRPr="007C71FE" w:rsidRDefault="00676F7A" w:rsidP="00676F7A">
            <w:pPr>
              <w:numPr>
                <w:ilvl w:val="0"/>
                <w:numId w:val="12"/>
              </w:numPr>
              <w:tabs>
                <w:tab w:val="left" w:pos="-284"/>
                <w:tab w:val="left" w:pos="492"/>
              </w:tabs>
              <w:spacing w:after="0" w:line="240" w:lineRule="auto"/>
              <w:ind w:left="0" w:hanging="182"/>
            </w:pPr>
            <w:r>
              <w:t>Órgão onde é produzida a bílis</w:t>
            </w:r>
            <w:r w:rsidRPr="007C71FE">
              <w:t>.</w:t>
            </w:r>
          </w:p>
          <w:p w:rsidR="00676F7A" w:rsidRPr="007C71FE" w:rsidRDefault="00676F7A" w:rsidP="00676F7A">
            <w:pPr>
              <w:numPr>
                <w:ilvl w:val="0"/>
                <w:numId w:val="12"/>
              </w:numPr>
              <w:tabs>
                <w:tab w:val="left" w:pos="-284"/>
                <w:tab w:val="left" w:pos="492"/>
              </w:tabs>
              <w:spacing w:after="0" w:line="240" w:lineRule="auto"/>
              <w:ind w:left="0" w:hanging="182"/>
            </w:pPr>
            <w:r w:rsidRPr="007C71FE">
              <w:t>Produz</w:t>
            </w:r>
            <w:r>
              <w:t>em</w:t>
            </w:r>
            <w:r w:rsidRPr="007C71FE">
              <w:t xml:space="preserve"> uma secreção rica em amílase salivar.</w:t>
            </w:r>
          </w:p>
          <w:p w:rsidR="00676F7A" w:rsidRPr="007C71FE" w:rsidRDefault="00676F7A" w:rsidP="00676F7A">
            <w:pPr>
              <w:numPr>
                <w:ilvl w:val="0"/>
                <w:numId w:val="12"/>
              </w:numPr>
              <w:tabs>
                <w:tab w:val="left" w:pos="-284"/>
                <w:tab w:val="left" w:pos="492"/>
              </w:tabs>
              <w:spacing w:after="0" w:line="240" w:lineRule="auto"/>
              <w:ind w:left="0" w:hanging="182"/>
            </w:pPr>
            <w:r w:rsidRPr="007C71FE">
              <w:t>Os seus movimentos peristálticos ajudam o bolo alimentar a chegar ao estômago.</w:t>
            </w:r>
          </w:p>
          <w:p w:rsidR="00676F7A" w:rsidRPr="007C71FE" w:rsidRDefault="00676F7A" w:rsidP="00676F7A">
            <w:pPr>
              <w:numPr>
                <w:ilvl w:val="0"/>
                <w:numId w:val="12"/>
              </w:numPr>
              <w:tabs>
                <w:tab w:val="left" w:pos="-284"/>
                <w:tab w:val="left" w:pos="492"/>
              </w:tabs>
              <w:spacing w:after="0" w:line="240" w:lineRule="auto"/>
              <w:ind w:left="0" w:hanging="182"/>
            </w:pPr>
            <w:r>
              <w:t>O</w:t>
            </w:r>
            <w:r w:rsidRPr="007C71FE">
              <w:t>nde se forma o bolo alimentar.</w:t>
            </w:r>
          </w:p>
          <w:p w:rsidR="00676F7A" w:rsidRPr="007C71FE" w:rsidRDefault="00676F7A" w:rsidP="00676F7A">
            <w:pPr>
              <w:numPr>
                <w:ilvl w:val="0"/>
                <w:numId w:val="12"/>
              </w:numPr>
              <w:tabs>
                <w:tab w:val="left" w:pos="-284"/>
                <w:tab w:val="left" w:pos="142"/>
              </w:tabs>
              <w:spacing w:after="0" w:line="240" w:lineRule="auto"/>
              <w:ind w:left="0" w:hanging="182"/>
            </w:pPr>
            <w:r>
              <w:t>Órgão</w:t>
            </w:r>
            <w:r w:rsidRPr="007C71FE">
              <w:t xml:space="preserve"> onde a bílis fica armazenada.</w:t>
            </w:r>
          </w:p>
          <w:p w:rsidR="00676F7A" w:rsidRPr="007C71FE" w:rsidRDefault="00676F7A" w:rsidP="00676F7A">
            <w:pPr>
              <w:numPr>
                <w:ilvl w:val="0"/>
                <w:numId w:val="12"/>
              </w:numPr>
              <w:tabs>
                <w:tab w:val="left" w:pos="-284"/>
                <w:tab w:val="left" w:pos="492"/>
              </w:tabs>
              <w:spacing w:after="0" w:line="240" w:lineRule="auto"/>
              <w:ind w:left="0" w:hanging="182"/>
            </w:pPr>
            <w:r w:rsidRPr="007C71FE">
              <w:t>Órgão onde o bolo alimentar é transformado em quimo.</w:t>
            </w:r>
          </w:p>
          <w:p w:rsidR="00676F7A" w:rsidRPr="007C71FE" w:rsidRDefault="00676F7A" w:rsidP="00676F7A">
            <w:pPr>
              <w:numPr>
                <w:ilvl w:val="0"/>
                <w:numId w:val="12"/>
              </w:numPr>
              <w:tabs>
                <w:tab w:val="left" w:pos="-284"/>
                <w:tab w:val="left" w:pos="492"/>
              </w:tabs>
              <w:spacing w:after="0" w:line="240" w:lineRule="auto"/>
              <w:ind w:left="0" w:hanging="182"/>
            </w:pPr>
            <w:r w:rsidRPr="007C71FE">
              <w:t>Órgão onde vão atuar as enzimas do suco pancreático.</w:t>
            </w:r>
          </w:p>
          <w:p w:rsidR="00676F7A" w:rsidRPr="008B46DC" w:rsidRDefault="00676F7A" w:rsidP="00676F7A">
            <w:pPr>
              <w:pStyle w:val="Default"/>
              <w:numPr>
                <w:ilvl w:val="0"/>
                <w:numId w:val="12"/>
              </w:numPr>
              <w:tabs>
                <w:tab w:val="left" w:pos="492"/>
              </w:tabs>
              <w:spacing w:after="60" w:line="240" w:lineRule="exact"/>
              <w:ind w:left="0" w:right="113" w:hanging="182"/>
              <w:rPr>
                <w:rFonts w:ascii="Calibri" w:hAnsi="Calibri" w:cs="Arial"/>
                <w:sz w:val="22"/>
                <w:szCs w:val="22"/>
              </w:rPr>
            </w:pPr>
            <w:r>
              <w:rPr>
                <w:rFonts w:asciiTheme="minorHAnsi" w:hAnsiTheme="minorHAnsi"/>
                <w:sz w:val="22"/>
                <w:szCs w:val="22"/>
              </w:rPr>
              <w:t>Órgão</w:t>
            </w:r>
            <w:r w:rsidRPr="007C71FE">
              <w:rPr>
                <w:rFonts w:asciiTheme="minorHAnsi" w:hAnsiTheme="minorHAnsi"/>
                <w:sz w:val="22"/>
                <w:szCs w:val="22"/>
              </w:rPr>
              <w:t xml:space="preserve"> onde </w:t>
            </w:r>
            <w:r w:rsidRPr="007C71FE">
              <w:rPr>
                <w:rFonts w:asciiTheme="minorHAnsi" w:hAnsiTheme="minorHAnsi" w:cs="Cambria"/>
                <w:sz w:val="22"/>
                <w:szCs w:val="22"/>
                <w:lang w:eastAsia="pt-PT"/>
              </w:rPr>
              <w:t xml:space="preserve">abundam muitos </w:t>
            </w:r>
            <w:r w:rsidRPr="007C71FE">
              <w:rPr>
                <w:rFonts w:asciiTheme="minorHAnsi" w:hAnsiTheme="minorHAnsi" w:cs="Cambria-Bold"/>
                <w:bCs/>
                <w:sz w:val="22"/>
                <w:szCs w:val="22"/>
                <w:lang w:eastAsia="pt-PT"/>
              </w:rPr>
              <w:t>microrganismos</w:t>
            </w:r>
            <w:r w:rsidRPr="007C71FE">
              <w:rPr>
                <w:rFonts w:asciiTheme="minorHAnsi" w:hAnsiTheme="minorHAnsi" w:cs="Cambria"/>
                <w:sz w:val="22"/>
                <w:szCs w:val="22"/>
                <w:lang w:eastAsia="pt-PT"/>
              </w:rPr>
              <w:t>, que constituem a</w:t>
            </w:r>
            <w:r w:rsidRPr="007C71FE">
              <w:rPr>
                <w:rFonts w:asciiTheme="minorHAnsi" w:hAnsiTheme="minorHAnsi"/>
                <w:sz w:val="22"/>
                <w:szCs w:val="22"/>
              </w:rPr>
              <w:t xml:space="preserve"> </w:t>
            </w:r>
            <w:r w:rsidRPr="007C71FE">
              <w:rPr>
                <w:rFonts w:asciiTheme="minorHAnsi" w:hAnsiTheme="minorHAnsi" w:cs="Cambria-Bold"/>
                <w:bCs/>
                <w:sz w:val="22"/>
                <w:szCs w:val="22"/>
                <w:lang w:eastAsia="pt-PT"/>
              </w:rPr>
              <w:t>microbiota intestinal</w:t>
            </w:r>
            <w:r w:rsidRPr="007C71FE">
              <w:rPr>
                <w:rFonts w:asciiTheme="minorHAnsi" w:hAnsiTheme="minorHAnsi" w:cs="Cambria"/>
                <w:sz w:val="22"/>
                <w:szCs w:val="22"/>
                <w:lang w:eastAsia="pt-PT"/>
              </w:rPr>
              <w:t>.</w:t>
            </w:r>
          </w:p>
        </w:tc>
        <w:tc>
          <w:tcPr>
            <w:tcW w:w="2393" w:type="dxa"/>
          </w:tcPr>
          <w:p w:rsidR="00676F7A" w:rsidRDefault="00676F7A" w:rsidP="00676F7A">
            <w:pPr>
              <w:numPr>
                <w:ilvl w:val="0"/>
                <w:numId w:val="14"/>
              </w:numPr>
              <w:tabs>
                <w:tab w:val="left" w:pos="34"/>
                <w:tab w:val="left" w:pos="425"/>
              </w:tabs>
              <w:spacing w:before="60" w:after="60" w:line="240" w:lineRule="exact"/>
              <w:ind w:left="0" w:right="113" w:hanging="454"/>
            </w:pPr>
            <w:r>
              <w:t>Boca</w:t>
            </w:r>
          </w:p>
          <w:p w:rsidR="00676F7A" w:rsidRDefault="00676F7A" w:rsidP="00676F7A">
            <w:pPr>
              <w:numPr>
                <w:ilvl w:val="0"/>
                <w:numId w:val="14"/>
              </w:numPr>
              <w:tabs>
                <w:tab w:val="left" w:pos="34"/>
                <w:tab w:val="left" w:pos="425"/>
              </w:tabs>
              <w:spacing w:before="60" w:after="60" w:line="240" w:lineRule="exact"/>
              <w:ind w:left="0" w:right="113" w:hanging="454"/>
            </w:pPr>
            <w:r>
              <w:t>Estômago</w:t>
            </w:r>
          </w:p>
          <w:p w:rsidR="00676F7A" w:rsidRDefault="00676F7A" w:rsidP="00676F7A">
            <w:pPr>
              <w:numPr>
                <w:ilvl w:val="0"/>
                <w:numId w:val="14"/>
              </w:numPr>
              <w:tabs>
                <w:tab w:val="left" w:pos="34"/>
                <w:tab w:val="left" w:pos="425"/>
              </w:tabs>
              <w:spacing w:before="60" w:after="60" w:line="240" w:lineRule="exact"/>
              <w:ind w:left="0" w:right="113" w:hanging="454"/>
            </w:pPr>
            <w:r>
              <w:t>Fígado</w:t>
            </w:r>
          </w:p>
          <w:p w:rsidR="00676F7A" w:rsidRDefault="00676F7A" w:rsidP="00676F7A">
            <w:pPr>
              <w:numPr>
                <w:ilvl w:val="0"/>
                <w:numId w:val="14"/>
              </w:numPr>
              <w:tabs>
                <w:tab w:val="left" w:pos="34"/>
                <w:tab w:val="left" w:pos="425"/>
              </w:tabs>
              <w:spacing w:before="60" w:after="60" w:line="240" w:lineRule="exact"/>
              <w:ind w:left="0" w:right="113" w:hanging="454"/>
            </w:pPr>
            <w:r>
              <w:t>Intestino grosso</w:t>
            </w:r>
          </w:p>
          <w:p w:rsidR="00676F7A" w:rsidRDefault="00676F7A" w:rsidP="00676F7A">
            <w:pPr>
              <w:numPr>
                <w:ilvl w:val="0"/>
                <w:numId w:val="14"/>
              </w:numPr>
              <w:tabs>
                <w:tab w:val="left" w:pos="34"/>
                <w:tab w:val="left" w:pos="425"/>
              </w:tabs>
              <w:spacing w:before="60" w:after="60" w:line="240" w:lineRule="exact"/>
              <w:ind w:left="0" w:right="113" w:hanging="454"/>
            </w:pPr>
            <w:r>
              <w:t>Vesícula biliar</w:t>
            </w:r>
          </w:p>
          <w:p w:rsidR="00676F7A" w:rsidRDefault="00676F7A" w:rsidP="00676F7A">
            <w:pPr>
              <w:numPr>
                <w:ilvl w:val="0"/>
                <w:numId w:val="14"/>
              </w:numPr>
              <w:tabs>
                <w:tab w:val="left" w:pos="34"/>
                <w:tab w:val="left" w:pos="425"/>
              </w:tabs>
              <w:spacing w:before="60" w:after="60" w:line="240" w:lineRule="exact"/>
              <w:ind w:left="0" w:right="113" w:hanging="454"/>
            </w:pPr>
            <w:r>
              <w:t>Intestino delgado</w:t>
            </w:r>
          </w:p>
          <w:p w:rsidR="00676F7A" w:rsidRDefault="00676F7A" w:rsidP="00676F7A">
            <w:pPr>
              <w:numPr>
                <w:ilvl w:val="0"/>
                <w:numId w:val="14"/>
              </w:numPr>
              <w:tabs>
                <w:tab w:val="left" w:pos="34"/>
                <w:tab w:val="left" w:pos="425"/>
              </w:tabs>
              <w:spacing w:before="60" w:after="60" w:line="240" w:lineRule="exact"/>
              <w:ind w:left="0" w:right="113" w:hanging="454"/>
            </w:pPr>
            <w:r>
              <w:t>Esófago</w:t>
            </w:r>
          </w:p>
          <w:p w:rsidR="00676F7A" w:rsidRPr="008B46DC" w:rsidRDefault="00676F7A" w:rsidP="00676F7A">
            <w:pPr>
              <w:numPr>
                <w:ilvl w:val="0"/>
                <w:numId w:val="14"/>
              </w:numPr>
              <w:tabs>
                <w:tab w:val="left" w:pos="34"/>
                <w:tab w:val="left" w:pos="425"/>
              </w:tabs>
              <w:spacing w:before="60" w:after="60" w:line="240" w:lineRule="exact"/>
              <w:ind w:left="0" w:right="113" w:hanging="454"/>
              <w:rPr>
                <w:rFonts w:cs="Arial"/>
              </w:rPr>
            </w:pPr>
            <w:r>
              <w:t>Glândulas salivares</w:t>
            </w:r>
          </w:p>
        </w:tc>
      </w:tr>
    </w:tbl>
    <w:p w:rsidR="00676F7A" w:rsidRDefault="00676F7A" w:rsidP="00676F7A">
      <w:pPr>
        <w:spacing w:after="0" w:line="240" w:lineRule="auto"/>
        <w:rPr>
          <w:b/>
        </w:rPr>
      </w:pPr>
    </w:p>
    <w:p w:rsidR="00676F7A" w:rsidRDefault="00676F7A" w:rsidP="00676F7A">
      <w:pPr>
        <w:tabs>
          <w:tab w:val="left" w:pos="-709"/>
        </w:tabs>
        <w:spacing w:before="360" w:after="120" w:line="240" w:lineRule="auto"/>
        <w:ind w:right="510" w:hanging="255"/>
        <w:jc w:val="both"/>
      </w:pPr>
      <w:r w:rsidRPr="00F33BDC">
        <w:rPr>
          <w:b/>
        </w:rPr>
        <w:t>8.</w:t>
      </w:r>
      <w:r>
        <w:t xml:space="preserve"> Ordena as afirmações que se seguem para obteres o percurso de um alimento ao longo do tubo digestivo.</w:t>
      </w:r>
    </w:p>
    <w:p w:rsidR="00676F7A" w:rsidRDefault="00676F7A" w:rsidP="00676F7A">
      <w:pPr>
        <w:pStyle w:val="PargrafodaLista"/>
        <w:numPr>
          <w:ilvl w:val="0"/>
          <w:numId w:val="13"/>
        </w:numPr>
        <w:tabs>
          <w:tab w:val="left" w:pos="-709"/>
          <w:tab w:val="left" w:pos="142"/>
          <w:tab w:val="left" w:pos="284"/>
        </w:tabs>
        <w:spacing w:before="60" w:after="60" w:line="240" w:lineRule="auto"/>
        <w:ind w:left="0" w:right="1134" w:hanging="425"/>
        <w:contextualSpacing w:val="0"/>
        <w:jc w:val="both"/>
      </w:pPr>
      <w:r>
        <w:t>O quimo transforma-se em quilo.</w:t>
      </w:r>
    </w:p>
    <w:p w:rsidR="00676F7A" w:rsidRDefault="00676F7A" w:rsidP="00676F7A">
      <w:pPr>
        <w:numPr>
          <w:ilvl w:val="0"/>
          <w:numId w:val="13"/>
        </w:numPr>
        <w:tabs>
          <w:tab w:val="left" w:pos="-709"/>
          <w:tab w:val="left" w:pos="142"/>
          <w:tab w:val="left" w:pos="284"/>
        </w:tabs>
        <w:spacing w:before="60" w:after="60" w:line="240" w:lineRule="auto"/>
        <w:ind w:left="0" w:right="1134" w:hanging="425"/>
        <w:jc w:val="both"/>
      </w:pPr>
      <w:r>
        <w:t>No duodeno, o quimo recebe as secreções das glândulas anexas.</w:t>
      </w:r>
    </w:p>
    <w:p w:rsidR="00676F7A" w:rsidRDefault="00676F7A" w:rsidP="00676F7A">
      <w:pPr>
        <w:numPr>
          <w:ilvl w:val="0"/>
          <w:numId w:val="13"/>
        </w:numPr>
        <w:tabs>
          <w:tab w:val="left" w:pos="-709"/>
          <w:tab w:val="left" w:pos="142"/>
          <w:tab w:val="left" w:pos="284"/>
        </w:tabs>
        <w:spacing w:before="60" w:after="60" w:line="240" w:lineRule="auto"/>
        <w:ind w:left="0" w:right="1134" w:hanging="425"/>
        <w:jc w:val="both"/>
      </w:pPr>
      <w:r>
        <w:t>Absorção dos nutrientes.</w:t>
      </w:r>
    </w:p>
    <w:p w:rsidR="00676F7A" w:rsidRDefault="00676F7A" w:rsidP="00676F7A">
      <w:pPr>
        <w:numPr>
          <w:ilvl w:val="0"/>
          <w:numId w:val="13"/>
        </w:numPr>
        <w:tabs>
          <w:tab w:val="left" w:pos="-709"/>
          <w:tab w:val="left" w:pos="142"/>
          <w:tab w:val="left" w:pos="284"/>
        </w:tabs>
        <w:spacing w:before="60" w:after="60" w:line="240" w:lineRule="auto"/>
        <w:ind w:left="0" w:right="1134" w:hanging="425"/>
        <w:jc w:val="both"/>
      </w:pPr>
      <w:r>
        <w:t>Formação do quimo.</w:t>
      </w:r>
    </w:p>
    <w:p w:rsidR="00676F7A" w:rsidRDefault="00676F7A" w:rsidP="00676F7A">
      <w:pPr>
        <w:numPr>
          <w:ilvl w:val="0"/>
          <w:numId w:val="13"/>
        </w:numPr>
        <w:tabs>
          <w:tab w:val="left" w:pos="-709"/>
          <w:tab w:val="left" w:pos="142"/>
          <w:tab w:val="left" w:pos="284"/>
        </w:tabs>
        <w:spacing w:before="60" w:after="60" w:line="240" w:lineRule="auto"/>
        <w:ind w:left="0" w:right="1134" w:hanging="425"/>
        <w:jc w:val="both"/>
      </w:pPr>
      <w:r>
        <w:t>Os movimentos peristálticos ajudam o bolo alimentar a deslocar-se.</w:t>
      </w:r>
    </w:p>
    <w:p w:rsidR="00676F7A" w:rsidRDefault="00676F7A" w:rsidP="00676F7A">
      <w:pPr>
        <w:numPr>
          <w:ilvl w:val="0"/>
          <w:numId w:val="13"/>
        </w:numPr>
        <w:tabs>
          <w:tab w:val="left" w:pos="-709"/>
          <w:tab w:val="left" w:pos="142"/>
          <w:tab w:val="left" w:pos="284"/>
        </w:tabs>
        <w:spacing w:before="60" w:after="60" w:line="240" w:lineRule="auto"/>
        <w:ind w:left="0" w:right="1134" w:hanging="425"/>
        <w:jc w:val="both"/>
      </w:pPr>
      <w:r>
        <w:t>Ação das enzimas gástricas.</w:t>
      </w:r>
    </w:p>
    <w:p w:rsidR="00676F7A" w:rsidRDefault="00676F7A" w:rsidP="00676F7A">
      <w:pPr>
        <w:numPr>
          <w:ilvl w:val="0"/>
          <w:numId w:val="13"/>
        </w:numPr>
        <w:tabs>
          <w:tab w:val="left" w:pos="-709"/>
          <w:tab w:val="left" w:pos="142"/>
          <w:tab w:val="left" w:pos="284"/>
        </w:tabs>
        <w:spacing w:before="60" w:after="60" w:line="240" w:lineRule="auto"/>
        <w:ind w:left="0" w:right="1134" w:hanging="425"/>
        <w:jc w:val="both"/>
      </w:pPr>
      <w:r>
        <w:t>Formação do bolo alimentar.</w:t>
      </w:r>
    </w:p>
    <w:p w:rsidR="00676F7A" w:rsidRDefault="00676F7A" w:rsidP="00676F7A">
      <w:pPr>
        <w:numPr>
          <w:ilvl w:val="0"/>
          <w:numId w:val="13"/>
        </w:numPr>
        <w:tabs>
          <w:tab w:val="left" w:pos="-709"/>
          <w:tab w:val="left" w:pos="142"/>
          <w:tab w:val="left" w:pos="284"/>
        </w:tabs>
        <w:spacing w:before="60" w:after="60" w:line="240" w:lineRule="auto"/>
        <w:ind w:left="0" w:right="1134" w:hanging="425"/>
        <w:jc w:val="both"/>
      </w:pPr>
      <w:r>
        <w:t>A epiglote fecha-se.</w:t>
      </w:r>
    </w:p>
    <w:p w:rsidR="00676F7A" w:rsidRPr="00EB395A" w:rsidRDefault="00676F7A" w:rsidP="00676F7A">
      <w:pPr>
        <w:pStyle w:val="PargrafodaLista"/>
        <w:spacing w:before="240" w:after="240"/>
        <w:ind w:left="0"/>
        <w:jc w:val="center"/>
      </w:pPr>
      <w:r>
        <w:t xml:space="preserve">1. ____2. </w:t>
      </w:r>
      <w:r w:rsidRPr="00EB395A">
        <w:t>____</w:t>
      </w:r>
      <w:r>
        <w:t xml:space="preserve">3. </w:t>
      </w:r>
      <w:r w:rsidRPr="00EB395A">
        <w:t>____</w:t>
      </w:r>
      <w:r>
        <w:t xml:space="preserve">4. </w:t>
      </w:r>
      <w:r w:rsidRPr="00EB395A">
        <w:t>____</w:t>
      </w:r>
      <w:r>
        <w:t xml:space="preserve"> 5. </w:t>
      </w:r>
      <w:r w:rsidRPr="00EB395A">
        <w:t>____</w:t>
      </w:r>
      <w:r>
        <w:t xml:space="preserve">6. </w:t>
      </w:r>
      <w:r w:rsidRPr="00EB395A">
        <w:t>____</w:t>
      </w:r>
      <w:r>
        <w:t xml:space="preserve">7. </w:t>
      </w:r>
      <w:r w:rsidRPr="00EB395A">
        <w:t>____</w:t>
      </w:r>
      <w:r>
        <w:t xml:space="preserve">8. </w:t>
      </w:r>
      <w:r w:rsidRPr="00EB395A">
        <w:t>____</w:t>
      </w:r>
    </w:p>
    <w:p w:rsidR="00676F7A" w:rsidRDefault="00676F7A" w:rsidP="00676F7A">
      <w:pPr>
        <w:tabs>
          <w:tab w:val="left" w:pos="-709"/>
        </w:tabs>
        <w:spacing w:before="360" w:after="120" w:line="240" w:lineRule="auto"/>
        <w:ind w:right="510" w:hanging="255"/>
        <w:jc w:val="both"/>
      </w:pPr>
      <w:r w:rsidRPr="00F33BDC">
        <w:rPr>
          <w:b/>
        </w:rPr>
        <w:t>9.</w:t>
      </w:r>
      <w:r>
        <w:t xml:space="preserve"> Classifica cada uma das seguintes afirmações como verdadeira (V) ou falsa (F).</w:t>
      </w:r>
    </w:p>
    <w:p w:rsidR="00676F7A" w:rsidRDefault="00676F7A" w:rsidP="00676F7A">
      <w:pPr>
        <w:pStyle w:val="PargrafodaLista"/>
        <w:numPr>
          <w:ilvl w:val="0"/>
          <w:numId w:val="9"/>
        </w:numPr>
        <w:tabs>
          <w:tab w:val="left" w:pos="0"/>
          <w:tab w:val="left" w:pos="142"/>
          <w:tab w:val="left" w:pos="284"/>
          <w:tab w:val="left" w:pos="426"/>
        </w:tabs>
        <w:spacing w:before="60" w:after="60" w:line="240" w:lineRule="auto"/>
        <w:ind w:left="0" w:right="1134" w:hanging="425"/>
        <w:contextualSpacing w:val="0"/>
        <w:jc w:val="both"/>
      </w:pPr>
      <w:r>
        <w:t xml:space="preserve">A digestão química inicia-se na boca. </w:t>
      </w:r>
      <w:r w:rsidRPr="00AC63A5">
        <w:rPr>
          <w:color w:val="808080" w:themeColor="background1" w:themeShade="80"/>
        </w:rPr>
        <w:t>_____</w:t>
      </w:r>
    </w:p>
    <w:p w:rsidR="00676F7A" w:rsidRDefault="00676F7A" w:rsidP="00676F7A">
      <w:pPr>
        <w:numPr>
          <w:ilvl w:val="0"/>
          <w:numId w:val="9"/>
        </w:numPr>
        <w:tabs>
          <w:tab w:val="left" w:pos="0"/>
          <w:tab w:val="left" w:pos="284"/>
        </w:tabs>
        <w:spacing w:before="60" w:after="60" w:line="240" w:lineRule="auto"/>
        <w:ind w:left="0" w:right="1134" w:hanging="425"/>
        <w:jc w:val="both"/>
      </w:pPr>
      <w:r>
        <w:t xml:space="preserve">A bílis produz enzimas que vão digerir as gorduras. </w:t>
      </w:r>
      <w:r w:rsidRPr="00AC63A5">
        <w:rPr>
          <w:color w:val="808080" w:themeColor="background1" w:themeShade="80"/>
        </w:rPr>
        <w:t>_____</w:t>
      </w:r>
    </w:p>
    <w:p w:rsidR="00676F7A" w:rsidRDefault="00676F7A" w:rsidP="00676F7A">
      <w:pPr>
        <w:numPr>
          <w:ilvl w:val="0"/>
          <w:numId w:val="9"/>
        </w:numPr>
        <w:tabs>
          <w:tab w:val="left" w:pos="0"/>
          <w:tab w:val="left" w:pos="284"/>
        </w:tabs>
        <w:spacing w:before="60" w:after="60" w:line="240" w:lineRule="auto"/>
        <w:ind w:left="0" w:right="1134" w:hanging="425"/>
        <w:jc w:val="both"/>
      </w:pPr>
      <w:r>
        <w:t xml:space="preserve">Os glícidos são nutrientes com uma função maioritariamente plástica. </w:t>
      </w:r>
      <w:r w:rsidRPr="00AC63A5">
        <w:rPr>
          <w:color w:val="808080" w:themeColor="background1" w:themeShade="80"/>
        </w:rPr>
        <w:t>_____</w:t>
      </w:r>
    </w:p>
    <w:p w:rsidR="00676F7A" w:rsidRDefault="00676F7A" w:rsidP="00676F7A">
      <w:pPr>
        <w:numPr>
          <w:ilvl w:val="0"/>
          <w:numId w:val="9"/>
        </w:numPr>
        <w:tabs>
          <w:tab w:val="left" w:pos="0"/>
          <w:tab w:val="left" w:pos="284"/>
        </w:tabs>
        <w:spacing w:before="60" w:after="60" w:line="240" w:lineRule="auto"/>
        <w:ind w:left="0" w:right="1134" w:hanging="425"/>
        <w:jc w:val="both"/>
      </w:pPr>
      <w:r>
        <w:t xml:space="preserve">A anorexia nervosa e a bulimia são exemplos de distúrbios alimentares. </w:t>
      </w:r>
      <w:r w:rsidRPr="00AC63A5">
        <w:rPr>
          <w:color w:val="808080" w:themeColor="background1" w:themeShade="80"/>
        </w:rPr>
        <w:t>_____</w:t>
      </w:r>
    </w:p>
    <w:p w:rsidR="00676F7A" w:rsidRDefault="00676F7A" w:rsidP="00676F7A">
      <w:pPr>
        <w:numPr>
          <w:ilvl w:val="0"/>
          <w:numId w:val="9"/>
        </w:numPr>
        <w:tabs>
          <w:tab w:val="left" w:pos="0"/>
          <w:tab w:val="left" w:pos="284"/>
        </w:tabs>
        <w:spacing w:before="60" w:after="60" w:line="240" w:lineRule="auto"/>
        <w:ind w:left="0" w:right="1134" w:hanging="425"/>
        <w:jc w:val="both"/>
      </w:pPr>
      <w:r>
        <w:t xml:space="preserve">A dieta mediterrânica promove o consumo de cereais e de carnes vermelhas. </w:t>
      </w:r>
      <w:r w:rsidRPr="00AC63A5">
        <w:rPr>
          <w:color w:val="808080" w:themeColor="background1" w:themeShade="80"/>
        </w:rPr>
        <w:t>_____</w:t>
      </w:r>
    </w:p>
    <w:p w:rsidR="00676F7A" w:rsidRDefault="00676F7A" w:rsidP="00676F7A">
      <w:pPr>
        <w:numPr>
          <w:ilvl w:val="0"/>
          <w:numId w:val="9"/>
        </w:numPr>
        <w:tabs>
          <w:tab w:val="left" w:pos="0"/>
          <w:tab w:val="left" w:pos="284"/>
        </w:tabs>
        <w:spacing w:before="60" w:after="60" w:line="240" w:lineRule="auto"/>
        <w:ind w:left="0" w:right="1134" w:hanging="425"/>
        <w:jc w:val="both"/>
      </w:pPr>
      <w:r>
        <w:t xml:space="preserve">As proteínas são simplificadas até se obter aminoácidos. </w:t>
      </w:r>
      <w:r w:rsidRPr="00AC63A5">
        <w:rPr>
          <w:color w:val="808080" w:themeColor="background1" w:themeShade="80"/>
        </w:rPr>
        <w:t>_____</w:t>
      </w:r>
    </w:p>
    <w:p w:rsidR="00676F7A" w:rsidRDefault="00676F7A" w:rsidP="00676F7A">
      <w:pPr>
        <w:numPr>
          <w:ilvl w:val="0"/>
          <w:numId w:val="9"/>
        </w:numPr>
        <w:tabs>
          <w:tab w:val="left" w:pos="0"/>
          <w:tab w:val="left" w:pos="284"/>
        </w:tabs>
        <w:spacing w:before="60" w:after="60" w:line="240" w:lineRule="auto"/>
        <w:ind w:left="0" w:right="1134" w:hanging="425"/>
        <w:jc w:val="both"/>
      </w:pPr>
      <w:r>
        <w:t xml:space="preserve">No duodeno ocorre digestão química e física dos nutrientes. </w:t>
      </w:r>
      <w:r w:rsidRPr="00AC63A5">
        <w:rPr>
          <w:color w:val="808080" w:themeColor="background1" w:themeShade="80"/>
        </w:rPr>
        <w:t>_____</w:t>
      </w:r>
    </w:p>
    <w:p w:rsidR="00676F7A" w:rsidRDefault="00676F7A" w:rsidP="00676F7A">
      <w:pPr>
        <w:numPr>
          <w:ilvl w:val="0"/>
          <w:numId w:val="9"/>
        </w:numPr>
        <w:tabs>
          <w:tab w:val="left" w:pos="0"/>
          <w:tab w:val="left" w:pos="284"/>
        </w:tabs>
        <w:spacing w:before="60" w:after="60" w:line="240" w:lineRule="auto"/>
        <w:ind w:left="0" w:right="1134" w:hanging="425"/>
        <w:jc w:val="both"/>
      </w:pPr>
      <w:r>
        <w:t xml:space="preserve">As vitaminas não sofrem digestão. </w:t>
      </w:r>
      <w:r w:rsidRPr="00AC63A5">
        <w:rPr>
          <w:color w:val="808080" w:themeColor="background1" w:themeShade="80"/>
        </w:rPr>
        <w:t>_____</w:t>
      </w:r>
    </w:p>
    <w:p w:rsidR="00676F7A" w:rsidRDefault="00676F7A" w:rsidP="00676F7A">
      <w:pPr>
        <w:numPr>
          <w:ilvl w:val="0"/>
          <w:numId w:val="9"/>
        </w:numPr>
        <w:tabs>
          <w:tab w:val="left" w:pos="0"/>
          <w:tab w:val="left" w:pos="284"/>
        </w:tabs>
        <w:spacing w:before="60" w:after="60" w:line="240" w:lineRule="auto"/>
        <w:ind w:left="0" w:right="1134" w:hanging="425"/>
        <w:jc w:val="both"/>
      </w:pPr>
      <w:r>
        <w:t xml:space="preserve">Alguns glícidos são simplificados até se obter glicose. </w:t>
      </w:r>
      <w:r w:rsidRPr="00AC63A5">
        <w:rPr>
          <w:color w:val="808080" w:themeColor="background1" w:themeShade="80"/>
        </w:rPr>
        <w:t>_____</w:t>
      </w:r>
    </w:p>
    <w:p w:rsidR="00676F7A" w:rsidRDefault="00676F7A" w:rsidP="00676F7A">
      <w:pPr>
        <w:spacing w:before="360" w:after="120" w:line="240" w:lineRule="auto"/>
        <w:ind w:right="510" w:hanging="255"/>
        <w:jc w:val="both"/>
        <w:rPr>
          <w:b/>
        </w:rPr>
      </w:pPr>
    </w:p>
    <w:p w:rsidR="00676F7A" w:rsidRDefault="00676F7A" w:rsidP="00676F7A">
      <w:pPr>
        <w:spacing w:before="360" w:after="120" w:line="240" w:lineRule="auto"/>
        <w:ind w:right="510" w:hanging="255"/>
        <w:jc w:val="both"/>
        <w:rPr>
          <w:b/>
        </w:rPr>
      </w:pPr>
    </w:p>
    <w:p w:rsidR="00676F7A" w:rsidRPr="004637CC" w:rsidRDefault="00676F7A" w:rsidP="00676F7A">
      <w:pPr>
        <w:spacing w:before="360" w:after="120" w:line="240" w:lineRule="auto"/>
        <w:ind w:right="510" w:hanging="255"/>
        <w:jc w:val="both"/>
      </w:pPr>
      <w:r>
        <w:rPr>
          <w:b/>
        </w:rPr>
        <w:lastRenderedPageBreak/>
        <w:t xml:space="preserve">10. </w:t>
      </w:r>
      <w:r w:rsidRPr="004637CC">
        <w:t>Após sofrerem digestão, os nutrientes são absorvidos.</w:t>
      </w:r>
    </w:p>
    <w:p w:rsidR="00676F7A" w:rsidRDefault="00676F7A" w:rsidP="00676F7A">
      <w:pPr>
        <w:spacing w:after="120" w:line="240" w:lineRule="auto"/>
        <w:ind w:right="510" w:hanging="539"/>
        <w:jc w:val="both"/>
      </w:pPr>
      <w:r>
        <w:rPr>
          <w:b/>
        </w:rPr>
        <w:t xml:space="preserve">10.1 </w:t>
      </w:r>
      <w:r w:rsidRPr="004637CC">
        <w:t>Seleciona, entre os nutrientes seguintes, aqueles que poderão ser absorvidos para o meio interno ao nível dos intestinos.</w:t>
      </w:r>
    </w:p>
    <w:p w:rsidR="00676F7A" w:rsidRDefault="00676F7A" w:rsidP="00676F7A">
      <w:pPr>
        <w:spacing w:after="0"/>
        <w:ind w:right="510" w:hanging="255"/>
        <w:jc w:val="both"/>
      </w:pPr>
    </w:p>
    <w:p w:rsidR="00676F7A" w:rsidRPr="004637CC" w:rsidRDefault="00676F7A" w:rsidP="00676F7A">
      <w:pPr>
        <w:pStyle w:val="PargrafodaLista"/>
        <w:numPr>
          <w:ilvl w:val="1"/>
          <w:numId w:val="16"/>
        </w:numPr>
        <w:spacing w:after="0"/>
        <w:ind w:left="0" w:right="510" w:hanging="425"/>
        <w:jc w:val="both"/>
      </w:pPr>
      <w:r w:rsidRPr="004637CC">
        <w:t>Amido</w:t>
      </w:r>
    </w:p>
    <w:p w:rsidR="00676F7A" w:rsidRPr="004637CC" w:rsidRDefault="00676F7A" w:rsidP="00676F7A">
      <w:pPr>
        <w:pStyle w:val="PargrafodaLista"/>
        <w:numPr>
          <w:ilvl w:val="1"/>
          <w:numId w:val="16"/>
        </w:numPr>
        <w:spacing w:after="0"/>
        <w:ind w:left="0" w:right="510" w:hanging="425"/>
        <w:jc w:val="both"/>
      </w:pPr>
      <w:r w:rsidRPr="004637CC">
        <w:t>Lípidos</w:t>
      </w:r>
    </w:p>
    <w:p w:rsidR="00676F7A" w:rsidRPr="004637CC" w:rsidRDefault="00676F7A" w:rsidP="00676F7A">
      <w:pPr>
        <w:pStyle w:val="PargrafodaLista"/>
        <w:numPr>
          <w:ilvl w:val="1"/>
          <w:numId w:val="16"/>
        </w:numPr>
        <w:spacing w:after="0"/>
        <w:ind w:left="0" w:right="510" w:hanging="425"/>
        <w:jc w:val="both"/>
      </w:pPr>
      <w:r w:rsidRPr="004637CC">
        <w:t>Água</w:t>
      </w:r>
    </w:p>
    <w:p w:rsidR="00676F7A" w:rsidRPr="00766D0F" w:rsidRDefault="00676F7A" w:rsidP="00676F7A">
      <w:pPr>
        <w:pStyle w:val="PargrafodaLista"/>
        <w:numPr>
          <w:ilvl w:val="1"/>
          <w:numId w:val="16"/>
        </w:numPr>
        <w:spacing w:after="0"/>
        <w:ind w:left="0" w:right="510" w:hanging="425"/>
        <w:jc w:val="both"/>
        <w:rPr>
          <w:b/>
        </w:rPr>
      </w:pPr>
      <w:r w:rsidRPr="004637CC">
        <w:t>Glicose</w:t>
      </w:r>
    </w:p>
    <w:p w:rsidR="00676F7A" w:rsidRPr="004637CC" w:rsidRDefault="00676F7A" w:rsidP="00676F7A">
      <w:pPr>
        <w:pStyle w:val="PargrafodaLista"/>
        <w:numPr>
          <w:ilvl w:val="1"/>
          <w:numId w:val="16"/>
        </w:numPr>
        <w:spacing w:after="0"/>
        <w:ind w:left="0" w:right="510" w:hanging="425"/>
        <w:jc w:val="both"/>
      </w:pPr>
      <w:r w:rsidRPr="004637CC">
        <w:t xml:space="preserve">Vitaminas hidrossolúveis </w:t>
      </w:r>
    </w:p>
    <w:p w:rsidR="00676F7A" w:rsidRPr="004637CC" w:rsidRDefault="00676F7A" w:rsidP="00676F7A">
      <w:pPr>
        <w:pStyle w:val="PargrafodaLista"/>
        <w:numPr>
          <w:ilvl w:val="1"/>
          <w:numId w:val="16"/>
        </w:numPr>
        <w:spacing w:after="0"/>
        <w:ind w:left="0" w:right="510"/>
        <w:jc w:val="both"/>
      </w:pPr>
      <w:r w:rsidRPr="004637CC">
        <w:t>Ácidos gordos</w:t>
      </w:r>
    </w:p>
    <w:p w:rsidR="00676F7A" w:rsidRPr="004637CC" w:rsidRDefault="00676F7A" w:rsidP="00676F7A">
      <w:pPr>
        <w:pStyle w:val="PargrafodaLista"/>
        <w:numPr>
          <w:ilvl w:val="1"/>
          <w:numId w:val="16"/>
        </w:numPr>
        <w:spacing w:after="0"/>
        <w:ind w:left="0" w:right="510"/>
        <w:jc w:val="both"/>
      </w:pPr>
      <w:r w:rsidRPr="004637CC">
        <w:t>Aminoácidos</w:t>
      </w:r>
    </w:p>
    <w:p w:rsidR="00676F7A" w:rsidRPr="004637CC" w:rsidRDefault="00676F7A" w:rsidP="00676F7A">
      <w:pPr>
        <w:pStyle w:val="PargrafodaLista"/>
        <w:numPr>
          <w:ilvl w:val="1"/>
          <w:numId w:val="16"/>
        </w:numPr>
        <w:spacing w:after="0"/>
        <w:ind w:left="0" w:right="510"/>
        <w:jc w:val="both"/>
      </w:pPr>
      <w:r w:rsidRPr="004637CC">
        <w:t>Peptídeos</w:t>
      </w:r>
    </w:p>
    <w:p w:rsidR="00676F7A" w:rsidRPr="004637CC" w:rsidRDefault="00676F7A" w:rsidP="00676F7A">
      <w:pPr>
        <w:pStyle w:val="PargrafodaLista"/>
        <w:numPr>
          <w:ilvl w:val="1"/>
          <w:numId w:val="16"/>
        </w:numPr>
        <w:spacing w:after="0"/>
        <w:ind w:left="0" w:right="510"/>
        <w:jc w:val="both"/>
      </w:pPr>
      <w:r w:rsidRPr="004637CC">
        <w:t>Vitaminas lipossolúveis</w:t>
      </w:r>
    </w:p>
    <w:p w:rsidR="00676F7A" w:rsidRPr="004637CC" w:rsidRDefault="00676F7A" w:rsidP="00676F7A">
      <w:pPr>
        <w:pStyle w:val="PargrafodaLista"/>
        <w:numPr>
          <w:ilvl w:val="1"/>
          <w:numId w:val="16"/>
        </w:numPr>
        <w:spacing w:after="0"/>
        <w:ind w:left="0" w:right="510"/>
        <w:jc w:val="both"/>
      </w:pPr>
      <w:r w:rsidRPr="004637CC">
        <w:t>Sódio</w:t>
      </w:r>
    </w:p>
    <w:p w:rsidR="00676F7A" w:rsidRDefault="00676F7A" w:rsidP="00676F7A">
      <w:pPr>
        <w:spacing w:before="360" w:after="120" w:line="240" w:lineRule="auto"/>
        <w:ind w:left="-142" w:right="510"/>
        <w:jc w:val="both"/>
      </w:pPr>
      <w:r>
        <w:rPr>
          <w:b/>
        </w:rPr>
        <w:t xml:space="preserve">10.2 </w:t>
      </w:r>
      <w:r w:rsidRPr="004637CC">
        <w:t>Dos nutrientes referidos na questão anterior, refere os que são absorvidos para a linfa.</w:t>
      </w:r>
    </w:p>
    <w:p w:rsidR="00676F7A" w:rsidRPr="004637CC" w:rsidRDefault="00676F7A" w:rsidP="00676F7A">
      <w:pPr>
        <w:tabs>
          <w:tab w:val="right" w:leader="underscore" w:pos="9639"/>
        </w:tabs>
        <w:spacing w:before="120" w:after="120" w:line="280" w:lineRule="exact"/>
        <w:jc w:val="both"/>
        <w:rPr>
          <w:bCs/>
          <w:color w:val="808080" w:themeColor="background1" w:themeShade="80"/>
          <w:spacing w:val="-20"/>
        </w:rPr>
      </w:pPr>
      <w:r w:rsidRPr="008A64CC">
        <w:rPr>
          <w:bCs/>
          <w:color w:val="808080" w:themeColor="background1" w:themeShade="80"/>
          <w:spacing w:val="-20"/>
        </w:rPr>
        <w:tab/>
      </w:r>
    </w:p>
    <w:p w:rsidR="00676F7A" w:rsidRDefault="00676F7A" w:rsidP="00676F7A">
      <w:pPr>
        <w:spacing w:before="360" w:after="120" w:line="240" w:lineRule="auto"/>
        <w:ind w:right="510" w:hanging="255"/>
        <w:jc w:val="both"/>
      </w:pPr>
      <w:r w:rsidRPr="00F33BDC">
        <w:rPr>
          <w:b/>
        </w:rPr>
        <w:t>1</w:t>
      </w:r>
      <w:r>
        <w:rPr>
          <w:b/>
        </w:rPr>
        <w:t>1</w:t>
      </w:r>
      <w:r w:rsidRPr="00F33BDC">
        <w:rPr>
          <w:b/>
        </w:rPr>
        <w:t>.</w:t>
      </w:r>
      <w:r>
        <w:t xml:space="preserve"> Indica três medidas que contribuam para a promoção da saúde do sistema digestivo.</w:t>
      </w:r>
    </w:p>
    <w:p w:rsidR="00676F7A" w:rsidRPr="008A64CC" w:rsidRDefault="00676F7A" w:rsidP="00676F7A">
      <w:pPr>
        <w:tabs>
          <w:tab w:val="right" w:leader="underscore" w:pos="9639"/>
        </w:tabs>
        <w:spacing w:before="120" w:after="120" w:line="280" w:lineRule="exact"/>
        <w:jc w:val="both"/>
        <w:rPr>
          <w:bCs/>
          <w:color w:val="808080" w:themeColor="background1" w:themeShade="80"/>
          <w:spacing w:val="-20"/>
        </w:rPr>
      </w:pPr>
      <w:r w:rsidRPr="008A64CC">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8A64CC">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8A64CC">
        <w:rPr>
          <w:bCs/>
          <w:color w:val="808080" w:themeColor="background1" w:themeShade="80"/>
          <w:spacing w:val="-20"/>
        </w:rPr>
        <w:tab/>
      </w:r>
    </w:p>
    <w:p w:rsidR="00676F7A" w:rsidRDefault="00676F7A" w:rsidP="00676F7A">
      <w:pPr>
        <w:spacing w:after="0"/>
        <w:ind w:right="510" w:hanging="255"/>
        <w:jc w:val="both"/>
        <w:sectPr w:rsidR="00676F7A" w:rsidSect="00676F7A">
          <w:headerReference w:type="even" r:id="rId8"/>
          <w:headerReference w:type="default" r:id="rId9"/>
          <w:footerReference w:type="even" r:id="rId10"/>
          <w:footerReference w:type="default" r:id="rId11"/>
          <w:footerReference w:type="first" r:id="rId12"/>
          <w:pgSz w:w="11906" w:h="16838"/>
          <w:pgMar w:top="1417" w:right="1701" w:bottom="1417" w:left="1701" w:header="708" w:footer="708" w:gutter="0"/>
          <w:cols w:space="708"/>
          <w:docGrid w:linePitch="360"/>
        </w:sectPr>
      </w:pPr>
    </w:p>
    <w:p w:rsidR="00676F7A" w:rsidRDefault="00676F7A" w:rsidP="00676F7A">
      <w:pPr>
        <w:spacing w:before="360" w:after="120" w:line="240" w:lineRule="auto"/>
        <w:ind w:right="510"/>
        <w:jc w:val="both"/>
        <w:rPr>
          <w:b/>
        </w:rPr>
      </w:pPr>
    </w:p>
    <w:p w:rsidR="00676F7A" w:rsidRDefault="00676F7A" w:rsidP="00676F7A">
      <w:pPr>
        <w:spacing w:before="360" w:after="120" w:line="240" w:lineRule="auto"/>
        <w:ind w:right="510"/>
        <w:jc w:val="both"/>
        <w:rPr>
          <w:b/>
        </w:rPr>
      </w:pPr>
    </w:p>
    <w:p w:rsidR="00676F7A" w:rsidRDefault="00676F7A" w:rsidP="00676F7A">
      <w:pPr>
        <w:spacing w:before="360" w:after="120" w:line="240" w:lineRule="auto"/>
        <w:ind w:right="510"/>
        <w:jc w:val="both"/>
        <w:rPr>
          <w:b/>
        </w:rPr>
      </w:pPr>
    </w:p>
    <w:p w:rsidR="00676F7A" w:rsidRDefault="00676F7A" w:rsidP="00676F7A">
      <w:pPr>
        <w:spacing w:before="360" w:after="120" w:line="240" w:lineRule="auto"/>
        <w:ind w:right="510"/>
        <w:jc w:val="both"/>
        <w:rPr>
          <w:b/>
        </w:rPr>
      </w:pPr>
    </w:p>
    <w:p w:rsidR="00676F7A" w:rsidRDefault="00676F7A" w:rsidP="00676F7A">
      <w:pPr>
        <w:pStyle w:val="SemEspaamento"/>
        <w:jc w:val="center"/>
        <w:rPr>
          <w:b/>
        </w:rPr>
      </w:pPr>
      <w:r>
        <w:rPr>
          <w:i/>
          <w:iCs/>
          <w:noProof/>
          <w:lang w:eastAsia="pt-PT"/>
        </w:rPr>
        <mc:AlternateContent>
          <mc:Choice Requires="wpg">
            <w:drawing>
              <wp:anchor distT="0" distB="0" distL="114300" distR="114300" simplePos="0" relativeHeight="251663360" behindDoc="0" locked="0" layoutInCell="1" allowOverlap="1" wp14:anchorId="781BFEC8" wp14:editId="650A38CA">
                <wp:simplePos x="0" y="0"/>
                <wp:positionH relativeFrom="margin">
                  <wp:align>center</wp:align>
                </wp:positionH>
                <wp:positionV relativeFrom="page">
                  <wp:posOffset>-720090</wp:posOffset>
                </wp:positionV>
                <wp:extent cx="6444000" cy="3243563"/>
                <wp:effectExtent l="0" t="0" r="0" b="0"/>
                <wp:wrapNone/>
                <wp:docPr id="1" name="Group 24"/>
                <wp:cNvGraphicFramePr/>
                <a:graphic xmlns:a="http://schemas.openxmlformats.org/drawingml/2006/main">
                  <a:graphicData uri="http://schemas.microsoft.com/office/word/2010/wordprocessingGroup">
                    <wpg:wgp>
                      <wpg:cNvGrpSpPr/>
                      <wpg:grpSpPr>
                        <a:xfrm>
                          <a:off x="0" y="0"/>
                          <a:ext cx="6444000" cy="3243563"/>
                          <a:chOff x="0" y="58447"/>
                          <a:chExt cx="6443980" cy="2957951"/>
                        </a:xfrm>
                      </wpg:grpSpPr>
                      <wpg:grpSp>
                        <wpg:cNvPr id="3" name="Group 267"/>
                        <wpg:cNvGrpSpPr>
                          <a:grpSpLocks/>
                        </wpg:cNvGrpSpPr>
                        <wpg:grpSpPr bwMode="auto">
                          <a:xfrm>
                            <a:off x="0" y="58447"/>
                            <a:ext cx="6443980" cy="2957951"/>
                            <a:chOff x="1021" y="-1049"/>
                            <a:chExt cx="10146" cy="4656"/>
                          </a:xfrm>
                        </wpg:grpSpPr>
                        <wps:wsp>
                          <wps:cNvPr id="4" name="Text Box 268"/>
                          <wps:cNvSpPr txBox="1">
                            <a:spLocks noChangeArrowheads="1"/>
                          </wps:cNvSpPr>
                          <wps:spPr bwMode="auto">
                            <a:xfrm>
                              <a:off x="1021" y="-9"/>
                              <a:ext cx="10146" cy="3616"/>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BFBFBF" w:themeFill="background1" w:themeFillShade="BF"/>
                                      <w:vAlign w:val="center"/>
                                    </w:tcPr>
                                    <w:p w:rsidR="00676F7A" w:rsidRPr="00A96BCE" w:rsidRDefault="00676F7A" w:rsidP="00676F7A">
                                      <w:pPr>
                                        <w:tabs>
                                          <w:tab w:val="left" w:leader="underscore" w:pos="4678"/>
                                          <w:tab w:val="left" w:leader="underscore" w:pos="6804"/>
                                          <w:tab w:val="left" w:leader="underscore" w:pos="8647"/>
                                          <w:tab w:val="right" w:leader="underscore" w:pos="9639"/>
                                        </w:tabs>
                                        <w:spacing w:before="60" w:after="60"/>
                                        <w:ind w:left="142" w:right="113"/>
                                        <w:rPr>
                                          <w:b/>
                                        </w:rPr>
                                      </w:pPr>
                                      <w:r>
                                        <w:rPr>
                                          <w:b/>
                                        </w:rPr>
                                        <w:t>1. Saúde individual e comunitária</w:t>
                                      </w:r>
                                    </w:p>
                                  </w:tc>
                                </w:tr>
                                <w:tr w:rsidR="00676F7A" w:rsidRPr="007F6809" w:rsidTr="00676F7A">
                                  <w:trPr>
                                    <w:cantSplit/>
                                    <w:trHeight w:val="203"/>
                                  </w:trPr>
                                  <w:tc>
                                    <w:tcPr>
                                      <w:tcW w:w="9883" w:type="dxa"/>
                                      <w:tcBorders>
                                        <w:top w:val="single" w:sz="8" w:space="0" w:color="FFFFFF"/>
                                        <w:bottom w:val="single" w:sz="8" w:space="0" w:color="FFFFFF"/>
                                      </w:tcBorders>
                                      <w:shd w:val="clear" w:color="auto" w:fill="BFBFBF" w:themeFill="background1" w:themeFillShade="BF"/>
                                      <w:vAlign w:val="center"/>
                                    </w:tcPr>
                                    <w:p w:rsidR="00676F7A" w:rsidRPr="00A96BCE" w:rsidRDefault="00676F7A" w:rsidP="00676F7A">
                                      <w:pPr>
                                        <w:tabs>
                                          <w:tab w:val="left" w:leader="underscore" w:pos="4678"/>
                                          <w:tab w:val="left" w:leader="underscore" w:pos="6804"/>
                                          <w:tab w:val="left" w:leader="underscore" w:pos="8647"/>
                                          <w:tab w:val="right" w:leader="underscore" w:pos="9639"/>
                                        </w:tabs>
                                        <w:spacing w:before="60" w:after="60"/>
                                        <w:ind w:left="113" w:right="113"/>
                                        <w:rPr>
                                          <w:rFonts w:cs="Calibri"/>
                                        </w:rPr>
                                      </w:pPr>
                                      <w:r w:rsidRPr="00FB303C">
                                        <w:rPr>
                                          <w:b/>
                                        </w:rPr>
                                        <w:t>1.2</w:t>
                                      </w:r>
                                      <w:r w:rsidRPr="00A96BCE">
                                        <w:t xml:space="preserve"> </w:t>
                                      </w:r>
                                      <w:r>
                                        <w:t>Medidas de promoção da saúde</w:t>
                                      </w:r>
                                    </w:p>
                                  </w:tc>
                                </w:tr>
                                <w:tr w:rsidR="00676F7A" w:rsidRPr="007F6809" w:rsidTr="00676F7A">
                                  <w:trPr>
                                    <w:cantSplit/>
                                    <w:trHeight w:val="203"/>
                                  </w:trPr>
                                  <w:tc>
                                    <w:tcPr>
                                      <w:tcW w:w="9883" w:type="dxa"/>
                                      <w:tcBorders>
                                        <w:top w:val="single" w:sz="8" w:space="0" w:color="FFFFFF"/>
                                        <w:bottom w:val="single" w:sz="8" w:space="0" w:color="FFFFFF"/>
                                      </w:tcBorders>
                                      <w:shd w:val="clear" w:color="auto" w:fill="BFBFBF" w:themeFill="background1" w:themeFillShade="BF"/>
                                      <w:vAlign w:val="center"/>
                                    </w:tcPr>
                                    <w:p w:rsidR="00676F7A" w:rsidRPr="00FB303C" w:rsidRDefault="00676F7A"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rPr>
                                        <w:t>2. Organismo humano em equilíbrio</w:t>
                                      </w:r>
                                    </w:p>
                                  </w:tc>
                                </w:tr>
                                <w:tr w:rsidR="00676F7A" w:rsidRPr="007F6809" w:rsidTr="00676F7A">
                                  <w:trPr>
                                    <w:cantSplit/>
                                    <w:trHeight w:val="203"/>
                                  </w:trPr>
                                  <w:tc>
                                    <w:tcPr>
                                      <w:tcW w:w="9883" w:type="dxa"/>
                                      <w:tcBorders>
                                        <w:top w:val="single" w:sz="8" w:space="0" w:color="FFFFFF"/>
                                        <w:bottom w:val="single" w:sz="8" w:space="0" w:color="FFFFFF"/>
                                      </w:tcBorders>
                                      <w:shd w:val="clear" w:color="auto" w:fill="BFBFBF" w:themeFill="background1" w:themeFillShade="BF"/>
                                      <w:vAlign w:val="center"/>
                                    </w:tcPr>
                                    <w:p w:rsidR="00676F7A" w:rsidRPr="00A96BCE" w:rsidRDefault="00676F7A" w:rsidP="00676F7A">
                                      <w:pPr>
                                        <w:tabs>
                                          <w:tab w:val="left" w:leader="underscore" w:pos="4678"/>
                                          <w:tab w:val="left" w:leader="underscore" w:pos="6804"/>
                                          <w:tab w:val="left" w:leader="underscore" w:pos="8647"/>
                                          <w:tab w:val="right" w:leader="underscore" w:pos="9639"/>
                                        </w:tabs>
                                        <w:spacing w:before="60" w:after="60"/>
                                        <w:ind w:left="113" w:right="113"/>
                                      </w:pPr>
                                      <w:r w:rsidRPr="00FB303C">
                                        <w:rPr>
                                          <w:b/>
                                        </w:rPr>
                                        <w:t>2.2</w:t>
                                      </w:r>
                                      <w:r>
                                        <w:t xml:space="preserve"> Alimentação e sistema digestivo</w:t>
                                      </w:r>
                                    </w:p>
                                  </w:tc>
                                </w:tr>
                              </w:tbl>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wps:txbx>
                          <wps:bodyPr rot="0" vert="horz" wrap="square" lIns="91440" tIns="45720" rIns="91440" bIns="45720" anchor="t" anchorCtr="0" upright="1">
                            <a:noAutofit/>
                          </wps:bodyPr>
                        </wps:wsp>
                        <wps:wsp>
                          <wps:cNvPr id="5" name="AutoShape 269"/>
                          <wps:cNvSpPr>
                            <a:spLocks noChangeArrowheads="1"/>
                          </wps:cNvSpPr>
                          <wps:spPr bwMode="auto">
                            <a:xfrm>
                              <a:off x="1196" y="-1049"/>
                              <a:ext cx="5952" cy="2067"/>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2D37BF"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 de Avaliação N</w:t>
                                </w:r>
                                <w:r w:rsidRPr="00423468">
                                  <w:rPr>
                                    <w:rFonts w:cs="Calibri"/>
                                    <w:b/>
                                    <w:color w:val="404040"/>
                                    <w:sz w:val="40"/>
                                    <w:szCs w:val="40"/>
                                  </w:rPr>
                                  <w:t>.</w:t>
                                </w:r>
                                <w:r w:rsidRPr="00423468">
                                  <w:rPr>
                                    <w:rFonts w:cs="Calibri"/>
                                    <w:b/>
                                    <w:color w:val="404040"/>
                                    <w:sz w:val="40"/>
                                    <w:szCs w:val="40"/>
                                    <w:vertAlign w:val="superscript"/>
                                  </w:rPr>
                                  <w:t xml:space="preserve">o </w:t>
                                </w:r>
                                <w:r>
                                  <w:rPr>
                                    <w:rFonts w:cs="Calibri"/>
                                    <w:b/>
                                    <w:color w:val="404040"/>
                                    <w:sz w:val="40"/>
                                    <w:szCs w:val="40"/>
                                  </w:rPr>
                                  <w:t>1</w:t>
                                </w:r>
                              </w:p>
                            </w:txbxContent>
                          </wps:txbx>
                          <wps:bodyPr rot="0" vert="horz" wrap="square" lIns="72000" tIns="0" rIns="72000" bIns="36000" anchor="b" anchorCtr="0" upright="1">
                            <a:noAutofit/>
                          </wps:bodyPr>
                        </wps:wsp>
                      </wpg:grpSp>
                      <wps:wsp>
                        <wps:cNvPr id="6" name="Text Box 2"/>
                        <wps:cNvSpPr txBox="1">
                          <a:spLocks noChangeArrowheads="1"/>
                        </wps:cNvSpPr>
                        <wps:spPr bwMode="auto">
                          <a:xfrm>
                            <a:off x="5543550" y="714375"/>
                            <a:ext cx="899795" cy="898525"/>
                          </a:xfrm>
                          <a:prstGeom prst="rect">
                            <a:avLst/>
                          </a:prstGeom>
                          <a:noFill/>
                          <a:ln w="9525">
                            <a:noFill/>
                            <a:miter lim="800000"/>
                            <a:headEnd/>
                            <a:tailEnd/>
                          </a:ln>
                        </wps:spPr>
                        <wps:txbx>
                          <w:txbxContent>
                            <w:p w:rsidR="00676F7A" w:rsidRPr="00297AF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24" o:spid="_x0000_s1037" style="position:absolute;left:0;text-align:left;margin-left:0;margin-top:-56.7pt;width:507.4pt;height:255.4pt;z-index:251663360;mso-position-horizontal:center;mso-position-horizontal-relative:margin;mso-position-vertical-relative:page;mso-width-relative:margin;mso-height-relative:margin" coordorigin=",584" coordsize="64439,29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">
                <v:group id="Group 267" o:spid="_x0000_s1038" style="position:absolute;top:584;width:64439;height:29579" coordorigin="1021,-1049" coordsize="10146,46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Text Box 268" o:spid="_x0000_s1039" type="#_x0000_t202" style="position:absolute;left:1021;top:-9;width:10146;height:3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hmHsQA&#10;AADaAAAADwAAAGRycy9kb3ducmV2LnhtbESPQWsCMRSE74L/ITzBW822XYtsjVKUSi8Fq4J4e2xe&#10;N0s3L2ET3bW/vhEKHoeZ+YaZL3vbiAu1oXas4HGSgSAuna65UnDYvz/MQISIrLFxTAquFGC5GA7m&#10;WGjX8RdddrESCcKhQAUmRl9IGUpDFsPEeeLkfbvWYkyyraRusUtw28inLHuRFmtOCwY9rQyVP7uz&#10;VbBa55vjaTr9lZ/PW+NN58trflJqPOrfXkFE6uM9/N/+0ApyuF1JN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4Zh7EAAAA2gAAAA8AAAAAAAAAAAAAAAAAmAIAAGRycy9k&#10;b3ducmV2LnhtbFBLBQYAAAAABAAEAPUAAACJAwAAAAA=&#10;" fillcolor="#f2f2f2" stroked="f">
                    <v:textbo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BFBFBF" w:themeFill="background1" w:themeFillShade="BF"/>
                                <w:vAlign w:val="center"/>
                              </w:tcPr>
                              <w:p w:rsidR="00676F7A" w:rsidRPr="00A96BCE" w:rsidRDefault="00676F7A" w:rsidP="00676F7A">
                                <w:pPr>
                                  <w:tabs>
                                    <w:tab w:val="left" w:leader="underscore" w:pos="4678"/>
                                    <w:tab w:val="left" w:leader="underscore" w:pos="6804"/>
                                    <w:tab w:val="left" w:leader="underscore" w:pos="8647"/>
                                    <w:tab w:val="right" w:leader="underscore" w:pos="9639"/>
                                  </w:tabs>
                                  <w:spacing w:before="60" w:after="60"/>
                                  <w:ind w:left="142" w:right="113"/>
                                  <w:rPr>
                                    <w:b/>
                                  </w:rPr>
                                </w:pPr>
                                <w:r>
                                  <w:rPr>
                                    <w:b/>
                                  </w:rPr>
                                  <w:t>1. Saúde individual e comunitária</w:t>
                                </w:r>
                              </w:p>
                            </w:tc>
                          </w:tr>
                          <w:tr w:rsidR="00676F7A" w:rsidRPr="007F6809" w:rsidTr="00676F7A">
                            <w:trPr>
                              <w:cantSplit/>
                              <w:trHeight w:val="203"/>
                            </w:trPr>
                            <w:tc>
                              <w:tcPr>
                                <w:tcW w:w="9883" w:type="dxa"/>
                                <w:tcBorders>
                                  <w:top w:val="single" w:sz="8" w:space="0" w:color="FFFFFF"/>
                                  <w:bottom w:val="single" w:sz="8" w:space="0" w:color="FFFFFF"/>
                                </w:tcBorders>
                                <w:shd w:val="clear" w:color="auto" w:fill="BFBFBF" w:themeFill="background1" w:themeFillShade="BF"/>
                                <w:vAlign w:val="center"/>
                              </w:tcPr>
                              <w:p w:rsidR="00676F7A" w:rsidRPr="00A96BCE" w:rsidRDefault="00676F7A" w:rsidP="00676F7A">
                                <w:pPr>
                                  <w:tabs>
                                    <w:tab w:val="left" w:leader="underscore" w:pos="4678"/>
                                    <w:tab w:val="left" w:leader="underscore" w:pos="6804"/>
                                    <w:tab w:val="left" w:leader="underscore" w:pos="8647"/>
                                    <w:tab w:val="right" w:leader="underscore" w:pos="9639"/>
                                  </w:tabs>
                                  <w:spacing w:before="60" w:after="60"/>
                                  <w:ind w:left="113" w:right="113"/>
                                  <w:rPr>
                                    <w:rFonts w:cs="Calibri"/>
                                  </w:rPr>
                                </w:pPr>
                                <w:r w:rsidRPr="00FB303C">
                                  <w:rPr>
                                    <w:b/>
                                  </w:rPr>
                                  <w:t>1.2</w:t>
                                </w:r>
                                <w:r w:rsidRPr="00A96BCE">
                                  <w:t xml:space="preserve"> </w:t>
                                </w:r>
                                <w:r>
                                  <w:t>Medidas de promoção da saúde</w:t>
                                </w:r>
                              </w:p>
                            </w:tc>
                          </w:tr>
                          <w:tr w:rsidR="00676F7A" w:rsidRPr="007F6809" w:rsidTr="00676F7A">
                            <w:trPr>
                              <w:cantSplit/>
                              <w:trHeight w:val="203"/>
                            </w:trPr>
                            <w:tc>
                              <w:tcPr>
                                <w:tcW w:w="9883" w:type="dxa"/>
                                <w:tcBorders>
                                  <w:top w:val="single" w:sz="8" w:space="0" w:color="FFFFFF"/>
                                  <w:bottom w:val="single" w:sz="8" w:space="0" w:color="FFFFFF"/>
                                </w:tcBorders>
                                <w:shd w:val="clear" w:color="auto" w:fill="BFBFBF" w:themeFill="background1" w:themeFillShade="BF"/>
                                <w:vAlign w:val="center"/>
                              </w:tcPr>
                              <w:p w:rsidR="00676F7A" w:rsidRPr="00FB303C" w:rsidRDefault="00676F7A"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rPr>
                                  <w:t>2. Organismo humano em equilíbrio</w:t>
                                </w:r>
                              </w:p>
                            </w:tc>
                          </w:tr>
                          <w:tr w:rsidR="00676F7A" w:rsidRPr="007F6809" w:rsidTr="00676F7A">
                            <w:trPr>
                              <w:cantSplit/>
                              <w:trHeight w:val="203"/>
                            </w:trPr>
                            <w:tc>
                              <w:tcPr>
                                <w:tcW w:w="9883" w:type="dxa"/>
                                <w:tcBorders>
                                  <w:top w:val="single" w:sz="8" w:space="0" w:color="FFFFFF"/>
                                  <w:bottom w:val="single" w:sz="8" w:space="0" w:color="FFFFFF"/>
                                </w:tcBorders>
                                <w:shd w:val="clear" w:color="auto" w:fill="BFBFBF" w:themeFill="background1" w:themeFillShade="BF"/>
                                <w:vAlign w:val="center"/>
                              </w:tcPr>
                              <w:p w:rsidR="00676F7A" w:rsidRPr="00A96BCE" w:rsidRDefault="00676F7A" w:rsidP="00676F7A">
                                <w:pPr>
                                  <w:tabs>
                                    <w:tab w:val="left" w:leader="underscore" w:pos="4678"/>
                                    <w:tab w:val="left" w:leader="underscore" w:pos="6804"/>
                                    <w:tab w:val="left" w:leader="underscore" w:pos="8647"/>
                                    <w:tab w:val="right" w:leader="underscore" w:pos="9639"/>
                                  </w:tabs>
                                  <w:spacing w:before="60" w:after="60"/>
                                  <w:ind w:left="113" w:right="113"/>
                                </w:pPr>
                                <w:r w:rsidRPr="00FB303C">
                                  <w:rPr>
                                    <w:b/>
                                  </w:rPr>
                                  <w:t>2.2</w:t>
                                </w:r>
                                <w:r>
                                  <w:t xml:space="preserve"> Alimentação e sistema digestivo</w:t>
                                </w:r>
                              </w:p>
                            </w:tc>
                          </w:tr>
                        </w:tbl>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v:textbox>
                  </v:shape>
                  <v:roundrect id="AutoShape 269" o:spid="_x0000_s1040" style="position:absolute;left:1196;top:-1049;width:5952;height:2067;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MyNMAA&#10;AADaAAAADwAAAGRycy9kb3ducmV2LnhtbESP3WrCQBCF7wu+wzKCd3WjoNToKiIUivTCRh9gzI7Z&#10;YHY2ZMeYvn23UOjl4fx8nM1u8I3qqYt1YAOzaQaKuAy25srA5fz++gYqCrLFJjAZ+KYIu+3oZYO5&#10;DU/+or6QSqURjjkacCJtrnUsHXmM09ASJ+8WOo+SZFdp2+EzjftGz7NsqT3WnAgOWzo4Ku/FwydI&#10;M18tnDyKo5f+Gm+fp1j5vTGT8bBfgxIa5D/81/6wBhbweyXdAL3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NMyNMAAAADaAAAADwAAAAAAAAAAAAAAAACYAgAAZHJzL2Rvd25y&#10;ZXYueG1sUEsFBgAAAAAEAAQA9QAAAIUDAAAAAA==&#10;" fillcolor="#bfbfbf" stroked="f">
                    <v:stroke joinstyle="miter"/>
                    <v:textbox inset="2mm,0,2mm,1mm">
                      <w:txbxContent>
                        <w:p w:rsidR="00676F7A" w:rsidRPr="002D37BF"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 de Avaliação N</w:t>
                          </w:r>
                          <w:r w:rsidRPr="00423468">
                            <w:rPr>
                              <w:rFonts w:cs="Calibri"/>
                              <w:b/>
                              <w:color w:val="404040"/>
                              <w:sz w:val="40"/>
                              <w:szCs w:val="40"/>
                            </w:rPr>
                            <w:t>.</w:t>
                          </w:r>
                          <w:r w:rsidRPr="00423468">
                            <w:rPr>
                              <w:rFonts w:cs="Calibri"/>
                              <w:b/>
                              <w:color w:val="404040"/>
                              <w:sz w:val="40"/>
                              <w:szCs w:val="40"/>
                              <w:vertAlign w:val="superscript"/>
                            </w:rPr>
                            <w:t xml:space="preserve">o </w:t>
                          </w:r>
                          <w:r>
                            <w:rPr>
                              <w:rFonts w:cs="Calibri"/>
                              <w:b/>
                              <w:color w:val="404040"/>
                              <w:sz w:val="40"/>
                              <w:szCs w:val="40"/>
                            </w:rPr>
                            <w:t>1</w:t>
                          </w:r>
                        </w:p>
                      </w:txbxContent>
                    </v:textbox>
                  </v:roundrect>
                </v:group>
                <v:shape id="_x0000_s1041" type="#_x0000_t202" style="position:absolute;left:55435;top:7143;width:8998;height:89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94bL8A&#10;AADaAAAADwAAAGRycy9kb3ducmV2LnhtbESPzQrCMBCE74LvEFbwIprqQaQaxR/8uXio+gBLs7bF&#10;ZlOaqNWnN4LgcZiZb5jZojGleFDtCssKhoMIBHFqdcGZgst525+AcB5ZY2mZFLzIwWLebs0w1vbJ&#10;CT1OPhMBwi5GBbn3VSylS3My6Aa2Ig7e1dYGfZB1JnWNzwA3pRxF0VgaLDgs5FjROqf0drobBbRM&#10;7Pt4czuTrDbr3bVg6sm9Ut1Os5yC8NT4f/jXPmgFY/heCTdAz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b3hsvwAAANoAAAAPAAAAAAAAAAAAAAAAAJgCAABkcnMvZG93bnJl&#10;di54bWxQSwUGAAAAAAQABAD1AAAAhAMAAAAA&#10;" filled="f" stroked="f">
                  <v:textbox inset="0,0,0,0">
                    <w:txbxContent>
                      <w:p w:rsidR="00676F7A" w:rsidRPr="00297AF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v:textbox>
                </v:shape>
                <w10:wrap anchorx="margin" anchory="page"/>
              </v:group>
            </w:pict>
          </mc:Fallback>
        </mc:AlternateContent>
      </w:r>
      <w:r w:rsidRPr="00551705">
        <w:rPr>
          <w:b/>
        </w:rPr>
        <w:t>GRUPO I</w:t>
      </w:r>
    </w:p>
    <w:p w:rsidR="00676F7A" w:rsidRPr="00551705" w:rsidRDefault="00676F7A" w:rsidP="00676F7A">
      <w:pPr>
        <w:pStyle w:val="SemEspaamento"/>
        <w:jc w:val="center"/>
        <w:rPr>
          <w:b/>
        </w:rPr>
      </w:pPr>
    </w:p>
    <w:tbl>
      <w:tblPr>
        <w:tblStyle w:val="Tabelacomgrelha"/>
        <w:tblpPr w:leftFromText="141" w:rightFromText="141" w:vertAnchor="text" w:tblpY="1"/>
        <w:tblOverlap w:val="never"/>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rPr>
          <w:trHeight w:val="2542"/>
        </w:trPr>
        <w:tc>
          <w:tcPr>
            <w:tcW w:w="9077" w:type="dxa"/>
            <w:tcBorders>
              <w:bottom w:val="single" w:sz="4" w:space="0" w:color="7F7F7F"/>
            </w:tcBorders>
            <w:shd w:val="clear" w:color="auto" w:fill="F2F2F2"/>
          </w:tcPr>
          <w:p w:rsidR="00676F7A" w:rsidRDefault="00676F7A" w:rsidP="00676F7A">
            <w:pPr>
              <w:tabs>
                <w:tab w:val="left" w:pos="709"/>
              </w:tabs>
              <w:spacing w:before="80" w:after="20" w:line="260" w:lineRule="exact"/>
              <w:ind w:right="113"/>
              <w:jc w:val="both"/>
              <w:rPr>
                <w:rFonts w:ascii="Times New Roman" w:hAnsi="Times New Roman"/>
              </w:rPr>
            </w:pPr>
            <w:r w:rsidRPr="00C53E4D">
              <w:rPr>
                <w:rFonts w:ascii="Times New Roman" w:hAnsi="Times New Roman"/>
              </w:rPr>
              <w:t xml:space="preserve">A malária, ou paludismo, é causada pelo parasita </w:t>
            </w:r>
            <w:r w:rsidRPr="00C53E4D">
              <w:rPr>
                <w:rFonts w:ascii="Times New Roman" w:hAnsi="Times New Roman"/>
                <w:i/>
                <w:iCs/>
              </w:rPr>
              <w:t>Plasmodium</w:t>
            </w:r>
            <w:r w:rsidRPr="00C53E4D">
              <w:rPr>
                <w:rFonts w:ascii="Times New Roman" w:hAnsi="Times New Roman"/>
              </w:rPr>
              <w:t xml:space="preserve"> e é transmitida por mosquitos </w:t>
            </w:r>
            <w:r w:rsidRPr="00C53E4D">
              <w:rPr>
                <w:rFonts w:ascii="Times New Roman" w:hAnsi="Times New Roman"/>
                <w:i/>
                <w:iCs/>
              </w:rPr>
              <w:t>Anopheles</w:t>
            </w:r>
            <w:r w:rsidRPr="00C53E4D">
              <w:rPr>
                <w:rFonts w:ascii="Times New Roman" w:hAnsi="Times New Roman"/>
              </w:rPr>
              <w:t xml:space="preserve">. É uma das doenças mais severas do mundo, afetando quase 300 milhões de pessoas por ano e matando uma criança a cada 40 segundos. Para além da mortalidade, a malária condiciona a qualidade de vida e o progresso económico e social das populações afetadas. As manifestações clínicas da malária estão relacionadas com a infeção dos glóbulos vermelhos do sangue pelo parasita e surgem após um período de incubação, que pode ir de sete dias a vários meses, durante o qual o parasita se desenvolve e multiplica no fígado. O rebentamento em massa dos glóbulos vermelhos origina uma resposta inflamatória que se reflete nas típicas febres e, em alguns casos, leva à disfunção de múltiplos órgãos e à morte. Dada a crescente resistência desenvolvida pelo </w:t>
            </w:r>
            <w:r w:rsidRPr="00C53E4D">
              <w:rPr>
                <w:rFonts w:ascii="Times New Roman" w:hAnsi="Times New Roman"/>
                <w:i/>
                <w:iCs/>
              </w:rPr>
              <w:t>Plasmodium</w:t>
            </w:r>
            <w:r w:rsidRPr="00C53E4D">
              <w:rPr>
                <w:rFonts w:ascii="Times New Roman" w:hAnsi="Times New Roman"/>
              </w:rPr>
              <w:t xml:space="preserve"> a fármacos que outrora se revelavam eficazes, é urgente o desenvolvimento de novas estratégias de combate à malária.</w:t>
            </w:r>
          </w:p>
          <w:p w:rsidR="00676F7A" w:rsidRPr="00C53E4D" w:rsidRDefault="00676F7A" w:rsidP="00676F7A">
            <w:pPr>
              <w:tabs>
                <w:tab w:val="left" w:pos="709"/>
              </w:tabs>
              <w:spacing w:before="20" w:after="80" w:line="260" w:lineRule="exact"/>
              <w:ind w:right="113"/>
              <w:jc w:val="right"/>
              <w:rPr>
                <w:rFonts w:ascii="Times New Roman" w:hAnsi="Times New Roman"/>
              </w:rPr>
            </w:pPr>
            <w:r w:rsidRPr="00F31FD2">
              <w:rPr>
                <w:rFonts w:ascii="Times New Roman" w:hAnsi="Times New Roman"/>
                <w:sz w:val="18"/>
                <w:szCs w:val="18"/>
              </w:rPr>
              <w:t xml:space="preserve">Adaptado de </w:t>
            </w:r>
            <w:r w:rsidRPr="00FB303C">
              <w:rPr>
                <w:rFonts w:ascii="Times New Roman" w:hAnsi="Times New Roman"/>
                <w:sz w:val="18"/>
                <w:szCs w:val="18"/>
              </w:rPr>
              <w:t>https://hmsportugal.wordpress.com/2011/10/03/o-que-e-a-malaria/</w:t>
            </w:r>
            <w:r>
              <w:rPr>
                <w:rFonts w:ascii="Times New Roman" w:hAnsi="Times New Roman"/>
                <w:i/>
                <w:sz w:val="18"/>
                <w:szCs w:val="18"/>
              </w:rPr>
              <w:t xml:space="preserve"> </w:t>
            </w:r>
            <w:r>
              <w:rPr>
                <w:rFonts w:ascii="Times New Roman" w:hAnsi="Times New Roman"/>
                <w:sz w:val="18"/>
                <w:szCs w:val="18"/>
              </w:rPr>
              <w:t>(01/04</w:t>
            </w:r>
            <w:r w:rsidRPr="00BC1A90">
              <w:rPr>
                <w:rFonts w:ascii="Times New Roman" w:hAnsi="Times New Roman"/>
                <w:sz w:val="18"/>
                <w:szCs w:val="18"/>
              </w:rPr>
              <w:t>/2015)</w:t>
            </w:r>
          </w:p>
        </w:tc>
      </w:tr>
    </w:tbl>
    <w:p w:rsidR="00676F7A" w:rsidRDefault="00676F7A" w:rsidP="00676F7A">
      <w:pPr>
        <w:spacing w:after="240" w:line="240" w:lineRule="auto"/>
        <w:ind w:right="510"/>
        <w:jc w:val="both"/>
        <w:rPr>
          <w:sz w:val="20"/>
        </w:rPr>
      </w:pPr>
    </w:p>
    <w:p w:rsidR="00676F7A" w:rsidRPr="00C53E4D" w:rsidRDefault="00676F7A" w:rsidP="00676F7A">
      <w:pPr>
        <w:spacing w:before="240" w:line="240" w:lineRule="auto"/>
        <w:ind w:right="510" w:hanging="255"/>
        <w:jc w:val="both"/>
        <w:rPr>
          <w:sz w:val="20"/>
        </w:rPr>
      </w:pPr>
      <w:r w:rsidRPr="00551705">
        <w:rPr>
          <w:b/>
        </w:rPr>
        <w:t>1.</w:t>
      </w:r>
      <w:r>
        <w:t xml:space="preserve"> </w:t>
      </w:r>
      <w:r w:rsidRPr="00DE7757">
        <w:rPr>
          <w:rFonts w:eastAsia="Times New Roman"/>
          <w:szCs w:val="24"/>
          <w:lang w:eastAsia="pt-PT"/>
        </w:rPr>
        <w:t>Em relação à malária, identif</w:t>
      </w:r>
      <w:r w:rsidRPr="00DE7757">
        <w:t>ica:</w:t>
      </w:r>
    </w:p>
    <w:p w:rsidR="00676F7A" w:rsidRDefault="00676F7A" w:rsidP="00676F7A">
      <w:pPr>
        <w:pStyle w:val="PargrafodaLista"/>
        <w:numPr>
          <w:ilvl w:val="0"/>
          <w:numId w:val="5"/>
        </w:numPr>
        <w:tabs>
          <w:tab w:val="left" w:pos="1276"/>
          <w:tab w:val="right" w:leader="underscore" w:pos="5103"/>
        </w:tabs>
        <w:spacing w:before="60" w:after="60" w:line="240" w:lineRule="auto"/>
        <w:ind w:left="0" w:right="510" w:firstLine="0"/>
        <w:contextualSpacing w:val="0"/>
        <w:jc w:val="both"/>
      </w:pPr>
      <w:r>
        <w:t>O parasita;</w:t>
      </w:r>
      <w:r w:rsidRPr="00DC6994">
        <w:t xml:space="preserve"> </w:t>
      </w:r>
      <w:r>
        <w:rPr>
          <w:bCs/>
          <w:color w:val="808080" w:themeColor="background1" w:themeShade="80"/>
          <w:spacing w:val="-20"/>
        </w:rPr>
        <w:tab/>
      </w:r>
    </w:p>
    <w:p w:rsidR="00676F7A" w:rsidRDefault="00676F7A" w:rsidP="00676F7A">
      <w:pPr>
        <w:pStyle w:val="PargrafodaLista"/>
        <w:numPr>
          <w:ilvl w:val="0"/>
          <w:numId w:val="5"/>
        </w:numPr>
        <w:tabs>
          <w:tab w:val="left" w:pos="1276"/>
          <w:tab w:val="right" w:leader="underscore" w:pos="5103"/>
        </w:tabs>
        <w:spacing w:before="60" w:after="60" w:line="240" w:lineRule="auto"/>
        <w:ind w:left="0" w:right="510" w:firstLine="0"/>
        <w:contextualSpacing w:val="0"/>
        <w:jc w:val="both"/>
      </w:pPr>
      <w:r>
        <w:t>O hospedeiro;</w:t>
      </w:r>
      <w:r w:rsidRPr="00F84AC7">
        <w:rPr>
          <w:color w:val="808080" w:themeColor="background1" w:themeShade="80"/>
          <w:spacing w:val="-20"/>
        </w:rPr>
        <w:t xml:space="preserve"> </w:t>
      </w:r>
      <w:r>
        <w:rPr>
          <w:color w:val="808080" w:themeColor="background1" w:themeShade="80"/>
          <w:spacing w:val="-20"/>
        </w:rPr>
        <w:tab/>
      </w:r>
    </w:p>
    <w:p w:rsidR="00676F7A" w:rsidRDefault="00676F7A" w:rsidP="00676F7A">
      <w:pPr>
        <w:pStyle w:val="NormalWeb"/>
        <w:spacing w:before="360" w:beforeAutospacing="0" w:after="200" w:afterAutospacing="0"/>
        <w:ind w:right="510" w:hanging="255"/>
        <w:jc w:val="both"/>
        <w:rPr>
          <w:rFonts w:ascii="Calibri" w:hAnsi="Calibri"/>
          <w:sz w:val="22"/>
        </w:rPr>
      </w:pPr>
      <w:r w:rsidRPr="00551705">
        <w:rPr>
          <w:rFonts w:ascii="Calibri" w:hAnsi="Calibri"/>
          <w:b/>
          <w:sz w:val="22"/>
        </w:rPr>
        <w:t>2.</w:t>
      </w:r>
      <w:r w:rsidRPr="00536A02">
        <w:rPr>
          <w:rFonts w:ascii="Calibri" w:hAnsi="Calibri"/>
          <w:sz w:val="22"/>
        </w:rPr>
        <w:t xml:space="preserve"> </w:t>
      </w:r>
      <w:r>
        <w:rPr>
          <w:rFonts w:ascii="Calibri" w:hAnsi="Calibri"/>
          <w:sz w:val="22"/>
        </w:rPr>
        <w:t xml:space="preserve">Seleciona a opção correta. </w:t>
      </w:r>
    </w:p>
    <w:p w:rsidR="00676F7A" w:rsidRDefault="00676F7A" w:rsidP="00676F7A">
      <w:pPr>
        <w:pStyle w:val="NormalWeb"/>
        <w:spacing w:before="120" w:beforeAutospacing="0" w:after="240" w:afterAutospacing="0"/>
        <w:ind w:right="510" w:hanging="255"/>
        <w:jc w:val="both"/>
        <w:rPr>
          <w:rFonts w:ascii="Calibri" w:hAnsi="Calibri"/>
          <w:sz w:val="22"/>
        </w:rPr>
      </w:pPr>
      <w:r w:rsidRPr="008B0F4E">
        <w:rPr>
          <w:rFonts w:ascii="Calibri" w:hAnsi="Calibri"/>
          <w:sz w:val="22"/>
        </w:rPr>
        <w:t xml:space="preserve">A malária é uma doença </w:t>
      </w:r>
      <w:r w:rsidRPr="00F84AC7">
        <w:rPr>
          <w:rFonts w:ascii="Calibri" w:hAnsi="Calibri"/>
          <w:color w:val="808080" w:themeColor="background1" w:themeShade="80"/>
          <w:spacing w:val="-20"/>
          <w:sz w:val="22"/>
        </w:rPr>
        <w:t>_______________</w:t>
      </w:r>
      <w:r w:rsidRPr="008B0F4E">
        <w:rPr>
          <w:rFonts w:ascii="Calibri" w:hAnsi="Calibri"/>
          <w:sz w:val="22"/>
        </w:rPr>
        <w:t xml:space="preserve"> causada por um agente </w:t>
      </w:r>
      <w:r w:rsidRPr="00F84AC7">
        <w:rPr>
          <w:rFonts w:ascii="Calibri" w:hAnsi="Calibri"/>
          <w:color w:val="808080" w:themeColor="background1" w:themeShade="80"/>
          <w:spacing w:val="-20"/>
          <w:sz w:val="22"/>
        </w:rPr>
        <w:t>_______________</w:t>
      </w:r>
      <w:r w:rsidRPr="00F84AC7">
        <w:rPr>
          <w:rFonts w:ascii="Calibri" w:hAnsi="Calibri"/>
          <w:color w:val="000000" w:themeColor="text1"/>
          <w:sz w:val="22"/>
        </w:rPr>
        <w:t>.</w:t>
      </w:r>
    </w:p>
    <w:tbl>
      <w:tblPr>
        <w:tblW w:w="8930" w:type="dxa"/>
        <w:tblInd w:w="817" w:type="dxa"/>
        <w:tblLook w:val="04A0" w:firstRow="1" w:lastRow="0" w:firstColumn="1" w:lastColumn="0" w:noHBand="0" w:noVBand="1"/>
      </w:tblPr>
      <w:tblGrid>
        <w:gridCol w:w="4465"/>
        <w:gridCol w:w="4465"/>
      </w:tblGrid>
      <w:tr w:rsidR="00676F7A" w:rsidRPr="00A61782" w:rsidTr="00676F7A">
        <w:tc>
          <w:tcPr>
            <w:tcW w:w="4465" w:type="dxa"/>
          </w:tcPr>
          <w:p w:rsidR="00676F7A" w:rsidRPr="00423468" w:rsidRDefault="00676F7A" w:rsidP="00676F7A">
            <w:pPr>
              <w:numPr>
                <w:ilvl w:val="0"/>
                <w:numId w:val="17"/>
              </w:numPr>
              <w:tabs>
                <w:tab w:val="left" w:pos="0"/>
                <w:tab w:val="left" w:pos="459"/>
              </w:tabs>
              <w:spacing w:after="0"/>
              <w:ind w:left="0"/>
            </w:pPr>
            <w:r>
              <w:t xml:space="preserve"> </w:t>
            </w:r>
            <w:r w:rsidRPr="00423468">
              <w:t>transmissível… químico</w:t>
            </w:r>
          </w:p>
          <w:p w:rsidR="00676F7A" w:rsidRPr="00A61782" w:rsidRDefault="00676F7A" w:rsidP="00676F7A">
            <w:pPr>
              <w:numPr>
                <w:ilvl w:val="0"/>
                <w:numId w:val="17"/>
              </w:numPr>
              <w:tabs>
                <w:tab w:val="left" w:pos="0"/>
                <w:tab w:val="left" w:pos="459"/>
              </w:tabs>
              <w:spacing w:after="0"/>
              <w:ind w:left="0"/>
            </w:pPr>
            <w:r>
              <w:t xml:space="preserve"> </w:t>
            </w:r>
            <w:r w:rsidRPr="00423468">
              <w:t>não transmissível… químico</w:t>
            </w:r>
          </w:p>
        </w:tc>
        <w:tc>
          <w:tcPr>
            <w:tcW w:w="4465" w:type="dxa"/>
          </w:tcPr>
          <w:p w:rsidR="00676F7A" w:rsidRPr="00423468" w:rsidRDefault="00676F7A" w:rsidP="00676F7A">
            <w:pPr>
              <w:numPr>
                <w:ilvl w:val="0"/>
                <w:numId w:val="17"/>
              </w:numPr>
              <w:tabs>
                <w:tab w:val="left" w:pos="459"/>
              </w:tabs>
              <w:spacing w:after="0"/>
              <w:ind w:left="0"/>
            </w:pPr>
            <w:r>
              <w:t xml:space="preserve"> </w:t>
            </w:r>
            <w:r w:rsidRPr="00423468">
              <w:t>não transmissível… biológico</w:t>
            </w:r>
          </w:p>
          <w:p w:rsidR="00676F7A" w:rsidRPr="00A61782" w:rsidRDefault="00676F7A" w:rsidP="00676F7A">
            <w:pPr>
              <w:numPr>
                <w:ilvl w:val="0"/>
                <w:numId w:val="17"/>
              </w:numPr>
              <w:tabs>
                <w:tab w:val="left" w:pos="459"/>
              </w:tabs>
              <w:spacing w:after="0"/>
              <w:ind w:left="0" w:hanging="176"/>
            </w:pPr>
            <w:r>
              <w:t xml:space="preserve"> </w:t>
            </w:r>
            <w:r w:rsidRPr="00423468">
              <w:t>transmissível… biológico</w:t>
            </w:r>
          </w:p>
        </w:tc>
      </w:tr>
    </w:tbl>
    <w:p w:rsidR="00676F7A" w:rsidRPr="00C96C81" w:rsidRDefault="00676F7A" w:rsidP="00676F7A">
      <w:pPr>
        <w:tabs>
          <w:tab w:val="left" w:pos="709"/>
        </w:tabs>
        <w:spacing w:before="360" w:after="120" w:line="240" w:lineRule="auto"/>
        <w:ind w:right="510" w:hanging="255"/>
        <w:jc w:val="both"/>
        <w:rPr>
          <w:rFonts w:cs="Calibri"/>
          <w:color w:val="000000"/>
          <w:lang w:eastAsia="pt-PT"/>
        </w:rPr>
      </w:pPr>
      <w:r w:rsidRPr="00551705">
        <w:rPr>
          <w:b/>
        </w:rPr>
        <w:t>3.</w:t>
      </w:r>
      <w:r>
        <w:t xml:space="preserve"> Seleciona a opção correta.</w:t>
      </w:r>
    </w:p>
    <w:p w:rsidR="00676F7A" w:rsidRDefault="00676F7A" w:rsidP="00676F7A">
      <w:pPr>
        <w:pStyle w:val="NormalWeb"/>
        <w:spacing w:before="120" w:beforeAutospacing="0" w:after="120" w:afterAutospacing="0"/>
        <w:ind w:right="510" w:hanging="255"/>
        <w:jc w:val="both"/>
        <w:rPr>
          <w:rFonts w:ascii="Calibri" w:hAnsi="Calibri"/>
          <w:sz w:val="22"/>
        </w:rPr>
      </w:pPr>
      <w:r>
        <w:rPr>
          <w:rFonts w:ascii="Calibri" w:hAnsi="Calibri"/>
          <w:sz w:val="22"/>
        </w:rPr>
        <w:t xml:space="preserve">O parasita da </w:t>
      </w:r>
      <w:r w:rsidRPr="008B0F4E">
        <w:rPr>
          <w:rFonts w:ascii="Calibri" w:hAnsi="Calibri"/>
          <w:sz w:val="22"/>
        </w:rPr>
        <w:t>malária</w:t>
      </w:r>
    </w:p>
    <w:p w:rsidR="00676F7A" w:rsidRDefault="00676F7A" w:rsidP="00676F7A">
      <w:pPr>
        <w:pStyle w:val="PargrafodaLista"/>
        <w:numPr>
          <w:ilvl w:val="0"/>
          <w:numId w:val="24"/>
        </w:numPr>
        <w:tabs>
          <w:tab w:val="left" w:pos="1276"/>
        </w:tabs>
        <w:spacing w:before="60" w:after="60" w:line="240" w:lineRule="auto"/>
        <w:ind w:left="0" w:right="510" w:firstLine="0"/>
        <w:contextualSpacing w:val="0"/>
        <w:jc w:val="both"/>
      </w:pPr>
      <w:r w:rsidRPr="00BF2BAF">
        <w:t>desenvolve-se e multiplica-se no fígado, que é um órgão localizado na cavidade abdominal</w:t>
      </w:r>
      <w:r>
        <w:t>.</w:t>
      </w:r>
    </w:p>
    <w:p w:rsidR="00676F7A" w:rsidRDefault="00676F7A" w:rsidP="00676F7A">
      <w:pPr>
        <w:pStyle w:val="PargrafodaLista"/>
        <w:numPr>
          <w:ilvl w:val="0"/>
          <w:numId w:val="24"/>
        </w:numPr>
        <w:tabs>
          <w:tab w:val="left" w:pos="1276"/>
        </w:tabs>
        <w:spacing w:before="60" w:after="60" w:line="240" w:lineRule="auto"/>
        <w:ind w:left="0" w:right="510" w:firstLine="0"/>
        <w:contextualSpacing w:val="0"/>
        <w:jc w:val="both"/>
      </w:pPr>
      <w:r w:rsidRPr="00BF2BAF">
        <w:t>desenvolve-se e multiplica-se nos glóbulos vermelhos</w:t>
      </w:r>
      <w:r>
        <w:t>.</w:t>
      </w:r>
    </w:p>
    <w:p w:rsidR="00676F7A" w:rsidRDefault="00676F7A" w:rsidP="00676F7A">
      <w:pPr>
        <w:pStyle w:val="PargrafodaLista"/>
        <w:numPr>
          <w:ilvl w:val="0"/>
          <w:numId w:val="24"/>
        </w:numPr>
        <w:tabs>
          <w:tab w:val="left" w:pos="1276"/>
        </w:tabs>
        <w:spacing w:before="60" w:after="60" w:line="240" w:lineRule="auto"/>
        <w:ind w:left="0" w:right="510" w:firstLine="0"/>
        <w:contextualSpacing w:val="0"/>
        <w:jc w:val="both"/>
      </w:pPr>
      <w:r w:rsidRPr="00BF2BAF">
        <w:t>tem um período de incubação de 21 dias</w:t>
      </w:r>
      <w:r>
        <w:t>.</w:t>
      </w:r>
    </w:p>
    <w:p w:rsidR="00676F7A" w:rsidRDefault="00676F7A" w:rsidP="00676F7A">
      <w:pPr>
        <w:pStyle w:val="PargrafodaLista"/>
        <w:numPr>
          <w:ilvl w:val="0"/>
          <w:numId w:val="24"/>
        </w:numPr>
        <w:tabs>
          <w:tab w:val="left" w:pos="1276"/>
        </w:tabs>
        <w:spacing w:before="60" w:after="60" w:line="240" w:lineRule="auto"/>
        <w:ind w:left="0" w:right="510" w:firstLine="0"/>
        <w:contextualSpacing w:val="0"/>
        <w:jc w:val="both"/>
      </w:pPr>
      <w:r w:rsidRPr="00BF2BAF">
        <w:t>desenvolve-se e multiplica-se no fígado, que é um órgão localizado na cavidade pélvica</w:t>
      </w:r>
      <w:r>
        <w:t>.</w:t>
      </w:r>
    </w:p>
    <w:p w:rsidR="00676F7A" w:rsidRDefault="00676F7A" w:rsidP="00676F7A">
      <w:pPr>
        <w:tabs>
          <w:tab w:val="left" w:pos="709"/>
        </w:tabs>
        <w:spacing w:before="360" w:after="120" w:line="240" w:lineRule="auto"/>
        <w:ind w:right="510" w:hanging="255"/>
        <w:jc w:val="both"/>
      </w:pPr>
      <w:r w:rsidRPr="00551705">
        <w:rPr>
          <w:b/>
        </w:rPr>
        <w:t>4.</w:t>
      </w:r>
      <w:r>
        <w:t xml:space="preserve"> </w:t>
      </w:r>
      <w:r w:rsidRPr="0033211D">
        <w:t>Indica dois sintomas da malária</w:t>
      </w:r>
      <w:r>
        <w:t>.</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r>
        <w:rPr>
          <w:bCs/>
          <w:color w:val="808080" w:themeColor="background1" w:themeShade="80"/>
          <w:spacing w:val="-20"/>
        </w:rPr>
        <w:br w:type="page"/>
      </w:r>
    </w:p>
    <w:p w:rsidR="00676F7A" w:rsidRDefault="00676F7A" w:rsidP="00676F7A">
      <w:pPr>
        <w:tabs>
          <w:tab w:val="left" w:pos="709"/>
        </w:tabs>
        <w:spacing w:before="360" w:after="240" w:line="240" w:lineRule="auto"/>
        <w:ind w:right="510" w:hanging="255"/>
        <w:jc w:val="both"/>
      </w:pPr>
      <w:r>
        <w:rPr>
          <w:b/>
        </w:rPr>
        <w:lastRenderedPageBreak/>
        <w:t>5</w:t>
      </w:r>
      <w:r w:rsidRPr="00551705">
        <w:rPr>
          <w:b/>
        </w:rPr>
        <w:t>.</w:t>
      </w:r>
      <w:r>
        <w:t xml:space="preserve"> </w:t>
      </w:r>
      <w:r w:rsidRPr="0033211D">
        <w:t xml:space="preserve">Com base no texto, explica a importância de se </w:t>
      </w:r>
      <w:r>
        <w:t>desenvolver uma vacina contra a malária.</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spacing w:before="480"/>
        <w:jc w:val="center"/>
        <w:rPr>
          <w:iCs/>
        </w:rPr>
      </w:pPr>
      <w:r w:rsidRPr="00551705">
        <w:rPr>
          <w:b/>
        </w:rPr>
        <w:t>GRUPO II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8A64CC" w:rsidRDefault="00676F7A" w:rsidP="00676F7A">
            <w:pPr>
              <w:spacing w:before="120" w:after="120" w:line="260" w:lineRule="exact"/>
              <w:ind w:right="113"/>
              <w:jc w:val="center"/>
              <w:outlineLvl w:val="1"/>
              <w:rPr>
                <w:rFonts w:ascii="Times New Roman" w:eastAsia="Times New Roman" w:hAnsi="Times New Roman"/>
                <w:b/>
                <w:bCs/>
              </w:rPr>
            </w:pPr>
            <w:r w:rsidRPr="008A64CC">
              <w:rPr>
                <w:rFonts w:ascii="Times New Roman" w:eastAsia="Times New Roman" w:hAnsi="Times New Roman"/>
                <w:b/>
                <w:bCs/>
              </w:rPr>
              <w:t>Maus hábitos alimentares são os principais responsáveis pela perda de anos saudáveis</w:t>
            </w:r>
          </w:p>
          <w:p w:rsidR="00676F7A" w:rsidRPr="00F96214" w:rsidRDefault="00676F7A" w:rsidP="00676F7A">
            <w:pPr>
              <w:pStyle w:val="artigo-intro"/>
              <w:spacing w:before="20" w:beforeAutospacing="0" w:after="20" w:afterAutospacing="0" w:line="260" w:lineRule="exact"/>
              <w:ind w:right="113"/>
              <w:jc w:val="both"/>
              <w:rPr>
                <w:rFonts w:ascii="Calibri" w:hAnsi="Calibri"/>
                <w:sz w:val="20"/>
                <w:szCs w:val="22"/>
              </w:rPr>
            </w:pPr>
            <w:r w:rsidRPr="008A64CC">
              <w:rPr>
                <w:sz w:val="22"/>
                <w:szCs w:val="22"/>
              </w:rPr>
              <w:t>Um relatório da Direção Geral de Saúde (DGS) alerta que quase metade dos portugueses tem excesso de peso (</w:t>
            </w:r>
            <w:r w:rsidRPr="008A64CC">
              <w:rPr>
                <w:rStyle w:val="Forte"/>
                <w:sz w:val="22"/>
                <w:szCs w:val="22"/>
              </w:rPr>
              <w:t>cerca de um milhão de adultos são obesos e 3,5 milhões são pré-obesos)</w:t>
            </w:r>
            <w:r w:rsidRPr="008A64CC">
              <w:rPr>
                <w:sz w:val="22"/>
                <w:szCs w:val="22"/>
              </w:rPr>
              <w:t xml:space="preserve">, </w:t>
            </w:r>
            <w:r>
              <w:rPr>
                <w:sz w:val="22"/>
                <w:szCs w:val="22"/>
              </w:rPr>
              <w:t>e</w:t>
            </w:r>
            <w:r w:rsidRPr="008A64CC">
              <w:rPr>
                <w:sz w:val="22"/>
                <w:szCs w:val="22"/>
              </w:rPr>
              <w:t xml:space="preserve"> que as crianças e os idosos estão em particular risco devido a hábitos alimentares inadequados. Os maus hábitos alimentares são o principal fator de risco responsável pelos anos de vida saudáveis perdidos em Portugal. No caso das crianças, o relatório destaca que </w:t>
            </w:r>
            <w:r w:rsidRPr="008A64CC">
              <w:rPr>
                <w:rStyle w:val="Forte"/>
                <w:sz w:val="22"/>
                <w:szCs w:val="22"/>
              </w:rPr>
              <w:t>cerca de 65% das crianças de quatro anos comem bolos e doces pelo menos uma vez por dia</w:t>
            </w:r>
            <w:r w:rsidRPr="008A64CC">
              <w:rPr>
                <w:b/>
                <w:sz w:val="22"/>
                <w:szCs w:val="22"/>
              </w:rPr>
              <w:t xml:space="preserve"> </w:t>
            </w:r>
            <w:r w:rsidRPr="008A64CC">
              <w:rPr>
                <w:sz w:val="22"/>
                <w:szCs w:val="22"/>
              </w:rPr>
              <w:t>e a quase totalidade (99%) ingere sal a mais. Também os idosos portugueses estão numa situação de risco alimentar particularmente elevada. Os hábitos alimentares inadequados em Portugal foram responsáveis por 11,96% do total de anos de vida prematuramente perdidos, no sexo feminino, e por 15,27% no sexo masculino. No caso das mulheres, logo depois dos maus hábitos alimentares, surgem como principais causas para anos de vida saudáveis perdidos</w:t>
            </w:r>
            <w:r>
              <w:rPr>
                <w:sz w:val="22"/>
                <w:szCs w:val="22"/>
              </w:rPr>
              <w:t>,</w:t>
            </w:r>
            <w:r w:rsidRPr="008A64CC">
              <w:rPr>
                <w:sz w:val="22"/>
                <w:szCs w:val="22"/>
              </w:rPr>
              <w:t xml:space="preserve"> a hipertensão, o índice de massa corporal elevado e a inatividade física. Já nos homens, depois da alimentação inadequada vem o fumo do tabaco, a hipertensão e o consumo excessivo de álcool. </w:t>
            </w:r>
            <w:r w:rsidRPr="008A64CC">
              <w:rPr>
                <w:rStyle w:val="Forte"/>
                <w:sz w:val="22"/>
                <w:szCs w:val="22"/>
              </w:rPr>
              <w:t>Todas as ações de prevenção das principais doenças crónicas devem ter em conta que a alimentação inadequada é a principal responsável pelos anos de vida saudáveis perdidos em Portugal</w:t>
            </w:r>
            <w:r w:rsidRPr="008A64CC">
              <w:rPr>
                <w:b/>
                <w:sz w:val="22"/>
                <w:szCs w:val="22"/>
              </w:rPr>
              <w:t>.</w:t>
            </w:r>
          </w:p>
        </w:tc>
      </w:tr>
      <w:tr w:rsidR="00676F7A" w:rsidTr="00676F7A">
        <w:tc>
          <w:tcPr>
            <w:tcW w:w="9077" w:type="dxa"/>
            <w:shd w:val="clear" w:color="auto" w:fill="F2F2F2"/>
          </w:tcPr>
          <w:p w:rsidR="00676F7A" w:rsidRPr="00F31FD2" w:rsidRDefault="00676F7A" w:rsidP="00676F7A">
            <w:pPr>
              <w:tabs>
                <w:tab w:val="left" w:pos="3375"/>
              </w:tabs>
              <w:spacing w:before="120" w:after="120" w:line="260" w:lineRule="exact"/>
              <w:ind w:right="113"/>
              <w:jc w:val="right"/>
              <w:rPr>
                <w:rFonts w:ascii="Times New Roman" w:hAnsi="Times New Roman"/>
                <w:sz w:val="18"/>
                <w:szCs w:val="18"/>
              </w:rPr>
            </w:pPr>
            <w:r w:rsidRPr="00F31FD2">
              <w:rPr>
                <w:rFonts w:ascii="Times New Roman" w:hAnsi="Times New Roman"/>
                <w:sz w:val="18"/>
                <w:szCs w:val="18"/>
              </w:rPr>
              <w:t xml:space="preserve">Adaptado de </w:t>
            </w:r>
            <w:r w:rsidRPr="00F31FD2">
              <w:rPr>
                <w:rFonts w:ascii="Times New Roman" w:hAnsi="Times New Roman"/>
                <w:i/>
                <w:sz w:val="18"/>
                <w:szCs w:val="18"/>
              </w:rPr>
              <w:t>Diário de Notícias</w:t>
            </w:r>
            <w:r>
              <w:rPr>
                <w:rFonts w:ascii="Times New Roman" w:hAnsi="Times New Roman"/>
                <w:i/>
                <w:sz w:val="18"/>
                <w:szCs w:val="18"/>
              </w:rPr>
              <w:t xml:space="preserve"> </w:t>
            </w:r>
            <w:r w:rsidRPr="00EB4A63">
              <w:rPr>
                <w:rFonts w:ascii="Times New Roman" w:hAnsi="Times New Roman"/>
                <w:sz w:val="18"/>
                <w:szCs w:val="18"/>
              </w:rPr>
              <w:t>(02/02/2015)</w:t>
            </w:r>
          </w:p>
        </w:tc>
      </w:tr>
    </w:tbl>
    <w:p w:rsidR="00676F7A" w:rsidRDefault="00676F7A" w:rsidP="00676F7A">
      <w:pPr>
        <w:tabs>
          <w:tab w:val="left" w:pos="3375"/>
        </w:tabs>
        <w:spacing w:before="480" w:after="120" w:line="240" w:lineRule="auto"/>
        <w:ind w:right="510" w:hanging="255"/>
        <w:jc w:val="both"/>
      </w:pPr>
      <w:r w:rsidRPr="00551705">
        <w:rPr>
          <w:b/>
        </w:rPr>
        <w:t>1.</w:t>
      </w:r>
      <w:r>
        <w:t xml:space="preserve"> Define saúde, segundo a Organização Mundial de Saúde (OMS).</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left" w:pos="3375"/>
        </w:tabs>
        <w:spacing w:before="360" w:after="240" w:line="240" w:lineRule="auto"/>
        <w:ind w:right="510" w:hanging="255"/>
        <w:jc w:val="both"/>
      </w:pPr>
      <w:r>
        <w:rPr>
          <w:b/>
        </w:rPr>
        <w:t>2</w:t>
      </w:r>
      <w:r w:rsidRPr="00551705">
        <w:rPr>
          <w:b/>
        </w:rPr>
        <w:t>.</w:t>
      </w:r>
      <w:r>
        <w:t xml:space="preserve"> </w:t>
      </w:r>
      <w:r w:rsidRPr="003F6A1D">
        <w:t>Com base no texto, faz corresponder a cada afirmação um número da chave.</w:t>
      </w:r>
    </w:p>
    <w:tbl>
      <w:tblPr>
        <w:tblW w:w="0" w:type="auto"/>
        <w:tblInd w:w="572"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0" w:type="dxa"/>
          <w:right w:w="0" w:type="dxa"/>
        </w:tblCellMar>
        <w:tblLook w:val="04A0" w:firstRow="1" w:lastRow="0" w:firstColumn="1" w:lastColumn="0" w:noHBand="0" w:noVBand="1"/>
      </w:tblPr>
      <w:tblGrid>
        <w:gridCol w:w="5173"/>
        <w:gridCol w:w="2769"/>
      </w:tblGrid>
      <w:tr w:rsidR="00676F7A" w:rsidRPr="008B46DC" w:rsidTr="00676F7A">
        <w:tc>
          <w:tcPr>
            <w:tcW w:w="5954"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Afirmações</w:t>
            </w:r>
          </w:p>
        </w:tc>
        <w:tc>
          <w:tcPr>
            <w:tcW w:w="3118"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Termos</w:t>
            </w:r>
          </w:p>
        </w:tc>
      </w:tr>
      <w:tr w:rsidR="00676F7A" w:rsidRPr="008B46DC" w:rsidTr="00676F7A">
        <w:tc>
          <w:tcPr>
            <w:tcW w:w="5954" w:type="dxa"/>
          </w:tcPr>
          <w:p w:rsidR="00676F7A" w:rsidRPr="008B0E79" w:rsidRDefault="00676F7A" w:rsidP="00676F7A">
            <w:pPr>
              <w:numPr>
                <w:ilvl w:val="0"/>
                <w:numId w:val="12"/>
              </w:numPr>
              <w:tabs>
                <w:tab w:val="left" w:pos="-284"/>
              </w:tabs>
              <w:spacing w:before="120" w:after="0" w:line="240" w:lineRule="auto"/>
              <w:ind w:left="0" w:hanging="284"/>
            </w:pPr>
            <w:r w:rsidRPr="008B0E79">
              <w:t xml:space="preserve">Segundo o relatório da DGS, a principal causa de excesso de peso da população é a falta de exercício físico. </w:t>
            </w:r>
          </w:p>
          <w:p w:rsidR="00676F7A" w:rsidRPr="008B0E79" w:rsidRDefault="00676F7A" w:rsidP="00676F7A">
            <w:pPr>
              <w:numPr>
                <w:ilvl w:val="0"/>
                <w:numId w:val="12"/>
              </w:numPr>
              <w:tabs>
                <w:tab w:val="left" w:pos="-284"/>
              </w:tabs>
              <w:spacing w:after="0" w:line="240" w:lineRule="auto"/>
              <w:ind w:left="0" w:hanging="284"/>
            </w:pPr>
            <w:r w:rsidRPr="008B0E79">
              <w:t>As crianças e os idosos são os grupos que estão em maior risco.</w:t>
            </w:r>
          </w:p>
          <w:p w:rsidR="00676F7A" w:rsidRPr="008B0E79" w:rsidRDefault="00676F7A" w:rsidP="00676F7A">
            <w:pPr>
              <w:numPr>
                <w:ilvl w:val="0"/>
                <w:numId w:val="12"/>
              </w:numPr>
              <w:tabs>
                <w:tab w:val="left" w:pos="-284"/>
              </w:tabs>
              <w:spacing w:after="0" w:line="240" w:lineRule="auto"/>
              <w:ind w:left="0" w:hanging="284"/>
            </w:pPr>
            <w:r>
              <w:rPr>
                <w:bCs/>
              </w:rPr>
              <w:t xml:space="preserve">Cerca de </w:t>
            </w:r>
            <w:r w:rsidRPr="008B0E79">
              <w:rPr>
                <w:bCs/>
              </w:rPr>
              <w:t>65% das crianças de quatro anos comem bolos e doces pelo menos uma vez por dia.</w:t>
            </w:r>
          </w:p>
          <w:p w:rsidR="00676F7A" w:rsidRPr="008B46DC" w:rsidRDefault="00676F7A" w:rsidP="00676F7A">
            <w:pPr>
              <w:numPr>
                <w:ilvl w:val="0"/>
                <w:numId w:val="12"/>
              </w:numPr>
              <w:tabs>
                <w:tab w:val="left" w:pos="-284"/>
              </w:tabs>
              <w:spacing w:after="120" w:line="240" w:lineRule="auto"/>
              <w:ind w:left="0" w:hanging="284"/>
              <w:rPr>
                <w:rFonts w:cs="Arial"/>
              </w:rPr>
            </w:pPr>
            <w:r w:rsidRPr="008B0E79">
              <w:rPr>
                <w:bCs/>
              </w:rPr>
              <w:t>A taxa de obesidade nas mulheres é maior do que nos homens.</w:t>
            </w:r>
          </w:p>
        </w:tc>
        <w:tc>
          <w:tcPr>
            <w:tcW w:w="3118" w:type="dxa"/>
          </w:tcPr>
          <w:p w:rsidR="00676F7A" w:rsidRPr="008B0E79" w:rsidRDefault="00676F7A" w:rsidP="00676F7A">
            <w:pPr>
              <w:numPr>
                <w:ilvl w:val="0"/>
                <w:numId w:val="14"/>
              </w:numPr>
              <w:tabs>
                <w:tab w:val="left" w:pos="34"/>
                <w:tab w:val="left" w:pos="318"/>
              </w:tabs>
              <w:spacing w:before="60" w:after="60" w:line="240" w:lineRule="exact"/>
              <w:ind w:left="0" w:right="113" w:hanging="357"/>
            </w:pPr>
            <w:r>
              <w:t xml:space="preserve">   </w:t>
            </w:r>
            <w:r w:rsidRPr="008B0E79">
              <w:t>Afirmação apoiada pelos dados</w:t>
            </w:r>
            <w:r>
              <w:t>.</w:t>
            </w:r>
          </w:p>
          <w:p w:rsidR="00676F7A" w:rsidRPr="008B0E79" w:rsidRDefault="00676F7A" w:rsidP="00676F7A">
            <w:pPr>
              <w:numPr>
                <w:ilvl w:val="0"/>
                <w:numId w:val="14"/>
              </w:numPr>
              <w:tabs>
                <w:tab w:val="left" w:pos="34"/>
                <w:tab w:val="left" w:pos="318"/>
              </w:tabs>
              <w:spacing w:before="60" w:after="60" w:line="240" w:lineRule="exact"/>
              <w:ind w:left="0" w:right="113" w:hanging="357"/>
            </w:pPr>
            <w:r>
              <w:t xml:space="preserve">   </w:t>
            </w:r>
            <w:r w:rsidRPr="008B0E79">
              <w:t>Afirmação contrariada pelos dados</w:t>
            </w:r>
            <w:r>
              <w:t>.</w:t>
            </w:r>
          </w:p>
          <w:p w:rsidR="00676F7A" w:rsidRPr="008B46DC" w:rsidRDefault="00676F7A" w:rsidP="00676F7A">
            <w:pPr>
              <w:numPr>
                <w:ilvl w:val="0"/>
                <w:numId w:val="14"/>
              </w:numPr>
              <w:tabs>
                <w:tab w:val="left" w:pos="34"/>
                <w:tab w:val="left" w:pos="318"/>
              </w:tabs>
              <w:spacing w:before="60" w:after="60" w:line="240" w:lineRule="exact"/>
              <w:ind w:left="0" w:right="113" w:hanging="357"/>
              <w:rPr>
                <w:rFonts w:cs="Arial"/>
              </w:rPr>
            </w:pPr>
            <w:r w:rsidRPr="008B0E79">
              <w:t>Afirmação sem relação com os dados</w:t>
            </w:r>
            <w:r>
              <w:t>.</w:t>
            </w:r>
          </w:p>
        </w:tc>
      </w:tr>
    </w:tbl>
    <w:p w:rsidR="00676F7A" w:rsidRDefault="00676F7A" w:rsidP="00676F7A">
      <w:pPr>
        <w:spacing w:after="0" w:line="240" w:lineRule="auto"/>
      </w:pPr>
      <w:r>
        <w:br w:type="page"/>
      </w:r>
    </w:p>
    <w:p w:rsidR="00676F7A" w:rsidRDefault="00676F7A" w:rsidP="00676F7A">
      <w:pPr>
        <w:spacing w:before="240" w:after="120" w:line="240" w:lineRule="auto"/>
        <w:ind w:right="510"/>
        <w:jc w:val="both"/>
      </w:pPr>
      <w:r>
        <w:lastRenderedPageBreak/>
        <w:t xml:space="preserve">Nas </w:t>
      </w:r>
      <w:r w:rsidRPr="00164A0D">
        <w:t xml:space="preserve">questões </w:t>
      </w:r>
      <w:r w:rsidRPr="00A401C9">
        <w:rPr>
          <w:b/>
          <w:bCs/>
        </w:rPr>
        <w:t>3</w:t>
      </w:r>
      <w:r w:rsidRPr="00164A0D">
        <w:rPr>
          <w:bCs/>
        </w:rPr>
        <w:t xml:space="preserve"> </w:t>
      </w:r>
      <w:r w:rsidRPr="00164A0D">
        <w:t xml:space="preserve">a </w:t>
      </w:r>
      <w:r w:rsidRPr="00A401C9">
        <w:rPr>
          <w:b/>
        </w:rPr>
        <w:t>5</w:t>
      </w:r>
      <w:r w:rsidRPr="00164A0D">
        <w:t>,</w:t>
      </w:r>
      <w:r>
        <w:t xml:space="preserve"> seleciona</w:t>
      </w:r>
      <w:r>
        <w:rPr>
          <w:b/>
          <w:bCs/>
        </w:rPr>
        <w:t xml:space="preserve"> </w:t>
      </w:r>
      <w:r>
        <w:t>a opção que as completa corretamente.</w:t>
      </w:r>
    </w:p>
    <w:p w:rsidR="00676F7A" w:rsidRPr="009B1F25" w:rsidRDefault="00676F7A" w:rsidP="00676F7A">
      <w:pPr>
        <w:spacing w:line="240" w:lineRule="auto"/>
      </w:pPr>
      <w:r w:rsidRPr="0092297D">
        <w:rPr>
          <w:b/>
        </w:rPr>
        <w:t>3</w:t>
      </w:r>
      <w:r>
        <w:t>. Os hábitos alimentares inadequados são</w:t>
      </w:r>
      <w:r w:rsidRPr="00DC6994">
        <w:rPr>
          <w:color w:val="808080" w:themeColor="background1" w:themeShade="80"/>
        </w:rPr>
        <w:t xml:space="preserve"> ______________</w:t>
      </w:r>
      <w:r w:rsidRPr="00590697">
        <w:rPr>
          <w:color w:val="808080" w:themeColor="background1" w:themeShade="80"/>
          <w:spacing w:val="-20"/>
          <w:u w:val="single"/>
        </w:rPr>
        <w:t xml:space="preserve"> </w:t>
      </w:r>
      <w:r>
        <w:t xml:space="preserve">que correspondem a </w:t>
      </w:r>
      <w:r w:rsidRPr="00DC6994">
        <w:rPr>
          <w:color w:val="808080" w:themeColor="background1" w:themeShade="80"/>
        </w:rPr>
        <w:t>______________</w:t>
      </w:r>
      <w:r>
        <w:t>.</w:t>
      </w:r>
    </w:p>
    <w:tbl>
      <w:tblPr>
        <w:tblW w:w="8930" w:type="dxa"/>
        <w:tblInd w:w="817" w:type="dxa"/>
        <w:tblLook w:val="04A0" w:firstRow="1" w:lastRow="0" w:firstColumn="1" w:lastColumn="0" w:noHBand="0" w:noVBand="1"/>
      </w:tblPr>
      <w:tblGrid>
        <w:gridCol w:w="4471"/>
        <w:gridCol w:w="4459"/>
      </w:tblGrid>
      <w:tr w:rsidR="00676F7A" w:rsidRPr="00A61782" w:rsidTr="00676F7A">
        <w:tc>
          <w:tcPr>
            <w:tcW w:w="4471" w:type="dxa"/>
          </w:tcPr>
          <w:p w:rsidR="00676F7A" w:rsidRPr="00A61782" w:rsidRDefault="00676F7A" w:rsidP="00676F7A">
            <w:pPr>
              <w:pStyle w:val="PargrafodaLista"/>
              <w:numPr>
                <w:ilvl w:val="0"/>
                <w:numId w:val="3"/>
              </w:numPr>
              <w:tabs>
                <w:tab w:val="left" w:pos="0"/>
                <w:tab w:val="left" w:pos="459"/>
              </w:tabs>
              <w:spacing w:after="0"/>
              <w:ind w:left="0" w:hanging="459"/>
            </w:pPr>
            <w:r>
              <w:t>d</w:t>
            </w:r>
            <w:r w:rsidRPr="00A61782">
              <w:t>eterminantes de saúde</w:t>
            </w:r>
            <w:r>
              <w:t>…</w:t>
            </w:r>
            <w:r w:rsidRPr="00A61782">
              <w:t xml:space="preserve"> fatores ambientais</w:t>
            </w:r>
            <w:r>
              <w:t>.</w:t>
            </w:r>
          </w:p>
          <w:p w:rsidR="00676F7A" w:rsidRPr="00A61782" w:rsidRDefault="00676F7A" w:rsidP="00676F7A">
            <w:pPr>
              <w:numPr>
                <w:ilvl w:val="0"/>
                <w:numId w:val="3"/>
              </w:numPr>
              <w:tabs>
                <w:tab w:val="left" w:pos="0"/>
                <w:tab w:val="left" w:pos="459"/>
              </w:tabs>
              <w:spacing w:after="0"/>
              <w:ind w:left="0" w:hanging="459"/>
            </w:pPr>
            <w:r>
              <w:t>i</w:t>
            </w:r>
            <w:r w:rsidRPr="00A61782">
              <w:t>ndicadores de saúde</w:t>
            </w:r>
            <w:r>
              <w:t>…</w:t>
            </w:r>
            <w:r w:rsidRPr="00A61782">
              <w:t xml:space="preserve"> fatores individuais</w:t>
            </w:r>
            <w:r>
              <w:t>.</w:t>
            </w:r>
          </w:p>
        </w:tc>
        <w:tc>
          <w:tcPr>
            <w:tcW w:w="4459" w:type="dxa"/>
          </w:tcPr>
          <w:p w:rsidR="00676F7A" w:rsidRPr="00A61782" w:rsidRDefault="00676F7A" w:rsidP="00676F7A">
            <w:pPr>
              <w:numPr>
                <w:ilvl w:val="0"/>
                <w:numId w:val="3"/>
              </w:numPr>
              <w:tabs>
                <w:tab w:val="left" w:pos="524"/>
              </w:tabs>
              <w:spacing w:after="0"/>
              <w:ind w:left="0" w:hanging="524"/>
            </w:pPr>
            <w:r>
              <w:t xml:space="preserve">indicadores de saúde… </w:t>
            </w:r>
            <w:r w:rsidRPr="00A61782">
              <w:t>fatores socioeconómicos.</w:t>
            </w:r>
          </w:p>
          <w:p w:rsidR="00676F7A" w:rsidRPr="00A61782" w:rsidRDefault="00676F7A" w:rsidP="00676F7A">
            <w:pPr>
              <w:numPr>
                <w:ilvl w:val="0"/>
                <w:numId w:val="3"/>
              </w:numPr>
              <w:tabs>
                <w:tab w:val="left" w:pos="524"/>
              </w:tabs>
              <w:spacing w:after="0"/>
              <w:ind w:left="0" w:hanging="524"/>
            </w:pPr>
            <w:r>
              <w:t>d</w:t>
            </w:r>
            <w:r w:rsidRPr="00A61782">
              <w:t>eterminantes de saúde</w:t>
            </w:r>
            <w:r>
              <w:t>…</w:t>
            </w:r>
            <w:r w:rsidRPr="00A61782">
              <w:t xml:space="preserve"> fatores individuais</w:t>
            </w:r>
            <w:r>
              <w:t>.</w:t>
            </w:r>
          </w:p>
        </w:tc>
      </w:tr>
    </w:tbl>
    <w:p w:rsidR="00676F7A" w:rsidRDefault="00676F7A" w:rsidP="00676F7A">
      <w:pPr>
        <w:tabs>
          <w:tab w:val="left" w:pos="709"/>
        </w:tabs>
        <w:spacing w:before="120" w:after="120" w:line="240" w:lineRule="auto"/>
        <w:ind w:right="510" w:hanging="255"/>
        <w:jc w:val="both"/>
      </w:pPr>
      <w:r w:rsidRPr="0092297D">
        <w:rPr>
          <w:b/>
        </w:rPr>
        <w:t>4</w:t>
      </w:r>
      <w:r>
        <w:t>. A esperança média de vida saudável</w:t>
      </w:r>
    </w:p>
    <w:tbl>
      <w:tblPr>
        <w:tblW w:w="8930" w:type="dxa"/>
        <w:tblInd w:w="817" w:type="dxa"/>
        <w:tblLook w:val="04A0" w:firstRow="1" w:lastRow="0" w:firstColumn="1" w:lastColumn="0" w:noHBand="0" w:noVBand="1"/>
      </w:tblPr>
      <w:tblGrid>
        <w:gridCol w:w="4465"/>
        <w:gridCol w:w="4465"/>
      </w:tblGrid>
      <w:tr w:rsidR="00676F7A" w:rsidRPr="00A61782" w:rsidTr="00676F7A">
        <w:tc>
          <w:tcPr>
            <w:tcW w:w="4465" w:type="dxa"/>
          </w:tcPr>
          <w:p w:rsidR="00676F7A" w:rsidRPr="00746882" w:rsidRDefault="00676F7A" w:rsidP="00676F7A">
            <w:pPr>
              <w:pStyle w:val="PargrafodaLista"/>
              <w:numPr>
                <w:ilvl w:val="0"/>
                <w:numId w:val="20"/>
              </w:numPr>
              <w:tabs>
                <w:tab w:val="left" w:pos="0"/>
              </w:tabs>
              <w:spacing w:after="0"/>
              <w:ind w:left="0" w:hanging="459"/>
            </w:pPr>
            <w:r w:rsidRPr="00746882">
              <w:t>é um indicador de saúde.</w:t>
            </w:r>
          </w:p>
          <w:p w:rsidR="00676F7A" w:rsidRPr="00A61782" w:rsidRDefault="00676F7A" w:rsidP="00676F7A">
            <w:pPr>
              <w:numPr>
                <w:ilvl w:val="0"/>
                <w:numId w:val="20"/>
              </w:numPr>
              <w:tabs>
                <w:tab w:val="left" w:pos="0"/>
                <w:tab w:val="left" w:pos="459"/>
              </w:tabs>
              <w:spacing w:after="0"/>
              <w:ind w:left="0" w:hanging="459"/>
            </w:pPr>
            <w:r w:rsidRPr="00746882">
              <w:t>é um determinante de saúde.</w:t>
            </w:r>
          </w:p>
        </w:tc>
        <w:tc>
          <w:tcPr>
            <w:tcW w:w="4465" w:type="dxa"/>
          </w:tcPr>
          <w:p w:rsidR="00676F7A" w:rsidRPr="00746882" w:rsidRDefault="00676F7A" w:rsidP="00676F7A">
            <w:pPr>
              <w:numPr>
                <w:ilvl w:val="0"/>
                <w:numId w:val="20"/>
              </w:numPr>
              <w:tabs>
                <w:tab w:val="left" w:pos="530"/>
              </w:tabs>
              <w:spacing w:after="0"/>
              <w:ind w:left="0" w:hanging="459"/>
            </w:pPr>
            <w:r w:rsidRPr="00746882">
              <w:t xml:space="preserve">não se altera ao longo da vida. </w:t>
            </w:r>
          </w:p>
          <w:p w:rsidR="00676F7A" w:rsidRPr="00A61782" w:rsidRDefault="00676F7A" w:rsidP="00676F7A">
            <w:pPr>
              <w:numPr>
                <w:ilvl w:val="0"/>
                <w:numId w:val="20"/>
              </w:numPr>
              <w:tabs>
                <w:tab w:val="left" w:pos="530"/>
              </w:tabs>
              <w:spacing w:after="0"/>
              <w:ind w:left="0" w:hanging="459"/>
            </w:pPr>
            <w:r w:rsidRPr="00746882">
              <w:t>nenhuma das opções anteriores.</w:t>
            </w:r>
          </w:p>
        </w:tc>
      </w:tr>
    </w:tbl>
    <w:p w:rsidR="00676F7A" w:rsidRDefault="00676F7A" w:rsidP="00676F7A">
      <w:pPr>
        <w:tabs>
          <w:tab w:val="left" w:pos="-567"/>
        </w:tabs>
        <w:spacing w:before="240" w:after="120" w:line="240" w:lineRule="auto"/>
        <w:ind w:right="510" w:hanging="255"/>
        <w:jc w:val="both"/>
      </w:pPr>
      <w:r w:rsidRPr="00551705">
        <w:rPr>
          <w:b/>
        </w:rPr>
        <w:t>5.</w:t>
      </w:r>
      <w:r>
        <w:t xml:space="preserve"> </w:t>
      </w:r>
      <w:r w:rsidRPr="00715586">
        <w:t>Com base no texto, pode concluir-se que uma esperança média de vida elevada</w:t>
      </w:r>
    </w:p>
    <w:p w:rsidR="00676F7A" w:rsidRDefault="00676F7A" w:rsidP="00676F7A">
      <w:pPr>
        <w:numPr>
          <w:ilvl w:val="0"/>
          <w:numId w:val="25"/>
        </w:numPr>
        <w:tabs>
          <w:tab w:val="left" w:pos="1276"/>
        </w:tabs>
        <w:spacing w:before="60" w:after="60" w:line="240" w:lineRule="auto"/>
        <w:ind w:left="0" w:right="510" w:firstLine="0"/>
        <w:jc w:val="both"/>
      </w:pPr>
      <w:r w:rsidRPr="00715586">
        <w:t>não é sinónimo de qualidade de vida</w:t>
      </w:r>
      <w:r>
        <w:t>.</w:t>
      </w:r>
    </w:p>
    <w:p w:rsidR="00676F7A" w:rsidRDefault="00676F7A" w:rsidP="00676F7A">
      <w:pPr>
        <w:numPr>
          <w:ilvl w:val="0"/>
          <w:numId w:val="25"/>
        </w:numPr>
        <w:tabs>
          <w:tab w:val="left" w:pos="1276"/>
        </w:tabs>
        <w:spacing w:before="60" w:after="60" w:line="240" w:lineRule="auto"/>
        <w:ind w:left="0" w:right="510" w:firstLine="0"/>
        <w:jc w:val="both"/>
      </w:pPr>
      <w:r w:rsidRPr="00715586">
        <w:t>é sinónimo de qualidade de vida</w:t>
      </w:r>
      <w:r>
        <w:t>.</w:t>
      </w:r>
    </w:p>
    <w:p w:rsidR="00676F7A" w:rsidRDefault="00676F7A" w:rsidP="00676F7A">
      <w:pPr>
        <w:numPr>
          <w:ilvl w:val="0"/>
          <w:numId w:val="25"/>
        </w:numPr>
        <w:tabs>
          <w:tab w:val="left" w:pos="1276"/>
        </w:tabs>
        <w:spacing w:before="60" w:after="60" w:line="240" w:lineRule="auto"/>
        <w:ind w:left="0" w:right="510" w:firstLine="0"/>
        <w:jc w:val="both"/>
      </w:pPr>
      <w:r w:rsidRPr="00715586">
        <w:t>é sinónimo de número de anos de vida saudáveis</w:t>
      </w:r>
      <w:r>
        <w:t>.</w:t>
      </w:r>
    </w:p>
    <w:p w:rsidR="00676F7A" w:rsidRDefault="00676F7A" w:rsidP="00676F7A">
      <w:pPr>
        <w:numPr>
          <w:ilvl w:val="0"/>
          <w:numId w:val="25"/>
        </w:numPr>
        <w:tabs>
          <w:tab w:val="left" w:pos="1276"/>
        </w:tabs>
        <w:spacing w:before="60" w:after="60" w:line="240" w:lineRule="auto"/>
        <w:ind w:left="0" w:right="510" w:firstLine="0"/>
        <w:jc w:val="both"/>
      </w:pPr>
      <w:r w:rsidRPr="00715586">
        <w:t>nenhuma das opções anteriores</w:t>
      </w:r>
      <w:r>
        <w:t>.</w:t>
      </w:r>
    </w:p>
    <w:p w:rsidR="00676F7A" w:rsidRDefault="00676F7A" w:rsidP="00676F7A">
      <w:pPr>
        <w:tabs>
          <w:tab w:val="left" w:pos="709"/>
        </w:tabs>
        <w:spacing w:before="240" w:after="0" w:line="240" w:lineRule="auto"/>
        <w:ind w:right="510" w:hanging="255"/>
        <w:jc w:val="both"/>
      </w:pPr>
      <w:r w:rsidRPr="00551705">
        <w:rPr>
          <w:b/>
        </w:rPr>
        <w:t>6.</w:t>
      </w:r>
      <w:r>
        <w:t xml:space="preserve"> </w:t>
      </w:r>
      <w:r w:rsidRPr="00715586">
        <w:t>Seleciona as opções que completam corretamente a seguinte afirmação</w:t>
      </w:r>
      <w:r>
        <w:t>.</w:t>
      </w:r>
    </w:p>
    <w:p w:rsidR="00676F7A" w:rsidRDefault="00676F7A" w:rsidP="00676F7A">
      <w:pPr>
        <w:pStyle w:val="NormalWeb"/>
        <w:spacing w:before="120" w:beforeAutospacing="0" w:after="240" w:afterAutospacing="0"/>
        <w:ind w:right="510" w:hanging="255"/>
        <w:jc w:val="both"/>
        <w:rPr>
          <w:rFonts w:ascii="Calibri" w:hAnsi="Calibri"/>
          <w:sz w:val="22"/>
        </w:rPr>
      </w:pPr>
      <w:r w:rsidRPr="00524D16">
        <w:rPr>
          <w:rFonts w:ascii="Calibri" w:hAnsi="Calibri"/>
          <w:sz w:val="22"/>
        </w:rPr>
        <w:t>Para além da obesidade, os outros fatores de risco para as doenças cardiovasculares são</w:t>
      </w:r>
    </w:p>
    <w:tbl>
      <w:tblPr>
        <w:tblW w:w="8930" w:type="dxa"/>
        <w:tblInd w:w="817" w:type="dxa"/>
        <w:tblLook w:val="04A0" w:firstRow="1" w:lastRow="0" w:firstColumn="1" w:lastColumn="0" w:noHBand="0" w:noVBand="1"/>
      </w:tblPr>
      <w:tblGrid>
        <w:gridCol w:w="4465"/>
        <w:gridCol w:w="4465"/>
      </w:tblGrid>
      <w:tr w:rsidR="00676F7A" w:rsidRPr="00A61782" w:rsidTr="00676F7A">
        <w:tc>
          <w:tcPr>
            <w:tcW w:w="4465" w:type="dxa"/>
          </w:tcPr>
          <w:p w:rsidR="00676F7A" w:rsidRDefault="00676F7A" w:rsidP="00676F7A">
            <w:pPr>
              <w:numPr>
                <w:ilvl w:val="0"/>
                <w:numId w:val="22"/>
              </w:numPr>
              <w:tabs>
                <w:tab w:val="left" w:pos="0"/>
                <w:tab w:val="left" w:pos="459"/>
              </w:tabs>
              <w:spacing w:after="0"/>
              <w:ind w:left="0" w:hanging="459"/>
            </w:pPr>
            <w:r>
              <w:t xml:space="preserve"> </w:t>
            </w:r>
            <w:r w:rsidRPr="005E1BB2">
              <w:t>uma alimentação pobre em gorduras.</w:t>
            </w:r>
          </w:p>
          <w:p w:rsidR="00676F7A" w:rsidRPr="005E1BB2" w:rsidRDefault="00676F7A" w:rsidP="00676F7A">
            <w:pPr>
              <w:numPr>
                <w:ilvl w:val="0"/>
                <w:numId w:val="22"/>
              </w:numPr>
              <w:tabs>
                <w:tab w:val="left" w:pos="0"/>
                <w:tab w:val="left" w:pos="459"/>
              </w:tabs>
              <w:spacing w:after="0"/>
              <w:ind w:left="0" w:hanging="459"/>
            </w:pPr>
            <w:r>
              <w:t xml:space="preserve"> </w:t>
            </w:r>
            <w:r w:rsidRPr="005E1BB2">
              <w:t xml:space="preserve">uma alimentação </w:t>
            </w:r>
            <w:r>
              <w:t>rica</w:t>
            </w:r>
            <w:r w:rsidRPr="005E1BB2">
              <w:t xml:space="preserve"> em verduras.</w:t>
            </w:r>
          </w:p>
          <w:p w:rsidR="00676F7A" w:rsidRPr="00A61782" w:rsidRDefault="00676F7A" w:rsidP="00676F7A">
            <w:pPr>
              <w:numPr>
                <w:ilvl w:val="0"/>
                <w:numId w:val="22"/>
              </w:numPr>
              <w:tabs>
                <w:tab w:val="left" w:pos="0"/>
                <w:tab w:val="left" w:pos="459"/>
              </w:tabs>
              <w:spacing w:after="0"/>
              <w:ind w:left="0" w:hanging="459"/>
            </w:pPr>
            <w:r>
              <w:t xml:space="preserve"> </w:t>
            </w:r>
            <w:r w:rsidRPr="005E1BB2">
              <w:t>praticar exercício físico.</w:t>
            </w:r>
          </w:p>
        </w:tc>
        <w:tc>
          <w:tcPr>
            <w:tcW w:w="4465" w:type="dxa"/>
          </w:tcPr>
          <w:p w:rsidR="00676F7A" w:rsidRPr="005E1BB2" w:rsidRDefault="00676F7A" w:rsidP="00676F7A">
            <w:pPr>
              <w:numPr>
                <w:ilvl w:val="0"/>
                <w:numId w:val="22"/>
              </w:numPr>
              <w:tabs>
                <w:tab w:val="left" w:pos="459"/>
              </w:tabs>
              <w:spacing w:after="0"/>
              <w:ind w:left="0" w:hanging="459"/>
            </w:pPr>
            <w:r>
              <w:t xml:space="preserve"> </w:t>
            </w:r>
            <w:r w:rsidRPr="005E1BB2">
              <w:t>o tabagismo.</w:t>
            </w:r>
          </w:p>
          <w:p w:rsidR="00676F7A" w:rsidRPr="005E1BB2" w:rsidRDefault="00676F7A" w:rsidP="00676F7A">
            <w:pPr>
              <w:numPr>
                <w:ilvl w:val="0"/>
                <w:numId w:val="22"/>
              </w:numPr>
              <w:tabs>
                <w:tab w:val="left" w:pos="459"/>
              </w:tabs>
              <w:spacing w:after="0"/>
              <w:ind w:left="0" w:hanging="459"/>
            </w:pPr>
            <w:r>
              <w:t xml:space="preserve"> </w:t>
            </w:r>
            <w:r w:rsidRPr="005E1BB2">
              <w:t>a diabetes.</w:t>
            </w:r>
          </w:p>
          <w:p w:rsidR="00676F7A" w:rsidRPr="00A61782" w:rsidRDefault="00676F7A" w:rsidP="00676F7A">
            <w:pPr>
              <w:numPr>
                <w:ilvl w:val="0"/>
                <w:numId w:val="22"/>
              </w:numPr>
              <w:tabs>
                <w:tab w:val="left" w:pos="459"/>
              </w:tabs>
              <w:spacing w:after="0"/>
              <w:ind w:left="0" w:hanging="459"/>
            </w:pPr>
            <w:r>
              <w:t xml:space="preserve"> </w:t>
            </w:r>
            <w:r w:rsidRPr="005E1BB2">
              <w:t>a hipertensão.</w:t>
            </w:r>
          </w:p>
        </w:tc>
      </w:tr>
    </w:tbl>
    <w:p w:rsidR="00676F7A" w:rsidRDefault="00676F7A" w:rsidP="00676F7A">
      <w:pPr>
        <w:tabs>
          <w:tab w:val="left" w:pos="709"/>
        </w:tabs>
        <w:spacing w:before="240" w:after="120" w:line="240" w:lineRule="auto"/>
        <w:ind w:right="510" w:hanging="255"/>
        <w:jc w:val="both"/>
      </w:pPr>
      <w:r w:rsidRPr="00551705">
        <w:rPr>
          <w:b/>
        </w:rPr>
        <w:t>7.</w:t>
      </w:r>
      <w:r>
        <w:t xml:space="preserve"> Indica a importância de existirem rastreios e campanhas de prevenção para a promoção da saúde individual e comunitária.</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Pr="00551705" w:rsidRDefault="00676F7A" w:rsidP="00676F7A">
      <w:pPr>
        <w:tabs>
          <w:tab w:val="left" w:pos="709"/>
        </w:tabs>
        <w:spacing w:before="360" w:after="240" w:line="240" w:lineRule="auto"/>
        <w:jc w:val="center"/>
      </w:pPr>
      <w:r w:rsidRPr="00222F8A">
        <w:rPr>
          <w:b/>
        </w:rPr>
        <w:t>GRUPO III</w:t>
      </w:r>
    </w:p>
    <w:tbl>
      <w:tblPr>
        <w:tblStyle w:val="Tabelacomgrelha"/>
        <w:tblpPr w:leftFromText="141" w:rightFromText="141" w:vertAnchor="text" w:tblpY="1"/>
        <w:tblOverlap w:val="never"/>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rPr>
          <w:trHeight w:val="1408"/>
        </w:trPr>
        <w:tc>
          <w:tcPr>
            <w:tcW w:w="9077" w:type="dxa"/>
            <w:tcBorders>
              <w:bottom w:val="single" w:sz="4" w:space="0" w:color="7F7F7F"/>
            </w:tcBorders>
            <w:shd w:val="clear" w:color="auto" w:fill="F2F2F2"/>
          </w:tcPr>
          <w:p w:rsidR="00676F7A" w:rsidRPr="00404C91" w:rsidRDefault="00676F7A" w:rsidP="00676F7A">
            <w:pPr>
              <w:tabs>
                <w:tab w:val="left" w:pos="709"/>
              </w:tabs>
              <w:spacing w:before="80" w:after="20" w:line="260" w:lineRule="exact"/>
              <w:ind w:right="113"/>
              <w:jc w:val="both"/>
              <w:rPr>
                <w:rFonts w:ascii="Times New Roman" w:hAnsi="Times New Roman"/>
                <w:spacing w:val="-4"/>
              </w:rPr>
            </w:pPr>
            <w:r w:rsidRPr="00404C91">
              <w:rPr>
                <w:rFonts w:ascii="Times New Roman" w:hAnsi="Times New Roman"/>
                <w:spacing w:val="-4"/>
              </w:rPr>
              <w:t xml:space="preserve">Uma empresa farmacêutica quer desenvolver um medicamento para emagrecer. Este medicamento terá de inibir as lipases, que são enzimas produzidas no pâncreas e responsáveis pela digestão dos lípidos. </w:t>
            </w:r>
          </w:p>
          <w:p w:rsidR="00676F7A" w:rsidRDefault="00676F7A" w:rsidP="00676F7A">
            <w:pPr>
              <w:tabs>
                <w:tab w:val="left" w:pos="709"/>
              </w:tabs>
              <w:spacing w:before="20" w:after="20" w:line="260" w:lineRule="exact"/>
              <w:ind w:right="113"/>
              <w:jc w:val="both"/>
              <w:rPr>
                <w:rFonts w:ascii="Times New Roman" w:hAnsi="Times New Roman"/>
              </w:rPr>
            </w:pPr>
            <w:r w:rsidRPr="006671E2">
              <w:rPr>
                <w:rFonts w:ascii="Times New Roman" w:hAnsi="Times New Roman"/>
              </w:rPr>
              <w:t>Para se estudar o grupo de enzimas a inibir, os cientistas colocaram em três tubos de ensaio em diferentes condições de temperatura e pH</w:t>
            </w:r>
            <w:r>
              <w:rPr>
                <w:rFonts w:ascii="Times New Roman" w:hAnsi="Times New Roman"/>
              </w:rPr>
              <w:t>,</w:t>
            </w:r>
            <w:r w:rsidRPr="006671E2">
              <w:rPr>
                <w:rFonts w:ascii="Times New Roman" w:hAnsi="Times New Roman"/>
              </w:rPr>
              <w:t xml:space="preserve"> a mesma quantidade de lípidos </w:t>
            </w:r>
            <w:r>
              <w:rPr>
                <w:rFonts w:ascii="Times New Roman" w:hAnsi="Times New Roman"/>
              </w:rPr>
              <w:t xml:space="preserve">complexos </w:t>
            </w:r>
            <w:r w:rsidRPr="006671E2">
              <w:rPr>
                <w:rFonts w:ascii="Times New Roman" w:hAnsi="Times New Roman"/>
              </w:rPr>
              <w:t xml:space="preserve">e de lipase. </w:t>
            </w:r>
          </w:p>
          <w:p w:rsidR="00676F7A" w:rsidRPr="0029163E" w:rsidRDefault="00676F7A" w:rsidP="00676F7A">
            <w:pPr>
              <w:tabs>
                <w:tab w:val="left" w:pos="709"/>
              </w:tabs>
              <w:spacing w:before="20" w:after="80" w:line="260" w:lineRule="exact"/>
              <w:ind w:right="113"/>
              <w:jc w:val="both"/>
              <w:rPr>
                <w:rFonts w:ascii="Times New Roman" w:hAnsi="Times New Roman"/>
              </w:rPr>
            </w:pPr>
            <w:r w:rsidRPr="006671E2">
              <w:rPr>
                <w:rFonts w:ascii="Times New Roman" w:hAnsi="Times New Roman"/>
              </w:rPr>
              <w:t xml:space="preserve">Os resultados estão </w:t>
            </w:r>
            <w:r>
              <w:rPr>
                <w:rFonts w:ascii="Times New Roman" w:hAnsi="Times New Roman"/>
              </w:rPr>
              <w:t>na tabela</w:t>
            </w:r>
            <w:r w:rsidRPr="006671E2">
              <w:rPr>
                <w:rFonts w:ascii="Times New Roman" w:hAnsi="Times New Roman"/>
              </w:rPr>
              <w:t xml:space="preserve"> </w:t>
            </w:r>
            <w:r>
              <w:rPr>
                <w:rFonts w:ascii="Times New Roman" w:hAnsi="Times New Roman"/>
              </w:rPr>
              <w:t>a</w:t>
            </w:r>
            <w:r w:rsidRPr="006671E2">
              <w:rPr>
                <w:rFonts w:ascii="Times New Roman" w:hAnsi="Times New Roman"/>
              </w:rPr>
              <w:t>baixo.</w:t>
            </w:r>
          </w:p>
        </w:tc>
      </w:tr>
    </w:tbl>
    <w:p w:rsidR="00676F7A" w:rsidRDefault="00676F7A" w:rsidP="00676F7A">
      <w:pPr>
        <w:tabs>
          <w:tab w:val="left" w:pos="709"/>
        </w:tabs>
        <w:spacing w:after="0" w:line="240" w:lineRule="auto"/>
        <w:jc w:val="center"/>
      </w:pPr>
    </w:p>
    <w:p w:rsidR="00676F7A" w:rsidRDefault="00676F7A" w:rsidP="00676F7A">
      <w:pPr>
        <w:tabs>
          <w:tab w:val="left" w:pos="709"/>
        </w:tabs>
        <w:spacing w:after="0" w:line="240" w:lineRule="auto"/>
        <w:jc w:val="center"/>
      </w:pPr>
    </w:p>
    <w:tbl>
      <w:tblPr>
        <w:tblW w:w="907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268"/>
        <w:gridCol w:w="2551"/>
        <w:gridCol w:w="2126"/>
      </w:tblGrid>
      <w:tr w:rsidR="00676F7A" w:rsidRPr="003C1BC8" w:rsidTr="00676F7A">
        <w:trPr>
          <w:trHeight w:val="423"/>
        </w:trPr>
        <w:tc>
          <w:tcPr>
            <w:tcW w:w="2127" w:type="dxa"/>
            <w:tcBorders>
              <w:top w:val="nil"/>
              <w:left w:val="nil"/>
              <w:bottom w:val="single" w:sz="6" w:space="0" w:color="808080" w:themeColor="background1" w:themeShade="80"/>
              <w:right w:val="single" w:sz="6" w:space="0" w:color="808080" w:themeColor="background1" w:themeShade="80"/>
            </w:tcBorders>
            <w:vAlign w:val="center"/>
          </w:tcPr>
          <w:p w:rsidR="00676F7A" w:rsidRPr="003C1BC8" w:rsidRDefault="00676F7A" w:rsidP="00676F7A">
            <w:pPr>
              <w:tabs>
                <w:tab w:val="left" w:pos="0"/>
              </w:tabs>
              <w:spacing w:after="0" w:line="240" w:lineRule="auto"/>
              <w:jc w:val="center"/>
              <w:outlineLvl w:val="0"/>
            </w:pPr>
          </w:p>
        </w:tc>
        <w:tc>
          <w:tcPr>
            <w:tcW w:w="226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D9D9D9"/>
            <w:vAlign w:val="center"/>
          </w:tcPr>
          <w:p w:rsidR="00676F7A" w:rsidRPr="003C1BC8" w:rsidRDefault="00676F7A" w:rsidP="00676F7A">
            <w:pPr>
              <w:tabs>
                <w:tab w:val="left" w:pos="0"/>
              </w:tabs>
              <w:spacing w:after="0" w:line="240" w:lineRule="auto"/>
              <w:jc w:val="center"/>
              <w:outlineLvl w:val="0"/>
              <w:rPr>
                <w:b/>
              </w:rPr>
            </w:pPr>
            <w:r w:rsidRPr="003C1BC8">
              <w:rPr>
                <w:b/>
              </w:rPr>
              <w:t>Tubo I</w:t>
            </w:r>
          </w:p>
          <w:p w:rsidR="00676F7A" w:rsidRPr="003C1BC8" w:rsidRDefault="00676F7A" w:rsidP="00676F7A">
            <w:pPr>
              <w:tabs>
                <w:tab w:val="left" w:pos="0"/>
              </w:tabs>
              <w:spacing w:after="0" w:line="240" w:lineRule="auto"/>
              <w:jc w:val="center"/>
              <w:outlineLvl w:val="0"/>
            </w:pPr>
            <w:r w:rsidRPr="003C1BC8">
              <w:t>(pH</w:t>
            </w:r>
            <w:r>
              <w:t xml:space="preserve"> </w:t>
            </w:r>
            <w:r w:rsidRPr="003C1BC8">
              <w:t>=</w:t>
            </w:r>
            <w:r>
              <w:t xml:space="preserve"> </w:t>
            </w:r>
            <w:r w:rsidRPr="003C1BC8">
              <w:t>1,5; T</w:t>
            </w:r>
            <w:r>
              <w:t xml:space="preserve"> </w:t>
            </w:r>
            <w:r w:rsidRPr="003C1BC8">
              <w:t>=</w:t>
            </w:r>
            <w:r>
              <w:t xml:space="preserve"> </w:t>
            </w:r>
            <w:r w:rsidRPr="003C1BC8">
              <w:t>35 °C)</w:t>
            </w:r>
          </w:p>
        </w:tc>
        <w:tc>
          <w:tcPr>
            <w:tcW w:w="255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D9D9D9"/>
            <w:vAlign w:val="center"/>
          </w:tcPr>
          <w:p w:rsidR="00676F7A" w:rsidRPr="003C1BC8" w:rsidRDefault="00676F7A" w:rsidP="00676F7A">
            <w:pPr>
              <w:tabs>
                <w:tab w:val="left" w:pos="0"/>
              </w:tabs>
              <w:spacing w:after="0" w:line="240" w:lineRule="auto"/>
              <w:jc w:val="center"/>
              <w:outlineLvl w:val="0"/>
              <w:rPr>
                <w:b/>
              </w:rPr>
            </w:pPr>
            <w:r w:rsidRPr="003C1BC8">
              <w:rPr>
                <w:b/>
              </w:rPr>
              <w:t>Tubo II</w:t>
            </w:r>
          </w:p>
          <w:p w:rsidR="00676F7A" w:rsidRPr="003C1BC8" w:rsidRDefault="00676F7A" w:rsidP="00676F7A">
            <w:pPr>
              <w:tabs>
                <w:tab w:val="left" w:pos="0"/>
              </w:tabs>
              <w:spacing w:after="0" w:line="240" w:lineRule="auto"/>
              <w:jc w:val="center"/>
              <w:outlineLvl w:val="0"/>
            </w:pPr>
            <w:r w:rsidRPr="003C1BC8">
              <w:t>(pH</w:t>
            </w:r>
            <w:r>
              <w:t xml:space="preserve"> </w:t>
            </w:r>
            <w:r w:rsidRPr="003C1BC8">
              <w:t>=</w:t>
            </w:r>
            <w:r>
              <w:t xml:space="preserve"> </w:t>
            </w:r>
            <w:r w:rsidRPr="003C1BC8">
              <w:t>7; T</w:t>
            </w:r>
            <w:r>
              <w:t xml:space="preserve"> </w:t>
            </w:r>
            <w:r w:rsidRPr="003C1BC8">
              <w:t>=</w:t>
            </w:r>
            <w:r>
              <w:t xml:space="preserve"> </w:t>
            </w:r>
            <w:r w:rsidRPr="003C1BC8">
              <w:t>35 °C)</w:t>
            </w:r>
          </w:p>
        </w:tc>
        <w:tc>
          <w:tcPr>
            <w:tcW w:w="212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D9D9D9"/>
            <w:vAlign w:val="center"/>
          </w:tcPr>
          <w:p w:rsidR="00676F7A" w:rsidRPr="003C1BC8" w:rsidRDefault="00676F7A" w:rsidP="00676F7A">
            <w:pPr>
              <w:tabs>
                <w:tab w:val="left" w:pos="0"/>
              </w:tabs>
              <w:spacing w:after="0" w:line="240" w:lineRule="auto"/>
              <w:jc w:val="center"/>
              <w:outlineLvl w:val="0"/>
              <w:rPr>
                <w:b/>
              </w:rPr>
            </w:pPr>
            <w:r w:rsidRPr="003C1BC8">
              <w:rPr>
                <w:b/>
              </w:rPr>
              <w:t>Tubo III</w:t>
            </w:r>
          </w:p>
          <w:p w:rsidR="00676F7A" w:rsidRPr="003C1BC8" w:rsidRDefault="00676F7A" w:rsidP="00676F7A">
            <w:pPr>
              <w:tabs>
                <w:tab w:val="left" w:pos="0"/>
              </w:tabs>
              <w:spacing w:after="0" w:line="240" w:lineRule="auto"/>
              <w:jc w:val="center"/>
              <w:outlineLvl w:val="0"/>
            </w:pPr>
            <w:r w:rsidRPr="003C1BC8">
              <w:t>(pH</w:t>
            </w:r>
            <w:r>
              <w:t xml:space="preserve"> </w:t>
            </w:r>
            <w:r w:rsidRPr="003C1BC8">
              <w:t>=</w:t>
            </w:r>
            <w:r>
              <w:t xml:space="preserve"> </w:t>
            </w:r>
            <w:r w:rsidRPr="003C1BC8">
              <w:t>7; T</w:t>
            </w:r>
            <w:r>
              <w:t xml:space="preserve"> </w:t>
            </w:r>
            <w:r w:rsidRPr="003C1BC8">
              <w:t>=</w:t>
            </w:r>
            <w:r>
              <w:t xml:space="preserve"> </w:t>
            </w:r>
            <w:r w:rsidRPr="003C1BC8">
              <w:t>80 °C)</w:t>
            </w:r>
          </w:p>
        </w:tc>
      </w:tr>
      <w:tr w:rsidR="00676F7A" w:rsidRPr="003C1BC8" w:rsidTr="00676F7A">
        <w:trPr>
          <w:trHeight w:val="431"/>
        </w:trPr>
        <w:tc>
          <w:tcPr>
            <w:tcW w:w="212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D9D9D9" w:themeFill="background1" w:themeFillShade="D9"/>
            <w:vAlign w:val="center"/>
          </w:tcPr>
          <w:p w:rsidR="00676F7A" w:rsidRPr="003C1BC8" w:rsidRDefault="00676F7A" w:rsidP="00676F7A">
            <w:pPr>
              <w:tabs>
                <w:tab w:val="left" w:pos="0"/>
              </w:tabs>
              <w:spacing w:after="0" w:line="240" w:lineRule="auto"/>
              <w:jc w:val="center"/>
              <w:outlineLvl w:val="0"/>
              <w:rPr>
                <w:b/>
              </w:rPr>
            </w:pPr>
            <w:r w:rsidRPr="003C1BC8">
              <w:rPr>
                <w:b/>
              </w:rPr>
              <w:t>Início da experiência</w:t>
            </w:r>
          </w:p>
        </w:tc>
        <w:tc>
          <w:tcPr>
            <w:tcW w:w="226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rsidR="00676F7A" w:rsidRPr="003C1BC8" w:rsidRDefault="00676F7A" w:rsidP="00676F7A">
            <w:pPr>
              <w:tabs>
                <w:tab w:val="left" w:pos="0"/>
              </w:tabs>
              <w:spacing w:after="0" w:line="240" w:lineRule="auto"/>
              <w:jc w:val="center"/>
              <w:outlineLvl w:val="0"/>
            </w:pPr>
            <w:r w:rsidRPr="003C1BC8">
              <w:t>Lípidos</w:t>
            </w:r>
            <w:r>
              <w:t xml:space="preserve"> complexos</w:t>
            </w:r>
            <w:r w:rsidRPr="003C1BC8">
              <w:t xml:space="preserve"> + lipase</w:t>
            </w:r>
          </w:p>
        </w:tc>
        <w:tc>
          <w:tcPr>
            <w:tcW w:w="255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rsidR="00676F7A" w:rsidRPr="003C1BC8" w:rsidRDefault="00676F7A" w:rsidP="00676F7A">
            <w:pPr>
              <w:tabs>
                <w:tab w:val="left" w:pos="0"/>
              </w:tabs>
              <w:spacing w:after="0" w:line="240" w:lineRule="auto"/>
              <w:jc w:val="center"/>
              <w:outlineLvl w:val="0"/>
            </w:pPr>
            <w:r w:rsidRPr="003C1BC8">
              <w:t>Lípidos</w:t>
            </w:r>
            <w:r>
              <w:t xml:space="preserve"> complexos</w:t>
            </w:r>
            <w:r w:rsidRPr="003C1BC8">
              <w:t xml:space="preserve"> + lipase</w:t>
            </w:r>
          </w:p>
        </w:tc>
        <w:tc>
          <w:tcPr>
            <w:tcW w:w="212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rsidR="00676F7A" w:rsidRPr="003C1BC8" w:rsidRDefault="00676F7A" w:rsidP="00676F7A">
            <w:pPr>
              <w:tabs>
                <w:tab w:val="left" w:pos="0"/>
              </w:tabs>
              <w:spacing w:after="0" w:line="240" w:lineRule="auto"/>
              <w:jc w:val="center"/>
              <w:outlineLvl w:val="0"/>
            </w:pPr>
            <w:r w:rsidRPr="003C1BC8">
              <w:t>Lípidos</w:t>
            </w:r>
            <w:r>
              <w:t xml:space="preserve"> complexos</w:t>
            </w:r>
            <w:r w:rsidRPr="003C1BC8">
              <w:t xml:space="preserve"> + lipase</w:t>
            </w:r>
          </w:p>
        </w:tc>
      </w:tr>
      <w:tr w:rsidR="00676F7A" w:rsidRPr="003C1BC8" w:rsidTr="00676F7A">
        <w:trPr>
          <w:trHeight w:val="423"/>
        </w:trPr>
        <w:tc>
          <w:tcPr>
            <w:tcW w:w="212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D9D9D9" w:themeFill="background1" w:themeFillShade="D9"/>
            <w:vAlign w:val="center"/>
          </w:tcPr>
          <w:p w:rsidR="00676F7A" w:rsidRPr="003C1BC8" w:rsidRDefault="00676F7A" w:rsidP="00676F7A">
            <w:pPr>
              <w:tabs>
                <w:tab w:val="left" w:pos="0"/>
              </w:tabs>
              <w:spacing w:after="0" w:line="240" w:lineRule="auto"/>
              <w:jc w:val="center"/>
              <w:outlineLvl w:val="0"/>
              <w:rPr>
                <w:b/>
              </w:rPr>
            </w:pPr>
            <w:r w:rsidRPr="003C1BC8">
              <w:rPr>
                <w:b/>
              </w:rPr>
              <w:t>Fim da experiência</w:t>
            </w:r>
          </w:p>
        </w:tc>
        <w:tc>
          <w:tcPr>
            <w:tcW w:w="226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rsidR="00676F7A" w:rsidRPr="003C1BC8" w:rsidRDefault="00676F7A" w:rsidP="00676F7A">
            <w:pPr>
              <w:tabs>
                <w:tab w:val="left" w:pos="0"/>
              </w:tabs>
              <w:spacing w:after="0" w:line="240" w:lineRule="auto"/>
              <w:jc w:val="center"/>
              <w:outlineLvl w:val="0"/>
            </w:pPr>
            <w:r w:rsidRPr="003C1BC8">
              <w:t>Lípidos</w:t>
            </w:r>
            <w:r>
              <w:t xml:space="preserve"> complexos</w:t>
            </w:r>
          </w:p>
        </w:tc>
        <w:tc>
          <w:tcPr>
            <w:tcW w:w="2551"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rsidR="00676F7A" w:rsidRPr="003C1BC8" w:rsidRDefault="00676F7A" w:rsidP="00676F7A">
            <w:pPr>
              <w:tabs>
                <w:tab w:val="left" w:pos="0"/>
              </w:tabs>
              <w:spacing w:after="0" w:line="240" w:lineRule="auto"/>
              <w:jc w:val="center"/>
              <w:outlineLvl w:val="0"/>
            </w:pPr>
            <w:r w:rsidRPr="003C1BC8">
              <w:t>Glicerol + ácidos gordos</w:t>
            </w:r>
          </w:p>
        </w:tc>
        <w:tc>
          <w:tcPr>
            <w:tcW w:w="212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rsidR="00676F7A" w:rsidRPr="003C1BC8" w:rsidRDefault="00676F7A" w:rsidP="00676F7A">
            <w:pPr>
              <w:tabs>
                <w:tab w:val="left" w:pos="0"/>
              </w:tabs>
              <w:spacing w:after="0" w:line="240" w:lineRule="auto"/>
              <w:jc w:val="center"/>
              <w:outlineLvl w:val="0"/>
            </w:pPr>
            <w:r w:rsidRPr="003C1BC8">
              <w:t>Lípidos</w:t>
            </w:r>
            <w:r>
              <w:t xml:space="preserve"> complexos</w:t>
            </w:r>
          </w:p>
        </w:tc>
      </w:tr>
    </w:tbl>
    <w:p w:rsidR="00676F7A" w:rsidRDefault="00676F7A" w:rsidP="00676F7A">
      <w:pPr>
        <w:spacing w:after="0" w:line="240" w:lineRule="auto"/>
      </w:pPr>
      <w:r>
        <w:br w:type="page"/>
      </w:r>
    </w:p>
    <w:p w:rsidR="00676F7A" w:rsidRDefault="00676F7A" w:rsidP="00676F7A">
      <w:pPr>
        <w:tabs>
          <w:tab w:val="left" w:pos="-567"/>
        </w:tabs>
        <w:spacing w:before="240" w:after="120" w:line="240" w:lineRule="auto"/>
        <w:ind w:right="510" w:hanging="255"/>
        <w:jc w:val="both"/>
      </w:pPr>
      <w:r>
        <w:lastRenderedPageBreak/>
        <w:t xml:space="preserve">Nas questões </w:t>
      </w:r>
      <w:r w:rsidRPr="00A401C9">
        <w:rPr>
          <w:b/>
        </w:rPr>
        <w:t>1</w:t>
      </w:r>
      <w:r w:rsidRPr="00164A0D">
        <w:t xml:space="preserve"> e </w:t>
      </w:r>
      <w:r w:rsidRPr="00A401C9">
        <w:rPr>
          <w:b/>
        </w:rPr>
        <w:t>2</w:t>
      </w:r>
      <w:r w:rsidRPr="00164A0D">
        <w:t>,</w:t>
      </w:r>
      <w:r>
        <w:t xml:space="preserve"> seleciona a opção que as completa corretamente.</w:t>
      </w:r>
    </w:p>
    <w:p w:rsidR="00676F7A" w:rsidRDefault="00676F7A" w:rsidP="00676F7A">
      <w:pPr>
        <w:tabs>
          <w:tab w:val="left" w:pos="-567"/>
          <w:tab w:val="left" w:pos="-426"/>
        </w:tabs>
        <w:spacing w:before="360" w:after="120" w:line="240" w:lineRule="auto"/>
        <w:ind w:right="510" w:hanging="255"/>
        <w:jc w:val="both"/>
      </w:pPr>
      <w:r>
        <w:rPr>
          <w:b/>
        </w:rPr>
        <w:t>1</w:t>
      </w:r>
      <w:r w:rsidRPr="00F33BDC">
        <w:rPr>
          <w:b/>
        </w:rPr>
        <w:t>.</w:t>
      </w:r>
      <w:r>
        <w:t xml:space="preserve"> </w:t>
      </w:r>
      <w:r w:rsidRPr="00792E2A">
        <w:t>Com base nos resultados, pode concluir-se que a lipase</w:t>
      </w:r>
    </w:p>
    <w:p w:rsidR="00676F7A" w:rsidRPr="00792E2A" w:rsidRDefault="00676F7A" w:rsidP="00676F7A">
      <w:pPr>
        <w:numPr>
          <w:ilvl w:val="0"/>
          <w:numId w:val="26"/>
        </w:numPr>
        <w:tabs>
          <w:tab w:val="left" w:pos="1276"/>
        </w:tabs>
        <w:spacing w:before="60" w:after="60" w:line="240" w:lineRule="auto"/>
        <w:ind w:left="0" w:right="510" w:firstLine="0"/>
        <w:jc w:val="both"/>
      </w:pPr>
      <w:r w:rsidRPr="00792E2A">
        <w:t>só funciona a temperaturas muito altas.</w:t>
      </w:r>
    </w:p>
    <w:p w:rsidR="00676F7A" w:rsidRPr="00792E2A" w:rsidRDefault="00676F7A" w:rsidP="00676F7A">
      <w:pPr>
        <w:numPr>
          <w:ilvl w:val="0"/>
          <w:numId w:val="26"/>
        </w:numPr>
        <w:tabs>
          <w:tab w:val="left" w:pos="1276"/>
        </w:tabs>
        <w:spacing w:before="60" w:after="60" w:line="240" w:lineRule="auto"/>
        <w:ind w:left="0" w:right="510" w:firstLine="0"/>
        <w:jc w:val="both"/>
      </w:pPr>
      <w:r w:rsidRPr="00792E2A">
        <w:t>só funciona quando o pH é ácido.</w:t>
      </w:r>
    </w:p>
    <w:p w:rsidR="00676F7A" w:rsidRPr="00792E2A" w:rsidRDefault="00676F7A" w:rsidP="00676F7A">
      <w:pPr>
        <w:numPr>
          <w:ilvl w:val="0"/>
          <w:numId w:val="26"/>
        </w:numPr>
        <w:tabs>
          <w:tab w:val="left" w:pos="1276"/>
        </w:tabs>
        <w:spacing w:before="60" w:after="60" w:line="240" w:lineRule="auto"/>
        <w:ind w:left="0" w:right="510" w:firstLine="0"/>
        <w:jc w:val="both"/>
      </w:pPr>
      <w:r w:rsidRPr="00792E2A">
        <w:t>não depende da temperatura nem do pH para funcionar.</w:t>
      </w:r>
    </w:p>
    <w:p w:rsidR="00676F7A" w:rsidRDefault="00676F7A" w:rsidP="00676F7A">
      <w:pPr>
        <w:numPr>
          <w:ilvl w:val="0"/>
          <w:numId w:val="26"/>
        </w:numPr>
        <w:tabs>
          <w:tab w:val="left" w:pos="1276"/>
        </w:tabs>
        <w:spacing w:before="60" w:after="60" w:line="240" w:lineRule="auto"/>
        <w:ind w:left="0" w:right="510" w:firstLine="0"/>
        <w:jc w:val="both"/>
      </w:pPr>
      <w:r>
        <w:t>f</w:t>
      </w:r>
      <w:r w:rsidRPr="00792E2A">
        <w:t>unciona com o pH neutro e a temperaturas médias (35 °C)</w:t>
      </w:r>
      <w:r>
        <w:t>.</w:t>
      </w:r>
    </w:p>
    <w:p w:rsidR="00676F7A" w:rsidRDefault="00676F7A" w:rsidP="00676F7A">
      <w:pPr>
        <w:tabs>
          <w:tab w:val="left" w:pos="-567"/>
          <w:tab w:val="left" w:pos="-284"/>
        </w:tabs>
        <w:spacing w:before="360" w:after="240" w:line="240" w:lineRule="auto"/>
        <w:ind w:right="510" w:hanging="255"/>
        <w:jc w:val="both"/>
      </w:pPr>
      <w:r>
        <w:rPr>
          <w:b/>
        </w:rPr>
        <w:t>2</w:t>
      </w:r>
      <w:r w:rsidRPr="00F33BDC">
        <w:rPr>
          <w:b/>
        </w:rPr>
        <w:t>.</w:t>
      </w:r>
      <w:r>
        <w:t xml:space="preserve"> Os lípidos são nutrientes </w:t>
      </w:r>
      <w:r w:rsidRPr="00F84AC7">
        <w:rPr>
          <w:color w:val="808080" w:themeColor="background1" w:themeShade="80"/>
          <w:spacing w:val="-20"/>
        </w:rPr>
        <w:t>______</w:t>
      </w:r>
      <w:r>
        <w:t xml:space="preserve"> com uma função essencialmente </w:t>
      </w:r>
      <w:r w:rsidRPr="00F84AC7">
        <w:rPr>
          <w:color w:val="808080" w:themeColor="background1" w:themeShade="80"/>
          <w:spacing w:val="-20"/>
        </w:rPr>
        <w:t>______</w:t>
      </w:r>
      <w:r w:rsidRPr="0065771F">
        <w:t>.</w:t>
      </w:r>
    </w:p>
    <w:tbl>
      <w:tblPr>
        <w:tblW w:w="8930" w:type="dxa"/>
        <w:tblInd w:w="817" w:type="dxa"/>
        <w:tblLook w:val="04A0" w:firstRow="1" w:lastRow="0" w:firstColumn="1" w:lastColumn="0" w:noHBand="0" w:noVBand="1"/>
      </w:tblPr>
      <w:tblGrid>
        <w:gridCol w:w="4465"/>
        <w:gridCol w:w="4465"/>
      </w:tblGrid>
      <w:tr w:rsidR="00676F7A" w:rsidRPr="00A61782" w:rsidTr="00676F7A">
        <w:tc>
          <w:tcPr>
            <w:tcW w:w="4465" w:type="dxa"/>
          </w:tcPr>
          <w:p w:rsidR="00676F7A" w:rsidRDefault="00676F7A" w:rsidP="00676F7A">
            <w:pPr>
              <w:pStyle w:val="PargrafodaLista"/>
              <w:numPr>
                <w:ilvl w:val="0"/>
                <w:numId w:val="23"/>
              </w:numPr>
              <w:ind w:left="0"/>
            </w:pPr>
            <w:r w:rsidRPr="008C0DE3">
              <w:t>orgânicos… plástica</w:t>
            </w:r>
          </w:p>
          <w:p w:rsidR="00676F7A" w:rsidRPr="00A61782" w:rsidRDefault="00676F7A" w:rsidP="00676F7A">
            <w:pPr>
              <w:pStyle w:val="PargrafodaLista"/>
              <w:numPr>
                <w:ilvl w:val="0"/>
                <w:numId w:val="23"/>
              </w:numPr>
              <w:ind w:left="0"/>
            </w:pPr>
            <w:r w:rsidRPr="008C0DE3">
              <w:t>orgânicos… energética</w:t>
            </w:r>
          </w:p>
        </w:tc>
        <w:tc>
          <w:tcPr>
            <w:tcW w:w="4465" w:type="dxa"/>
          </w:tcPr>
          <w:p w:rsidR="00676F7A" w:rsidRPr="008C0DE3" w:rsidRDefault="00676F7A" w:rsidP="00676F7A">
            <w:pPr>
              <w:numPr>
                <w:ilvl w:val="0"/>
                <w:numId w:val="23"/>
              </w:numPr>
              <w:tabs>
                <w:tab w:val="left" w:pos="284"/>
              </w:tabs>
              <w:spacing w:after="0"/>
              <w:ind w:left="0"/>
            </w:pPr>
            <w:r>
              <w:t xml:space="preserve"> </w:t>
            </w:r>
            <w:r w:rsidRPr="008C0DE3">
              <w:t>inorgânicos… energética</w:t>
            </w:r>
          </w:p>
          <w:p w:rsidR="00676F7A" w:rsidRPr="00A61782" w:rsidRDefault="00676F7A" w:rsidP="00676F7A">
            <w:pPr>
              <w:numPr>
                <w:ilvl w:val="0"/>
                <w:numId w:val="23"/>
              </w:numPr>
              <w:tabs>
                <w:tab w:val="left" w:pos="283"/>
              </w:tabs>
              <w:spacing w:after="0"/>
              <w:ind w:left="0" w:hanging="176"/>
            </w:pPr>
            <w:r>
              <w:t xml:space="preserve"> i</w:t>
            </w:r>
            <w:r w:rsidRPr="008C0DE3">
              <w:t>norgânicos… plástica</w:t>
            </w:r>
          </w:p>
        </w:tc>
      </w:tr>
    </w:tbl>
    <w:p w:rsidR="00676F7A" w:rsidRPr="00197DF0" w:rsidRDefault="00676F7A" w:rsidP="00676F7A">
      <w:pPr>
        <w:tabs>
          <w:tab w:val="left" w:pos="709"/>
        </w:tabs>
        <w:spacing w:after="120" w:line="240" w:lineRule="auto"/>
        <w:ind w:right="510" w:hanging="255"/>
        <w:jc w:val="both"/>
        <w:rPr>
          <w:sz w:val="20"/>
        </w:rPr>
      </w:pPr>
      <w:r>
        <w:rPr>
          <w:b/>
        </w:rPr>
        <w:t>3</w:t>
      </w:r>
      <w:r w:rsidRPr="00197DF0">
        <w:rPr>
          <w:b/>
        </w:rPr>
        <w:t>.</w:t>
      </w:r>
      <w:r w:rsidRPr="00197DF0">
        <w:t xml:space="preserve"> Seleciona a opção que classifica corretamente as seguintes afirmações.</w:t>
      </w:r>
    </w:p>
    <w:p w:rsidR="00676F7A" w:rsidRDefault="00676F7A" w:rsidP="00676F7A">
      <w:pPr>
        <w:pStyle w:val="PargrafodaLista"/>
        <w:numPr>
          <w:ilvl w:val="0"/>
          <w:numId w:val="21"/>
        </w:numPr>
        <w:shd w:val="clear" w:color="auto" w:fill="FFFFFF"/>
        <w:tabs>
          <w:tab w:val="left" w:pos="1134"/>
        </w:tabs>
        <w:spacing w:before="60" w:after="60" w:line="240" w:lineRule="auto"/>
        <w:ind w:left="0" w:right="510" w:hanging="322"/>
        <w:jc w:val="both"/>
      </w:pPr>
      <w:r w:rsidRPr="00197DF0">
        <w:t>Os produtos finais da digestão dos lípidos</w:t>
      </w:r>
      <w:r>
        <w:t xml:space="preserve"> complexos</w:t>
      </w:r>
      <w:r w:rsidRPr="00197DF0">
        <w:t xml:space="preserve"> são os ácidos gordos e o glicerol.</w:t>
      </w:r>
    </w:p>
    <w:p w:rsidR="00676F7A" w:rsidRDefault="00676F7A" w:rsidP="00676F7A">
      <w:pPr>
        <w:pStyle w:val="PargrafodaLista"/>
        <w:numPr>
          <w:ilvl w:val="0"/>
          <w:numId w:val="21"/>
        </w:numPr>
        <w:shd w:val="clear" w:color="auto" w:fill="FFFFFF"/>
        <w:tabs>
          <w:tab w:val="left" w:pos="1134"/>
        </w:tabs>
        <w:spacing w:before="60" w:after="60" w:line="240" w:lineRule="auto"/>
        <w:ind w:left="0" w:right="510" w:hanging="322"/>
        <w:jc w:val="both"/>
      </w:pPr>
      <w:r w:rsidRPr="00197DF0">
        <w:t>As enzimas que vão ser bloqueadas pelo medicamento são produzidas no pâncreas e são injetadas no duodeno.</w:t>
      </w:r>
    </w:p>
    <w:p w:rsidR="00676F7A" w:rsidRDefault="00676F7A" w:rsidP="00676F7A">
      <w:pPr>
        <w:pStyle w:val="PargrafodaLista"/>
        <w:numPr>
          <w:ilvl w:val="0"/>
          <w:numId w:val="21"/>
        </w:numPr>
        <w:shd w:val="clear" w:color="auto" w:fill="FFFFFF"/>
        <w:tabs>
          <w:tab w:val="left" w:pos="1134"/>
        </w:tabs>
        <w:spacing w:before="60" w:after="60" w:line="240" w:lineRule="auto"/>
        <w:ind w:left="0" w:right="510" w:hanging="322"/>
        <w:jc w:val="both"/>
      </w:pPr>
      <w:r w:rsidRPr="00197DF0">
        <w:t>Se o medicamento atuar, vai impedir a absorção do glicerol para a linfa, nas vilosidades do intestino delgado.</w:t>
      </w:r>
    </w:p>
    <w:p w:rsidR="00676F7A" w:rsidRPr="00197DF0" w:rsidRDefault="00676F7A" w:rsidP="00676F7A">
      <w:pPr>
        <w:numPr>
          <w:ilvl w:val="0"/>
          <w:numId w:val="18"/>
        </w:numPr>
        <w:shd w:val="clear" w:color="auto" w:fill="FFFFFF"/>
        <w:spacing w:before="200" w:after="60" w:line="240" w:lineRule="auto"/>
        <w:ind w:left="0" w:right="510" w:hanging="425"/>
        <w:jc w:val="both"/>
      </w:pPr>
      <w:r>
        <w:t xml:space="preserve"> </w:t>
      </w:r>
      <w:r w:rsidRPr="00197DF0">
        <w:t xml:space="preserve">A afirmação </w:t>
      </w:r>
      <w:r w:rsidRPr="00F35C0E">
        <w:rPr>
          <w:b/>
        </w:rPr>
        <w:t>I</w:t>
      </w:r>
      <w:r w:rsidRPr="00197DF0">
        <w:t xml:space="preserve"> é falsa e as afirmações </w:t>
      </w:r>
      <w:r w:rsidRPr="00F35C0E">
        <w:rPr>
          <w:b/>
        </w:rPr>
        <w:t>II</w:t>
      </w:r>
      <w:r w:rsidRPr="00197DF0">
        <w:t xml:space="preserve"> e </w:t>
      </w:r>
      <w:r w:rsidRPr="00F35C0E">
        <w:rPr>
          <w:b/>
        </w:rPr>
        <w:t>III</w:t>
      </w:r>
      <w:r>
        <w:rPr>
          <w:b/>
        </w:rPr>
        <w:t xml:space="preserve"> </w:t>
      </w:r>
      <w:r w:rsidRPr="00197DF0">
        <w:t>são verdadeiras.</w:t>
      </w:r>
    </w:p>
    <w:p w:rsidR="00676F7A" w:rsidRPr="00197DF0" w:rsidRDefault="00676F7A" w:rsidP="00676F7A">
      <w:pPr>
        <w:numPr>
          <w:ilvl w:val="0"/>
          <w:numId w:val="18"/>
        </w:numPr>
        <w:shd w:val="clear" w:color="auto" w:fill="FFFFFF"/>
        <w:spacing w:before="60" w:after="60" w:line="240" w:lineRule="auto"/>
        <w:ind w:left="0" w:right="510" w:hanging="425"/>
        <w:jc w:val="both"/>
      </w:pPr>
      <w:r>
        <w:t xml:space="preserve"> </w:t>
      </w:r>
      <w:r w:rsidRPr="00197DF0">
        <w:t xml:space="preserve">As afirmações </w:t>
      </w:r>
      <w:r w:rsidRPr="00F35C0E">
        <w:rPr>
          <w:b/>
        </w:rPr>
        <w:t>I</w:t>
      </w:r>
      <w:r w:rsidRPr="00197DF0">
        <w:t xml:space="preserve"> e </w:t>
      </w:r>
      <w:r w:rsidRPr="00F35C0E">
        <w:rPr>
          <w:b/>
        </w:rPr>
        <w:t>III</w:t>
      </w:r>
      <w:r w:rsidRPr="00197DF0">
        <w:t xml:space="preserve"> são falsas e a afirmação </w:t>
      </w:r>
      <w:r w:rsidRPr="00F35C0E">
        <w:rPr>
          <w:b/>
        </w:rPr>
        <w:t>II</w:t>
      </w:r>
      <w:r w:rsidRPr="00197DF0">
        <w:t xml:space="preserve"> é verdadeira.</w:t>
      </w:r>
    </w:p>
    <w:p w:rsidR="00676F7A" w:rsidRPr="00197DF0" w:rsidRDefault="00676F7A" w:rsidP="00676F7A">
      <w:pPr>
        <w:numPr>
          <w:ilvl w:val="0"/>
          <w:numId w:val="18"/>
        </w:numPr>
        <w:shd w:val="clear" w:color="auto" w:fill="FFFFFF"/>
        <w:spacing w:before="60" w:after="60" w:line="240" w:lineRule="auto"/>
        <w:ind w:left="0" w:right="510" w:hanging="425"/>
        <w:jc w:val="both"/>
      </w:pPr>
      <w:r>
        <w:t xml:space="preserve"> </w:t>
      </w:r>
      <w:r w:rsidRPr="00197DF0">
        <w:t xml:space="preserve">A afirmação </w:t>
      </w:r>
      <w:r w:rsidRPr="00F35C0E">
        <w:rPr>
          <w:b/>
        </w:rPr>
        <w:t>II</w:t>
      </w:r>
      <w:r>
        <w:rPr>
          <w:b/>
        </w:rPr>
        <w:t xml:space="preserve"> </w:t>
      </w:r>
      <w:r w:rsidRPr="00197DF0">
        <w:t xml:space="preserve">é falsa e as afirmações </w:t>
      </w:r>
      <w:r w:rsidRPr="00F35C0E">
        <w:rPr>
          <w:b/>
        </w:rPr>
        <w:t>I</w:t>
      </w:r>
      <w:r w:rsidRPr="00197DF0">
        <w:t xml:space="preserve"> e </w:t>
      </w:r>
      <w:r w:rsidRPr="00F35C0E">
        <w:rPr>
          <w:b/>
        </w:rPr>
        <w:t>III</w:t>
      </w:r>
      <w:r w:rsidRPr="00197DF0">
        <w:t xml:space="preserve"> são verdadeiras.</w:t>
      </w:r>
    </w:p>
    <w:p w:rsidR="00676F7A" w:rsidRPr="00197DF0" w:rsidRDefault="00676F7A" w:rsidP="00676F7A">
      <w:pPr>
        <w:numPr>
          <w:ilvl w:val="0"/>
          <w:numId w:val="18"/>
        </w:numPr>
        <w:shd w:val="clear" w:color="auto" w:fill="FFFFFF"/>
        <w:spacing w:before="60" w:after="60" w:line="240" w:lineRule="auto"/>
        <w:ind w:left="0" w:right="510" w:hanging="425"/>
        <w:jc w:val="both"/>
      </w:pPr>
      <w:r>
        <w:t xml:space="preserve"> </w:t>
      </w:r>
      <w:r w:rsidRPr="00197DF0">
        <w:t xml:space="preserve">As afirmações </w:t>
      </w:r>
      <w:r w:rsidRPr="00F35C0E">
        <w:rPr>
          <w:b/>
        </w:rPr>
        <w:t>I</w:t>
      </w:r>
      <w:r w:rsidRPr="00197DF0">
        <w:t xml:space="preserve"> e </w:t>
      </w:r>
      <w:r w:rsidRPr="00F35C0E">
        <w:rPr>
          <w:b/>
        </w:rPr>
        <w:t>II</w:t>
      </w:r>
      <w:r w:rsidRPr="00197DF0">
        <w:t xml:space="preserve"> são verdadeiras e a afirmação </w:t>
      </w:r>
      <w:r w:rsidRPr="00F35C0E">
        <w:rPr>
          <w:b/>
        </w:rPr>
        <w:t>III</w:t>
      </w:r>
      <w:r w:rsidRPr="00197DF0">
        <w:t xml:space="preserve"> é falsa.</w:t>
      </w:r>
    </w:p>
    <w:p w:rsidR="00676F7A" w:rsidRDefault="00676F7A" w:rsidP="00676F7A">
      <w:pPr>
        <w:tabs>
          <w:tab w:val="left" w:pos="709"/>
        </w:tabs>
        <w:spacing w:before="360" w:after="120" w:line="240" w:lineRule="auto"/>
        <w:ind w:right="510" w:hanging="255"/>
        <w:jc w:val="both"/>
      </w:pPr>
      <w:r>
        <w:rPr>
          <w:b/>
        </w:rPr>
        <w:t>4</w:t>
      </w:r>
      <w:r w:rsidRPr="00197DF0">
        <w:rPr>
          <w:b/>
        </w:rPr>
        <w:t>.</w:t>
      </w:r>
      <w:r w:rsidRPr="00197DF0">
        <w:t xml:space="preserve"> </w:t>
      </w:r>
      <w:r w:rsidRPr="00395DC1">
        <w:t>Na figura está representada a morfologia do sistema digestivo do ser humano. Faz corresponder a cada afirmação um número da figura.</w:t>
      </w:r>
    </w:p>
    <w:p w:rsidR="00676F7A" w:rsidRDefault="00676F7A" w:rsidP="00676F7A">
      <w:pPr>
        <w:tabs>
          <w:tab w:val="left" w:pos="709"/>
        </w:tabs>
        <w:spacing w:before="120" w:after="120" w:line="240" w:lineRule="auto"/>
        <w:ind w:right="510" w:hanging="255"/>
        <w:jc w:val="center"/>
        <w:rPr>
          <w:sz w:val="20"/>
        </w:rPr>
      </w:pPr>
      <w:r>
        <w:rPr>
          <w:noProof/>
          <w:sz w:val="20"/>
          <w:lang w:eastAsia="pt-PT"/>
        </w:rPr>
        <w:drawing>
          <wp:inline distT="0" distB="0" distL="0" distR="0" wp14:anchorId="54317A38" wp14:editId="092A9236">
            <wp:extent cx="2085340" cy="32639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T22_CAP_K_CN9.png"/>
                    <pic:cNvPicPr/>
                  </pic:nvPicPr>
                  <pic:blipFill rotWithShape="1">
                    <a:blip r:embed="rId13" cstate="print">
                      <a:extLst>
                        <a:ext uri="{28A0092B-C50C-407E-A947-70E740481C1C}">
                          <a14:useLocalDpi xmlns:a14="http://schemas.microsoft.com/office/drawing/2010/main" val="0"/>
                        </a:ext>
                      </a:extLst>
                    </a:blip>
                    <a:srcRect b="9451"/>
                    <a:stretch/>
                  </pic:blipFill>
                  <pic:spPr bwMode="auto">
                    <a:xfrm>
                      <a:off x="0" y="0"/>
                      <a:ext cx="2085340" cy="3263900"/>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spacing w:after="0" w:line="240" w:lineRule="auto"/>
        <w:rPr>
          <w:sz w:val="20"/>
        </w:rPr>
      </w:pPr>
      <w:r>
        <w:rPr>
          <w:sz w:val="20"/>
        </w:rPr>
        <w:br w:type="page"/>
      </w:r>
    </w:p>
    <w:p w:rsidR="00676F7A" w:rsidRPr="00395DC1" w:rsidRDefault="00676F7A" w:rsidP="00676F7A">
      <w:pPr>
        <w:numPr>
          <w:ilvl w:val="0"/>
          <w:numId w:val="19"/>
        </w:numPr>
        <w:shd w:val="clear" w:color="auto" w:fill="FFFFFF"/>
        <w:tabs>
          <w:tab w:val="left" w:pos="1276"/>
        </w:tabs>
        <w:spacing w:before="60" w:after="60" w:line="240" w:lineRule="auto"/>
        <w:ind w:left="0" w:right="510" w:hanging="425"/>
        <w:jc w:val="both"/>
      </w:pPr>
      <w:r>
        <w:lastRenderedPageBreak/>
        <w:t>Órgão onde é produzida a</w:t>
      </w:r>
      <w:r w:rsidRPr="00395DC1">
        <w:t xml:space="preserve"> bílis.</w:t>
      </w:r>
      <w:r w:rsidRPr="000A06C1">
        <w:rPr>
          <w:color w:val="808080" w:themeColor="background1" w:themeShade="80"/>
          <w:spacing w:val="-20"/>
        </w:rPr>
        <w:t>_____</w:t>
      </w:r>
    </w:p>
    <w:p w:rsidR="00676F7A" w:rsidRPr="00395DC1" w:rsidRDefault="00676F7A" w:rsidP="00676F7A">
      <w:pPr>
        <w:numPr>
          <w:ilvl w:val="0"/>
          <w:numId w:val="19"/>
        </w:numPr>
        <w:shd w:val="clear" w:color="auto" w:fill="FFFFFF"/>
        <w:tabs>
          <w:tab w:val="left" w:pos="1276"/>
        </w:tabs>
        <w:spacing w:before="60" w:after="60" w:line="240" w:lineRule="auto"/>
        <w:ind w:left="0" w:right="510" w:hanging="425"/>
        <w:jc w:val="both"/>
      </w:pPr>
      <w:r w:rsidRPr="00395DC1">
        <w:t>Produz</w:t>
      </w:r>
      <w:r>
        <w:t>em</w:t>
      </w:r>
      <w:r w:rsidRPr="00395DC1">
        <w:t xml:space="preserve"> uma secreção rica em amilase salivar.</w:t>
      </w:r>
      <w:r w:rsidRPr="000A06C1">
        <w:rPr>
          <w:color w:val="808080" w:themeColor="background1" w:themeShade="80"/>
          <w:spacing w:val="-20"/>
        </w:rPr>
        <w:t xml:space="preserve"> _____</w:t>
      </w:r>
    </w:p>
    <w:p w:rsidR="00676F7A" w:rsidRPr="00395DC1" w:rsidRDefault="00676F7A" w:rsidP="00676F7A">
      <w:pPr>
        <w:numPr>
          <w:ilvl w:val="0"/>
          <w:numId w:val="19"/>
        </w:numPr>
        <w:shd w:val="clear" w:color="auto" w:fill="FFFFFF"/>
        <w:tabs>
          <w:tab w:val="left" w:pos="1276"/>
        </w:tabs>
        <w:spacing w:before="60" w:after="60" w:line="240" w:lineRule="auto"/>
        <w:ind w:left="0" w:right="510" w:hanging="425"/>
        <w:jc w:val="both"/>
      </w:pPr>
      <w:r w:rsidRPr="00395DC1">
        <w:t>Os seus movimentos peristálticos ajudam o bolo alimentar a chegar ao estômago.</w:t>
      </w:r>
      <w:r w:rsidRPr="000A06C1">
        <w:rPr>
          <w:color w:val="808080" w:themeColor="background1" w:themeShade="80"/>
          <w:spacing w:val="-20"/>
        </w:rPr>
        <w:t xml:space="preserve"> _____</w:t>
      </w:r>
    </w:p>
    <w:p w:rsidR="00676F7A" w:rsidRPr="00395DC1" w:rsidRDefault="00676F7A" w:rsidP="00676F7A">
      <w:pPr>
        <w:numPr>
          <w:ilvl w:val="0"/>
          <w:numId w:val="19"/>
        </w:numPr>
        <w:shd w:val="clear" w:color="auto" w:fill="FFFFFF"/>
        <w:tabs>
          <w:tab w:val="left" w:pos="1276"/>
        </w:tabs>
        <w:spacing w:before="60" w:after="60" w:line="240" w:lineRule="auto"/>
        <w:ind w:left="0" w:right="510" w:hanging="425"/>
        <w:jc w:val="both"/>
      </w:pPr>
      <w:r>
        <w:t>Onde</w:t>
      </w:r>
      <w:r w:rsidRPr="00395DC1">
        <w:t xml:space="preserve"> se forma o bolo alimentar.</w:t>
      </w:r>
      <w:r w:rsidRPr="000A06C1">
        <w:rPr>
          <w:color w:val="808080" w:themeColor="background1" w:themeShade="80"/>
          <w:spacing w:val="-20"/>
        </w:rPr>
        <w:t xml:space="preserve"> _____</w:t>
      </w:r>
    </w:p>
    <w:p w:rsidR="00676F7A" w:rsidRPr="00395DC1" w:rsidRDefault="00676F7A" w:rsidP="00676F7A">
      <w:pPr>
        <w:numPr>
          <w:ilvl w:val="0"/>
          <w:numId w:val="19"/>
        </w:numPr>
        <w:shd w:val="clear" w:color="auto" w:fill="FFFFFF"/>
        <w:tabs>
          <w:tab w:val="left" w:pos="1276"/>
        </w:tabs>
        <w:spacing w:before="60" w:after="60" w:line="240" w:lineRule="auto"/>
        <w:ind w:left="0" w:right="510" w:hanging="425"/>
        <w:jc w:val="both"/>
      </w:pPr>
      <w:r>
        <w:t>Estrutura</w:t>
      </w:r>
      <w:r w:rsidRPr="00395DC1">
        <w:t xml:space="preserve"> onde a bílis fica armazenada.</w:t>
      </w:r>
      <w:r w:rsidRPr="000A06C1">
        <w:rPr>
          <w:color w:val="808080" w:themeColor="background1" w:themeShade="80"/>
          <w:spacing w:val="-20"/>
        </w:rPr>
        <w:t xml:space="preserve"> _____</w:t>
      </w:r>
    </w:p>
    <w:p w:rsidR="00676F7A" w:rsidRPr="00395DC1" w:rsidRDefault="00676F7A" w:rsidP="00676F7A">
      <w:pPr>
        <w:numPr>
          <w:ilvl w:val="0"/>
          <w:numId w:val="19"/>
        </w:numPr>
        <w:shd w:val="clear" w:color="auto" w:fill="FFFFFF"/>
        <w:tabs>
          <w:tab w:val="left" w:pos="1276"/>
        </w:tabs>
        <w:spacing w:before="60" w:after="60" w:line="240" w:lineRule="auto"/>
        <w:ind w:left="0" w:right="510" w:hanging="425"/>
        <w:jc w:val="both"/>
      </w:pPr>
      <w:r w:rsidRPr="00395DC1">
        <w:t>Órgão onde o bolo alimentar recebe o suco gástrico.</w:t>
      </w:r>
      <w:r w:rsidRPr="000A06C1">
        <w:rPr>
          <w:color w:val="808080" w:themeColor="background1" w:themeShade="80"/>
          <w:spacing w:val="-20"/>
        </w:rPr>
        <w:t xml:space="preserve"> _____</w:t>
      </w:r>
    </w:p>
    <w:p w:rsidR="00676F7A" w:rsidRPr="00395DC1" w:rsidRDefault="00676F7A" w:rsidP="00676F7A">
      <w:pPr>
        <w:numPr>
          <w:ilvl w:val="0"/>
          <w:numId w:val="19"/>
        </w:numPr>
        <w:shd w:val="clear" w:color="auto" w:fill="FFFFFF"/>
        <w:tabs>
          <w:tab w:val="left" w:pos="1276"/>
        </w:tabs>
        <w:spacing w:before="60" w:after="60" w:line="240" w:lineRule="auto"/>
        <w:ind w:left="0" w:right="510" w:hanging="425"/>
        <w:jc w:val="both"/>
      </w:pPr>
      <w:r w:rsidRPr="00395DC1">
        <w:t>Órgão onde vão atuar as enzimas do suco pancreático.</w:t>
      </w:r>
      <w:r w:rsidRPr="000A06C1">
        <w:rPr>
          <w:color w:val="808080" w:themeColor="background1" w:themeShade="80"/>
          <w:spacing w:val="-20"/>
        </w:rPr>
        <w:t xml:space="preserve"> _____</w:t>
      </w:r>
    </w:p>
    <w:p w:rsidR="00676F7A" w:rsidRPr="00EB4A63" w:rsidRDefault="00676F7A" w:rsidP="00676F7A">
      <w:pPr>
        <w:numPr>
          <w:ilvl w:val="0"/>
          <w:numId w:val="19"/>
        </w:numPr>
        <w:shd w:val="clear" w:color="auto" w:fill="FFFFFF"/>
        <w:tabs>
          <w:tab w:val="left" w:pos="1276"/>
        </w:tabs>
        <w:spacing w:before="60" w:after="60" w:line="240" w:lineRule="auto"/>
        <w:ind w:left="0" w:right="510" w:hanging="425"/>
        <w:jc w:val="both"/>
      </w:pPr>
      <w:r>
        <w:t xml:space="preserve">Órgão </w:t>
      </w:r>
      <w:r w:rsidRPr="00395DC1">
        <w:t xml:space="preserve">onde abundam muitos </w:t>
      </w:r>
      <w:r w:rsidRPr="00395DC1">
        <w:rPr>
          <w:bCs/>
        </w:rPr>
        <w:t>microrganismos</w:t>
      </w:r>
      <w:r w:rsidRPr="00395DC1">
        <w:t xml:space="preserve">, que constituem a </w:t>
      </w:r>
      <w:r w:rsidRPr="00395DC1">
        <w:rPr>
          <w:bCs/>
        </w:rPr>
        <w:t>microbiota intestinal</w:t>
      </w:r>
      <w:r w:rsidRPr="00395DC1">
        <w:t>.</w:t>
      </w:r>
      <w:r w:rsidRPr="000A06C1">
        <w:rPr>
          <w:color w:val="808080" w:themeColor="background1" w:themeShade="80"/>
          <w:spacing w:val="-20"/>
        </w:rPr>
        <w:t xml:space="preserve"> _____</w:t>
      </w:r>
    </w:p>
    <w:p w:rsidR="00676F7A" w:rsidRDefault="00676F7A" w:rsidP="00676F7A">
      <w:pPr>
        <w:tabs>
          <w:tab w:val="left" w:pos="-709"/>
        </w:tabs>
        <w:spacing w:before="360" w:after="240" w:line="240" w:lineRule="auto"/>
        <w:ind w:right="510" w:hanging="283"/>
        <w:jc w:val="both"/>
      </w:pPr>
      <w:r>
        <w:rPr>
          <w:b/>
        </w:rPr>
        <w:t>4.1</w:t>
      </w:r>
      <w:r w:rsidRPr="00F33BDC">
        <w:rPr>
          <w:b/>
        </w:rPr>
        <w:t>.</w:t>
      </w:r>
      <w:r>
        <w:t xml:space="preserve"> </w:t>
      </w:r>
      <w:r w:rsidRPr="00DB08DE">
        <w:t>Seleciona a opção que corresponde ao trajeto de um alimento ao longo do tubo digestivo</w:t>
      </w:r>
      <w:r>
        <w:t>.</w:t>
      </w:r>
    </w:p>
    <w:p w:rsidR="00676F7A" w:rsidRDefault="00676F7A" w:rsidP="00676F7A">
      <w:pPr>
        <w:pStyle w:val="PargrafodaLista"/>
        <w:numPr>
          <w:ilvl w:val="0"/>
          <w:numId w:val="13"/>
        </w:numPr>
        <w:tabs>
          <w:tab w:val="left" w:pos="1701"/>
        </w:tabs>
        <w:spacing w:before="60" w:after="60" w:line="240" w:lineRule="auto"/>
        <w:ind w:left="0" w:right="510" w:hanging="425"/>
        <w:contextualSpacing w:val="0"/>
        <w:jc w:val="both"/>
      </w:pPr>
      <w:r w:rsidRPr="00DB08DE">
        <w:t>1 – 7 – 8 – 5 – 9 – 10 – 11</w:t>
      </w:r>
      <w:r>
        <w:t>.</w:t>
      </w:r>
    </w:p>
    <w:p w:rsidR="00676F7A" w:rsidRDefault="00676F7A" w:rsidP="00676F7A">
      <w:pPr>
        <w:numPr>
          <w:ilvl w:val="0"/>
          <w:numId w:val="13"/>
        </w:numPr>
        <w:tabs>
          <w:tab w:val="left" w:pos="1701"/>
        </w:tabs>
        <w:spacing w:before="60" w:after="60" w:line="240" w:lineRule="auto"/>
        <w:ind w:left="0" w:right="510" w:hanging="425"/>
        <w:jc w:val="both"/>
      </w:pPr>
      <w:r w:rsidRPr="00DB08DE">
        <w:t>1 – 7 – 8 – 5 – 6 – 10 – 11</w:t>
      </w:r>
      <w:r>
        <w:t>.</w:t>
      </w:r>
    </w:p>
    <w:p w:rsidR="00676F7A" w:rsidRDefault="00676F7A" w:rsidP="00676F7A">
      <w:pPr>
        <w:numPr>
          <w:ilvl w:val="0"/>
          <w:numId w:val="13"/>
        </w:numPr>
        <w:tabs>
          <w:tab w:val="left" w:pos="1701"/>
        </w:tabs>
        <w:spacing w:before="60" w:after="60" w:line="240" w:lineRule="auto"/>
        <w:ind w:left="0" w:right="510" w:hanging="425"/>
        <w:jc w:val="both"/>
      </w:pPr>
      <w:r w:rsidRPr="00DB08DE">
        <w:t>1 – 7 – 8 – 9 – 6 – 10 – 11</w:t>
      </w:r>
      <w:r>
        <w:t>.</w:t>
      </w:r>
    </w:p>
    <w:p w:rsidR="00676F7A" w:rsidRDefault="00676F7A" w:rsidP="00676F7A">
      <w:pPr>
        <w:numPr>
          <w:ilvl w:val="0"/>
          <w:numId w:val="13"/>
        </w:numPr>
        <w:tabs>
          <w:tab w:val="left" w:pos="1701"/>
        </w:tabs>
        <w:spacing w:before="60" w:after="0" w:line="240" w:lineRule="auto"/>
        <w:ind w:left="0" w:right="510" w:hanging="425"/>
        <w:jc w:val="both"/>
      </w:pPr>
      <w:r w:rsidRPr="00DB08DE">
        <w:t>1 – 7 – 8 – 6 – 9 – 10 – 11</w:t>
      </w:r>
      <w:r>
        <w:t>.</w:t>
      </w:r>
    </w:p>
    <w:p w:rsidR="00676F7A" w:rsidRDefault="00676F7A" w:rsidP="00676F7A">
      <w:pPr>
        <w:tabs>
          <w:tab w:val="left" w:pos="1134"/>
        </w:tabs>
        <w:spacing w:before="360" w:line="240" w:lineRule="auto"/>
        <w:ind w:right="510"/>
        <w:jc w:val="both"/>
      </w:pPr>
      <w:r>
        <w:rPr>
          <w:b/>
        </w:rPr>
        <w:t>4</w:t>
      </w:r>
      <w:r w:rsidRPr="00A96BCE">
        <w:rPr>
          <w:b/>
        </w:rPr>
        <w:t>.</w:t>
      </w:r>
      <w:r>
        <w:rPr>
          <w:b/>
        </w:rPr>
        <w:t>2</w:t>
      </w:r>
      <w:r>
        <w:t xml:space="preserve"> Classifica cada uma das seguintes afirmações como verdadeira (V) ou falsa (F).</w:t>
      </w:r>
    </w:p>
    <w:p w:rsidR="00676F7A" w:rsidRDefault="00676F7A" w:rsidP="00676F7A">
      <w:pPr>
        <w:pStyle w:val="PargrafodaLista"/>
        <w:numPr>
          <w:ilvl w:val="0"/>
          <w:numId w:val="9"/>
        </w:numPr>
        <w:tabs>
          <w:tab w:val="left" w:pos="1134"/>
          <w:tab w:val="left" w:pos="1276"/>
        </w:tabs>
        <w:spacing w:before="60" w:after="60" w:line="240" w:lineRule="auto"/>
        <w:ind w:left="0" w:right="510" w:hanging="425"/>
        <w:contextualSpacing w:val="0"/>
        <w:jc w:val="both"/>
      </w:pPr>
      <w:r>
        <w:t>A digestão química inicia-se na boca. ___</w:t>
      </w:r>
    </w:p>
    <w:p w:rsidR="00676F7A" w:rsidRDefault="00676F7A" w:rsidP="00676F7A">
      <w:pPr>
        <w:numPr>
          <w:ilvl w:val="0"/>
          <w:numId w:val="9"/>
        </w:numPr>
        <w:tabs>
          <w:tab w:val="left" w:pos="1134"/>
          <w:tab w:val="left" w:pos="1276"/>
        </w:tabs>
        <w:spacing w:before="60" w:after="60" w:line="240" w:lineRule="auto"/>
        <w:ind w:left="0" w:right="510" w:hanging="425"/>
        <w:jc w:val="both"/>
      </w:pPr>
      <w:r>
        <w:t>A bílis produz enzimas que vão digerir as gorduras. ___</w:t>
      </w:r>
    </w:p>
    <w:p w:rsidR="00676F7A" w:rsidRDefault="00676F7A" w:rsidP="00676F7A">
      <w:pPr>
        <w:numPr>
          <w:ilvl w:val="0"/>
          <w:numId w:val="9"/>
        </w:numPr>
        <w:tabs>
          <w:tab w:val="left" w:pos="1134"/>
          <w:tab w:val="left" w:pos="1276"/>
        </w:tabs>
        <w:spacing w:before="60" w:after="60" w:line="240" w:lineRule="auto"/>
        <w:ind w:left="0" w:right="510" w:hanging="425"/>
        <w:jc w:val="both"/>
      </w:pPr>
      <w:r>
        <w:t>Os glícidos são nutrientes com uma função plástica. ___</w:t>
      </w:r>
    </w:p>
    <w:p w:rsidR="00676F7A" w:rsidRDefault="00676F7A" w:rsidP="00676F7A">
      <w:pPr>
        <w:numPr>
          <w:ilvl w:val="0"/>
          <w:numId w:val="9"/>
        </w:numPr>
        <w:tabs>
          <w:tab w:val="left" w:pos="1134"/>
          <w:tab w:val="left" w:pos="1276"/>
        </w:tabs>
        <w:spacing w:before="60" w:after="60" w:line="240" w:lineRule="auto"/>
        <w:ind w:left="0" w:right="510" w:hanging="425"/>
        <w:jc w:val="both"/>
      </w:pPr>
      <w:r>
        <w:t>A anorexia nervosa e a bulimia são exemplos de distúrbios alimentares. ___</w:t>
      </w:r>
    </w:p>
    <w:p w:rsidR="00676F7A" w:rsidRDefault="00676F7A" w:rsidP="00676F7A">
      <w:pPr>
        <w:numPr>
          <w:ilvl w:val="0"/>
          <w:numId w:val="9"/>
        </w:numPr>
        <w:tabs>
          <w:tab w:val="left" w:pos="1134"/>
          <w:tab w:val="left" w:pos="1276"/>
        </w:tabs>
        <w:spacing w:before="60" w:after="60" w:line="240" w:lineRule="auto"/>
        <w:ind w:left="0" w:right="510" w:hanging="425"/>
        <w:jc w:val="both"/>
      </w:pPr>
      <w:r>
        <w:t>A dieta mediterrânica promove o consumo de cereais e de carnes vermelhas. ___</w:t>
      </w:r>
    </w:p>
    <w:p w:rsidR="00676F7A" w:rsidRDefault="00676F7A" w:rsidP="00676F7A">
      <w:pPr>
        <w:numPr>
          <w:ilvl w:val="0"/>
          <w:numId w:val="9"/>
        </w:numPr>
        <w:tabs>
          <w:tab w:val="left" w:pos="1134"/>
          <w:tab w:val="left" w:pos="1276"/>
        </w:tabs>
        <w:spacing w:before="60" w:after="60" w:line="240" w:lineRule="auto"/>
        <w:ind w:left="0" w:right="510" w:hanging="425"/>
        <w:jc w:val="both"/>
      </w:pPr>
      <w:r>
        <w:t>As proteínas são simplificadas até se obter aminoácidos. ___</w:t>
      </w:r>
    </w:p>
    <w:p w:rsidR="00676F7A" w:rsidRDefault="00676F7A" w:rsidP="00676F7A">
      <w:pPr>
        <w:numPr>
          <w:ilvl w:val="0"/>
          <w:numId w:val="9"/>
        </w:numPr>
        <w:tabs>
          <w:tab w:val="left" w:pos="1134"/>
          <w:tab w:val="left" w:pos="1276"/>
        </w:tabs>
        <w:spacing w:before="60" w:after="60" w:line="240" w:lineRule="auto"/>
        <w:ind w:left="0" w:right="510" w:hanging="425"/>
        <w:jc w:val="both"/>
      </w:pPr>
      <w:r>
        <w:t>As vitaminas não sofrem digestão. ___</w:t>
      </w:r>
    </w:p>
    <w:p w:rsidR="00676F7A" w:rsidRDefault="00676F7A" w:rsidP="00676F7A">
      <w:pPr>
        <w:numPr>
          <w:ilvl w:val="0"/>
          <w:numId w:val="9"/>
        </w:numPr>
        <w:tabs>
          <w:tab w:val="left" w:pos="1134"/>
          <w:tab w:val="left" w:pos="1276"/>
        </w:tabs>
        <w:spacing w:before="60" w:after="60" w:line="240" w:lineRule="auto"/>
        <w:ind w:left="0" w:right="510" w:hanging="425"/>
        <w:jc w:val="both"/>
      </w:pPr>
      <w:r>
        <w:t>Os glícidos são simplificados até se obter glicose. ___</w:t>
      </w:r>
    </w:p>
    <w:p w:rsidR="00676F7A" w:rsidRDefault="00676F7A" w:rsidP="00676F7A">
      <w:pPr>
        <w:spacing w:before="360" w:after="120" w:line="240" w:lineRule="auto"/>
        <w:ind w:right="510" w:hanging="255"/>
        <w:jc w:val="both"/>
      </w:pPr>
      <w:r>
        <w:rPr>
          <w:b/>
        </w:rPr>
        <w:t>5</w:t>
      </w:r>
      <w:r w:rsidRPr="00F33BDC">
        <w:rPr>
          <w:b/>
        </w:rPr>
        <w:t>.</w:t>
      </w:r>
      <w:r>
        <w:t xml:space="preserve"> Indica três medidas que contribuam para a promoção da saúde do sistema digestivo.</w:t>
      </w:r>
    </w:p>
    <w:p w:rsidR="00676F7A" w:rsidRPr="008A64CC" w:rsidRDefault="00676F7A" w:rsidP="00676F7A">
      <w:pPr>
        <w:tabs>
          <w:tab w:val="right" w:leader="underscore" w:pos="9639"/>
        </w:tabs>
        <w:spacing w:before="120" w:after="120" w:line="280" w:lineRule="exact"/>
        <w:jc w:val="both"/>
        <w:rPr>
          <w:bCs/>
          <w:color w:val="808080" w:themeColor="background1" w:themeShade="80"/>
          <w:spacing w:val="-20"/>
        </w:rPr>
      </w:pPr>
      <w:r w:rsidRPr="008A64CC">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8A64CC">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8A64CC">
        <w:rPr>
          <w:bCs/>
          <w:color w:val="808080" w:themeColor="background1" w:themeShade="80"/>
          <w:spacing w:val="-20"/>
        </w:rPr>
        <w:tab/>
      </w:r>
    </w:p>
    <w:p w:rsidR="00676F7A" w:rsidRPr="00AD095D" w:rsidRDefault="00676F7A" w:rsidP="00676F7A">
      <w:pPr>
        <w:spacing w:after="0" w:line="240" w:lineRule="auto"/>
      </w:pPr>
    </w:p>
    <w:p w:rsidR="00676F7A" w:rsidRDefault="00676F7A" w:rsidP="00676F7A">
      <w:pPr>
        <w:pStyle w:val="SemEspaamento"/>
        <w:rPr>
          <w:i/>
          <w:iCs/>
        </w:rPr>
      </w:pPr>
    </w:p>
    <w:p w:rsidR="00676F7A" w:rsidRDefault="00676F7A" w:rsidP="00676F7A">
      <w:pPr>
        <w:rPr>
          <w:i/>
          <w:iCs/>
        </w:rPr>
      </w:pPr>
    </w:p>
    <w:p w:rsidR="00676F7A" w:rsidRPr="00555977" w:rsidRDefault="00676F7A" w:rsidP="00676F7A">
      <w:pPr>
        <w:autoSpaceDE w:val="0"/>
        <w:autoSpaceDN w:val="0"/>
        <w:adjustRightInd w:val="0"/>
        <w:spacing w:before="480" w:after="120" w:line="240" w:lineRule="auto"/>
        <w:ind w:right="510"/>
        <w:rPr>
          <w:rFonts w:cs="Calibri-Bold"/>
          <w:b/>
          <w:bCs/>
          <w:color w:val="808080" w:themeColor="background1" w:themeShade="80"/>
          <w:sz w:val="28"/>
          <w:szCs w:val="28"/>
        </w:rPr>
      </w:pPr>
    </w:p>
    <w:p w:rsidR="00676F7A" w:rsidRDefault="00676F7A" w:rsidP="00676F7A">
      <w:pPr>
        <w:tabs>
          <w:tab w:val="left" w:pos="3375"/>
        </w:tabs>
        <w:jc w:val="center"/>
        <w:rPr>
          <w:b/>
        </w:rPr>
      </w:pPr>
    </w:p>
    <w:p w:rsidR="00676F7A" w:rsidRDefault="00676F7A" w:rsidP="00676F7A">
      <w:pPr>
        <w:tabs>
          <w:tab w:val="left" w:pos="3375"/>
        </w:tabs>
        <w:jc w:val="center"/>
        <w:rPr>
          <w:b/>
        </w:rPr>
      </w:pPr>
    </w:p>
    <w:p w:rsidR="00676F7A" w:rsidRDefault="00676F7A" w:rsidP="00676F7A">
      <w:pPr>
        <w:tabs>
          <w:tab w:val="left" w:pos="3375"/>
        </w:tabs>
        <w:jc w:val="center"/>
        <w:rPr>
          <w:b/>
        </w:rPr>
      </w:pPr>
    </w:p>
    <w:p w:rsidR="00676F7A" w:rsidRDefault="00676F7A" w:rsidP="00676F7A">
      <w:pPr>
        <w:tabs>
          <w:tab w:val="left" w:pos="3375"/>
        </w:tabs>
        <w:jc w:val="center"/>
        <w:rPr>
          <w:b/>
        </w:rPr>
      </w:pPr>
      <w:r>
        <w:rPr>
          <w:i/>
          <w:iCs/>
          <w:noProof/>
          <w:lang w:eastAsia="pt-PT"/>
        </w:rPr>
        <w:lastRenderedPageBreak/>
        <mc:AlternateContent>
          <mc:Choice Requires="wpg">
            <w:drawing>
              <wp:anchor distT="0" distB="0" distL="114300" distR="114300" simplePos="0" relativeHeight="251745280" behindDoc="0" locked="0" layoutInCell="1" allowOverlap="1" wp14:anchorId="650B34ED" wp14:editId="79FA5E7B">
                <wp:simplePos x="0" y="0"/>
                <wp:positionH relativeFrom="margin">
                  <wp:posOffset>-369570</wp:posOffset>
                </wp:positionH>
                <wp:positionV relativeFrom="page">
                  <wp:posOffset>-567690</wp:posOffset>
                </wp:positionV>
                <wp:extent cx="6444000" cy="2696400"/>
                <wp:effectExtent l="0" t="0" r="0" b="8890"/>
                <wp:wrapNone/>
                <wp:docPr id="7" name="Group 2"/>
                <wp:cNvGraphicFramePr/>
                <a:graphic xmlns:a="http://schemas.openxmlformats.org/drawingml/2006/main">
                  <a:graphicData uri="http://schemas.microsoft.com/office/word/2010/wordprocessingGroup">
                    <wpg:wgp>
                      <wpg:cNvGrpSpPr/>
                      <wpg:grpSpPr>
                        <a:xfrm>
                          <a:off x="0" y="0"/>
                          <a:ext cx="6444000" cy="2696400"/>
                          <a:chOff x="0" y="0"/>
                          <a:chExt cx="6444000" cy="2695553"/>
                        </a:xfrm>
                      </wpg:grpSpPr>
                      <wpg:grpSp>
                        <wpg:cNvPr id="8" name="Group 267"/>
                        <wpg:cNvGrpSpPr>
                          <a:grpSpLocks/>
                        </wpg:cNvGrpSpPr>
                        <wpg:grpSpPr bwMode="auto">
                          <a:xfrm>
                            <a:off x="0" y="0"/>
                            <a:ext cx="6444000" cy="2695553"/>
                            <a:chOff x="1021" y="-1141"/>
                            <a:chExt cx="10146" cy="4243"/>
                          </a:xfrm>
                        </wpg:grpSpPr>
                        <wps:wsp>
                          <wps:cNvPr id="9" name="Text Box 268"/>
                          <wps:cNvSpPr txBox="1">
                            <a:spLocks noChangeArrowheads="1"/>
                          </wps:cNvSpPr>
                          <wps:spPr bwMode="auto">
                            <a:xfrm>
                              <a:off x="1021" y="-9"/>
                              <a:ext cx="10146" cy="3111"/>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676F7A" w:rsidRPr="00180561" w:rsidRDefault="00676F7A" w:rsidP="00676F7A">
                                      <w:pPr>
                                        <w:autoSpaceDE w:val="0"/>
                                        <w:autoSpaceDN w:val="0"/>
                                        <w:adjustRightInd w:val="0"/>
                                        <w:spacing w:after="0" w:line="240" w:lineRule="auto"/>
                                        <w:ind w:left="113"/>
                                        <w:rPr>
                                          <w:b/>
                                        </w:rPr>
                                      </w:pPr>
                                      <w:r>
                                        <w:rPr>
                                          <w:b/>
                                        </w:rPr>
                                        <w:t>1. Saúde individual e comunitária</w:t>
                                      </w:r>
                                    </w:p>
                                  </w:tc>
                                </w:tr>
                                <w:tr w:rsidR="00676F7A" w:rsidRPr="007F6809" w:rsidTr="00676F7A">
                                  <w:trPr>
                                    <w:cantSplit/>
                                    <w:trHeight w:val="395"/>
                                  </w:trPr>
                                  <w:tc>
                                    <w:tcPr>
                                      <w:tcW w:w="9883" w:type="dxa"/>
                                      <w:tcBorders>
                                        <w:top w:val="single" w:sz="8" w:space="0" w:color="FFFFFF"/>
                                        <w:bottom w:val="single" w:sz="8" w:space="0" w:color="FFFFFF"/>
                                      </w:tcBorders>
                                      <w:shd w:val="clear" w:color="auto" w:fill="BFBFBF" w:themeFill="background1" w:themeFillShade="BF"/>
                                      <w:vAlign w:val="center"/>
                                    </w:tcPr>
                                    <w:p w:rsidR="00676F7A" w:rsidRPr="00180561" w:rsidRDefault="00676F7A" w:rsidP="00676F7A">
                                      <w:pPr>
                                        <w:autoSpaceDE w:val="0"/>
                                        <w:autoSpaceDN w:val="0"/>
                                        <w:adjustRightInd w:val="0"/>
                                        <w:spacing w:after="0" w:line="240" w:lineRule="auto"/>
                                        <w:ind w:left="113"/>
                                        <w:rPr>
                                          <w:rFonts w:cs="Calibri"/>
                                          <w:sz w:val="24"/>
                                          <w:szCs w:val="24"/>
                                        </w:rPr>
                                      </w:pPr>
                                      <w:r w:rsidRPr="00180561">
                                        <w:t xml:space="preserve">1.1 Saúde </w:t>
                                      </w:r>
                                      <w:r>
                                        <w:t>e qualidade de vida</w:t>
                                      </w:r>
                                    </w:p>
                                  </w:tc>
                                </w:tr>
                              </w:tbl>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wps:txbx>
                          <wps:bodyPr rot="0" vert="horz" wrap="square" lIns="91440" tIns="45720" rIns="91440" bIns="45720" anchor="t" anchorCtr="0" upright="1">
                            <a:noAutofit/>
                          </wps:bodyPr>
                        </wps:wsp>
                        <wps:wsp>
                          <wps:cNvPr id="10" name="AutoShape 269"/>
                          <wps:cNvSpPr>
                            <a:spLocks noChangeAspect="1" noChangeArrowheads="1"/>
                          </wps:cNvSpPr>
                          <wps:spPr bwMode="auto">
                            <a:xfrm>
                              <a:off x="1196" y="-1141"/>
                              <a:ext cx="5556" cy="2268"/>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2D37BF"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2D37BF">
                                  <w:rPr>
                                    <w:rFonts w:cs="Calibri"/>
                                    <w:b/>
                                    <w:color w:val="404040"/>
                                    <w:sz w:val="40"/>
                                    <w:szCs w:val="40"/>
                                  </w:rPr>
                                  <w:t xml:space="preserve"> </w:t>
                                </w:r>
                                <w:r w:rsidRPr="0033233C">
                                  <w:rPr>
                                    <w:rFonts w:cs="Calibri"/>
                                    <w:b/>
                                    <w:color w:val="404040"/>
                                    <w:sz w:val="40"/>
                                    <w:szCs w:val="40"/>
                                  </w:rPr>
                                  <w:t xml:space="preserve">de </w:t>
                                </w:r>
                                <w:r>
                                  <w:rPr>
                                    <w:rFonts w:cs="Calibri"/>
                                    <w:b/>
                                    <w:color w:val="404040"/>
                                    <w:sz w:val="40"/>
                                    <w:szCs w:val="40"/>
                                  </w:rPr>
                                  <w:t>Avaliação N</w:t>
                                </w:r>
                                <w:r w:rsidRPr="003F286B">
                                  <w:rPr>
                                    <w:rFonts w:cs="Calibri"/>
                                    <w:b/>
                                    <w:color w:val="404040"/>
                                    <w:sz w:val="40"/>
                                    <w:szCs w:val="40"/>
                                  </w:rPr>
                                  <w:t>.</w:t>
                                </w:r>
                                <w:r w:rsidRPr="003F286B">
                                  <w:rPr>
                                    <w:rFonts w:cs="Calibri"/>
                                    <w:b/>
                                    <w:color w:val="404040"/>
                                    <w:sz w:val="40"/>
                                    <w:szCs w:val="40"/>
                                    <w:vertAlign w:val="superscript"/>
                                  </w:rPr>
                                  <w:t>o</w:t>
                                </w:r>
                                <w:r w:rsidRPr="003F286B">
                                  <w:rPr>
                                    <w:rFonts w:cs="Calibri"/>
                                    <w:b/>
                                    <w:color w:val="404040"/>
                                    <w:sz w:val="40"/>
                                    <w:szCs w:val="40"/>
                                  </w:rPr>
                                  <w:t xml:space="preserve"> 1</w:t>
                                </w:r>
                              </w:p>
                            </w:txbxContent>
                          </wps:txbx>
                          <wps:bodyPr rot="0" vert="horz" wrap="square" lIns="72000" tIns="0" rIns="72000" bIns="36000" anchor="b" anchorCtr="0" upright="1">
                            <a:noAutofit/>
                          </wps:bodyPr>
                        </wps:wsp>
                      </wpg:grpSp>
                      <wps:wsp>
                        <wps:cNvPr id="11" name="Text Box 23"/>
                        <wps:cNvSpPr txBox="1">
                          <a:spLocks noChangeArrowheads="1"/>
                        </wps:cNvSpPr>
                        <wps:spPr bwMode="auto">
                          <a:xfrm>
                            <a:off x="5543550" y="733425"/>
                            <a:ext cx="899795" cy="897890"/>
                          </a:xfrm>
                          <a:prstGeom prst="rect">
                            <a:avLst/>
                          </a:prstGeom>
                          <a:noFill/>
                          <a:ln w="9525">
                            <a:noFill/>
                            <a:miter lim="800000"/>
                            <a:headEnd/>
                            <a:tailEnd/>
                          </a:ln>
                        </wps:spPr>
                        <wps:txbx>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C</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_x0000_s1042" style="position:absolute;left:0;text-align:left;margin-left:-29.1pt;margin-top:-44.7pt;width:507.4pt;height:212.3pt;z-index:251745280;mso-position-horizontal-relative:margin;mso-position-vertical-relative:page;mso-width-relative:margin;mso-height-relative:margin" coordsize="64440,26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">
                <v:group id="Group 267" o:spid="_x0000_s1043" style="position:absolute;width:64440;height:26955" coordorigin="1021,-1141" coordsize="10146,42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Text Box 268" o:spid="_x0000_s1044" type="#_x0000_t202" style="position:absolute;left:1021;top:-9;width:10146;height:3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nJgMQA&#10;AADaAAAADwAAAGRycy9kb3ducmV2LnhtbESPQWsCMRSE70L/Q3iF3mq2rRZdjVIsFS8Fq4J4e2ye&#10;m8XNS9ik7uqvN4WCx2FmvmGm887W4kxNqBwreOlnIIgLpysuFey2X88jECEia6wdk4ILBZjPHnpT&#10;zLVr+YfOm1iKBOGQowITo8+lDIUhi6HvPHHyjq6xGJNsSqkbbBPc1vI1y96lxYrTgkFPC0PFafNr&#10;FSw+B8v9YTi8yu+3tfGm9cVlcFDq6bH7mICI1MV7+L+90grG8Hcl3QA5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5yYDEAAAA2gAAAA8AAAAAAAAAAAAAAAAAmAIAAGRycy9k&#10;b3ducmV2LnhtbFBLBQYAAAAABAAEAPUAAACJAwAAAAA=&#10;" fillcolor="#f2f2f2" stroked="f">
                    <v:textbo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676F7A" w:rsidRPr="00180561" w:rsidRDefault="00676F7A" w:rsidP="00676F7A">
                                <w:pPr>
                                  <w:autoSpaceDE w:val="0"/>
                                  <w:autoSpaceDN w:val="0"/>
                                  <w:adjustRightInd w:val="0"/>
                                  <w:spacing w:after="0" w:line="240" w:lineRule="auto"/>
                                  <w:ind w:left="113"/>
                                  <w:rPr>
                                    <w:b/>
                                  </w:rPr>
                                </w:pPr>
                                <w:r>
                                  <w:rPr>
                                    <w:b/>
                                  </w:rPr>
                                  <w:t>1. Saúde individual e comunitária</w:t>
                                </w:r>
                              </w:p>
                            </w:tc>
                          </w:tr>
                          <w:tr w:rsidR="00676F7A" w:rsidRPr="007F6809" w:rsidTr="00676F7A">
                            <w:trPr>
                              <w:cantSplit/>
                              <w:trHeight w:val="395"/>
                            </w:trPr>
                            <w:tc>
                              <w:tcPr>
                                <w:tcW w:w="9883" w:type="dxa"/>
                                <w:tcBorders>
                                  <w:top w:val="single" w:sz="8" w:space="0" w:color="FFFFFF"/>
                                  <w:bottom w:val="single" w:sz="8" w:space="0" w:color="FFFFFF"/>
                                </w:tcBorders>
                                <w:shd w:val="clear" w:color="auto" w:fill="BFBFBF" w:themeFill="background1" w:themeFillShade="BF"/>
                                <w:vAlign w:val="center"/>
                              </w:tcPr>
                              <w:p w:rsidR="00676F7A" w:rsidRPr="00180561" w:rsidRDefault="00676F7A" w:rsidP="00676F7A">
                                <w:pPr>
                                  <w:autoSpaceDE w:val="0"/>
                                  <w:autoSpaceDN w:val="0"/>
                                  <w:adjustRightInd w:val="0"/>
                                  <w:spacing w:after="0" w:line="240" w:lineRule="auto"/>
                                  <w:ind w:left="113"/>
                                  <w:rPr>
                                    <w:rFonts w:cs="Calibri"/>
                                    <w:sz w:val="24"/>
                                    <w:szCs w:val="24"/>
                                  </w:rPr>
                                </w:pPr>
                                <w:r w:rsidRPr="00180561">
                                  <w:t xml:space="preserve">1.1 Saúde </w:t>
                                </w:r>
                                <w:r>
                                  <w:t>e qualidade de vida</w:t>
                                </w:r>
                              </w:p>
                            </w:tc>
                          </w:tr>
                        </w:tbl>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v:textbox>
                  </v:shape>
                  <v:roundrect id="AutoShape 269" o:spid="_x0000_s1045" style="position:absolute;left:1196;top:-1141;width:5556;height:2268;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K84sIA&#10;AADbAAAADwAAAGRycy9kb3ducmV2LnhtbESPzWrDMAzH74O9g9Fgt9VZYaXL6pYyKJSxQ5vtAbRY&#10;jcNiOcRqmr39dCj0JqH/x0+rzRQ7M9KQ28QOnmcFGOI6+ZYbB99fu6clmCzIHrvE5OCPMmzW93cr&#10;LH268JHGShqjIZxLdBBE+tLaXAeKmGepJ9bbKQ0RRdehsX7Ai4bHzs6LYmEjtqwNAXt6D1T/Vueo&#10;Jd389SXIufqIMv7k0+chN3Hr3OPDtH0DIzTJTXx1773iK73+ogPY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IrziwgAAANsAAAAPAAAAAAAAAAAAAAAAAJgCAABkcnMvZG93&#10;bnJldi54bWxQSwUGAAAAAAQABAD1AAAAhwMAAAAA&#10;" fillcolor="#bfbfbf" stroked="f">
                    <v:stroke joinstyle="miter"/>
                    <o:lock v:ext="edit" aspectratio="t"/>
                    <v:textbox inset="2mm,0,2mm,1mm">
                      <w:txbxContent>
                        <w:p w:rsidR="00676F7A" w:rsidRPr="002D37BF"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2D37BF">
                            <w:rPr>
                              <w:rFonts w:cs="Calibri"/>
                              <w:b/>
                              <w:color w:val="404040"/>
                              <w:sz w:val="40"/>
                              <w:szCs w:val="40"/>
                            </w:rPr>
                            <w:t xml:space="preserve"> </w:t>
                          </w:r>
                          <w:r w:rsidRPr="0033233C">
                            <w:rPr>
                              <w:rFonts w:cs="Calibri"/>
                              <w:b/>
                              <w:color w:val="404040"/>
                              <w:sz w:val="40"/>
                              <w:szCs w:val="40"/>
                            </w:rPr>
                            <w:t xml:space="preserve">de </w:t>
                          </w:r>
                          <w:r>
                            <w:rPr>
                              <w:rFonts w:cs="Calibri"/>
                              <w:b/>
                              <w:color w:val="404040"/>
                              <w:sz w:val="40"/>
                              <w:szCs w:val="40"/>
                            </w:rPr>
                            <w:t>Avaliação N</w:t>
                          </w:r>
                          <w:r w:rsidRPr="003F286B">
                            <w:rPr>
                              <w:rFonts w:cs="Calibri"/>
                              <w:b/>
                              <w:color w:val="404040"/>
                              <w:sz w:val="40"/>
                              <w:szCs w:val="40"/>
                            </w:rPr>
                            <w:t>.</w:t>
                          </w:r>
                          <w:r w:rsidRPr="003F286B">
                            <w:rPr>
                              <w:rFonts w:cs="Calibri"/>
                              <w:b/>
                              <w:color w:val="404040"/>
                              <w:sz w:val="40"/>
                              <w:szCs w:val="40"/>
                              <w:vertAlign w:val="superscript"/>
                            </w:rPr>
                            <w:t>o</w:t>
                          </w:r>
                          <w:r w:rsidRPr="003F286B">
                            <w:rPr>
                              <w:rFonts w:cs="Calibri"/>
                              <w:b/>
                              <w:color w:val="404040"/>
                              <w:sz w:val="40"/>
                              <w:szCs w:val="40"/>
                            </w:rPr>
                            <w:t xml:space="preserve"> 1</w:t>
                          </w:r>
                        </w:p>
                      </w:txbxContent>
                    </v:textbox>
                  </v:roundrect>
                </v:group>
                <v:shape id="Text Box 23" o:spid="_x0000_s1046" type="#_x0000_t202" style="position:absolute;left:55435;top:7334;width:8998;height:89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pYQr0A&#10;AADbAAAADwAAAGRycy9kb3ducmV2LnhtbERPSwrCMBDdC94hjOBGNNWFSDWKH/xsXFQ9wNCMbbGZ&#10;lCZq9fRGENzN431ntmhMKR5Uu8KyguEgAkGcWl1wpuBy3vYnIJxH1lhaJgUvcrCYt1szjLV9ckKP&#10;k89ECGEXo4Lc+yqW0qU5GXQDWxEH7mprgz7AOpO6xmcIN6UcRdFYGiw4NORY0Tqn9Ha6GwW0TOz7&#10;eHM7k6w26921YOrJvVLdTrOcgvDU+L/45z7oMH8I31/CAXL+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5pYQr0AAADbAAAADwAAAAAAAAAAAAAAAACYAgAAZHJzL2Rvd25yZXYu&#10;eG1sUEsFBgAAAAAEAAQA9QAAAIIDAAAAAA==&#10;" filled="f" stroked="f">
                  <v:textbox inset="0,0,0,0">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C</w:t>
                        </w:r>
                      </w:p>
                    </w:txbxContent>
                  </v:textbox>
                </v:shape>
                <w10:wrap anchorx="margin" anchory="page"/>
              </v:group>
            </w:pict>
          </mc:Fallback>
        </mc:AlternateContent>
      </w:r>
    </w:p>
    <w:p w:rsidR="00676F7A" w:rsidRDefault="00676F7A" w:rsidP="00676F7A">
      <w:pPr>
        <w:tabs>
          <w:tab w:val="left" w:pos="3375"/>
        </w:tabs>
        <w:jc w:val="center"/>
        <w:rPr>
          <w:b/>
        </w:rPr>
      </w:pPr>
    </w:p>
    <w:p w:rsidR="00676F7A" w:rsidRDefault="00676F7A" w:rsidP="00676F7A">
      <w:pPr>
        <w:tabs>
          <w:tab w:val="left" w:pos="3375"/>
        </w:tabs>
        <w:jc w:val="center"/>
        <w:rPr>
          <w:b/>
        </w:rPr>
      </w:pPr>
    </w:p>
    <w:p w:rsidR="00676F7A" w:rsidRDefault="00676F7A" w:rsidP="00676F7A">
      <w:pPr>
        <w:tabs>
          <w:tab w:val="left" w:pos="3375"/>
        </w:tabs>
        <w:jc w:val="center"/>
        <w:rPr>
          <w:b/>
        </w:rPr>
      </w:pPr>
    </w:p>
    <w:p w:rsidR="00676F7A" w:rsidRPr="00551705" w:rsidRDefault="00676F7A" w:rsidP="00676F7A">
      <w:pPr>
        <w:tabs>
          <w:tab w:val="left" w:pos="3375"/>
        </w:tabs>
        <w:spacing w:before="480"/>
        <w:jc w:val="center"/>
        <w:rPr>
          <w:b/>
        </w:rPr>
      </w:pPr>
      <w:r w:rsidRPr="00551705">
        <w:rPr>
          <w:b/>
        </w:rPr>
        <w:t>GRUPO 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8F5E39" w:rsidRDefault="00676F7A" w:rsidP="00676F7A">
            <w:pPr>
              <w:spacing w:before="120" w:after="120" w:line="300" w:lineRule="exact"/>
              <w:ind w:right="113"/>
              <w:jc w:val="both"/>
              <w:outlineLvl w:val="1"/>
              <w:rPr>
                <w:rFonts w:ascii="Times New Roman" w:eastAsia="Times New Roman" w:hAnsi="Times New Roman"/>
                <w:bCs/>
              </w:rPr>
            </w:pPr>
            <w:r w:rsidRPr="008F5E39">
              <w:rPr>
                <w:rFonts w:ascii="Times New Roman" w:eastAsia="Times New Roman" w:hAnsi="Times New Roman"/>
                <w:bCs/>
              </w:rPr>
              <w:t xml:space="preserve">A tuberculose é uma doença infeciosa causada por </w:t>
            </w:r>
            <w:r>
              <w:rPr>
                <w:rFonts w:ascii="Times New Roman" w:eastAsia="Times New Roman" w:hAnsi="Times New Roman"/>
                <w:bCs/>
              </w:rPr>
              <w:t>uma bactéria, o</w:t>
            </w:r>
            <w:r w:rsidRPr="008F5E39">
              <w:rPr>
                <w:rFonts w:ascii="Times New Roman" w:eastAsia="Times New Roman" w:hAnsi="Times New Roman"/>
                <w:bCs/>
              </w:rPr>
              <w:t xml:space="preserve"> «bacilo de Koch». É uma doença contagiosa, que se transmite de pessoa para pessoa e que atinge sobretudo os pulmões. Pode também atingir outros órgãos e outras partes do nosso corpo, como os gânglios, os rins, os ossos, os intestinos e as meninges. A tuberculose é a infeção bacteriana </w:t>
            </w:r>
            <w:r>
              <w:rPr>
                <w:rFonts w:ascii="Times New Roman" w:eastAsia="Times New Roman" w:hAnsi="Times New Roman"/>
                <w:bCs/>
              </w:rPr>
              <w:t>que provoca</w:t>
            </w:r>
            <w:r w:rsidRPr="008F5E39">
              <w:rPr>
                <w:rFonts w:ascii="Times New Roman" w:eastAsia="Times New Roman" w:hAnsi="Times New Roman"/>
                <w:bCs/>
              </w:rPr>
              <w:t xml:space="preserve">, anualmente, maior mortalidade em todo o mundo. Estima-se que cerca de 2 mil milhões de pessoas estejam infetadas com o bacilo da </w:t>
            </w:r>
            <w:r>
              <w:rPr>
                <w:rFonts w:ascii="Times New Roman" w:eastAsia="Times New Roman" w:hAnsi="Times New Roman"/>
                <w:bCs/>
              </w:rPr>
              <w:t>tuberculose</w:t>
            </w:r>
            <w:r w:rsidRPr="008F5E39">
              <w:rPr>
                <w:rFonts w:ascii="Times New Roman" w:eastAsia="Times New Roman" w:hAnsi="Times New Roman"/>
                <w:bCs/>
              </w:rPr>
              <w:t xml:space="preserve">, das quais cerca de 10% (cerca de 200 milhões) irão sofrer da doença. As pessoas com o sistema imunitário comprometido, como as infetadas com VIH, as subnutridas, com diabetes ou consumidoras de tabaco, têm um risco ainda maior de ficarem doentes. Em 2012 foram estimados 8,6 milhões </w:t>
            </w:r>
            <w:r>
              <w:rPr>
                <w:rFonts w:ascii="Times New Roman" w:eastAsia="Times New Roman" w:hAnsi="Times New Roman"/>
                <w:bCs/>
              </w:rPr>
              <w:t xml:space="preserve">de </w:t>
            </w:r>
            <w:r w:rsidRPr="008F5E39">
              <w:rPr>
                <w:rFonts w:ascii="Times New Roman" w:eastAsia="Times New Roman" w:hAnsi="Times New Roman"/>
                <w:bCs/>
              </w:rPr>
              <w:t xml:space="preserve">novos casos de </w:t>
            </w:r>
            <w:r>
              <w:rPr>
                <w:rFonts w:ascii="Times New Roman" w:eastAsia="Times New Roman" w:hAnsi="Times New Roman"/>
                <w:bCs/>
              </w:rPr>
              <w:t>tuberculose</w:t>
            </w:r>
            <w:r w:rsidRPr="008F5E39">
              <w:rPr>
                <w:rFonts w:ascii="Times New Roman" w:eastAsia="Times New Roman" w:hAnsi="Times New Roman"/>
                <w:bCs/>
              </w:rPr>
              <w:t xml:space="preserve"> e 1,3 milhões de mortes provocadas pela doença, sendo a taxa de mortalidade</w:t>
            </w:r>
            <w:r>
              <w:rPr>
                <w:rFonts w:ascii="Times New Roman" w:eastAsia="Times New Roman" w:hAnsi="Times New Roman"/>
                <w:bCs/>
              </w:rPr>
              <w:t xml:space="preserve"> considerada muito elevada.</w:t>
            </w:r>
            <w:r w:rsidRPr="008F5E39">
              <w:rPr>
                <w:rFonts w:ascii="Times New Roman" w:eastAsia="Times New Roman" w:hAnsi="Times New Roman"/>
                <w:bCs/>
              </w:rPr>
              <w:t xml:space="preserve"> Este facto levou a Organização Mundial da Saúde (OMS) a declarar a tuberculose como uma emergência mundial. </w:t>
            </w:r>
          </w:p>
          <w:p w:rsidR="00676F7A" w:rsidRPr="00F96214" w:rsidRDefault="00676F7A" w:rsidP="00676F7A">
            <w:pPr>
              <w:pStyle w:val="artigo-intro"/>
              <w:spacing w:before="20" w:beforeAutospacing="0" w:after="20" w:afterAutospacing="0" w:line="300" w:lineRule="exact"/>
              <w:ind w:right="113"/>
              <w:jc w:val="both"/>
              <w:rPr>
                <w:rFonts w:ascii="Calibri" w:hAnsi="Calibri"/>
                <w:sz w:val="20"/>
                <w:szCs w:val="22"/>
              </w:rPr>
            </w:pPr>
            <w:r w:rsidRPr="00A61913">
              <w:rPr>
                <w:bCs/>
                <w:sz w:val="22"/>
              </w:rPr>
              <w:t>Em Portugal, assiste-se a uma redução acentuada do nível endémico da tuberculose, no entanto, em relação à União Europeia, Portugal é um dos países com maior incidência de casos notificados. A prevenção é a arma mais poderosa e é feita através da vacina BCG (Bacilo de Calmette e Guérin), que é aplicada nos primeiros 30 dias de vida, sendo capaz de proteger contra as formas mais graves de tuberculose. É, por isso, obrigatória e tomada por milhões de crianças em todo o mundo. Deve ainda tratar-se, o mais breve possível, os doentes com tuberculose, para que o contágio não prolifere, e procurar não respirar em ambientes saturados, pouco arejados e pouco limpos.</w:t>
            </w:r>
          </w:p>
        </w:tc>
      </w:tr>
      <w:tr w:rsidR="00676F7A" w:rsidTr="00676F7A">
        <w:tc>
          <w:tcPr>
            <w:tcW w:w="9077" w:type="dxa"/>
            <w:shd w:val="clear" w:color="auto" w:fill="F2F2F2"/>
          </w:tcPr>
          <w:p w:rsidR="00676F7A" w:rsidRPr="003F73F8" w:rsidRDefault="00676F7A" w:rsidP="00676F7A">
            <w:pPr>
              <w:tabs>
                <w:tab w:val="left" w:pos="3375"/>
              </w:tabs>
              <w:spacing w:before="120" w:after="120" w:line="260" w:lineRule="exact"/>
              <w:ind w:right="113"/>
              <w:jc w:val="right"/>
              <w:rPr>
                <w:rFonts w:ascii="Times New Roman" w:hAnsi="Times New Roman"/>
                <w:sz w:val="18"/>
                <w:szCs w:val="18"/>
              </w:rPr>
            </w:pPr>
            <w:r w:rsidRPr="003F73F8">
              <w:rPr>
                <w:rFonts w:ascii="Times New Roman" w:hAnsi="Times New Roman"/>
                <w:sz w:val="18"/>
                <w:szCs w:val="18"/>
              </w:rPr>
              <w:t xml:space="preserve">Adaptado de </w:t>
            </w:r>
            <w:r w:rsidRPr="00467CE8">
              <w:rPr>
                <w:rFonts w:ascii="Times New Roman" w:hAnsi="Times New Roman"/>
                <w:i/>
                <w:sz w:val="18"/>
                <w:szCs w:val="18"/>
              </w:rPr>
              <w:t>Portal da saúde e www.ff.ul.pt</w:t>
            </w:r>
            <w:r w:rsidRPr="003F73F8">
              <w:rPr>
                <w:rFonts w:ascii="Times New Roman" w:hAnsi="Times New Roman"/>
                <w:i/>
                <w:sz w:val="18"/>
                <w:szCs w:val="18"/>
              </w:rPr>
              <w:t xml:space="preserve"> </w:t>
            </w:r>
            <w:r w:rsidRPr="003F73F8">
              <w:rPr>
                <w:rFonts w:ascii="Times New Roman" w:hAnsi="Times New Roman"/>
                <w:sz w:val="18"/>
                <w:szCs w:val="18"/>
              </w:rPr>
              <w:t>(13/02/2015)</w:t>
            </w:r>
          </w:p>
        </w:tc>
      </w:tr>
    </w:tbl>
    <w:p w:rsidR="00676F7A" w:rsidRDefault="00676F7A" w:rsidP="00676F7A">
      <w:pPr>
        <w:tabs>
          <w:tab w:val="left" w:pos="-567"/>
        </w:tabs>
        <w:spacing w:before="480" w:after="240" w:line="240" w:lineRule="auto"/>
        <w:ind w:right="510" w:hanging="255"/>
        <w:jc w:val="both"/>
      </w:pPr>
      <w:r>
        <w:t xml:space="preserve">Nas questões </w:t>
      </w:r>
      <w:r w:rsidRPr="003F73F8">
        <w:rPr>
          <w:b/>
        </w:rPr>
        <w:t>1</w:t>
      </w:r>
      <w:r>
        <w:t xml:space="preserve"> a </w:t>
      </w:r>
      <w:r w:rsidRPr="003F73F8">
        <w:rPr>
          <w:b/>
        </w:rPr>
        <w:t>7</w:t>
      </w:r>
      <w:r w:rsidRPr="00F81BD4">
        <w:t>,</w:t>
      </w:r>
      <w:r>
        <w:t xml:space="preserve"> seleciona a opção que as completa corretamente.</w:t>
      </w:r>
    </w:p>
    <w:p w:rsidR="00676F7A" w:rsidRDefault="00676F7A" w:rsidP="00676F7A">
      <w:pPr>
        <w:tabs>
          <w:tab w:val="left" w:pos="709"/>
        </w:tabs>
        <w:spacing w:before="360" w:after="240" w:line="240" w:lineRule="auto"/>
        <w:ind w:right="510" w:hanging="255"/>
        <w:jc w:val="both"/>
      </w:pPr>
      <w:r w:rsidRPr="00551705">
        <w:rPr>
          <w:b/>
        </w:rPr>
        <w:t>1.</w:t>
      </w:r>
      <w:r>
        <w:t xml:space="preserve"> </w:t>
      </w:r>
      <w:r w:rsidRPr="003F73F8">
        <w:t>A tuberculose é uma doença</w:t>
      </w:r>
    </w:p>
    <w:p w:rsidR="00676F7A" w:rsidRPr="003F73F8" w:rsidRDefault="00676F7A" w:rsidP="00676F7A">
      <w:pPr>
        <w:pStyle w:val="NormalWeb"/>
        <w:numPr>
          <w:ilvl w:val="0"/>
          <w:numId w:val="2"/>
        </w:numPr>
        <w:spacing w:before="60" w:beforeAutospacing="0" w:after="60" w:afterAutospacing="0"/>
        <w:ind w:left="0" w:right="510" w:hanging="425"/>
        <w:jc w:val="both"/>
        <w:rPr>
          <w:rFonts w:ascii="Calibri" w:hAnsi="Calibri"/>
          <w:sz w:val="22"/>
        </w:rPr>
      </w:pPr>
      <w:r w:rsidRPr="003F73F8">
        <w:rPr>
          <w:rFonts w:ascii="Calibri" w:hAnsi="Calibri"/>
          <w:sz w:val="22"/>
        </w:rPr>
        <w:t>não transmissível, não existindo o risco de contágio.</w:t>
      </w:r>
    </w:p>
    <w:p w:rsidR="00676F7A" w:rsidRPr="003F73F8" w:rsidRDefault="00676F7A" w:rsidP="00676F7A">
      <w:pPr>
        <w:pStyle w:val="NormalWeb"/>
        <w:numPr>
          <w:ilvl w:val="0"/>
          <w:numId w:val="2"/>
        </w:numPr>
        <w:spacing w:before="60" w:beforeAutospacing="0" w:after="60" w:afterAutospacing="0"/>
        <w:ind w:left="0" w:right="510" w:hanging="425"/>
        <w:jc w:val="both"/>
        <w:rPr>
          <w:rFonts w:ascii="Calibri" w:hAnsi="Calibri"/>
          <w:sz w:val="22"/>
        </w:rPr>
      </w:pPr>
      <w:r>
        <w:rPr>
          <w:rFonts w:ascii="Calibri" w:hAnsi="Calibri"/>
          <w:sz w:val="22"/>
        </w:rPr>
        <w:t>t</w:t>
      </w:r>
      <w:r w:rsidRPr="003F73F8">
        <w:rPr>
          <w:rFonts w:ascii="Calibri" w:hAnsi="Calibri"/>
          <w:sz w:val="22"/>
        </w:rPr>
        <w:t xml:space="preserve">ransmissível, causada </w:t>
      </w:r>
      <w:r>
        <w:rPr>
          <w:rFonts w:ascii="Calibri" w:hAnsi="Calibri"/>
          <w:sz w:val="22"/>
        </w:rPr>
        <w:t>por um vírus.</w:t>
      </w:r>
    </w:p>
    <w:p w:rsidR="00676F7A" w:rsidRPr="003F73F8" w:rsidRDefault="00676F7A" w:rsidP="00676F7A">
      <w:pPr>
        <w:pStyle w:val="NormalWeb"/>
        <w:numPr>
          <w:ilvl w:val="0"/>
          <w:numId w:val="2"/>
        </w:numPr>
        <w:spacing w:before="60" w:beforeAutospacing="0" w:after="60" w:afterAutospacing="0"/>
        <w:ind w:left="0" w:right="510" w:hanging="425"/>
        <w:jc w:val="both"/>
        <w:rPr>
          <w:rFonts w:ascii="Calibri" w:hAnsi="Calibri"/>
          <w:sz w:val="22"/>
        </w:rPr>
      </w:pPr>
      <w:r>
        <w:rPr>
          <w:rFonts w:ascii="Calibri" w:hAnsi="Calibri"/>
          <w:sz w:val="22"/>
        </w:rPr>
        <w:t>n</w:t>
      </w:r>
      <w:r w:rsidRPr="003F73F8">
        <w:rPr>
          <w:rFonts w:ascii="Calibri" w:hAnsi="Calibri"/>
          <w:sz w:val="22"/>
        </w:rPr>
        <w:t>ão transmissível, mas com uma elevada taxa de mortalidade.</w:t>
      </w:r>
    </w:p>
    <w:p w:rsidR="00676F7A" w:rsidRPr="003F73F8" w:rsidRDefault="00676F7A" w:rsidP="00676F7A">
      <w:pPr>
        <w:pStyle w:val="NormalWeb"/>
        <w:numPr>
          <w:ilvl w:val="0"/>
          <w:numId w:val="2"/>
        </w:numPr>
        <w:spacing w:before="60" w:beforeAutospacing="0" w:after="60" w:afterAutospacing="0"/>
        <w:ind w:left="0" w:right="510" w:hanging="425"/>
        <w:jc w:val="both"/>
        <w:rPr>
          <w:rFonts w:ascii="Calibri" w:hAnsi="Calibri"/>
          <w:sz w:val="22"/>
        </w:rPr>
      </w:pPr>
      <w:r>
        <w:rPr>
          <w:rFonts w:ascii="Calibri" w:hAnsi="Calibri"/>
          <w:sz w:val="22"/>
        </w:rPr>
        <w:t>t</w:t>
      </w:r>
      <w:r w:rsidRPr="003F73F8">
        <w:rPr>
          <w:rFonts w:ascii="Calibri" w:hAnsi="Calibri"/>
          <w:sz w:val="22"/>
        </w:rPr>
        <w:t>ransmissível e infeciosa, causada por um agente biológico.</w:t>
      </w:r>
    </w:p>
    <w:p w:rsidR="00676F7A" w:rsidRDefault="00676F7A" w:rsidP="00676F7A">
      <w:pPr>
        <w:pStyle w:val="NormalWeb"/>
        <w:spacing w:before="360" w:beforeAutospacing="0" w:after="120" w:afterAutospacing="0"/>
        <w:ind w:right="510" w:hanging="255"/>
        <w:jc w:val="both"/>
        <w:rPr>
          <w:rFonts w:ascii="Calibri" w:hAnsi="Calibri"/>
          <w:sz w:val="22"/>
        </w:rPr>
      </w:pPr>
      <w:r w:rsidRPr="00551705">
        <w:rPr>
          <w:rFonts w:ascii="Calibri" w:hAnsi="Calibri"/>
          <w:b/>
          <w:sz w:val="22"/>
        </w:rPr>
        <w:t>2.</w:t>
      </w:r>
      <w:r w:rsidRPr="00536A02">
        <w:rPr>
          <w:rFonts w:ascii="Calibri" w:hAnsi="Calibri"/>
          <w:sz w:val="22"/>
        </w:rPr>
        <w:t xml:space="preserve"> </w:t>
      </w:r>
      <w:r w:rsidRPr="00E8792E">
        <w:rPr>
          <w:rFonts w:ascii="Calibri" w:hAnsi="Calibri"/>
          <w:sz w:val="22"/>
        </w:rPr>
        <w:t xml:space="preserve">A </w:t>
      </w:r>
      <w:r>
        <w:rPr>
          <w:rFonts w:ascii="Calibri" w:hAnsi="Calibri"/>
          <w:sz w:val="22"/>
        </w:rPr>
        <w:t xml:space="preserve">prevenção da tuberculose através </w:t>
      </w:r>
      <w:r w:rsidRPr="00E8792E">
        <w:rPr>
          <w:rFonts w:ascii="Calibri" w:hAnsi="Calibri"/>
          <w:sz w:val="22"/>
        </w:rPr>
        <w:t xml:space="preserve">da vacina BCG é um </w:t>
      </w:r>
      <w:r w:rsidRPr="00467CE8">
        <w:rPr>
          <w:rFonts w:ascii="Calibri" w:hAnsi="Calibri"/>
          <w:color w:val="808080" w:themeColor="background1" w:themeShade="80"/>
          <w:sz w:val="22"/>
          <w:u w:val="single"/>
        </w:rPr>
        <w:t>_____</w:t>
      </w:r>
      <w:r w:rsidRPr="00E8792E">
        <w:rPr>
          <w:rFonts w:ascii="Calibri" w:hAnsi="Calibri"/>
          <w:sz w:val="22"/>
        </w:rPr>
        <w:t xml:space="preserve"> classificado como fator</w:t>
      </w:r>
      <w:r w:rsidRPr="00467CE8">
        <w:rPr>
          <w:rFonts w:ascii="Calibri" w:hAnsi="Calibri"/>
          <w:color w:val="808080" w:themeColor="background1" w:themeShade="80"/>
          <w:sz w:val="22"/>
          <w:u w:val="single"/>
        </w:rPr>
        <w:t>_____</w:t>
      </w:r>
      <w:r w:rsidRPr="00E8792E">
        <w:rPr>
          <w:rFonts w:ascii="Calibri" w:hAnsi="Calibri"/>
          <w:sz w:val="22"/>
        </w:rPr>
        <w:t>.</w:t>
      </w:r>
    </w:p>
    <w:tbl>
      <w:tblPr>
        <w:tblW w:w="9187" w:type="dxa"/>
        <w:tblInd w:w="675" w:type="dxa"/>
        <w:tblLook w:val="04A0" w:firstRow="1" w:lastRow="0" w:firstColumn="1" w:lastColumn="0" w:noHBand="0" w:noVBand="1"/>
      </w:tblPr>
      <w:tblGrid>
        <w:gridCol w:w="4792"/>
        <w:gridCol w:w="4395"/>
      </w:tblGrid>
      <w:tr w:rsidR="00676F7A" w:rsidRPr="00A61782" w:rsidTr="00676F7A">
        <w:tc>
          <w:tcPr>
            <w:tcW w:w="4792" w:type="dxa"/>
          </w:tcPr>
          <w:p w:rsidR="00676F7A" w:rsidRDefault="00676F7A" w:rsidP="00676F7A">
            <w:pPr>
              <w:numPr>
                <w:ilvl w:val="0"/>
                <w:numId w:val="31"/>
              </w:numPr>
              <w:tabs>
                <w:tab w:val="left" w:pos="0"/>
                <w:tab w:val="left" w:pos="574"/>
              </w:tabs>
              <w:spacing w:after="0"/>
              <w:ind w:left="0" w:hanging="184"/>
            </w:pPr>
            <w:r w:rsidRPr="00844ADF">
              <w:t>determinante de saúde... individual</w:t>
            </w:r>
          </w:p>
          <w:p w:rsidR="00676F7A" w:rsidRPr="00A61782" w:rsidRDefault="00676F7A" w:rsidP="00676F7A">
            <w:pPr>
              <w:numPr>
                <w:ilvl w:val="0"/>
                <w:numId w:val="31"/>
              </w:numPr>
              <w:tabs>
                <w:tab w:val="left" w:pos="0"/>
                <w:tab w:val="left" w:pos="574"/>
              </w:tabs>
              <w:spacing w:after="0"/>
              <w:ind w:left="0" w:hanging="209"/>
            </w:pPr>
            <w:r w:rsidRPr="00844ADF">
              <w:lastRenderedPageBreak/>
              <w:t>determinante de saúde… socioeconómico</w:t>
            </w:r>
          </w:p>
        </w:tc>
        <w:tc>
          <w:tcPr>
            <w:tcW w:w="4395" w:type="dxa"/>
          </w:tcPr>
          <w:p w:rsidR="00676F7A" w:rsidRDefault="00676F7A" w:rsidP="00676F7A">
            <w:pPr>
              <w:numPr>
                <w:ilvl w:val="0"/>
                <w:numId w:val="31"/>
              </w:numPr>
              <w:tabs>
                <w:tab w:val="left" w:pos="459"/>
              </w:tabs>
              <w:spacing w:after="0"/>
              <w:ind w:left="0"/>
            </w:pPr>
            <w:r w:rsidRPr="00844ADF">
              <w:lastRenderedPageBreak/>
              <w:t>indicador de saúde… individual</w:t>
            </w:r>
          </w:p>
          <w:p w:rsidR="00676F7A" w:rsidRPr="00701D28" w:rsidRDefault="00676F7A" w:rsidP="00676F7A">
            <w:pPr>
              <w:numPr>
                <w:ilvl w:val="0"/>
                <w:numId w:val="31"/>
              </w:numPr>
              <w:tabs>
                <w:tab w:val="left" w:pos="459"/>
              </w:tabs>
              <w:spacing w:after="0"/>
              <w:ind w:left="0"/>
            </w:pPr>
            <w:r w:rsidRPr="00844ADF">
              <w:lastRenderedPageBreak/>
              <w:t>indicador de saúde… socioeconómico</w:t>
            </w:r>
          </w:p>
        </w:tc>
      </w:tr>
    </w:tbl>
    <w:p w:rsidR="00676F7A" w:rsidRDefault="00676F7A" w:rsidP="00676F7A">
      <w:pPr>
        <w:spacing w:after="0" w:line="240" w:lineRule="auto"/>
        <w:rPr>
          <w:b/>
        </w:rPr>
      </w:pPr>
      <w:r>
        <w:rPr>
          <w:b/>
        </w:rPr>
        <w:lastRenderedPageBreak/>
        <w:br w:type="page"/>
      </w:r>
    </w:p>
    <w:p w:rsidR="00676F7A" w:rsidRPr="00C96C81" w:rsidRDefault="00676F7A" w:rsidP="00676F7A">
      <w:pPr>
        <w:tabs>
          <w:tab w:val="left" w:pos="709"/>
        </w:tabs>
        <w:spacing w:before="360" w:after="240" w:line="240" w:lineRule="auto"/>
        <w:ind w:right="510" w:hanging="255"/>
        <w:jc w:val="both"/>
        <w:rPr>
          <w:rFonts w:cs="Calibri"/>
          <w:color w:val="000000"/>
          <w:lang w:eastAsia="pt-PT"/>
        </w:rPr>
      </w:pPr>
      <w:r w:rsidRPr="00551705">
        <w:rPr>
          <w:b/>
        </w:rPr>
        <w:lastRenderedPageBreak/>
        <w:t>3.</w:t>
      </w:r>
      <w:r>
        <w:t xml:space="preserve"> </w:t>
      </w:r>
      <w:r w:rsidRPr="002A46AA">
        <w:t>Com base no texto, seleciona a opção que classifica corretamente cada uma das seguintes afirmações.</w:t>
      </w:r>
    </w:p>
    <w:p w:rsidR="00676F7A" w:rsidRDefault="00676F7A" w:rsidP="00676F7A">
      <w:pPr>
        <w:pStyle w:val="PargrafodaLista"/>
        <w:shd w:val="clear" w:color="auto" w:fill="FFFFFF"/>
        <w:spacing w:after="0"/>
        <w:ind w:left="0" w:right="510" w:hanging="425"/>
        <w:contextualSpacing w:val="0"/>
        <w:jc w:val="both"/>
      </w:pPr>
      <w:r>
        <w:rPr>
          <w:b/>
        </w:rPr>
        <w:t xml:space="preserve">I.   </w:t>
      </w:r>
      <w:r w:rsidRPr="002A46AA">
        <w:t xml:space="preserve">A taxa de mortalidade por tuberculose é </w:t>
      </w:r>
      <w:r>
        <w:t>reduzida a nível mundial</w:t>
      </w:r>
      <w:r w:rsidRPr="002A46AA">
        <w:t>.</w:t>
      </w:r>
    </w:p>
    <w:p w:rsidR="00676F7A" w:rsidRPr="009057B3" w:rsidRDefault="00676F7A" w:rsidP="00676F7A">
      <w:pPr>
        <w:pStyle w:val="PargrafodaLista"/>
        <w:shd w:val="clear" w:color="auto" w:fill="FFFFFF"/>
        <w:spacing w:after="0"/>
        <w:ind w:left="0" w:right="510" w:hanging="425"/>
        <w:contextualSpacing w:val="0"/>
        <w:jc w:val="both"/>
      </w:pPr>
      <w:r>
        <w:rPr>
          <w:b/>
        </w:rPr>
        <w:t>II.</w:t>
      </w:r>
      <w:r>
        <w:t xml:space="preserve">  </w:t>
      </w:r>
      <w:r w:rsidRPr="002A46AA">
        <w:t>As pessoas com diabetes apresentam maior risco de contrair tuberculose.</w:t>
      </w:r>
    </w:p>
    <w:p w:rsidR="00676F7A" w:rsidRDefault="00676F7A" w:rsidP="00676F7A">
      <w:pPr>
        <w:shd w:val="clear" w:color="auto" w:fill="FFFFFF"/>
        <w:spacing w:after="0"/>
        <w:ind w:right="510" w:hanging="425"/>
        <w:jc w:val="both"/>
      </w:pPr>
      <w:r w:rsidRPr="00D37FFB">
        <w:rPr>
          <w:b/>
        </w:rPr>
        <w:t>III.</w:t>
      </w:r>
      <w:r>
        <w:rPr>
          <w:b/>
        </w:rPr>
        <w:t xml:space="preserve"> </w:t>
      </w:r>
      <w:r>
        <w:t>Portugal é dos países da União E</w:t>
      </w:r>
      <w:r w:rsidRPr="002A46AA">
        <w:t>uropeia com um menor números de casos de tuberculose.</w:t>
      </w:r>
    </w:p>
    <w:p w:rsidR="00676F7A" w:rsidRDefault="00676F7A" w:rsidP="00676F7A">
      <w:pPr>
        <w:pStyle w:val="PargrafodaLista"/>
        <w:numPr>
          <w:ilvl w:val="1"/>
          <w:numId w:val="27"/>
        </w:numPr>
        <w:shd w:val="clear" w:color="auto" w:fill="FFFFFF"/>
        <w:spacing w:before="240" w:after="0"/>
        <w:ind w:left="0" w:right="510" w:hanging="425"/>
        <w:contextualSpacing w:val="0"/>
        <w:jc w:val="both"/>
      </w:pPr>
      <w:r w:rsidRPr="00071B83">
        <w:t xml:space="preserve">As afirmações </w:t>
      </w:r>
      <w:r w:rsidRPr="00F81BD4">
        <w:rPr>
          <w:b/>
        </w:rPr>
        <w:t>I</w:t>
      </w:r>
      <w:r w:rsidRPr="00071B83">
        <w:t xml:space="preserve"> e </w:t>
      </w:r>
      <w:r w:rsidRPr="00F81BD4">
        <w:rPr>
          <w:b/>
        </w:rPr>
        <w:t>III</w:t>
      </w:r>
      <w:r w:rsidRPr="00071B83">
        <w:t xml:space="preserve"> são falsas, a afirmação </w:t>
      </w:r>
      <w:r w:rsidRPr="00F81BD4">
        <w:rPr>
          <w:b/>
        </w:rPr>
        <w:t>II</w:t>
      </w:r>
      <w:r w:rsidRPr="00071B83">
        <w:t xml:space="preserve"> é verdadeira</w:t>
      </w:r>
      <w:r>
        <w:t>.</w:t>
      </w:r>
    </w:p>
    <w:p w:rsidR="00676F7A" w:rsidRDefault="00676F7A" w:rsidP="00676F7A">
      <w:pPr>
        <w:pStyle w:val="PargrafodaLista"/>
        <w:numPr>
          <w:ilvl w:val="1"/>
          <w:numId w:val="27"/>
        </w:numPr>
        <w:shd w:val="clear" w:color="auto" w:fill="FFFFFF"/>
        <w:spacing w:before="60" w:after="60"/>
        <w:ind w:left="0" w:right="510" w:hanging="425"/>
        <w:jc w:val="both"/>
      </w:pPr>
      <w:r w:rsidRPr="00071B83">
        <w:t xml:space="preserve">A afirmação </w:t>
      </w:r>
      <w:r w:rsidRPr="00F81BD4">
        <w:rPr>
          <w:b/>
        </w:rPr>
        <w:t>I</w:t>
      </w:r>
      <w:r w:rsidRPr="00071B83">
        <w:t xml:space="preserve"> é falsa, as afirmações </w:t>
      </w:r>
      <w:r w:rsidRPr="00F81BD4">
        <w:rPr>
          <w:b/>
        </w:rPr>
        <w:t>II</w:t>
      </w:r>
      <w:r w:rsidRPr="00071B83">
        <w:t xml:space="preserve"> e </w:t>
      </w:r>
      <w:r w:rsidRPr="00F81BD4">
        <w:rPr>
          <w:b/>
        </w:rPr>
        <w:t>III</w:t>
      </w:r>
      <w:r w:rsidRPr="00071B83">
        <w:t xml:space="preserve"> são verdadeiras</w:t>
      </w:r>
      <w:r>
        <w:t>.</w:t>
      </w:r>
    </w:p>
    <w:p w:rsidR="00676F7A" w:rsidRDefault="00676F7A" w:rsidP="00676F7A">
      <w:pPr>
        <w:pStyle w:val="PargrafodaLista"/>
        <w:numPr>
          <w:ilvl w:val="1"/>
          <w:numId w:val="27"/>
        </w:numPr>
        <w:shd w:val="clear" w:color="auto" w:fill="FFFFFF"/>
        <w:spacing w:before="60" w:after="60"/>
        <w:ind w:left="0" w:right="510" w:hanging="425"/>
      </w:pPr>
      <w:r>
        <w:t xml:space="preserve">A afirmação </w:t>
      </w:r>
      <w:r w:rsidRPr="00F81BD4">
        <w:rPr>
          <w:b/>
        </w:rPr>
        <w:t>II</w:t>
      </w:r>
      <w:r>
        <w:t xml:space="preserve"> é falsa, as afirmações </w:t>
      </w:r>
      <w:r w:rsidRPr="00F81BD4">
        <w:rPr>
          <w:b/>
        </w:rPr>
        <w:t>I</w:t>
      </w:r>
      <w:r>
        <w:t xml:space="preserve"> e </w:t>
      </w:r>
      <w:r w:rsidRPr="00F81BD4">
        <w:rPr>
          <w:b/>
        </w:rPr>
        <w:t>III</w:t>
      </w:r>
      <w:r>
        <w:t xml:space="preserve"> são verdadeiras.</w:t>
      </w:r>
    </w:p>
    <w:p w:rsidR="00676F7A" w:rsidRDefault="00676F7A" w:rsidP="00676F7A">
      <w:pPr>
        <w:pStyle w:val="PargrafodaLista"/>
        <w:numPr>
          <w:ilvl w:val="1"/>
          <w:numId w:val="27"/>
        </w:numPr>
        <w:shd w:val="clear" w:color="auto" w:fill="FFFFFF"/>
        <w:spacing w:before="60" w:after="60"/>
        <w:ind w:left="0" w:right="510" w:hanging="425"/>
      </w:pPr>
      <w:r>
        <w:t xml:space="preserve">As afirmações </w:t>
      </w:r>
      <w:r w:rsidRPr="00F81BD4">
        <w:rPr>
          <w:b/>
        </w:rPr>
        <w:t>I</w:t>
      </w:r>
      <w:r>
        <w:t xml:space="preserve"> e </w:t>
      </w:r>
      <w:r w:rsidRPr="00F81BD4">
        <w:rPr>
          <w:b/>
        </w:rPr>
        <w:t>II</w:t>
      </w:r>
      <w:r>
        <w:t xml:space="preserve"> são verdadeiras, a afirmação </w:t>
      </w:r>
      <w:r w:rsidRPr="00F81BD4">
        <w:rPr>
          <w:b/>
        </w:rPr>
        <w:t>III</w:t>
      </w:r>
      <w:r>
        <w:t xml:space="preserve"> é falsa.</w:t>
      </w:r>
    </w:p>
    <w:p w:rsidR="00676F7A" w:rsidRDefault="00676F7A" w:rsidP="00676F7A">
      <w:pPr>
        <w:tabs>
          <w:tab w:val="left" w:pos="709"/>
        </w:tabs>
        <w:spacing w:before="360" w:after="240" w:line="240" w:lineRule="auto"/>
        <w:ind w:right="510" w:hanging="255"/>
        <w:jc w:val="both"/>
      </w:pPr>
      <w:r w:rsidRPr="00551705">
        <w:rPr>
          <w:b/>
        </w:rPr>
        <w:t>4.</w:t>
      </w:r>
      <w:r>
        <w:t xml:space="preserve"> </w:t>
      </w:r>
      <w:r w:rsidRPr="00071B83">
        <w:t xml:space="preserve">Segundo a OMS, a saúde </w:t>
      </w:r>
    </w:p>
    <w:p w:rsidR="00676F7A" w:rsidRDefault="00676F7A" w:rsidP="00676F7A">
      <w:pPr>
        <w:pStyle w:val="PargrafodaLista"/>
        <w:numPr>
          <w:ilvl w:val="0"/>
          <w:numId w:val="28"/>
        </w:numPr>
        <w:tabs>
          <w:tab w:val="left" w:pos="709"/>
        </w:tabs>
        <w:spacing w:before="60" w:after="60"/>
        <w:ind w:left="0" w:right="510" w:hanging="425"/>
      </w:pPr>
      <w:r>
        <w:t>depende da avaliação pessoal.</w:t>
      </w:r>
    </w:p>
    <w:p w:rsidR="00676F7A" w:rsidRDefault="00676F7A" w:rsidP="00676F7A">
      <w:pPr>
        <w:pStyle w:val="PargrafodaLista"/>
        <w:numPr>
          <w:ilvl w:val="0"/>
          <w:numId w:val="28"/>
        </w:numPr>
        <w:tabs>
          <w:tab w:val="left" w:pos="709"/>
        </w:tabs>
        <w:spacing w:before="60" w:after="60"/>
        <w:ind w:left="0" w:right="510" w:hanging="425"/>
      </w:pPr>
      <w:r>
        <w:t>depende, apenas, das características físicas do indivíduo.</w:t>
      </w:r>
    </w:p>
    <w:p w:rsidR="00676F7A" w:rsidRDefault="00676F7A" w:rsidP="00676F7A">
      <w:pPr>
        <w:pStyle w:val="PargrafodaLista"/>
        <w:numPr>
          <w:ilvl w:val="0"/>
          <w:numId w:val="28"/>
        </w:numPr>
        <w:tabs>
          <w:tab w:val="left" w:pos="709"/>
        </w:tabs>
        <w:spacing w:before="60" w:after="60"/>
        <w:ind w:left="0" w:right="510" w:hanging="425"/>
      </w:pPr>
      <w:r>
        <w:t>é um conceito diretamente relacionado com a qualidade de vida.</w:t>
      </w:r>
    </w:p>
    <w:p w:rsidR="00676F7A" w:rsidRDefault="00676F7A" w:rsidP="00676F7A">
      <w:pPr>
        <w:pStyle w:val="PargrafodaLista"/>
        <w:numPr>
          <w:ilvl w:val="0"/>
          <w:numId w:val="28"/>
        </w:numPr>
        <w:tabs>
          <w:tab w:val="left" w:pos="709"/>
        </w:tabs>
        <w:spacing w:before="60" w:after="60"/>
        <w:ind w:left="0" w:right="510" w:hanging="425"/>
      </w:pPr>
      <w:r>
        <w:t>pode ser avaliada por determinantes de saúde.</w:t>
      </w:r>
    </w:p>
    <w:p w:rsidR="00676F7A" w:rsidRDefault="00676F7A" w:rsidP="00676F7A">
      <w:pPr>
        <w:tabs>
          <w:tab w:val="left" w:pos="709"/>
        </w:tabs>
        <w:spacing w:before="360" w:after="240" w:line="240" w:lineRule="auto"/>
        <w:ind w:right="510" w:hanging="255"/>
        <w:jc w:val="both"/>
      </w:pPr>
      <w:r>
        <w:rPr>
          <w:b/>
        </w:rPr>
        <w:t>5</w:t>
      </w:r>
      <w:r w:rsidRPr="00551705">
        <w:rPr>
          <w:b/>
        </w:rPr>
        <w:t>.</w:t>
      </w:r>
      <w:r>
        <w:t xml:space="preserve"> </w:t>
      </w:r>
      <w:r w:rsidRPr="001F6230">
        <w:t>O número de casos a</w:t>
      </w:r>
      <w:r>
        <w:t>nuais de pessoas com tuberculos</w:t>
      </w:r>
      <w:r w:rsidRPr="001F6230">
        <w:t xml:space="preserve">e multirresistente tem vindo a aumentar, pois as pessoas </w:t>
      </w:r>
      <w:r>
        <w:t xml:space="preserve">infetadas </w:t>
      </w:r>
      <w:r w:rsidRPr="001F6230">
        <w:t>não respondem aos antibióticos administrados. Este facto é uma consequência</w:t>
      </w:r>
    </w:p>
    <w:p w:rsidR="00676F7A" w:rsidRPr="007E590F" w:rsidRDefault="00676F7A" w:rsidP="00676F7A">
      <w:pPr>
        <w:pStyle w:val="PargrafodaLista"/>
        <w:numPr>
          <w:ilvl w:val="0"/>
          <w:numId w:val="29"/>
        </w:numPr>
        <w:autoSpaceDE w:val="0"/>
        <w:autoSpaceDN w:val="0"/>
        <w:adjustRightInd w:val="0"/>
        <w:spacing w:before="60" w:after="60"/>
        <w:ind w:left="0" w:right="510" w:hanging="425"/>
        <w:rPr>
          <w:rFonts w:cs="NeoSans"/>
          <w:lang w:eastAsia="pt-PT"/>
        </w:rPr>
      </w:pPr>
      <w:r>
        <w:rPr>
          <w:rFonts w:cs="NeoSans"/>
          <w:lang w:eastAsia="pt-PT"/>
        </w:rPr>
        <w:t>d</w:t>
      </w:r>
      <w:r w:rsidRPr="007E590F">
        <w:rPr>
          <w:rFonts w:cs="NeoSans"/>
          <w:lang w:eastAsia="pt-PT"/>
        </w:rPr>
        <w:t>a toma completa dos antibióticos até ao final da embalagem.</w:t>
      </w:r>
    </w:p>
    <w:p w:rsidR="00676F7A" w:rsidRPr="007E590F" w:rsidRDefault="00676F7A" w:rsidP="00676F7A">
      <w:pPr>
        <w:pStyle w:val="PargrafodaLista"/>
        <w:numPr>
          <w:ilvl w:val="0"/>
          <w:numId w:val="29"/>
        </w:numPr>
        <w:autoSpaceDE w:val="0"/>
        <w:autoSpaceDN w:val="0"/>
        <w:adjustRightInd w:val="0"/>
        <w:spacing w:before="60" w:after="60"/>
        <w:ind w:left="0" w:right="510" w:hanging="425"/>
        <w:rPr>
          <w:rFonts w:cs="Cambria"/>
          <w:lang w:eastAsia="pt-PT"/>
        </w:rPr>
      </w:pPr>
      <w:r>
        <w:rPr>
          <w:rFonts w:cs="Cambria"/>
          <w:lang w:eastAsia="pt-PT"/>
        </w:rPr>
        <w:t>da d</w:t>
      </w:r>
      <w:r w:rsidRPr="007E590F">
        <w:rPr>
          <w:rFonts w:cs="Cambria"/>
          <w:lang w:eastAsia="pt-PT"/>
        </w:rPr>
        <w:t>iminuição da resistência das bactérias aos antibióticos.</w:t>
      </w:r>
    </w:p>
    <w:p w:rsidR="00676F7A" w:rsidRDefault="00676F7A" w:rsidP="00676F7A">
      <w:pPr>
        <w:pStyle w:val="PargrafodaLista"/>
        <w:numPr>
          <w:ilvl w:val="0"/>
          <w:numId w:val="29"/>
        </w:numPr>
        <w:autoSpaceDE w:val="0"/>
        <w:autoSpaceDN w:val="0"/>
        <w:adjustRightInd w:val="0"/>
        <w:spacing w:before="60" w:after="60"/>
        <w:ind w:left="0" w:right="510" w:hanging="425"/>
        <w:rPr>
          <w:rFonts w:cs="Cambria"/>
          <w:lang w:eastAsia="pt-PT"/>
        </w:rPr>
      </w:pPr>
      <w:r>
        <w:rPr>
          <w:rFonts w:cs="Cambria"/>
          <w:lang w:eastAsia="pt-PT"/>
        </w:rPr>
        <w:t>d</w:t>
      </w:r>
      <w:r w:rsidRPr="007E590F">
        <w:rPr>
          <w:rFonts w:cs="Cambria"/>
          <w:lang w:eastAsia="pt-PT"/>
        </w:rPr>
        <w:t>o uso correto dos antibióticos.</w:t>
      </w:r>
    </w:p>
    <w:p w:rsidR="00676F7A" w:rsidRDefault="00676F7A" w:rsidP="00676F7A">
      <w:pPr>
        <w:pStyle w:val="PargrafodaLista"/>
        <w:numPr>
          <w:ilvl w:val="0"/>
          <w:numId w:val="29"/>
        </w:numPr>
        <w:autoSpaceDE w:val="0"/>
        <w:autoSpaceDN w:val="0"/>
        <w:adjustRightInd w:val="0"/>
        <w:spacing w:before="60" w:after="60"/>
        <w:ind w:left="0" w:right="510" w:hanging="425"/>
        <w:rPr>
          <w:rFonts w:cs="Cambria"/>
          <w:lang w:eastAsia="pt-PT"/>
        </w:rPr>
      </w:pPr>
      <w:r>
        <w:rPr>
          <w:rFonts w:cs="Cambria"/>
          <w:lang w:eastAsia="pt-PT"/>
        </w:rPr>
        <w:t>d</w:t>
      </w:r>
      <w:r w:rsidRPr="007E590F">
        <w:rPr>
          <w:rFonts w:cs="Cambria"/>
          <w:lang w:eastAsia="pt-PT"/>
        </w:rPr>
        <w:t>a evolução das bactérias resistentes, devido à sua exposição continuada a estes fármacos</w:t>
      </w:r>
      <w:r>
        <w:rPr>
          <w:rFonts w:cs="Cambria"/>
          <w:lang w:eastAsia="pt-PT"/>
        </w:rPr>
        <w:t>.</w:t>
      </w:r>
    </w:p>
    <w:p w:rsidR="00676F7A" w:rsidRDefault="00676F7A" w:rsidP="00676F7A">
      <w:pPr>
        <w:tabs>
          <w:tab w:val="left" w:pos="709"/>
        </w:tabs>
        <w:spacing w:before="360" w:after="240" w:line="240" w:lineRule="auto"/>
        <w:ind w:right="510" w:hanging="255"/>
        <w:jc w:val="both"/>
      </w:pPr>
      <w:r>
        <w:rPr>
          <w:b/>
        </w:rPr>
        <w:t>6</w:t>
      </w:r>
      <w:r w:rsidRPr="00551705">
        <w:rPr>
          <w:b/>
        </w:rPr>
        <w:t>.</w:t>
      </w:r>
      <w:r>
        <w:t xml:space="preserve"> </w:t>
      </w:r>
      <w:r w:rsidRPr="001F6230">
        <w:t>A hipertensão é uma doença</w:t>
      </w:r>
      <w:r w:rsidRPr="00467CE8">
        <w:rPr>
          <w:color w:val="808080" w:themeColor="background1" w:themeShade="80"/>
          <w:u w:val="single"/>
        </w:rPr>
        <w:t>_____</w:t>
      </w:r>
      <w:r w:rsidRPr="001F6230">
        <w:t xml:space="preserve"> que pode ser resultante</w:t>
      </w:r>
      <w:r w:rsidRPr="00467CE8">
        <w:rPr>
          <w:color w:val="808080" w:themeColor="background1" w:themeShade="80"/>
          <w:u w:val="single"/>
        </w:rPr>
        <w:t>_____</w:t>
      </w:r>
      <w:r w:rsidRPr="001F6230">
        <w:t>.</w:t>
      </w:r>
    </w:p>
    <w:p w:rsidR="00676F7A" w:rsidRPr="00575269" w:rsidRDefault="00676F7A" w:rsidP="00676F7A">
      <w:pPr>
        <w:pStyle w:val="PargrafodaLista"/>
        <w:numPr>
          <w:ilvl w:val="0"/>
          <w:numId w:val="30"/>
        </w:numPr>
        <w:autoSpaceDE w:val="0"/>
        <w:autoSpaceDN w:val="0"/>
        <w:adjustRightInd w:val="0"/>
        <w:spacing w:before="60" w:after="60"/>
        <w:ind w:left="0" w:right="510" w:hanging="425"/>
        <w:rPr>
          <w:rFonts w:cs="Cambria"/>
          <w:lang w:eastAsia="pt-PT"/>
        </w:rPr>
      </w:pPr>
      <w:r>
        <w:t>transmissível…</w:t>
      </w:r>
      <w:r w:rsidRPr="00575269">
        <w:t xml:space="preserve"> d</w:t>
      </w:r>
      <w:r w:rsidRPr="00575269">
        <w:rPr>
          <w:rFonts w:cs="Calibri"/>
          <w:color w:val="000000"/>
          <w:lang w:eastAsia="pt-PT"/>
        </w:rPr>
        <w:t>a prática regular de exercício físico</w:t>
      </w:r>
    </w:p>
    <w:p w:rsidR="00676F7A" w:rsidRPr="00575269" w:rsidRDefault="00676F7A" w:rsidP="00676F7A">
      <w:pPr>
        <w:pStyle w:val="PargrafodaLista"/>
        <w:numPr>
          <w:ilvl w:val="0"/>
          <w:numId w:val="30"/>
        </w:numPr>
        <w:autoSpaceDE w:val="0"/>
        <w:autoSpaceDN w:val="0"/>
        <w:adjustRightInd w:val="0"/>
        <w:spacing w:before="60" w:after="60"/>
        <w:ind w:left="0" w:right="510" w:hanging="425"/>
        <w:rPr>
          <w:rFonts w:cs="Cambria"/>
          <w:lang w:eastAsia="pt-PT"/>
        </w:rPr>
      </w:pPr>
      <w:r>
        <w:t>não transmissível…</w:t>
      </w:r>
      <w:r w:rsidRPr="00575269">
        <w:t xml:space="preserve"> </w:t>
      </w:r>
      <w:r>
        <w:t>d</w:t>
      </w:r>
      <w:r w:rsidRPr="00575269">
        <w:rPr>
          <w:rFonts w:cs="Calibri"/>
          <w:color w:val="000000"/>
          <w:lang w:eastAsia="pt-PT"/>
        </w:rPr>
        <w:t>o consumo elevado de gorduras</w:t>
      </w:r>
    </w:p>
    <w:p w:rsidR="00676F7A" w:rsidRPr="00575269" w:rsidRDefault="00676F7A" w:rsidP="00676F7A">
      <w:pPr>
        <w:pStyle w:val="PargrafodaLista"/>
        <w:numPr>
          <w:ilvl w:val="0"/>
          <w:numId w:val="30"/>
        </w:numPr>
        <w:autoSpaceDE w:val="0"/>
        <w:autoSpaceDN w:val="0"/>
        <w:adjustRightInd w:val="0"/>
        <w:spacing w:before="60" w:after="60"/>
        <w:ind w:left="0" w:right="510" w:hanging="425"/>
        <w:rPr>
          <w:rFonts w:cs="Cambria"/>
          <w:lang w:eastAsia="pt-PT"/>
        </w:rPr>
      </w:pPr>
      <w:r>
        <w:t>transmissível… d</w:t>
      </w:r>
      <w:r w:rsidRPr="00575269">
        <w:rPr>
          <w:rFonts w:cs="Calibri"/>
          <w:color w:val="000000"/>
          <w:lang w:eastAsia="pt-PT"/>
        </w:rPr>
        <w:t>o consumo elevado de gorduras</w:t>
      </w:r>
    </w:p>
    <w:p w:rsidR="00676F7A" w:rsidRPr="00575269" w:rsidRDefault="00676F7A" w:rsidP="00676F7A">
      <w:pPr>
        <w:pStyle w:val="PargrafodaLista"/>
        <w:numPr>
          <w:ilvl w:val="0"/>
          <w:numId w:val="30"/>
        </w:numPr>
        <w:autoSpaceDE w:val="0"/>
        <w:autoSpaceDN w:val="0"/>
        <w:adjustRightInd w:val="0"/>
        <w:spacing w:before="60" w:after="60"/>
        <w:ind w:left="0" w:right="510" w:hanging="425"/>
        <w:rPr>
          <w:rFonts w:cs="Cambria"/>
          <w:lang w:eastAsia="pt-PT"/>
        </w:rPr>
      </w:pPr>
      <w:r>
        <w:t>não transmissível…</w:t>
      </w:r>
      <w:r w:rsidRPr="00575269">
        <w:t xml:space="preserve"> d</w:t>
      </w:r>
      <w:r w:rsidRPr="00575269">
        <w:rPr>
          <w:rFonts w:cs="Calibri"/>
          <w:color w:val="000000"/>
          <w:lang w:eastAsia="pt-PT"/>
        </w:rPr>
        <w:t>a prática regular de exercício físico</w:t>
      </w:r>
    </w:p>
    <w:p w:rsidR="00676F7A" w:rsidRDefault="00676F7A" w:rsidP="00676F7A">
      <w:pPr>
        <w:tabs>
          <w:tab w:val="left" w:pos="709"/>
        </w:tabs>
        <w:spacing w:before="360" w:after="240" w:line="240" w:lineRule="auto"/>
        <w:ind w:right="510" w:hanging="255"/>
        <w:jc w:val="both"/>
      </w:pPr>
      <w:r>
        <w:rPr>
          <w:b/>
        </w:rPr>
        <w:t>7</w:t>
      </w:r>
      <w:r w:rsidRPr="00551705">
        <w:rPr>
          <w:b/>
        </w:rPr>
        <w:t>.</w:t>
      </w:r>
      <w:r>
        <w:t xml:space="preserve"> </w:t>
      </w:r>
      <w:r w:rsidRPr="001F6230">
        <w:t xml:space="preserve">A </w:t>
      </w:r>
      <w:r w:rsidRPr="00800001">
        <w:rPr>
          <w:color w:val="808080" w:themeColor="background1" w:themeShade="80"/>
          <w:u w:val="single"/>
        </w:rPr>
        <w:t>_____</w:t>
      </w:r>
      <w:r w:rsidRPr="001F6230">
        <w:t xml:space="preserve"> é uma doença associada a fatores de risco como uma</w:t>
      </w:r>
      <w:r w:rsidRPr="00800001">
        <w:rPr>
          <w:color w:val="808080" w:themeColor="background1" w:themeShade="80"/>
          <w:u w:val="single"/>
        </w:rPr>
        <w:t>_____</w:t>
      </w:r>
      <w:r w:rsidRPr="001F6230">
        <w:t>.</w:t>
      </w:r>
    </w:p>
    <w:p w:rsidR="00676F7A" w:rsidRDefault="00676F7A" w:rsidP="00676F7A">
      <w:pPr>
        <w:numPr>
          <w:ilvl w:val="0"/>
          <w:numId w:val="34"/>
        </w:numPr>
        <w:tabs>
          <w:tab w:val="left" w:pos="0"/>
          <w:tab w:val="left" w:pos="284"/>
        </w:tabs>
        <w:spacing w:after="0"/>
        <w:ind w:left="0" w:hanging="425"/>
      </w:pPr>
      <w:r w:rsidRPr="001F6230">
        <w:t>obesidade… dieta hipocalórica</w:t>
      </w:r>
    </w:p>
    <w:p w:rsidR="00676F7A" w:rsidRDefault="00676F7A" w:rsidP="00676F7A">
      <w:pPr>
        <w:numPr>
          <w:ilvl w:val="0"/>
          <w:numId w:val="34"/>
        </w:numPr>
        <w:tabs>
          <w:tab w:val="left" w:pos="0"/>
          <w:tab w:val="left" w:pos="284"/>
        </w:tabs>
        <w:spacing w:after="0"/>
        <w:ind w:left="0" w:hanging="425"/>
      </w:pPr>
      <w:r w:rsidRPr="001F6230">
        <w:t>tuberculose… dieta hipocalórica</w:t>
      </w:r>
    </w:p>
    <w:p w:rsidR="00676F7A" w:rsidRDefault="00676F7A" w:rsidP="00676F7A">
      <w:pPr>
        <w:numPr>
          <w:ilvl w:val="0"/>
          <w:numId w:val="34"/>
        </w:numPr>
        <w:tabs>
          <w:tab w:val="left" w:pos="284"/>
        </w:tabs>
        <w:spacing w:after="0"/>
        <w:ind w:left="0" w:hanging="425"/>
      </w:pPr>
      <w:r w:rsidRPr="001F6230">
        <w:t>tuberculose… dieta hipercalórica</w:t>
      </w:r>
    </w:p>
    <w:p w:rsidR="00676F7A" w:rsidRDefault="00676F7A" w:rsidP="00676F7A">
      <w:pPr>
        <w:numPr>
          <w:ilvl w:val="0"/>
          <w:numId w:val="34"/>
        </w:numPr>
        <w:tabs>
          <w:tab w:val="left" w:pos="0"/>
          <w:tab w:val="left" w:pos="284"/>
        </w:tabs>
        <w:spacing w:after="0"/>
        <w:ind w:left="0" w:hanging="425"/>
      </w:pPr>
      <w:r w:rsidRPr="001F6230">
        <w:t>obesidade… dieta hipercalórica</w:t>
      </w:r>
    </w:p>
    <w:p w:rsidR="00676F7A" w:rsidRDefault="00676F7A" w:rsidP="00676F7A">
      <w:pPr>
        <w:spacing w:after="0" w:line="240" w:lineRule="auto"/>
        <w:ind w:hanging="426"/>
        <w:rPr>
          <w:b/>
        </w:rPr>
      </w:pPr>
      <w:r>
        <w:rPr>
          <w:b/>
        </w:rPr>
        <w:br w:type="page"/>
      </w:r>
    </w:p>
    <w:p w:rsidR="00676F7A" w:rsidRDefault="00676F7A" w:rsidP="00676F7A">
      <w:pPr>
        <w:spacing w:before="360"/>
        <w:jc w:val="center"/>
        <w:rPr>
          <w:iCs/>
        </w:rPr>
      </w:pPr>
      <w:r w:rsidRPr="00551705">
        <w:rPr>
          <w:b/>
        </w:rPr>
        <w:lastRenderedPageBreak/>
        <w:t>GRUPO II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AC4F01" w:rsidRDefault="00676F7A" w:rsidP="00676F7A">
            <w:pPr>
              <w:spacing w:before="120" w:after="120" w:line="260" w:lineRule="exact"/>
              <w:ind w:right="113"/>
              <w:jc w:val="center"/>
              <w:outlineLvl w:val="1"/>
              <w:rPr>
                <w:rFonts w:ascii="Times New Roman" w:eastAsia="Times New Roman" w:hAnsi="Times New Roman"/>
                <w:b/>
                <w:bCs/>
              </w:rPr>
            </w:pPr>
            <w:r>
              <w:rPr>
                <w:rFonts w:ascii="Times New Roman" w:eastAsia="Times New Roman" w:hAnsi="Times New Roman"/>
                <w:b/>
                <w:bCs/>
              </w:rPr>
              <w:t xml:space="preserve">Cerca de 14% </w:t>
            </w:r>
            <w:r w:rsidRPr="00AC4F01">
              <w:rPr>
                <w:rFonts w:ascii="Times New Roman" w:eastAsia="Times New Roman" w:hAnsi="Times New Roman"/>
                <w:b/>
                <w:bCs/>
              </w:rPr>
              <w:t>dos portugueses t</w:t>
            </w:r>
            <w:r>
              <w:rPr>
                <w:rFonts w:ascii="Times New Roman" w:eastAsia="Times New Roman" w:hAnsi="Times New Roman"/>
                <w:b/>
                <w:bCs/>
              </w:rPr>
              <w:t>ê</w:t>
            </w:r>
            <w:r w:rsidRPr="00AC4F01">
              <w:rPr>
                <w:rFonts w:ascii="Times New Roman" w:eastAsia="Times New Roman" w:hAnsi="Times New Roman"/>
                <w:b/>
                <w:bCs/>
              </w:rPr>
              <w:t>m obesidade mórbida</w:t>
            </w:r>
          </w:p>
          <w:p w:rsidR="00676F7A" w:rsidRDefault="00676F7A" w:rsidP="00676F7A">
            <w:pPr>
              <w:pStyle w:val="artigo-intro"/>
              <w:spacing w:before="0" w:beforeAutospacing="0" w:after="0" w:afterAutospacing="0" w:line="300" w:lineRule="exact"/>
              <w:ind w:right="113"/>
              <w:jc w:val="both"/>
              <w:rPr>
                <w:sz w:val="22"/>
                <w:szCs w:val="22"/>
              </w:rPr>
            </w:pPr>
            <w:r w:rsidRPr="00AC4F01">
              <w:rPr>
                <w:sz w:val="22"/>
                <w:szCs w:val="22"/>
              </w:rPr>
              <w:t xml:space="preserve">A obesidade é o maior problema de saúde pública do século XXI em Portugal e no mundo desenvolvido. Mais de </w:t>
            </w:r>
            <w:r>
              <w:rPr>
                <w:sz w:val="22"/>
                <w:szCs w:val="22"/>
              </w:rPr>
              <w:t>50%</w:t>
            </w:r>
            <w:r w:rsidRPr="00AC4F01">
              <w:rPr>
                <w:sz w:val="22"/>
                <w:szCs w:val="22"/>
              </w:rPr>
              <w:t xml:space="preserve"> dos portu</w:t>
            </w:r>
            <w:r>
              <w:rPr>
                <w:sz w:val="22"/>
                <w:szCs w:val="22"/>
              </w:rPr>
              <w:t xml:space="preserve">gueses têm excesso de peso e 14% </w:t>
            </w:r>
            <w:r w:rsidRPr="00AC4F01">
              <w:rPr>
                <w:sz w:val="22"/>
                <w:szCs w:val="22"/>
              </w:rPr>
              <w:t xml:space="preserve">obesidade mórbida. </w:t>
            </w:r>
            <w:r>
              <w:rPr>
                <w:sz w:val="22"/>
                <w:szCs w:val="22"/>
              </w:rPr>
              <w:br/>
            </w:r>
            <w:r w:rsidRPr="00AC4F01">
              <w:rPr>
                <w:sz w:val="22"/>
                <w:szCs w:val="22"/>
              </w:rPr>
              <w:t xml:space="preserve">O sedentarismo associado à má alimentação é responsável pela obesidade no mundo. </w:t>
            </w:r>
          </w:p>
          <w:p w:rsidR="00676F7A" w:rsidRPr="00F96214" w:rsidRDefault="00676F7A" w:rsidP="00676F7A">
            <w:pPr>
              <w:pStyle w:val="artigo-intro"/>
              <w:spacing w:before="0" w:beforeAutospacing="0" w:after="0" w:afterAutospacing="0" w:line="300" w:lineRule="exact"/>
              <w:ind w:right="113"/>
              <w:jc w:val="both"/>
              <w:rPr>
                <w:rFonts w:ascii="Calibri" w:hAnsi="Calibri"/>
                <w:sz w:val="20"/>
                <w:szCs w:val="22"/>
              </w:rPr>
            </w:pPr>
            <w:r w:rsidRPr="00AC4F01">
              <w:rPr>
                <w:sz w:val="22"/>
                <w:szCs w:val="22"/>
              </w:rPr>
              <w:t xml:space="preserve">O </w:t>
            </w:r>
            <w:r>
              <w:rPr>
                <w:i/>
                <w:sz w:val="22"/>
                <w:szCs w:val="22"/>
              </w:rPr>
              <w:t>b</w:t>
            </w:r>
            <w:r w:rsidRPr="00AC4F01">
              <w:rPr>
                <w:i/>
                <w:sz w:val="22"/>
                <w:szCs w:val="22"/>
              </w:rPr>
              <w:t>ypass</w:t>
            </w:r>
            <w:r w:rsidRPr="00AC4F01">
              <w:rPr>
                <w:sz w:val="22"/>
                <w:szCs w:val="22"/>
              </w:rPr>
              <w:t xml:space="preserve"> gástrico é uma das técnicas para o tratamento da obesidade mórbida, que consiste na </w:t>
            </w:r>
            <w:r>
              <w:rPr>
                <w:sz w:val="22"/>
                <w:szCs w:val="22"/>
              </w:rPr>
              <w:t xml:space="preserve">redução cirúrgica do volume do estômago e, consequentemente, da sua capacidade. Este estômago, assim reduzido, é ligado por uma estrutura artificial </w:t>
            </w:r>
            <w:r w:rsidRPr="005C66C1">
              <w:rPr>
                <w:i/>
                <w:sz w:val="22"/>
                <w:szCs w:val="22"/>
              </w:rPr>
              <w:t>(bypass)</w:t>
            </w:r>
            <w:r w:rsidRPr="00AC4F01">
              <w:rPr>
                <w:iCs/>
                <w:sz w:val="22"/>
                <w:szCs w:val="22"/>
              </w:rPr>
              <w:t xml:space="preserve"> ao intestino delgado na região do jejuno, ultrapassando assim o duodeno, pelo que a ação das secreções pancreática e biliar é impedida.</w:t>
            </w:r>
          </w:p>
        </w:tc>
      </w:tr>
      <w:tr w:rsidR="00676F7A" w:rsidTr="00676F7A">
        <w:tc>
          <w:tcPr>
            <w:tcW w:w="9077" w:type="dxa"/>
            <w:shd w:val="clear" w:color="auto" w:fill="F2F2F2"/>
          </w:tcPr>
          <w:p w:rsidR="00676F7A" w:rsidRPr="00F31FD2" w:rsidRDefault="00676F7A" w:rsidP="00676F7A">
            <w:pPr>
              <w:tabs>
                <w:tab w:val="left" w:pos="3375"/>
              </w:tabs>
              <w:spacing w:before="120" w:after="120" w:line="260" w:lineRule="exact"/>
              <w:ind w:right="113"/>
              <w:jc w:val="right"/>
              <w:rPr>
                <w:rFonts w:ascii="Times New Roman" w:hAnsi="Times New Roman"/>
                <w:sz w:val="18"/>
                <w:szCs w:val="18"/>
              </w:rPr>
            </w:pPr>
            <w:r w:rsidRPr="00AC4F01">
              <w:rPr>
                <w:rFonts w:ascii="Times New Roman" w:hAnsi="Times New Roman"/>
                <w:sz w:val="18"/>
                <w:szCs w:val="18"/>
              </w:rPr>
              <w:t xml:space="preserve">Adaptado de </w:t>
            </w:r>
            <w:r w:rsidRPr="00AC4F01">
              <w:rPr>
                <w:rFonts w:ascii="Times New Roman" w:hAnsi="Times New Roman"/>
                <w:i/>
                <w:sz w:val="18"/>
                <w:szCs w:val="18"/>
              </w:rPr>
              <w:t xml:space="preserve">Educare </w:t>
            </w:r>
            <w:r w:rsidRPr="00AC4F01">
              <w:rPr>
                <w:rFonts w:ascii="Times New Roman" w:hAnsi="Times New Roman"/>
                <w:sz w:val="18"/>
                <w:szCs w:val="18"/>
              </w:rPr>
              <w:t>(13/02/2015)</w:t>
            </w:r>
          </w:p>
        </w:tc>
      </w:tr>
    </w:tbl>
    <w:p w:rsidR="00676F7A" w:rsidRPr="00050487" w:rsidRDefault="00676F7A" w:rsidP="00676F7A">
      <w:pPr>
        <w:spacing w:before="240" w:after="0" w:line="240" w:lineRule="auto"/>
        <w:jc w:val="both"/>
        <w:rPr>
          <w:rFonts w:eastAsia="Times New Roman"/>
          <w:szCs w:val="24"/>
          <w:lang w:eastAsia="pt-PT"/>
        </w:rPr>
      </w:pPr>
    </w:p>
    <w:p w:rsidR="00676F7A" w:rsidRDefault="00676F7A" w:rsidP="00676F7A">
      <w:pPr>
        <w:spacing w:after="0" w:line="240" w:lineRule="auto"/>
        <w:jc w:val="center"/>
        <w:rPr>
          <w:rFonts w:ascii="Times New Roman" w:eastAsia="Times New Roman" w:hAnsi="Times New Roman"/>
          <w:sz w:val="24"/>
          <w:szCs w:val="24"/>
          <w:lang w:eastAsia="pt-PT"/>
        </w:rPr>
      </w:pPr>
      <w:r>
        <w:rPr>
          <w:noProof/>
          <w:lang w:eastAsia="pt-PT"/>
        </w:rPr>
        <w:drawing>
          <wp:inline distT="0" distB="0" distL="0" distR="0" wp14:anchorId="287039FF" wp14:editId="746DA507">
            <wp:extent cx="4313207" cy="3890514"/>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1_TA_CAP_CN9.png"/>
                    <pic:cNvPicPr/>
                  </pic:nvPicPr>
                  <pic:blipFill rotWithShape="1">
                    <a:blip r:embed="rId14" cstate="print">
                      <a:extLst>
                        <a:ext uri="{28A0092B-C50C-407E-A947-70E740481C1C}">
                          <a14:useLocalDpi xmlns:a14="http://schemas.microsoft.com/office/drawing/2010/main" val="0"/>
                        </a:ext>
                      </a:extLst>
                    </a:blip>
                    <a:srcRect b="11673"/>
                    <a:stretch/>
                  </pic:blipFill>
                  <pic:spPr bwMode="auto">
                    <a:xfrm>
                      <a:off x="0" y="0"/>
                      <a:ext cx="4312929" cy="3890263"/>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keepNext/>
        <w:tabs>
          <w:tab w:val="left" w:pos="709"/>
        </w:tabs>
        <w:spacing w:before="360" w:after="240" w:line="240" w:lineRule="auto"/>
        <w:ind w:right="510" w:hanging="255"/>
      </w:pPr>
      <w:r>
        <w:t xml:space="preserve">Nas questões </w:t>
      </w:r>
      <w:r w:rsidRPr="00952060">
        <w:rPr>
          <w:b/>
        </w:rPr>
        <w:t>1</w:t>
      </w:r>
      <w:r>
        <w:rPr>
          <w:b/>
          <w:bCs/>
        </w:rPr>
        <w:t xml:space="preserve"> </w:t>
      </w:r>
      <w:r>
        <w:t xml:space="preserve">a </w:t>
      </w:r>
      <w:r w:rsidRPr="00952060">
        <w:rPr>
          <w:b/>
        </w:rPr>
        <w:t>6</w:t>
      </w:r>
      <w:r>
        <w:t>, seleciona</w:t>
      </w:r>
      <w:r>
        <w:rPr>
          <w:b/>
          <w:bCs/>
        </w:rPr>
        <w:t xml:space="preserve"> </w:t>
      </w:r>
      <w:r>
        <w:t>a opção que as completa corretamente.</w:t>
      </w:r>
    </w:p>
    <w:p w:rsidR="00676F7A" w:rsidRDefault="00676F7A" w:rsidP="00676F7A">
      <w:pPr>
        <w:tabs>
          <w:tab w:val="left" w:pos="3375"/>
        </w:tabs>
        <w:spacing w:before="360" w:after="120" w:line="240" w:lineRule="auto"/>
        <w:ind w:right="510" w:hanging="255"/>
        <w:jc w:val="both"/>
      </w:pPr>
      <w:r w:rsidRPr="00551705">
        <w:rPr>
          <w:b/>
        </w:rPr>
        <w:t>1.</w:t>
      </w:r>
      <w:r>
        <w:t xml:space="preserve"> </w:t>
      </w:r>
      <w:r w:rsidRPr="00952060">
        <w:t xml:space="preserve">O </w:t>
      </w:r>
      <w:r>
        <w:rPr>
          <w:i/>
        </w:rPr>
        <w:t>b</w:t>
      </w:r>
      <w:r w:rsidRPr="00180561">
        <w:rPr>
          <w:i/>
        </w:rPr>
        <w:t>ypass</w:t>
      </w:r>
      <w:r w:rsidRPr="00952060">
        <w:t xml:space="preserve"> gástrico vai</w:t>
      </w:r>
    </w:p>
    <w:p w:rsidR="00676F7A" w:rsidRDefault="00676F7A" w:rsidP="00676F7A">
      <w:pPr>
        <w:pStyle w:val="PargrafodaLista"/>
        <w:numPr>
          <w:ilvl w:val="0"/>
          <w:numId w:val="32"/>
        </w:numPr>
        <w:spacing w:before="60" w:after="60"/>
        <w:ind w:left="0" w:right="510" w:hanging="425"/>
        <w:jc w:val="both"/>
        <w:rPr>
          <w:rFonts w:cs="Cambria"/>
          <w:lang w:eastAsia="pt-PT"/>
        </w:rPr>
      </w:pPr>
      <w:r>
        <w:rPr>
          <w:rFonts w:cs="Cambria"/>
          <w:lang w:eastAsia="pt-PT"/>
        </w:rPr>
        <w:t>impedir a ação do suco pancreático e da bílis no estômago.</w:t>
      </w:r>
    </w:p>
    <w:p w:rsidR="00676F7A" w:rsidRDefault="00676F7A" w:rsidP="00676F7A">
      <w:pPr>
        <w:pStyle w:val="PargrafodaLista"/>
        <w:numPr>
          <w:ilvl w:val="0"/>
          <w:numId w:val="32"/>
        </w:numPr>
        <w:spacing w:before="60" w:after="60"/>
        <w:ind w:left="0" w:right="510" w:hanging="425"/>
        <w:jc w:val="both"/>
        <w:rPr>
          <w:rFonts w:cs="Cambria"/>
          <w:lang w:eastAsia="pt-PT"/>
        </w:rPr>
      </w:pPr>
      <w:r>
        <w:rPr>
          <w:rFonts w:cs="Cambria"/>
          <w:lang w:eastAsia="pt-PT"/>
        </w:rPr>
        <w:t>inibir a ação da amilase salivar.</w:t>
      </w:r>
    </w:p>
    <w:p w:rsidR="00676F7A" w:rsidRDefault="00676F7A" w:rsidP="00676F7A">
      <w:pPr>
        <w:pStyle w:val="PargrafodaLista"/>
        <w:numPr>
          <w:ilvl w:val="0"/>
          <w:numId w:val="32"/>
        </w:numPr>
        <w:spacing w:before="60" w:after="60"/>
        <w:ind w:left="0" w:right="510" w:hanging="425"/>
        <w:jc w:val="both"/>
        <w:rPr>
          <w:rFonts w:cs="Cambria"/>
          <w:lang w:eastAsia="pt-PT"/>
        </w:rPr>
      </w:pPr>
      <w:r>
        <w:rPr>
          <w:rFonts w:cs="Cambria"/>
          <w:lang w:eastAsia="pt-PT"/>
        </w:rPr>
        <w:t>impedir que as lipases gástricas atuem.</w:t>
      </w:r>
    </w:p>
    <w:p w:rsidR="00676F7A" w:rsidRDefault="00676F7A" w:rsidP="00676F7A">
      <w:pPr>
        <w:pStyle w:val="PargrafodaLista"/>
        <w:numPr>
          <w:ilvl w:val="0"/>
          <w:numId w:val="32"/>
        </w:numPr>
        <w:spacing w:before="60" w:after="60"/>
        <w:ind w:left="0" w:right="510" w:hanging="425"/>
        <w:jc w:val="both"/>
        <w:rPr>
          <w:rFonts w:cs="Cambria"/>
          <w:lang w:eastAsia="pt-PT"/>
        </w:rPr>
      </w:pPr>
      <w:r>
        <w:rPr>
          <w:rFonts w:cs="Cambria"/>
          <w:lang w:eastAsia="pt-PT"/>
        </w:rPr>
        <w:t>diminuir a ação do suco gástrico no estômago.</w:t>
      </w:r>
    </w:p>
    <w:p w:rsidR="00676F7A" w:rsidRDefault="00676F7A" w:rsidP="00676F7A">
      <w:pPr>
        <w:spacing w:after="0" w:line="240" w:lineRule="auto"/>
        <w:rPr>
          <w:rFonts w:cs="Cambria"/>
          <w:lang w:eastAsia="pt-PT"/>
        </w:rPr>
      </w:pPr>
      <w:r>
        <w:rPr>
          <w:rFonts w:cs="Cambria"/>
          <w:lang w:eastAsia="pt-PT"/>
        </w:rPr>
        <w:br w:type="page"/>
      </w:r>
    </w:p>
    <w:p w:rsidR="00676F7A" w:rsidRPr="00C96C81" w:rsidRDefault="00676F7A" w:rsidP="00676F7A">
      <w:pPr>
        <w:tabs>
          <w:tab w:val="left" w:pos="709"/>
        </w:tabs>
        <w:spacing w:before="360" w:after="240" w:line="240" w:lineRule="auto"/>
        <w:ind w:right="510" w:hanging="255"/>
        <w:jc w:val="both"/>
        <w:rPr>
          <w:rFonts w:cs="Calibri"/>
          <w:color w:val="000000"/>
          <w:lang w:eastAsia="pt-PT"/>
        </w:rPr>
      </w:pPr>
      <w:r>
        <w:rPr>
          <w:b/>
        </w:rPr>
        <w:lastRenderedPageBreak/>
        <w:t>2</w:t>
      </w:r>
      <w:r w:rsidRPr="00551705">
        <w:rPr>
          <w:b/>
        </w:rPr>
        <w:t>.</w:t>
      </w:r>
      <w:r>
        <w:t xml:space="preserve"> </w:t>
      </w:r>
      <w:r w:rsidRPr="00BE1556">
        <w:t>Com base nos dados do texto e da imagem, seleciona a opção que classifica corretamente as seguintes afirmações.</w:t>
      </w:r>
    </w:p>
    <w:p w:rsidR="00676F7A" w:rsidRPr="00BE1556" w:rsidRDefault="00676F7A" w:rsidP="00676F7A">
      <w:pPr>
        <w:ind w:right="510" w:hanging="425"/>
        <w:contextualSpacing/>
        <w:jc w:val="both"/>
      </w:pPr>
      <w:r w:rsidRPr="00BE1556">
        <w:rPr>
          <w:b/>
        </w:rPr>
        <w:t>I.</w:t>
      </w:r>
      <w:r>
        <w:rPr>
          <w:b/>
        </w:rPr>
        <w:t xml:space="preserve">   </w:t>
      </w:r>
      <w:r w:rsidRPr="00BE1556">
        <w:t xml:space="preserve">O </w:t>
      </w:r>
      <w:r>
        <w:rPr>
          <w:i/>
        </w:rPr>
        <w:t>b</w:t>
      </w:r>
      <w:r w:rsidRPr="00180561">
        <w:rPr>
          <w:i/>
        </w:rPr>
        <w:t>ypass</w:t>
      </w:r>
      <w:r w:rsidRPr="00BE1556">
        <w:t xml:space="preserve"> gástrico impede a ação das enzimas digestivas </w:t>
      </w:r>
      <w:r>
        <w:t>do pâncreas</w:t>
      </w:r>
      <w:r w:rsidRPr="00BE1556">
        <w:t>.</w:t>
      </w:r>
    </w:p>
    <w:p w:rsidR="00676F7A" w:rsidRPr="00BE1556" w:rsidRDefault="00676F7A" w:rsidP="00676F7A">
      <w:pPr>
        <w:ind w:right="510" w:hanging="425"/>
        <w:contextualSpacing/>
        <w:jc w:val="both"/>
      </w:pPr>
      <w:r w:rsidRPr="00BE1556">
        <w:rPr>
          <w:b/>
        </w:rPr>
        <w:t>II.</w:t>
      </w:r>
      <w:r>
        <w:rPr>
          <w:b/>
        </w:rPr>
        <w:t xml:space="preserve">  </w:t>
      </w:r>
      <w:r w:rsidRPr="00BE1556">
        <w:t>A morfologia do tubo digestivo fica alterada.</w:t>
      </w:r>
    </w:p>
    <w:p w:rsidR="00676F7A" w:rsidRPr="00BE1556" w:rsidRDefault="00676F7A" w:rsidP="00676F7A">
      <w:pPr>
        <w:spacing w:after="0"/>
        <w:ind w:right="510" w:hanging="425"/>
        <w:contextualSpacing/>
        <w:jc w:val="both"/>
      </w:pPr>
      <w:r w:rsidRPr="00BE1556">
        <w:rPr>
          <w:b/>
        </w:rPr>
        <w:t>III.</w:t>
      </w:r>
      <w:r>
        <w:rPr>
          <w:b/>
        </w:rPr>
        <w:t xml:space="preserve"> </w:t>
      </w:r>
      <w:r w:rsidRPr="00BE1556">
        <w:t>Com este tipo de cirurgia, os nutrientes orgânicos não são absorvidos.</w:t>
      </w:r>
    </w:p>
    <w:p w:rsidR="00676F7A" w:rsidRDefault="00676F7A" w:rsidP="00676F7A">
      <w:pPr>
        <w:pStyle w:val="PargrafodaLista"/>
        <w:numPr>
          <w:ilvl w:val="0"/>
          <w:numId w:val="33"/>
        </w:numPr>
        <w:spacing w:before="240" w:after="60"/>
        <w:ind w:left="0" w:right="510" w:hanging="425"/>
        <w:jc w:val="both"/>
        <w:rPr>
          <w:rFonts w:cs="Cambria"/>
          <w:lang w:eastAsia="pt-PT"/>
        </w:rPr>
      </w:pPr>
      <w:r>
        <w:rPr>
          <w:rFonts w:cs="Cambria"/>
          <w:lang w:eastAsia="pt-PT"/>
        </w:rPr>
        <w:t xml:space="preserve">As afirmações </w:t>
      </w:r>
      <w:r w:rsidRPr="00467CE8">
        <w:rPr>
          <w:rFonts w:cs="Cambria"/>
          <w:b/>
          <w:lang w:eastAsia="pt-PT"/>
        </w:rPr>
        <w:t>I</w:t>
      </w:r>
      <w:r>
        <w:rPr>
          <w:rFonts w:cs="Cambria"/>
          <w:lang w:eastAsia="pt-PT"/>
        </w:rPr>
        <w:t xml:space="preserve"> e </w:t>
      </w:r>
      <w:r w:rsidRPr="00467CE8">
        <w:rPr>
          <w:rFonts w:cs="Cambria"/>
          <w:b/>
          <w:lang w:eastAsia="pt-PT"/>
        </w:rPr>
        <w:t>II</w:t>
      </w:r>
      <w:r>
        <w:rPr>
          <w:rFonts w:cs="Cambria"/>
          <w:lang w:eastAsia="pt-PT"/>
        </w:rPr>
        <w:t xml:space="preserve"> são apoiadas pelos dados, a afirmação </w:t>
      </w:r>
      <w:r w:rsidRPr="00467CE8">
        <w:rPr>
          <w:rFonts w:cs="Cambria"/>
          <w:b/>
          <w:lang w:eastAsia="pt-PT"/>
        </w:rPr>
        <w:t>III</w:t>
      </w:r>
      <w:r>
        <w:rPr>
          <w:rFonts w:cs="Cambria"/>
          <w:lang w:eastAsia="pt-PT"/>
        </w:rPr>
        <w:t xml:space="preserve"> é contrariada pelos dados.</w:t>
      </w:r>
    </w:p>
    <w:p w:rsidR="00676F7A" w:rsidRDefault="00676F7A" w:rsidP="00676F7A">
      <w:pPr>
        <w:pStyle w:val="PargrafodaLista"/>
        <w:numPr>
          <w:ilvl w:val="0"/>
          <w:numId w:val="33"/>
        </w:numPr>
        <w:spacing w:before="60" w:after="60"/>
        <w:ind w:left="0" w:right="510" w:hanging="425"/>
        <w:jc w:val="both"/>
        <w:rPr>
          <w:rFonts w:cs="Cambria"/>
          <w:lang w:eastAsia="pt-PT"/>
        </w:rPr>
      </w:pPr>
      <w:r>
        <w:rPr>
          <w:rFonts w:cs="Cambria"/>
          <w:lang w:eastAsia="pt-PT"/>
        </w:rPr>
        <w:t xml:space="preserve">As afirmações </w:t>
      </w:r>
      <w:r w:rsidRPr="00467CE8">
        <w:rPr>
          <w:rFonts w:cs="Cambria"/>
          <w:b/>
          <w:lang w:eastAsia="pt-PT"/>
        </w:rPr>
        <w:t>I</w:t>
      </w:r>
      <w:r>
        <w:rPr>
          <w:rFonts w:cs="Cambria"/>
          <w:lang w:eastAsia="pt-PT"/>
        </w:rPr>
        <w:t xml:space="preserve"> e </w:t>
      </w:r>
      <w:r w:rsidRPr="00467CE8">
        <w:rPr>
          <w:rFonts w:cs="Cambria"/>
          <w:b/>
          <w:lang w:eastAsia="pt-PT"/>
        </w:rPr>
        <w:t>II</w:t>
      </w:r>
      <w:r>
        <w:rPr>
          <w:rFonts w:cs="Cambria"/>
          <w:b/>
          <w:lang w:eastAsia="pt-PT"/>
        </w:rPr>
        <w:t xml:space="preserve"> </w:t>
      </w:r>
      <w:r>
        <w:rPr>
          <w:rFonts w:cs="Cambria"/>
          <w:lang w:eastAsia="pt-PT"/>
        </w:rPr>
        <w:t xml:space="preserve">são contrariadas pelos dados, a afirmação </w:t>
      </w:r>
      <w:r w:rsidRPr="00467CE8">
        <w:rPr>
          <w:rFonts w:cs="Cambria"/>
          <w:b/>
          <w:lang w:eastAsia="pt-PT"/>
        </w:rPr>
        <w:t>III</w:t>
      </w:r>
      <w:r>
        <w:rPr>
          <w:rFonts w:cs="Cambria"/>
          <w:lang w:eastAsia="pt-PT"/>
        </w:rPr>
        <w:t xml:space="preserve"> é apoiada pelos dados.</w:t>
      </w:r>
    </w:p>
    <w:p w:rsidR="00676F7A" w:rsidRDefault="00676F7A" w:rsidP="00676F7A">
      <w:pPr>
        <w:pStyle w:val="PargrafodaLista"/>
        <w:numPr>
          <w:ilvl w:val="0"/>
          <w:numId w:val="33"/>
        </w:numPr>
        <w:spacing w:before="60" w:after="60"/>
        <w:ind w:left="0" w:right="510" w:hanging="425"/>
        <w:jc w:val="both"/>
        <w:rPr>
          <w:rFonts w:cs="Cambria"/>
          <w:lang w:eastAsia="pt-PT"/>
        </w:rPr>
      </w:pPr>
      <w:r>
        <w:rPr>
          <w:rFonts w:cs="Cambria"/>
          <w:lang w:eastAsia="pt-PT"/>
        </w:rPr>
        <w:t xml:space="preserve">As afirmações </w:t>
      </w:r>
      <w:r w:rsidRPr="00467CE8">
        <w:rPr>
          <w:rFonts w:cs="Cambria"/>
          <w:b/>
          <w:lang w:eastAsia="pt-PT"/>
        </w:rPr>
        <w:t>I</w:t>
      </w:r>
      <w:r>
        <w:rPr>
          <w:rFonts w:cs="Cambria"/>
          <w:lang w:eastAsia="pt-PT"/>
        </w:rPr>
        <w:t xml:space="preserve"> e </w:t>
      </w:r>
      <w:r w:rsidRPr="00467CE8">
        <w:rPr>
          <w:rFonts w:cs="Cambria"/>
          <w:b/>
          <w:lang w:eastAsia="pt-PT"/>
        </w:rPr>
        <w:t>III</w:t>
      </w:r>
      <w:r>
        <w:rPr>
          <w:rFonts w:cs="Cambria"/>
          <w:lang w:eastAsia="pt-PT"/>
        </w:rPr>
        <w:t xml:space="preserve"> são apoiadas pelos dados, a afirmação </w:t>
      </w:r>
      <w:r w:rsidRPr="00467CE8">
        <w:rPr>
          <w:rFonts w:cs="Cambria"/>
          <w:b/>
          <w:lang w:eastAsia="pt-PT"/>
        </w:rPr>
        <w:t>II</w:t>
      </w:r>
      <w:r>
        <w:rPr>
          <w:rFonts w:cs="Cambria"/>
          <w:lang w:eastAsia="pt-PT"/>
        </w:rPr>
        <w:t xml:space="preserve"> é contrariada pelos dados.</w:t>
      </w:r>
    </w:p>
    <w:p w:rsidR="00676F7A" w:rsidRPr="004B5078" w:rsidRDefault="00676F7A" w:rsidP="00676F7A">
      <w:pPr>
        <w:pStyle w:val="PargrafodaLista"/>
        <w:numPr>
          <w:ilvl w:val="0"/>
          <w:numId w:val="33"/>
        </w:numPr>
        <w:spacing w:before="60" w:after="60"/>
        <w:ind w:left="0" w:right="510" w:hanging="425"/>
        <w:jc w:val="both"/>
        <w:rPr>
          <w:rFonts w:cs="Cambria"/>
          <w:lang w:eastAsia="pt-PT"/>
        </w:rPr>
      </w:pPr>
      <w:r>
        <w:rPr>
          <w:rFonts w:cs="Cambria"/>
          <w:lang w:eastAsia="pt-PT"/>
        </w:rPr>
        <w:t xml:space="preserve">As afirmações </w:t>
      </w:r>
      <w:r w:rsidRPr="00467CE8">
        <w:rPr>
          <w:rFonts w:cs="Cambria"/>
          <w:b/>
          <w:lang w:eastAsia="pt-PT"/>
        </w:rPr>
        <w:t>I</w:t>
      </w:r>
      <w:r>
        <w:rPr>
          <w:rFonts w:cs="Cambria"/>
          <w:lang w:eastAsia="pt-PT"/>
        </w:rPr>
        <w:t xml:space="preserve"> e </w:t>
      </w:r>
      <w:r w:rsidRPr="00467CE8">
        <w:rPr>
          <w:rFonts w:cs="Cambria"/>
          <w:b/>
          <w:lang w:eastAsia="pt-PT"/>
        </w:rPr>
        <w:t>III</w:t>
      </w:r>
      <w:r>
        <w:rPr>
          <w:rFonts w:cs="Cambria"/>
          <w:lang w:eastAsia="pt-PT"/>
        </w:rPr>
        <w:t xml:space="preserve"> são contrariadas pelos dados, afirmação </w:t>
      </w:r>
      <w:r w:rsidRPr="00467CE8">
        <w:rPr>
          <w:rFonts w:cs="Cambria"/>
          <w:b/>
          <w:lang w:eastAsia="pt-PT"/>
        </w:rPr>
        <w:t>II</w:t>
      </w:r>
      <w:r>
        <w:rPr>
          <w:rFonts w:cs="Cambria"/>
          <w:lang w:eastAsia="pt-PT"/>
        </w:rPr>
        <w:t xml:space="preserve"> é apoiada pelos dados.</w:t>
      </w:r>
    </w:p>
    <w:p w:rsidR="00676F7A" w:rsidRPr="00A117F6" w:rsidRDefault="00676F7A" w:rsidP="00676F7A">
      <w:pPr>
        <w:tabs>
          <w:tab w:val="left" w:pos="709"/>
        </w:tabs>
        <w:spacing w:before="360" w:after="240" w:line="240" w:lineRule="auto"/>
        <w:ind w:right="510" w:hanging="255"/>
        <w:jc w:val="both"/>
        <w:rPr>
          <w:highlight w:val="yellow"/>
        </w:rPr>
      </w:pPr>
      <w:r>
        <w:rPr>
          <w:b/>
        </w:rPr>
        <w:t>3</w:t>
      </w:r>
      <w:r w:rsidRPr="00551705">
        <w:rPr>
          <w:b/>
        </w:rPr>
        <w:t>.</w:t>
      </w:r>
      <w:r>
        <w:t xml:space="preserve"> </w:t>
      </w:r>
      <w:r w:rsidRPr="00E6392A">
        <w:t xml:space="preserve">A estrutura representada pelo número 2 é responsável </w:t>
      </w:r>
      <w:r w:rsidRPr="00467CE8">
        <w:rPr>
          <w:color w:val="808080" w:themeColor="background1" w:themeShade="80"/>
          <w:u w:val="single"/>
        </w:rPr>
        <w:t>_____</w:t>
      </w:r>
      <w:r w:rsidRPr="00E6392A">
        <w:t xml:space="preserve"> da bílis, que vai atuar na </w:t>
      </w:r>
      <w:r w:rsidRPr="008E5DDF">
        <w:t xml:space="preserve">digestão dos </w:t>
      </w:r>
      <w:r w:rsidRPr="00467CE8">
        <w:rPr>
          <w:color w:val="808080" w:themeColor="background1" w:themeShade="80"/>
          <w:u w:val="single"/>
        </w:rPr>
        <w:t>_____</w:t>
      </w:r>
      <w:r w:rsidRPr="008E5DDF">
        <w:t>.</w:t>
      </w:r>
    </w:p>
    <w:tbl>
      <w:tblPr>
        <w:tblW w:w="9720" w:type="dxa"/>
        <w:tblInd w:w="817" w:type="dxa"/>
        <w:tblLook w:val="04A0" w:firstRow="1" w:lastRow="0" w:firstColumn="1" w:lastColumn="0" w:noHBand="0" w:noVBand="1"/>
      </w:tblPr>
      <w:tblGrid>
        <w:gridCol w:w="4367"/>
        <w:gridCol w:w="5353"/>
      </w:tblGrid>
      <w:tr w:rsidR="00676F7A" w:rsidRPr="008E5DDF" w:rsidTr="00676F7A">
        <w:tc>
          <w:tcPr>
            <w:tcW w:w="4367" w:type="dxa"/>
          </w:tcPr>
          <w:p w:rsidR="00676F7A" w:rsidRPr="008E5DDF" w:rsidRDefault="00676F7A" w:rsidP="00676F7A">
            <w:pPr>
              <w:numPr>
                <w:ilvl w:val="0"/>
                <w:numId w:val="35"/>
              </w:numPr>
              <w:tabs>
                <w:tab w:val="left" w:pos="0"/>
                <w:tab w:val="left" w:pos="459"/>
              </w:tabs>
              <w:spacing w:after="0"/>
              <w:ind w:left="0" w:hanging="459"/>
            </w:pPr>
            <w:r w:rsidRPr="008E5DDF">
              <w:t>pela produção… glícidos</w:t>
            </w:r>
          </w:p>
          <w:p w:rsidR="00676F7A" w:rsidRPr="008E5DDF" w:rsidRDefault="00676F7A" w:rsidP="00676F7A">
            <w:pPr>
              <w:numPr>
                <w:ilvl w:val="0"/>
                <w:numId w:val="35"/>
              </w:numPr>
              <w:tabs>
                <w:tab w:val="left" w:pos="0"/>
                <w:tab w:val="left" w:pos="459"/>
              </w:tabs>
              <w:spacing w:after="0"/>
              <w:ind w:left="0" w:hanging="459"/>
            </w:pPr>
            <w:r w:rsidRPr="008E5DDF">
              <w:t>pelo armazenamento… lípidos</w:t>
            </w:r>
          </w:p>
        </w:tc>
        <w:tc>
          <w:tcPr>
            <w:tcW w:w="5353" w:type="dxa"/>
          </w:tcPr>
          <w:p w:rsidR="00676F7A" w:rsidRDefault="00676F7A" w:rsidP="00676F7A">
            <w:pPr>
              <w:numPr>
                <w:ilvl w:val="0"/>
                <w:numId w:val="35"/>
              </w:numPr>
              <w:tabs>
                <w:tab w:val="left" w:pos="459"/>
              </w:tabs>
              <w:spacing w:after="0"/>
              <w:ind w:left="0" w:hanging="459"/>
            </w:pPr>
            <w:r w:rsidRPr="008E5DDF">
              <w:t>pela produção… lípidos</w:t>
            </w:r>
          </w:p>
          <w:p w:rsidR="00676F7A" w:rsidRPr="008E5DDF" w:rsidRDefault="00676F7A" w:rsidP="00676F7A">
            <w:pPr>
              <w:numPr>
                <w:ilvl w:val="0"/>
                <w:numId w:val="35"/>
              </w:numPr>
              <w:tabs>
                <w:tab w:val="left" w:pos="459"/>
              </w:tabs>
              <w:spacing w:after="0"/>
              <w:ind w:left="0" w:hanging="459"/>
            </w:pPr>
            <w:r w:rsidRPr="008E5DDF">
              <w:t>pelo armazenamento… glícidos</w:t>
            </w:r>
          </w:p>
        </w:tc>
      </w:tr>
    </w:tbl>
    <w:p w:rsidR="00676F7A" w:rsidRPr="00A117F6" w:rsidRDefault="00676F7A" w:rsidP="00676F7A">
      <w:pPr>
        <w:tabs>
          <w:tab w:val="left" w:pos="709"/>
        </w:tabs>
        <w:spacing w:before="360" w:after="240" w:line="240" w:lineRule="auto"/>
        <w:ind w:right="510" w:hanging="255"/>
        <w:jc w:val="both"/>
        <w:rPr>
          <w:highlight w:val="yellow"/>
        </w:rPr>
      </w:pPr>
      <w:r w:rsidRPr="008E5DDF">
        <w:rPr>
          <w:b/>
        </w:rPr>
        <w:t>4.</w:t>
      </w:r>
      <w:r w:rsidRPr="008E5DDF">
        <w:t xml:space="preserve"> </w:t>
      </w:r>
      <w:r>
        <w:t xml:space="preserve">Antes do </w:t>
      </w:r>
      <w:r w:rsidRPr="00B15991">
        <w:rPr>
          <w:i/>
        </w:rPr>
        <w:t>bypass</w:t>
      </w:r>
      <w:r>
        <w:t>, n</w:t>
      </w:r>
      <w:r w:rsidRPr="008E5DDF">
        <w:t xml:space="preserve">a estrutura representada pelo número 3 ocorre digestão </w:t>
      </w:r>
      <w:r w:rsidRPr="00467CE8">
        <w:rPr>
          <w:color w:val="808080" w:themeColor="background1" w:themeShade="80"/>
          <w:u w:val="single"/>
        </w:rPr>
        <w:t>_____</w:t>
      </w:r>
      <w:r w:rsidRPr="008E5DDF">
        <w:t xml:space="preserve"> pela ação das</w:t>
      </w:r>
      <w:r w:rsidRPr="00467CE8">
        <w:rPr>
          <w:color w:val="808080" w:themeColor="background1" w:themeShade="80"/>
          <w:u w:val="single"/>
        </w:rPr>
        <w:t>_____</w:t>
      </w:r>
      <w:r w:rsidRPr="008E5DDF">
        <w:t xml:space="preserve">, que atuam a um pH </w:t>
      </w:r>
      <w:r w:rsidRPr="00467CE8">
        <w:rPr>
          <w:color w:val="808080" w:themeColor="background1" w:themeShade="80"/>
          <w:u w:val="single"/>
        </w:rPr>
        <w:t>_____</w:t>
      </w:r>
      <w:r w:rsidRPr="008E5DDF">
        <w:t>.</w:t>
      </w:r>
    </w:p>
    <w:tbl>
      <w:tblPr>
        <w:tblW w:w="9720" w:type="dxa"/>
        <w:tblInd w:w="817" w:type="dxa"/>
        <w:tblLook w:val="04A0" w:firstRow="1" w:lastRow="0" w:firstColumn="1" w:lastColumn="0" w:noHBand="0" w:noVBand="1"/>
      </w:tblPr>
      <w:tblGrid>
        <w:gridCol w:w="4367"/>
        <w:gridCol w:w="5353"/>
      </w:tblGrid>
      <w:tr w:rsidR="00676F7A" w:rsidRPr="00A117F6" w:rsidTr="00676F7A">
        <w:tc>
          <w:tcPr>
            <w:tcW w:w="4367" w:type="dxa"/>
          </w:tcPr>
          <w:p w:rsidR="00676F7A" w:rsidRPr="008E5DDF" w:rsidRDefault="00676F7A" w:rsidP="00676F7A">
            <w:pPr>
              <w:numPr>
                <w:ilvl w:val="0"/>
                <w:numId w:val="36"/>
              </w:numPr>
              <w:tabs>
                <w:tab w:val="left" w:pos="0"/>
                <w:tab w:val="left" w:pos="601"/>
              </w:tabs>
              <w:spacing w:after="0"/>
              <w:ind w:left="0" w:hanging="459"/>
            </w:pPr>
            <w:r w:rsidRPr="008E5DDF">
              <w:t>química… hormonas… básico</w:t>
            </w:r>
          </w:p>
          <w:p w:rsidR="00676F7A" w:rsidRPr="008E5DDF" w:rsidRDefault="00676F7A" w:rsidP="00676F7A">
            <w:pPr>
              <w:numPr>
                <w:ilvl w:val="0"/>
                <w:numId w:val="36"/>
              </w:numPr>
              <w:tabs>
                <w:tab w:val="left" w:pos="0"/>
                <w:tab w:val="left" w:pos="601"/>
              </w:tabs>
              <w:spacing w:after="0"/>
              <w:ind w:left="0" w:hanging="459"/>
            </w:pPr>
            <w:r w:rsidRPr="008E5DDF">
              <w:t>química… enzimas… básico</w:t>
            </w:r>
          </w:p>
        </w:tc>
        <w:tc>
          <w:tcPr>
            <w:tcW w:w="5353" w:type="dxa"/>
          </w:tcPr>
          <w:p w:rsidR="00676F7A" w:rsidRPr="008E5DDF" w:rsidRDefault="00676F7A" w:rsidP="00676F7A">
            <w:pPr>
              <w:numPr>
                <w:ilvl w:val="0"/>
                <w:numId w:val="36"/>
              </w:numPr>
              <w:tabs>
                <w:tab w:val="left" w:pos="601"/>
              </w:tabs>
              <w:spacing w:after="0"/>
              <w:ind w:left="0" w:hanging="459"/>
            </w:pPr>
            <w:r w:rsidRPr="008E5DDF">
              <w:t xml:space="preserve">física… enzimas… ácido </w:t>
            </w:r>
          </w:p>
          <w:p w:rsidR="00676F7A" w:rsidRPr="008E5DDF" w:rsidRDefault="00676F7A" w:rsidP="00676F7A">
            <w:pPr>
              <w:numPr>
                <w:ilvl w:val="0"/>
                <w:numId w:val="36"/>
              </w:numPr>
              <w:tabs>
                <w:tab w:val="left" w:pos="601"/>
              </w:tabs>
              <w:spacing w:after="0"/>
              <w:ind w:left="0" w:hanging="459"/>
            </w:pPr>
            <w:r w:rsidRPr="008E5DDF">
              <w:t>física… hormonas… ácido</w:t>
            </w:r>
          </w:p>
        </w:tc>
      </w:tr>
    </w:tbl>
    <w:p w:rsidR="00676F7A" w:rsidRPr="008F7771" w:rsidRDefault="00676F7A" w:rsidP="00676F7A">
      <w:pPr>
        <w:tabs>
          <w:tab w:val="left" w:pos="709"/>
        </w:tabs>
        <w:spacing w:before="360" w:after="240" w:line="240" w:lineRule="auto"/>
        <w:ind w:right="510" w:hanging="255"/>
        <w:jc w:val="both"/>
      </w:pPr>
      <w:r w:rsidRPr="008E5DDF">
        <w:rPr>
          <w:b/>
        </w:rPr>
        <w:t>5.</w:t>
      </w:r>
      <w:r w:rsidRPr="008E5DDF">
        <w:t xml:space="preserve"> Os</w:t>
      </w:r>
      <w:r w:rsidRPr="00467CE8">
        <w:rPr>
          <w:color w:val="808080" w:themeColor="background1" w:themeShade="80"/>
        </w:rPr>
        <w:t xml:space="preserve"> </w:t>
      </w:r>
      <w:r w:rsidRPr="00467CE8">
        <w:rPr>
          <w:color w:val="808080" w:themeColor="background1" w:themeShade="80"/>
          <w:u w:val="single"/>
        </w:rPr>
        <w:t>_____</w:t>
      </w:r>
      <w:r w:rsidRPr="00467CE8">
        <w:rPr>
          <w:color w:val="808080" w:themeColor="background1" w:themeShade="80"/>
        </w:rPr>
        <w:t xml:space="preserve"> </w:t>
      </w:r>
      <w:r w:rsidRPr="008F7771">
        <w:t xml:space="preserve">resultam da digestão </w:t>
      </w:r>
      <w:r w:rsidRPr="00467CE8">
        <w:rPr>
          <w:color w:val="808080" w:themeColor="background1" w:themeShade="80"/>
          <w:u w:val="single"/>
        </w:rPr>
        <w:t>_____</w:t>
      </w:r>
      <w:r w:rsidRPr="008F7771">
        <w:t xml:space="preserve"> que são nutrientes com função</w:t>
      </w:r>
      <w:r w:rsidRPr="00467CE8">
        <w:rPr>
          <w:color w:val="808080" w:themeColor="background1" w:themeShade="80"/>
          <w:u w:val="single"/>
        </w:rPr>
        <w:t>_____</w:t>
      </w:r>
      <w:r w:rsidRPr="008F7771">
        <w:t>.</w:t>
      </w:r>
    </w:p>
    <w:tbl>
      <w:tblPr>
        <w:tblW w:w="9889" w:type="dxa"/>
        <w:tblInd w:w="675" w:type="dxa"/>
        <w:tblLook w:val="04A0" w:firstRow="1" w:lastRow="0" w:firstColumn="1" w:lastColumn="0" w:noHBand="0" w:noVBand="1"/>
      </w:tblPr>
      <w:tblGrid>
        <w:gridCol w:w="4536"/>
        <w:gridCol w:w="5353"/>
      </w:tblGrid>
      <w:tr w:rsidR="00676F7A" w:rsidRPr="008F7771" w:rsidTr="00676F7A">
        <w:tc>
          <w:tcPr>
            <w:tcW w:w="4536" w:type="dxa"/>
          </w:tcPr>
          <w:p w:rsidR="00676F7A" w:rsidRPr="008F7771" w:rsidRDefault="00676F7A" w:rsidP="00676F7A">
            <w:pPr>
              <w:numPr>
                <w:ilvl w:val="0"/>
                <w:numId w:val="37"/>
              </w:numPr>
              <w:tabs>
                <w:tab w:val="left" w:pos="0"/>
                <w:tab w:val="left" w:pos="284"/>
              </w:tabs>
              <w:spacing w:after="0"/>
              <w:ind w:left="0" w:hanging="184"/>
            </w:pPr>
            <w:r w:rsidRPr="008F7771">
              <w:t>aminoácidos…</w:t>
            </w:r>
            <w:r>
              <w:t xml:space="preserve"> dos</w:t>
            </w:r>
            <w:r w:rsidRPr="008F7771">
              <w:t xml:space="preserve"> lípidos… energética</w:t>
            </w:r>
          </w:p>
          <w:p w:rsidR="00676F7A" w:rsidRPr="008F7771" w:rsidRDefault="00676F7A" w:rsidP="00676F7A">
            <w:pPr>
              <w:numPr>
                <w:ilvl w:val="0"/>
                <w:numId w:val="37"/>
              </w:numPr>
              <w:tabs>
                <w:tab w:val="left" w:pos="0"/>
                <w:tab w:val="left" w:pos="284"/>
              </w:tabs>
              <w:spacing w:after="0"/>
              <w:ind w:left="0" w:hanging="184"/>
            </w:pPr>
            <w:r w:rsidRPr="008F7771">
              <w:t xml:space="preserve">ácidos gordos… </w:t>
            </w:r>
            <w:r>
              <w:t>dos lípidos… plástica</w:t>
            </w:r>
          </w:p>
        </w:tc>
        <w:tc>
          <w:tcPr>
            <w:tcW w:w="5353" w:type="dxa"/>
          </w:tcPr>
          <w:p w:rsidR="00676F7A" w:rsidRPr="008F7771" w:rsidRDefault="00676F7A" w:rsidP="00676F7A">
            <w:pPr>
              <w:numPr>
                <w:ilvl w:val="0"/>
                <w:numId w:val="37"/>
              </w:numPr>
              <w:tabs>
                <w:tab w:val="left" w:pos="459"/>
              </w:tabs>
              <w:spacing w:after="0"/>
              <w:ind w:left="0" w:hanging="459"/>
            </w:pPr>
            <w:r w:rsidRPr="008F7771">
              <w:t xml:space="preserve">ácidos gordos… </w:t>
            </w:r>
            <w:r>
              <w:t xml:space="preserve">das </w:t>
            </w:r>
            <w:r w:rsidRPr="008F7771">
              <w:t xml:space="preserve">proteínas… </w:t>
            </w:r>
            <w:r>
              <w:t>reguladora</w:t>
            </w:r>
          </w:p>
          <w:p w:rsidR="00676F7A" w:rsidRPr="008F7771" w:rsidRDefault="00676F7A" w:rsidP="00676F7A">
            <w:pPr>
              <w:numPr>
                <w:ilvl w:val="0"/>
                <w:numId w:val="37"/>
              </w:numPr>
              <w:tabs>
                <w:tab w:val="left" w:pos="459"/>
              </w:tabs>
              <w:spacing w:after="0"/>
              <w:ind w:left="0" w:hanging="459"/>
            </w:pPr>
            <w:r w:rsidRPr="008F7771">
              <w:t xml:space="preserve">aminoácidos… </w:t>
            </w:r>
            <w:r>
              <w:t xml:space="preserve">das </w:t>
            </w:r>
            <w:r w:rsidRPr="008F7771">
              <w:t xml:space="preserve">proteínas… </w:t>
            </w:r>
            <w:r>
              <w:t>plástica</w:t>
            </w:r>
          </w:p>
        </w:tc>
      </w:tr>
    </w:tbl>
    <w:p w:rsidR="00676F7A" w:rsidRPr="00A117F6" w:rsidRDefault="00676F7A" w:rsidP="00676F7A">
      <w:pPr>
        <w:tabs>
          <w:tab w:val="left" w:pos="709"/>
        </w:tabs>
        <w:spacing w:before="360" w:after="240" w:line="240" w:lineRule="auto"/>
        <w:ind w:right="510" w:hanging="255"/>
        <w:jc w:val="both"/>
        <w:rPr>
          <w:rFonts w:cs="Calibri"/>
          <w:color w:val="000000"/>
          <w:highlight w:val="yellow"/>
          <w:lang w:eastAsia="pt-PT"/>
        </w:rPr>
      </w:pPr>
      <w:r w:rsidRPr="00CF6713">
        <w:rPr>
          <w:b/>
        </w:rPr>
        <w:t>6.</w:t>
      </w:r>
      <w:r w:rsidRPr="00CF6713">
        <w:t xml:space="preserve"> Seleciona a opção que classifica corretamente cada uma das seguintes afirmações.</w:t>
      </w:r>
    </w:p>
    <w:p w:rsidR="00676F7A" w:rsidRPr="004B5078" w:rsidRDefault="00676F7A" w:rsidP="00676F7A">
      <w:pPr>
        <w:pStyle w:val="Pa24"/>
        <w:spacing w:line="276" w:lineRule="auto"/>
        <w:ind w:right="510" w:hanging="425"/>
        <w:jc w:val="both"/>
        <w:rPr>
          <w:rFonts w:ascii="Calibri" w:hAnsi="Calibri" w:cs="FlamaBook"/>
          <w:color w:val="000000"/>
          <w:sz w:val="22"/>
          <w:szCs w:val="22"/>
        </w:rPr>
      </w:pPr>
      <w:r w:rsidRPr="00B25009">
        <w:rPr>
          <w:rFonts w:ascii="Calibri" w:hAnsi="Calibri" w:cs="FlamaBook"/>
          <w:b/>
          <w:color w:val="000000"/>
          <w:sz w:val="22"/>
          <w:szCs w:val="22"/>
        </w:rPr>
        <w:t>I.</w:t>
      </w:r>
      <w:r>
        <w:rPr>
          <w:rFonts w:ascii="Calibri" w:hAnsi="Calibri" w:cs="FlamaBook"/>
          <w:b/>
          <w:color w:val="000000"/>
          <w:sz w:val="22"/>
          <w:szCs w:val="22"/>
        </w:rPr>
        <w:t xml:space="preserve">   </w:t>
      </w:r>
      <w:r w:rsidRPr="004B5078">
        <w:rPr>
          <w:rFonts w:ascii="Calibri" w:hAnsi="Calibri" w:cs="FlamaBook"/>
          <w:color w:val="000000"/>
          <w:sz w:val="22"/>
          <w:szCs w:val="22"/>
        </w:rPr>
        <w:t>As vit</w:t>
      </w:r>
      <w:r>
        <w:rPr>
          <w:rFonts w:ascii="Calibri" w:hAnsi="Calibri" w:cs="FlamaBook"/>
          <w:color w:val="000000"/>
          <w:sz w:val="22"/>
          <w:szCs w:val="22"/>
        </w:rPr>
        <w:t>aminas são nutrientes inorgânico</w:t>
      </w:r>
      <w:r w:rsidRPr="004B5078">
        <w:rPr>
          <w:rFonts w:ascii="Calibri" w:hAnsi="Calibri" w:cs="FlamaBook"/>
          <w:color w:val="000000"/>
          <w:sz w:val="22"/>
          <w:szCs w:val="22"/>
        </w:rPr>
        <w:t>s com função reguladora.</w:t>
      </w:r>
    </w:p>
    <w:p w:rsidR="00676F7A" w:rsidRPr="004B5078" w:rsidRDefault="00676F7A" w:rsidP="00676F7A">
      <w:pPr>
        <w:spacing w:after="0"/>
        <w:ind w:right="510" w:hanging="283"/>
        <w:jc w:val="both"/>
        <w:rPr>
          <w:lang w:eastAsia="pt-PT"/>
        </w:rPr>
      </w:pPr>
      <w:r w:rsidRPr="00B25009">
        <w:rPr>
          <w:b/>
          <w:lang w:eastAsia="pt-PT"/>
        </w:rPr>
        <w:t>II.</w:t>
      </w:r>
      <w:r>
        <w:rPr>
          <w:b/>
          <w:lang w:eastAsia="pt-PT"/>
        </w:rPr>
        <w:t xml:space="preserve"> </w:t>
      </w:r>
      <w:r w:rsidRPr="004B5078">
        <w:rPr>
          <w:lang w:eastAsia="pt-PT"/>
        </w:rPr>
        <w:t xml:space="preserve">Nas vilosidades do intestino delgado alguns nutrientes, como as vitaminas </w:t>
      </w:r>
      <w:r>
        <w:rPr>
          <w:lang w:eastAsia="pt-PT"/>
        </w:rPr>
        <w:t>hidrossolúveis</w:t>
      </w:r>
      <w:r w:rsidRPr="004B5078">
        <w:rPr>
          <w:lang w:eastAsia="pt-PT"/>
        </w:rPr>
        <w:t xml:space="preserve"> e os glícidos, são absorvidos para os vasos linfáticos.</w:t>
      </w:r>
    </w:p>
    <w:p w:rsidR="00676F7A" w:rsidRDefault="00676F7A" w:rsidP="00676F7A">
      <w:pPr>
        <w:spacing w:after="0"/>
        <w:ind w:right="510" w:hanging="425"/>
        <w:jc w:val="both"/>
        <w:rPr>
          <w:lang w:eastAsia="pt-PT"/>
        </w:rPr>
      </w:pPr>
      <w:r w:rsidRPr="00B25009">
        <w:rPr>
          <w:b/>
          <w:lang w:eastAsia="pt-PT"/>
        </w:rPr>
        <w:t>III.</w:t>
      </w:r>
      <w:r>
        <w:rPr>
          <w:b/>
          <w:lang w:eastAsia="pt-PT"/>
        </w:rPr>
        <w:t xml:space="preserve"> </w:t>
      </w:r>
      <w:r w:rsidRPr="004B5078">
        <w:rPr>
          <w:lang w:eastAsia="pt-PT"/>
        </w:rPr>
        <w:t xml:space="preserve">As fezes </w:t>
      </w:r>
      <w:r>
        <w:rPr>
          <w:lang w:eastAsia="pt-PT"/>
        </w:rPr>
        <w:t>são constituídas por água e substâncias não digeridas.</w:t>
      </w:r>
    </w:p>
    <w:p w:rsidR="00676F7A" w:rsidRDefault="00676F7A" w:rsidP="00676F7A">
      <w:pPr>
        <w:numPr>
          <w:ilvl w:val="0"/>
          <w:numId w:val="38"/>
        </w:numPr>
        <w:shd w:val="clear" w:color="auto" w:fill="FFFFFF"/>
        <w:spacing w:before="240" w:after="60" w:line="240" w:lineRule="auto"/>
        <w:ind w:left="0" w:right="510" w:hanging="425"/>
        <w:jc w:val="both"/>
      </w:pPr>
      <w:r>
        <w:t xml:space="preserve">As afirmações </w:t>
      </w:r>
      <w:r w:rsidRPr="00F81BD4">
        <w:rPr>
          <w:b/>
        </w:rPr>
        <w:t>I</w:t>
      </w:r>
      <w:r>
        <w:t xml:space="preserve"> e </w:t>
      </w:r>
      <w:r w:rsidRPr="00F81BD4">
        <w:rPr>
          <w:b/>
        </w:rPr>
        <w:t>III</w:t>
      </w:r>
      <w:r>
        <w:t xml:space="preserve"> são falsas, a afirmação </w:t>
      </w:r>
      <w:r w:rsidRPr="00F81BD4">
        <w:rPr>
          <w:b/>
        </w:rPr>
        <w:t>II</w:t>
      </w:r>
      <w:r>
        <w:t xml:space="preserve"> é verdadeira.</w:t>
      </w:r>
    </w:p>
    <w:p w:rsidR="00676F7A" w:rsidRPr="000E74A4" w:rsidRDefault="00676F7A" w:rsidP="00676F7A">
      <w:pPr>
        <w:numPr>
          <w:ilvl w:val="0"/>
          <w:numId w:val="38"/>
        </w:numPr>
        <w:shd w:val="clear" w:color="auto" w:fill="FFFFFF"/>
        <w:spacing w:before="60" w:after="60" w:line="240" w:lineRule="auto"/>
        <w:ind w:left="0" w:right="510" w:hanging="425"/>
        <w:jc w:val="both"/>
      </w:pPr>
      <w:r>
        <w:t xml:space="preserve">As afirmações </w:t>
      </w:r>
      <w:r w:rsidRPr="00F81BD4">
        <w:rPr>
          <w:b/>
        </w:rPr>
        <w:t>I</w:t>
      </w:r>
      <w:r>
        <w:t xml:space="preserve"> e </w:t>
      </w:r>
      <w:r w:rsidRPr="00F81BD4">
        <w:rPr>
          <w:b/>
        </w:rPr>
        <w:t>II</w:t>
      </w:r>
      <w:r>
        <w:t xml:space="preserve"> são falsas, a afirmação </w:t>
      </w:r>
      <w:r w:rsidRPr="00F81BD4">
        <w:rPr>
          <w:b/>
        </w:rPr>
        <w:t>III</w:t>
      </w:r>
      <w:r>
        <w:t xml:space="preserve"> é verdadeira.</w:t>
      </w:r>
    </w:p>
    <w:p w:rsidR="00676F7A" w:rsidRDefault="00676F7A" w:rsidP="00676F7A">
      <w:pPr>
        <w:numPr>
          <w:ilvl w:val="0"/>
          <w:numId w:val="38"/>
        </w:numPr>
        <w:shd w:val="clear" w:color="auto" w:fill="FFFFFF"/>
        <w:spacing w:before="60" w:after="60" w:line="240" w:lineRule="auto"/>
        <w:ind w:left="0" w:right="510" w:hanging="425"/>
        <w:jc w:val="both"/>
      </w:pPr>
      <w:r>
        <w:t xml:space="preserve">A afirmação </w:t>
      </w:r>
      <w:r w:rsidRPr="00F81BD4">
        <w:rPr>
          <w:b/>
        </w:rPr>
        <w:t>I</w:t>
      </w:r>
      <w:r>
        <w:t xml:space="preserve"> é falsa, as afirmações </w:t>
      </w:r>
      <w:r w:rsidRPr="00F81BD4">
        <w:rPr>
          <w:b/>
        </w:rPr>
        <w:t>II</w:t>
      </w:r>
      <w:r>
        <w:t xml:space="preserve"> e </w:t>
      </w:r>
      <w:r w:rsidRPr="00F81BD4">
        <w:rPr>
          <w:b/>
        </w:rPr>
        <w:t>III</w:t>
      </w:r>
      <w:r>
        <w:t xml:space="preserve"> são verdadeiras.</w:t>
      </w:r>
    </w:p>
    <w:p w:rsidR="00676F7A" w:rsidRPr="00B25009" w:rsidRDefault="00676F7A" w:rsidP="00676F7A">
      <w:pPr>
        <w:numPr>
          <w:ilvl w:val="0"/>
          <w:numId w:val="38"/>
        </w:numPr>
        <w:shd w:val="clear" w:color="auto" w:fill="FFFFFF"/>
        <w:spacing w:before="60" w:after="60" w:line="240" w:lineRule="auto"/>
        <w:ind w:left="0" w:right="510" w:hanging="425"/>
        <w:jc w:val="both"/>
      </w:pPr>
      <w:r w:rsidRPr="00B25009">
        <w:t xml:space="preserve">A afirmação </w:t>
      </w:r>
      <w:r w:rsidRPr="00F81BD4">
        <w:rPr>
          <w:b/>
        </w:rPr>
        <w:t>II</w:t>
      </w:r>
      <w:r w:rsidRPr="00B25009">
        <w:t xml:space="preserve"> é falsa, as afirmações </w:t>
      </w:r>
      <w:r w:rsidRPr="00F81BD4">
        <w:rPr>
          <w:b/>
        </w:rPr>
        <w:t>I</w:t>
      </w:r>
      <w:r w:rsidRPr="00B25009">
        <w:t xml:space="preserve"> e </w:t>
      </w:r>
      <w:r w:rsidRPr="00F81BD4">
        <w:rPr>
          <w:b/>
        </w:rPr>
        <w:t>III</w:t>
      </w:r>
      <w:r w:rsidRPr="00B25009">
        <w:t xml:space="preserve"> são verdadeiras.</w:t>
      </w:r>
    </w:p>
    <w:p w:rsidR="00676F7A" w:rsidRDefault="00676F7A" w:rsidP="00676F7A">
      <w:pPr>
        <w:tabs>
          <w:tab w:val="left" w:pos="709"/>
        </w:tabs>
        <w:spacing w:before="240" w:after="120" w:line="240" w:lineRule="auto"/>
        <w:ind w:right="510" w:hanging="255"/>
        <w:jc w:val="both"/>
      </w:pPr>
      <w:r w:rsidRPr="00B25009">
        <w:rPr>
          <w:b/>
        </w:rPr>
        <w:t>7.</w:t>
      </w:r>
      <w:r w:rsidRPr="00B25009">
        <w:t xml:space="preserve"> O excesso de nutrientes também pode ter consequências nocivas para a homeostasia do organismo, no entanto</w:t>
      </w:r>
      <w:r>
        <w:t>,</w:t>
      </w:r>
      <w:r w:rsidRPr="00B25009">
        <w:t xml:space="preserve"> a carência de alguns nutrientes também. Explica de que forma a carência de nutrientes pode </w:t>
      </w:r>
      <w:r>
        <w:t>surge como uma</w:t>
      </w:r>
      <w:r w:rsidRPr="00B25009">
        <w:t xml:space="preserve"> consequência do </w:t>
      </w:r>
      <w:r>
        <w:rPr>
          <w:i/>
        </w:rPr>
        <w:t>b</w:t>
      </w:r>
      <w:r w:rsidRPr="00B11496">
        <w:rPr>
          <w:i/>
        </w:rPr>
        <w:t>ypass</w:t>
      </w:r>
      <w:r w:rsidRPr="00B25009">
        <w:t xml:space="preserve"> gástrico.</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pPr>
      <w:r w:rsidRPr="00C95F02">
        <w:rPr>
          <w:bCs/>
          <w:color w:val="808080" w:themeColor="background1" w:themeShade="80"/>
          <w:spacing w:val="-20"/>
        </w:rPr>
        <w:tab/>
      </w:r>
    </w:p>
    <w:p w:rsidR="00676F7A" w:rsidRPr="007F6ECF" w:rsidRDefault="00676F7A" w:rsidP="00676F7A">
      <w:pPr>
        <w:pStyle w:val="SemEspaamento"/>
        <w:rPr>
          <w:iCs/>
        </w:rPr>
      </w:pPr>
      <w:r>
        <w:rPr>
          <w:i/>
          <w:iCs/>
          <w:noProof/>
          <w:lang w:eastAsia="pt-PT"/>
        </w:rPr>
        <w:lastRenderedPageBreak/>
        <mc:AlternateContent>
          <mc:Choice Requires="wpg">
            <w:drawing>
              <wp:anchor distT="0" distB="0" distL="114300" distR="114300" simplePos="0" relativeHeight="251667456" behindDoc="0" locked="0" layoutInCell="1" allowOverlap="1" wp14:anchorId="2D6102FE" wp14:editId="7DBC9114">
                <wp:simplePos x="0" y="0"/>
                <wp:positionH relativeFrom="margin">
                  <wp:align>center</wp:align>
                </wp:positionH>
                <wp:positionV relativeFrom="page">
                  <wp:posOffset>-720090</wp:posOffset>
                </wp:positionV>
                <wp:extent cx="6444000" cy="2700000"/>
                <wp:effectExtent l="0" t="0" r="0" b="5715"/>
                <wp:wrapNone/>
                <wp:docPr id="12" name="Group 12"/>
                <wp:cNvGraphicFramePr/>
                <a:graphic xmlns:a="http://schemas.openxmlformats.org/drawingml/2006/main">
                  <a:graphicData uri="http://schemas.microsoft.com/office/word/2010/wordprocessingGroup">
                    <wpg:wgp>
                      <wpg:cNvGrpSpPr/>
                      <wpg:grpSpPr>
                        <a:xfrm>
                          <a:off x="0" y="0"/>
                          <a:ext cx="6444000" cy="2700000"/>
                          <a:chOff x="0" y="0"/>
                          <a:chExt cx="6444000" cy="2700000"/>
                        </a:xfrm>
                      </wpg:grpSpPr>
                      <wpg:grpSp>
                        <wpg:cNvPr id="14" name="Group 267"/>
                        <wpg:cNvGrpSpPr>
                          <a:grpSpLocks/>
                        </wpg:cNvGrpSpPr>
                        <wpg:grpSpPr bwMode="auto">
                          <a:xfrm>
                            <a:off x="0" y="0"/>
                            <a:ext cx="6444000" cy="2700000"/>
                            <a:chOff x="1021" y="-1141"/>
                            <a:chExt cx="10146" cy="4250"/>
                          </a:xfrm>
                        </wpg:grpSpPr>
                        <wps:wsp>
                          <wps:cNvPr id="15" name="Text Box 268"/>
                          <wps:cNvSpPr txBox="1">
                            <a:spLocks noChangeArrowheads="1"/>
                          </wps:cNvSpPr>
                          <wps:spPr bwMode="auto">
                            <a:xfrm>
                              <a:off x="1021" y="-9"/>
                              <a:ext cx="10146" cy="3118"/>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676F7A" w:rsidRPr="009C6940" w:rsidRDefault="00676F7A" w:rsidP="00676F7A">
                                      <w:pPr>
                                        <w:tabs>
                                          <w:tab w:val="left" w:leader="underscore" w:pos="4678"/>
                                          <w:tab w:val="left" w:leader="underscore" w:pos="6804"/>
                                          <w:tab w:val="left" w:leader="underscore" w:pos="8647"/>
                                          <w:tab w:val="right" w:leader="underscore" w:pos="9639"/>
                                        </w:tabs>
                                        <w:spacing w:before="60" w:after="60"/>
                                        <w:ind w:left="142" w:right="113"/>
                                        <w:rPr>
                                          <w:b/>
                                        </w:rPr>
                                      </w:pPr>
                                      <w:r>
                                        <w:rPr>
                                          <w:b/>
                                        </w:rPr>
                                        <w:t xml:space="preserve">1. </w:t>
                                      </w:r>
                                      <w:r w:rsidRPr="009C6940">
                                        <w:rPr>
                                          <w:b/>
                                        </w:rPr>
                                        <w:t>Saúde individual e comunitária</w:t>
                                      </w:r>
                                    </w:p>
                                  </w:tc>
                                </w:tr>
                                <w:tr w:rsidR="00676F7A" w:rsidRPr="007F680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676F7A" w:rsidRPr="009C6940" w:rsidRDefault="00676F7A" w:rsidP="00676F7A">
                                      <w:pPr>
                                        <w:autoSpaceDE w:val="0"/>
                                        <w:autoSpaceDN w:val="0"/>
                                        <w:adjustRightInd w:val="0"/>
                                        <w:spacing w:after="0" w:line="240" w:lineRule="auto"/>
                                        <w:ind w:left="142"/>
                                        <w:rPr>
                                          <w:rFonts w:cs="Calibri"/>
                                          <w:sz w:val="24"/>
                                          <w:szCs w:val="24"/>
                                        </w:rPr>
                                      </w:pPr>
                                      <w:r w:rsidRPr="009C6940">
                                        <w:t>1.1 Saúde e qualidade de vida</w:t>
                                      </w:r>
                                    </w:p>
                                  </w:tc>
                                </w:tr>
                              </w:tbl>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wps:txbx>
                          <wps:bodyPr rot="0" vert="horz" wrap="square" lIns="91440" tIns="45720" rIns="91440" bIns="45720" anchor="t" anchorCtr="0" upright="1">
                            <a:noAutofit/>
                          </wps:bodyPr>
                        </wps:wsp>
                        <wps:wsp>
                          <wps:cNvPr id="16" name="AutoShape 269"/>
                          <wps:cNvSpPr>
                            <a:spLocks noChangeAspect="1" noChangeArrowheads="1"/>
                          </wps:cNvSpPr>
                          <wps:spPr bwMode="auto">
                            <a:xfrm>
                              <a:off x="1196" y="-1141"/>
                              <a:ext cx="5556" cy="2268"/>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2D37BF"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2D37BF">
                                  <w:rPr>
                                    <w:rFonts w:cs="Calibri"/>
                                    <w:b/>
                                    <w:color w:val="404040"/>
                                    <w:sz w:val="40"/>
                                    <w:szCs w:val="40"/>
                                  </w:rPr>
                                  <w:t xml:space="preserve"> </w:t>
                                </w:r>
                                <w:r>
                                  <w:rPr>
                                    <w:rFonts w:cs="Calibri"/>
                                    <w:b/>
                                    <w:color w:val="404040"/>
                                    <w:sz w:val="40"/>
                                    <w:szCs w:val="40"/>
                                  </w:rPr>
                                  <w:t>de Avaliação N</w:t>
                                </w:r>
                                <w:r w:rsidRPr="003F286B">
                                  <w:rPr>
                                    <w:rFonts w:cs="Calibri"/>
                                    <w:b/>
                                    <w:color w:val="404040"/>
                                    <w:sz w:val="40"/>
                                    <w:szCs w:val="40"/>
                                  </w:rPr>
                                  <w:t>.</w:t>
                                </w:r>
                                <w:r w:rsidRPr="003F286B">
                                  <w:rPr>
                                    <w:rFonts w:cs="Calibri"/>
                                    <w:b/>
                                    <w:color w:val="404040"/>
                                    <w:sz w:val="40"/>
                                    <w:szCs w:val="40"/>
                                    <w:vertAlign w:val="superscript"/>
                                  </w:rPr>
                                  <w:t>o</w:t>
                                </w:r>
                                <w:r w:rsidRPr="003F286B">
                                  <w:rPr>
                                    <w:rFonts w:cs="Calibri"/>
                                    <w:b/>
                                    <w:color w:val="404040"/>
                                    <w:sz w:val="40"/>
                                    <w:szCs w:val="40"/>
                                  </w:rPr>
                                  <w:t xml:space="preserve"> 1</w:t>
                                </w:r>
                              </w:p>
                            </w:txbxContent>
                          </wps:txbx>
                          <wps:bodyPr rot="0" vert="horz" wrap="square" lIns="72000" tIns="0" rIns="72000" bIns="36000" anchor="b" anchorCtr="0" upright="1">
                            <a:noAutofit/>
                          </wps:bodyPr>
                        </wps:wsp>
                      </wpg:grpSp>
                      <wps:wsp>
                        <wps:cNvPr id="17" name="Text Box 23"/>
                        <wps:cNvSpPr txBox="1">
                          <a:spLocks noChangeArrowheads="1"/>
                        </wps:cNvSpPr>
                        <wps:spPr bwMode="auto">
                          <a:xfrm>
                            <a:off x="5543550" y="714375"/>
                            <a:ext cx="899792" cy="897685"/>
                          </a:xfrm>
                          <a:prstGeom prst="rect">
                            <a:avLst/>
                          </a:prstGeom>
                          <a:noFill/>
                          <a:ln w="9525">
                            <a:noFill/>
                            <a:miter lim="800000"/>
                            <a:headEnd/>
                            <a:tailEnd/>
                          </a:ln>
                        </wps:spPr>
                        <wps:txbx>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D</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12" o:spid="_x0000_s1047" style="position:absolute;margin-left:0;margin-top:-56.7pt;width:507.4pt;height:212.6pt;z-index:251667456;mso-position-horizontal:center;mso-position-horizontal-relative:margin;mso-position-vertical-relative:page;mso-width-relative:margin;mso-height-relative:margin" coordsize="64440,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">
                <v:group id="Group 267" o:spid="_x0000_s1048" style="position:absolute;width:64440;height:27000" coordorigin="1021,-1141" coordsize="10146,4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Text Box 268" o:spid="_x0000_s1049" type="#_x0000_t202" style="position:absolute;left:1021;top:-9;width:10146;height:3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jGIsMA&#10;AADbAAAADwAAAGRycy9kb3ducmV2LnhtbERPTWsCMRC9C/6HMIK3mm3rFtkapSiVXgpWBfE2bKab&#10;pZtJ2ER37a9vhIK3ebzPmS9724gLtaF2rOBxkoEgLp2uuVJw2L8/zECEiKyxcUwKrhRguRgO5lho&#10;1/EXXXaxEimEQ4EKTIy+kDKUhiyGifPEift2rcWYYFtJ3WKXwm0jn7LsRVqsOTUY9LQyVP7szlbB&#10;aj3dHE95/is/n7fGm86X1+lJqfGof3sFEamPd/G/+0On+TncfkkH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jGIsMAAADbAAAADwAAAAAAAAAAAAAAAACYAgAAZHJzL2Rv&#10;d25yZXYueG1sUEsFBgAAAAAEAAQA9QAAAIgDAAAAAA==&#10;" fillcolor="#f2f2f2" stroked="f">
                    <v:textbo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676F7A" w:rsidRPr="009C6940" w:rsidRDefault="00676F7A" w:rsidP="00676F7A">
                                <w:pPr>
                                  <w:tabs>
                                    <w:tab w:val="left" w:leader="underscore" w:pos="4678"/>
                                    <w:tab w:val="left" w:leader="underscore" w:pos="6804"/>
                                    <w:tab w:val="left" w:leader="underscore" w:pos="8647"/>
                                    <w:tab w:val="right" w:leader="underscore" w:pos="9639"/>
                                  </w:tabs>
                                  <w:spacing w:before="60" w:after="60"/>
                                  <w:ind w:left="142" w:right="113"/>
                                  <w:rPr>
                                    <w:b/>
                                  </w:rPr>
                                </w:pPr>
                                <w:r>
                                  <w:rPr>
                                    <w:b/>
                                  </w:rPr>
                                  <w:t xml:space="preserve">1. </w:t>
                                </w:r>
                                <w:r w:rsidRPr="009C6940">
                                  <w:rPr>
                                    <w:b/>
                                  </w:rPr>
                                  <w:t>Saúde individual e comunitária</w:t>
                                </w:r>
                              </w:p>
                            </w:tc>
                          </w:tr>
                          <w:tr w:rsidR="00676F7A" w:rsidRPr="007F680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676F7A" w:rsidRPr="009C6940" w:rsidRDefault="00676F7A" w:rsidP="00676F7A">
                                <w:pPr>
                                  <w:autoSpaceDE w:val="0"/>
                                  <w:autoSpaceDN w:val="0"/>
                                  <w:adjustRightInd w:val="0"/>
                                  <w:spacing w:after="0" w:line="240" w:lineRule="auto"/>
                                  <w:ind w:left="142"/>
                                  <w:rPr>
                                    <w:rFonts w:cs="Calibri"/>
                                    <w:sz w:val="24"/>
                                    <w:szCs w:val="24"/>
                                  </w:rPr>
                                </w:pPr>
                                <w:r w:rsidRPr="009C6940">
                                  <w:t>1.1 Saúde e qualidade de vida</w:t>
                                </w:r>
                              </w:p>
                            </w:tc>
                          </w:tr>
                        </w:tbl>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v:textbox>
                  </v:shape>
                  <v:roundrect id="AutoShape 269" o:spid="_x0000_s1050" style="position:absolute;left:1196;top:-1141;width:5556;height:2268;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eBDcIA&#10;AADbAAAADwAAAGRycy9kb3ducmV2LnhtbESP0WrCQBBF3wv+wzJC3+pGQanRVUQoFPGhTfsBY3bM&#10;BrOzITvG9O/dguDbDPfOPXfW28E3qqcu1oENTCcZKOIy2JorA78/H2/voKIgW2wCk4E/irDdjF7W&#10;mNtw42/qC6lUCuGYowEn0uZax9KRxzgJLXHSzqHzKGntKm07vKVw3+hZli20x5oTwWFLe0flpbj6&#10;BGlmy7mTa3Hw0p/i+fgVK78z5nU87FaghAZ5mh/XnzbVX8D/L2kAvb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h4ENwgAAANsAAAAPAAAAAAAAAAAAAAAAAJgCAABkcnMvZG93&#10;bnJldi54bWxQSwUGAAAAAAQABAD1AAAAhwMAAAAA&#10;" fillcolor="#bfbfbf" stroked="f">
                    <v:stroke joinstyle="miter"/>
                    <o:lock v:ext="edit" aspectratio="t"/>
                    <v:textbox inset="2mm,0,2mm,1mm">
                      <w:txbxContent>
                        <w:p w:rsidR="00676F7A" w:rsidRPr="002D37BF"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2D37BF">
                            <w:rPr>
                              <w:rFonts w:cs="Calibri"/>
                              <w:b/>
                              <w:color w:val="404040"/>
                              <w:sz w:val="40"/>
                              <w:szCs w:val="40"/>
                            </w:rPr>
                            <w:t xml:space="preserve"> </w:t>
                          </w:r>
                          <w:r>
                            <w:rPr>
                              <w:rFonts w:cs="Calibri"/>
                              <w:b/>
                              <w:color w:val="404040"/>
                              <w:sz w:val="40"/>
                              <w:szCs w:val="40"/>
                            </w:rPr>
                            <w:t>de Avaliação N</w:t>
                          </w:r>
                          <w:r w:rsidRPr="003F286B">
                            <w:rPr>
                              <w:rFonts w:cs="Calibri"/>
                              <w:b/>
                              <w:color w:val="404040"/>
                              <w:sz w:val="40"/>
                              <w:szCs w:val="40"/>
                            </w:rPr>
                            <w:t>.</w:t>
                          </w:r>
                          <w:r w:rsidRPr="003F286B">
                            <w:rPr>
                              <w:rFonts w:cs="Calibri"/>
                              <w:b/>
                              <w:color w:val="404040"/>
                              <w:sz w:val="40"/>
                              <w:szCs w:val="40"/>
                              <w:vertAlign w:val="superscript"/>
                            </w:rPr>
                            <w:t>o</w:t>
                          </w:r>
                          <w:r w:rsidRPr="003F286B">
                            <w:rPr>
                              <w:rFonts w:cs="Calibri"/>
                              <w:b/>
                              <w:color w:val="404040"/>
                              <w:sz w:val="40"/>
                              <w:szCs w:val="40"/>
                            </w:rPr>
                            <w:t xml:space="preserve"> 1</w:t>
                          </w:r>
                        </w:p>
                      </w:txbxContent>
                    </v:textbox>
                  </v:roundrect>
                </v:group>
                <v:shape id="Text Box 23" o:spid="_x0000_s1051" type="#_x0000_t202" style="position:absolute;left:55435;top:7143;width:8998;height:89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9lrcAA&#10;AADbAAAADwAAAGRycy9kb3ducmV2LnhtbERPzYrCMBC+C/sOYRa8iKa7B5VqKq6y6sVDu/sAQzP9&#10;wWZSmqjVpzeC4G0+vt9ZrnrTiAt1rras4GsSgSDOra65VPD/9zueg3AeWWNjmRTcyMEq+RgsMdb2&#10;yildMl+KEMIuRgWV920spcsrMugmtiUOXGE7gz7ArpS6w2sIN438jqKpNFhzaKiwpU1F+Sk7GwW0&#10;Tu39eHI7k/5sN7uiZhrJvVLDz369AOGp92/xy33QYf4Mnr+EA2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9lrcAAAADbAAAADwAAAAAAAAAAAAAAAACYAgAAZHJzL2Rvd25y&#10;ZXYueG1sUEsFBgAAAAAEAAQA9QAAAIUDAAAAAA==&#10;" filled="f" stroked="f">
                  <v:textbox inset="0,0,0,0">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D</w:t>
                        </w:r>
                      </w:p>
                    </w:txbxContent>
                  </v:textbox>
                </v:shape>
                <w10:wrap anchorx="margin" anchory="page"/>
              </v:group>
            </w:pict>
          </mc:Fallback>
        </mc:AlternateContent>
      </w:r>
    </w:p>
    <w:p w:rsidR="00676F7A" w:rsidRPr="007F6ECF" w:rsidRDefault="00676F7A" w:rsidP="00676F7A">
      <w:pPr>
        <w:rPr>
          <w:iCs/>
        </w:rPr>
      </w:pPr>
    </w:p>
    <w:p w:rsidR="00676F7A" w:rsidRPr="007F6ECF" w:rsidRDefault="00676F7A" w:rsidP="00676F7A">
      <w:pPr>
        <w:autoSpaceDE w:val="0"/>
        <w:autoSpaceDN w:val="0"/>
        <w:adjustRightInd w:val="0"/>
        <w:spacing w:before="480" w:after="120" w:line="240" w:lineRule="auto"/>
        <w:ind w:right="510"/>
        <w:rPr>
          <w:rFonts w:cs="Calibri-Bold"/>
          <w:bCs/>
          <w:color w:val="808080" w:themeColor="background1" w:themeShade="80"/>
          <w:sz w:val="28"/>
          <w:szCs w:val="28"/>
        </w:rPr>
      </w:pPr>
    </w:p>
    <w:p w:rsidR="00676F7A" w:rsidRPr="007F6ECF" w:rsidRDefault="00676F7A" w:rsidP="00676F7A">
      <w:pPr>
        <w:tabs>
          <w:tab w:val="left" w:pos="3375"/>
        </w:tabs>
        <w:jc w:val="center"/>
      </w:pPr>
    </w:p>
    <w:p w:rsidR="00676F7A" w:rsidRPr="00551705" w:rsidRDefault="00676F7A" w:rsidP="00676F7A">
      <w:pPr>
        <w:tabs>
          <w:tab w:val="left" w:pos="3375"/>
        </w:tabs>
        <w:spacing w:before="480"/>
        <w:jc w:val="center"/>
        <w:rPr>
          <w:b/>
        </w:rPr>
      </w:pPr>
      <w:r w:rsidRPr="00551705">
        <w:rPr>
          <w:b/>
        </w:rPr>
        <w:t>GRUPO 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8F5E39" w:rsidRDefault="00676F7A" w:rsidP="00676F7A">
            <w:pPr>
              <w:spacing w:before="120" w:after="120" w:line="300" w:lineRule="exact"/>
              <w:ind w:right="113"/>
              <w:jc w:val="both"/>
              <w:outlineLvl w:val="1"/>
              <w:rPr>
                <w:rFonts w:ascii="Times New Roman" w:eastAsia="Times New Roman" w:hAnsi="Times New Roman"/>
                <w:bCs/>
              </w:rPr>
            </w:pPr>
            <w:r w:rsidRPr="008F5E39">
              <w:rPr>
                <w:rFonts w:ascii="Times New Roman" w:eastAsia="Times New Roman" w:hAnsi="Times New Roman"/>
                <w:bCs/>
              </w:rPr>
              <w:t xml:space="preserve">A tuberculose é uma doença infeciosa causada por </w:t>
            </w:r>
            <w:r>
              <w:rPr>
                <w:rFonts w:ascii="Times New Roman" w:eastAsia="Times New Roman" w:hAnsi="Times New Roman"/>
                <w:bCs/>
              </w:rPr>
              <w:t>uma bactéria, o</w:t>
            </w:r>
            <w:r w:rsidRPr="008F5E39">
              <w:rPr>
                <w:rFonts w:ascii="Times New Roman" w:eastAsia="Times New Roman" w:hAnsi="Times New Roman"/>
                <w:bCs/>
              </w:rPr>
              <w:t xml:space="preserve"> «bacilo de Koch». É uma doença contagiosa, que se transmite de pessoa para pessoa e que atinge</w:t>
            </w:r>
            <w:r>
              <w:rPr>
                <w:rFonts w:ascii="Times New Roman" w:eastAsia="Times New Roman" w:hAnsi="Times New Roman"/>
                <w:bCs/>
              </w:rPr>
              <w:t>,</w:t>
            </w:r>
            <w:r w:rsidRPr="008F5E39">
              <w:rPr>
                <w:rFonts w:ascii="Times New Roman" w:eastAsia="Times New Roman" w:hAnsi="Times New Roman"/>
                <w:bCs/>
              </w:rPr>
              <w:t xml:space="preserve"> sobretudo</w:t>
            </w:r>
            <w:r>
              <w:rPr>
                <w:rFonts w:ascii="Times New Roman" w:eastAsia="Times New Roman" w:hAnsi="Times New Roman"/>
                <w:bCs/>
              </w:rPr>
              <w:t>,</w:t>
            </w:r>
            <w:r w:rsidRPr="008F5E39">
              <w:rPr>
                <w:rFonts w:ascii="Times New Roman" w:eastAsia="Times New Roman" w:hAnsi="Times New Roman"/>
                <w:bCs/>
              </w:rPr>
              <w:t xml:space="preserve"> os pulmões. Pode também atingir outros órgãos e outras partes do nosso corpo, como os gânglios, os rins, os ossos, os intestinos e as meninges. A tuberculose é a infeção bacteriana </w:t>
            </w:r>
            <w:r>
              <w:rPr>
                <w:rFonts w:ascii="Times New Roman" w:eastAsia="Times New Roman" w:hAnsi="Times New Roman"/>
                <w:bCs/>
              </w:rPr>
              <w:t>que provoca</w:t>
            </w:r>
            <w:r w:rsidRPr="008F5E39">
              <w:rPr>
                <w:rFonts w:ascii="Times New Roman" w:eastAsia="Times New Roman" w:hAnsi="Times New Roman"/>
                <w:bCs/>
              </w:rPr>
              <w:t xml:space="preserve">, anualmente, maior mortalidade em todo o mundo. Estima-se que cerca de 2 mil milhões de pessoas estejam infetadas com o bacilo da </w:t>
            </w:r>
            <w:r>
              <w:rPr>
                <w:rFonts w:ascii="Times New Roman" w:eastAsia="Times New Roman" w:hAnsi="Times New Roman"/>
                <w:bCs/>
              </w:rPr>
              <w:t>tuberculose</w:t>
            </w:r>
            <w:r w:rsidRPr="008F5E39">
              <w:rPr>
                <w:rFonts w:ascii="Times New Roman" w:eastAsia="Times New Roman" w:hAnsi="Times New Roman"/>
                <w:bCs/>
              </w:rPr>
              <w:t xml:space="preserve">, das quais cerca de 10% (cerca de 200 milhões) irão sofrer da doença. As pessoas com o sistema imunitário comprometido, como as infetadas com VIH, as subnutridas, com diabetes ou consumidoras de tabaco, têm um risco ainda maior de ficarem doentes. Em 2012 foram estimados 8,6 milhões novos casos de </w:t>
            </w:r>
            <w:r>
              <w:rPr>
                <w:rFonts w:ascii="Times New Roman" w:eastAsia="Times New Roman" w:hAnsi="Times New Roman"/>
                <w:bCs/>
              </w:rPr>
              <w:t>tuberculose</w:t>
            </w:r>
            <w:r w:rsidRPr="008F5E39">
              <w:rPr>
                <w:rFonts w:ascii="Times New Roman" w:eastAsia="Times New Roman" w:hAnsi="Times New Roman"/>
                <w:bCs/>
              </w:rPr>
              <w:t xml:space="preserve"> e 1,3 milhões de mortes provocadas pela doença, sendo a taxa de mortalidade</w:t>
            </w:r>
            <w:r>
              <w:rPr>
                <w:rFonts w:ascii="Times New Roman" w:eastAsia="Times New Roman" w:hAnsi="Times New Roman"/>
                <w:bCs/>
              </w:rPr>
              <w:t xml:space="preserve"> considerada muito elevada.</w:t>
            </w:r>
            <w:r w:rsidRPr="008F5E39">
              <w:rPr>
                <w:rFonts w:ascii="Times New Roman" w:eastAsia="Times New Roman" w:hAnsi="Times New Roman"/>
                <w:bCs/>
              </w:rPr>
              <w:t xml:space="preserve"> Este facto levou a Organização Mundial da Saúde (OMS) a declarar a tuberculose como uma emergência mundial. </w:t>
            </w:r>
          </w:p>
          <w:p w:rsidR="00676F7A" w:rsidRPr="00F96214" w:rsidRDefault="00676F7A" w:rsidP="00676F7A">
            <w:pPr>
              <w:pStyle w:val="artigo-intro"/>
              <w:spacing w:before="0" w:beforeAutospacing="0" w:after="0" w:afterAutospacing="0" w:line="300" w:lineRule="exact"/>
              <w:ind w:right="113"/>
              <w:jc w:val="both"/>
              <w:rPr>
                <w:rFonts w:ascii="Calibri" w:hAnsi="Calibri"/>
                <w:sz w:val="20"/>
                <w:szCs w:val="22"/>
              </w:rPr>
            </w:pPr>
            <w:r w:rsidRPr="00A61913">
              <w:rPr>
                <w:bCs/>
                <w:sz w:val="22"/>
              </w:rPr>
              <w:t>Em Portugal, assiste-se a uma redução acentuada do nível endémico da tuberculose, no entanto, em relação à União Europeia, Portugal é um dos países com maior incidência de casos notificados. A prevenção é a arma mais poderosa e é feita através da vacina BCG (Bacilo de Calmette e Guérin), que é aplicada nos primeiros 30 dias de vida, sendo capaz de proteger contra as formas mais graves de tuberculose. É, por isso, obrigatória e tomada por milhões de crianças em todo o mundo. Deve ainda tratar-se, o mais breve possível, os doentes com tuberculose, para que o contágio não prolifere, e procurar não respirar em ambientes saturados, pouco arejados e pouco limpos.</w:t>
            </w:r>
          </w:p>
        </w:tc>
      </w:tr>
      <w:tr w:rsidR="00676F7A" w:rsidTr="00676F7A">
        <w:tc>
          <w:tcPr>
            <w:tcW w:w="9077" w:type="dxa"/>
            <w:shd w:val="clear" w:color="auto" w:fill="F2F2F2"/>
          </w:tcPr>
          <w:p w:rsidR="00676F7A" w:rsidRPr="003F73F8" w:rsidRDefault="00676F7A" w:rsidP="00676F7A">
            <w:pPr>
              <w:tabs>
                <w:tab w:val="left" w:pos="3375"/>
              </w:tabs>
              <w:spacing w:before="120" w:after="120" w:line="260" w:lineRule="exact"/>
              <w:ind w:right="113"/>
              <w:jc w:val="right"/>
              <w:rPr>
                <w:rFonts w:ascii="Times New Roman" w:hAnsi="Times New Roman"/>
                <w:sz w:val="18"/>
                <w:szCs w:val="18"/>
              </w:rPr>
            </w:pPr>
            <w:r w:rsidRPr="003F73F8">
              <w:rPr>
                <w:rFonts w:ascii="Times New Roman" w:hAnsi="Times New Roman"/>
                <w:sz w:val="18"/>
                <w:szCs w:val="18"/>
              </w:rPr>
              <w:t xml:space="preserve">Adaptado de </w:t>
            </w:r>
            <w:r w:rsidRPr="003F73F8">
              <w:rPr>
                <w:rFonts w:ascii="Times New Roman" w:hAnsi="Times New Roman"/>
                <w:i/>
                <w:sz w:val="18"/>
                <w:szCs w:val="18"/>
              </w:rPr>
              <w:t xml:space="preserve">Portal da </w:t>
            </w:r>
            <w:r>
              <w:rPr>
                <w:rFonts w:ascii="Times New Roman" w:hAnsi="Times New Roman"/>
                <w:i/>
                <w:sz w:val="18"/>
                <w:szCs w:val="18"/>
              </w:rPr>
              <w:t>S</w:t>
            </w:r>
            <w:r w:rsidRPr="003F73F8">
              <w:rPr>
                <w:rFonts w:ascii="Times New Roman" w:hAnsi="Times New Roman"/>
                <w:i/>
                <w:sz w:val="18"/>
                <w:szCs w:val="18"/>
              </w:rPr>
              <w:t>aúde</w:t>
            </w:r>
            <w:r w:rsidRPr="003F73F8">
              <w:rPr>
                <w:rFonts w:ascii="Times New Roman" w:hAnsi="Times New Roman"/>
                <w:sz w:val="18"/>
                <w:szCs w:val="18"/>
              </w:rPr>
              <w:t xml:space="preserve"> e </w:t>
            </w:r>
            <w:r w:rsidRPr="006705DB">
              <w:rPr>
                <w:rFonts w:ascii="Times New Roman" w:hAnsi="Times New Roman"/>
                <w:sz w:val="18"/>
                <w:szCs w:val="18"/>
              </w:rPr>
              <w:t>www.ff.ul.pt</w:t>
            </w:r>
            <w:r w:rsidRPr="003F73F8">
              <w:rPr>
                <w:rFonts w:ascii="Times New Roman" w:hAnsi="Times New Roman"/>
                <w:i/>
                <w:sz w:val="18"/>
                <w:szCs w:val="18"/>
              </w:rPr>
              <w:t xml:space="preserve"> </w:t>
            </w:r>
            <w:r w:rsidRPr="003F73F8">
              <w:rPr>
                <w:rFonts w:ascii="Times New Roman" w:hAnsi="Times New Roman"/>
                <w:sz w:val="18"/>
                <w:szCs w:val="18"/>
              </w:rPr>
              <w:t>(13/02/2015)</w:t>
            </w:r>
          </w:p>
        </w:tc>
      </w:tr>
    </w:tbl>
    <w:p w:rsidR="00676F7A" w:rsidRDefault="00676F7A" w:rsidP="00676F7A">
      <w:pPr>
        <w:tabs>
          <w:tab w:val="left" w:pos="-567"/>
        </w:tabs>
        <w:spacing w:before="480" w:after="240" w:line="240" w:lineRule="auto"/>
        <w:ind w:right="510" w:hanging="255"/>
        <w:jc w:val="both"/>
      </w:pPr>
      <w:r>
        <w:t xml:space="preserve">Nas questões </w:t>
      </w:r>
      <w:r w:rsidRPr="00025CF8">
        <w:rPr>
          <w:b/>
        </w:rPr>
        <w:t>1</w:t>
      </w:r>
      <w:r w:rsidRPr="006705DB">
        <w:t xml:space="preserve"> a </w:t>
      </w:r>
      <w:r w:rsidRPr="00025CF8">
        <w:rPr>
          <w:b/>
        </w:rPr>
        <w:t>7</w:t>
      </w:r>
      <w:r w:rsidRPr="006705DB">
        <w:t>,</w:t>
      </w:r>
      <w:r>
        <w:t xml:space="preserve"> seleciona a opção que as completa corretamente.</w:t>
      </w:r>
    </w:p>
    <w:p w:rsidR="00676F7A" w:rsidRDefault="00676F7A" w:rsidP="00676F7A">
      <w:pPr>
        <w:tabs>
          <w:tab w:val="left" w:pos="1350"/>
        </w:tabs>
        <w:spacing w:before="240" w:after="120" w:line="240" w:lineRule="auto"/>
        <w:ind w:right="510" w:hanging="255"/>
        <w:jc w:val="both"/>
      </w:pPr>
      <w:r w:rsidRPr="00F5159D">
        <w:rPr>
          <w:b/>
        </w:rPr>
        <w:t>1.</w:t>
      </w:r>
      <w:r>
        <w:t xml:space="preserve"> Com base no texto é correto afirmar que</w:t>
      </w:r>
    </w:p>
    <w:p w:rsidR="00676F7A" w:rsidRDefault="00676F7A" w:rsidP="00676F7A">
      <w:pPr>
        <w:pStyle w:val="PargrafodaLista"/>
        <w:numPr>
          <w:ilvl w:val="0"/>
          <w:numId w:val="39"/>
        </w:numPr>
        <w:tabs>
          <w:tab w:val="left" w:pos="709"/>
        </w:tabs>
        <w:spacing w:before="60" w:after="60"/>
        <w:ind w:left="0" w:right="510" w:hanging="425"/>
      </w:pPr>
      <w:r>
        <w:t>as pessoas com VIH têm maior probabilidade de ficarem infetadas pela tuberculose.</w:t>
      </w:r>
    </w:p>
    <w:p w:rsidR="00676F7A" w:rsidRDefault="00676F7A" w:rsidP="00676F7A">
      <w:pPr>
        <w:pStyle w:val="PargrafodaLista"/>
        <w:numPr>
          <w:ilvl w:val="0"/>
          <w:numId w:val="39"/>
        </w:numPr>
        <w:tabs>
          <w:tab w:val="left" w:pos="709"/>
        </w:tabs>
        <w:spacing w:before="60" w:after="60"/>
        <w:ind w:left="0" w:right="510" w:hanging="425"/>
      </w:pPr>
      <w:r>
        <w:t>a tuberculose tem uma taxa de mortalidade mais elevada nos homens.</w:t>
      </w:r>
      <w:r w:rsidRPr="009C6940">
        <w:t xml:space="preserve"> </w:t>
      </w:r>
    </w:p>
    <w:p w:rsidR="00676F7A" w:rsidRDefault="00676F7A" w:rsidP="00676F7A">
      <w:pPr>
        <w:pStyle w:val="PargrafodaLista"/>
        <w:numPr>
          <w:ilvl w:val="0"/>
          <w:numId w:val="39"/>
        </w:numPr>
        <w:tabs>
          <w:tab w:val="left" w:pos="709"/>
        </w:tabs>
        <w:spacing w:before="60" w:after="60"/>
        <w:ind w:left="0" w:right="510" w:hanging="425"/>
      </w:pPr>
      <w:r>
        <w:t>a tuberculose é uma doença que atinge sobretudo os pulmões.</w:t>
      </w:r>
    </w:p>
    <w:p w:rsidR="00676F7A" w:rsidRDefault="00676F7A" w:rsidP="00676F7A">
      <w:pPr>
        <w:pStyle w:val="PargrafodaLista"/>
        <w:numPr>
          <w:ilvl w:val="0"/>
          <w:numId w:val="39"/>
        </w:numPr>
        <w:tabs>
          <w:tab w:val="left" w:pos="709"/>
        </w:tabs>
        <w:spacing w:before="60" w:after="60"/>
        <w:ind w:left="0" w:right="510" w:hanging="425"/>
      </w:pPr>
      <w:r>
        <w:t>Portugal é um dos países com menor incidência de casos de tuberculose notificados.</w:t>
      </w:r>
    </w:p>
    <w:p w:rsidR="00676F7A" w:rsidRDefault="00676F7A" w:rsidP="00676F7A">
      <w:pPr>
        <w:tabs>
          <w:tab w:val="left" w:pos="1350"/>
        </w:tabs>
        <w:spacing w:before="240" w:after="0" w:line="240" w:lineRule="auto"/>
        <w:ind w:right="510" w:hanging="255"/>
        <w:jc w:val="both"/>
      </w:pPr>
      <w:r w:rsidRPr="00F5159D">
        <w:rPr>
          <w:b/>
        </w:rPr>
        <w:t>2.</w:t>
      </w:r>
      <w:r w:rsidRPr="008478AA">
        <w:t xml:space="preserve"> </w:t>
      </w:r>
      <w:r>
        <w:t xml:space="preserve">A tuberculose é uma doença </w:t>
      </w:r>
      <w:r w:rsidRPr="00850B55">
        <w:rPr>
          <w:color w:val="808080" w:themeColor="background1" w:themeShade="80"/>
          <w:u w:val="single"/>
        </w:rPr>
        <w:tab/>
        <w:t>____</w:t>
      </w:r>
      <w:r w:rsidRPr="00850B55">
        <w:rPr>
          <w:color w:val="808080" w:themeColor="background1" w:themeShade="80"/>
        </w:rPr>
        <w:t xml:space="preserve"> </w:t>
      </w:r>
      <w:r>
        <w:t xml:space="preserve">causada por um </w:t>
      </w:r>
      <w:r w:rsidRPr="00850B55">
        <w:rPr>
          <w:color w:val="808080" w:themeColor="background1" w:themeShade="80"/>
          <w:u w:val="single"/>
        </w:rPr>
        <w:tab/>
        <w:t>____</w:t>
      </w:r>
      <w:r w:rsidRPr="00850B55">
        <w:rPr>
          <w:color w:val="808080" w:themeColor="background1" w:themeShade="80"/>
        </w:rPr>
        <w:t>.</w:t>
      </w:r>
    </w:p>
    <w:tbl>
      <w:tblPr>
        <w:tblW w:w="9720" w:type="dxa"/>
        <w:tblInd w:w="534" w:type="dxa"/>
        <w:tblLook w:val="04A0" w:firstRow="1" w:lastRow="0" w:firstColumn="1" w:lastColumn="0" w:noHBand="0" w:noVBand="1"/>
      </w:tblPr>
      <w:tblGrid>
        <w:gridCol w:w="4367"/>
        <w:gridCol w:w="5353"/>
      </w:tblGrid>
      <w:tr w:rsidR="00676F7A" w:rsidRPr="00A61782" w:rsidTr="00676F7A">
        <w:tc>
          <w:tcPr>
            <w:tcW w:w="4367" w:type="dxa"/>
          </w:tcPr>
          <w:p w:rsidR="00676F7A" w:rsidRPr="001E4554" w:rsidRDefault="00676F7A" w:rsidP="00676F7A">
            <w:pPr>
              <w:numPr>
                <w:ilvl w:val="0"/>
                <w:numId w:val="34"/>
              </w:numPr>
              <w:tabs>
                <w:tab w:val="left" w:pos="0"/>
                <w:tab w:val="left" w:pos="574"/>
              </w:tabs>
              <w:spacing w:before="120" w:after="0"/>
              <w:ind w:left="0" w:hanging="43"/>
            </w:pPr>
            <w:r w:rsidRPr="001E4554">
              <w:t>transmissível… agente químico</w:t>
            </w:r>
          </w:p>
          <w:p w:rsidR="00676F7A" w:rsidRPr="001E4554" w:rsidRDefault="00676F7A" w:rsidP="00676F7A">
            <w:pPr>
              <w:numPr>
                <w:ilvl w:val="0"/>
                <w:numId w:val="34"/>
              </w:numPr>
              <w:tabs>
                <w:tab w:val="left" w:pos="0"/>
                <w:tab w:val="left" w:pos="574"/>
              </w:tabs>
              <w:spacing w:before="120" w:after="0"/>
              <w:ind w:left="0" w:hanging="43"/>
            </w:pPr>
            <w:r w:rsidRPr="001E4554">
              <w:t>transmissível… agente biológico</w:t>
            </w:r>
          </w:p>
        </w:tc>
        <w:tc>
          <w:tcPr>
            <w:tcW w:w="5353" w:type="dxa"/>
          </w:tcPr>
          <w:p w:rsidR="00676F7A" w:rsidRPr="001E4554" w:rsidRDefault="00676F7A" w:rsidP="00676F7A">
            <w:pPr>
              <w:numPr>
                <w:ilvl w:val="0"/>
                <w:numId w:val="34"/>
              </w:numPr>
              <w:tabs>
                <w:tab w:val="left" w:pos="459"/>
              </w:tabs>
              <w:spacing w:before="120" w:after="0"/>
              <w:ind w:left="0"/>
            </w:pPr>
            <w:r w:rsidRPr="001E4554">
              <w:t>não transmissível… agente biológico</w:t>
            </w:r>
          </w:p>
          <w:p w:rsidR="00676F7A" w:rsidRPr="001E4554" w:rsidRDefault="00676F7A" w:rsidP="00676F7A">
            <w:pPr>
              <w:numPr>
                <w:ilvl w:val="0"/>
                <w:numId w:val="34"/>
              </w:numPr>
              <w:tabs>
                <w:tab w:val="left" w:pos="459"/>
              </w:tabs>
              <w:spacing w:before="120" w:after="0"/>
              <w:ind w:left="0"/>
            </w:pPr>
            <w:r w:rsidRPr="001E4554">
              <w:t xml:space="preserve">não transmissível… agente químico </w:t>
            </w:r>
          </w:p>
        </w:tc>
      </w:tr>
    </w:tbl>
    <w:p w:rsidR="00676F7A" w:rsidRDefault="00676F7A" w:rsidP="00676F7A">
      <w:pPr>
        <w:tabs>
          <w:tab w:val="left" w:pos="1350"/>
        </w:tabs>
        <w:spacing w:after="0"/>
      </w:pPr>
    </w:p>
    <w:p w:rsidR="00676F7A" w:rsidRDefault="00676F7A" w:rsidP="00676F7A">
      <w:pPr>
        <w:tabs>
          <w:tab w:val="left" w:pos="1350"/>
        </w:tabs>
        <w:spacing w:before="240" w:after="120" w:line="240" w:lineRule="auto"/>
        <w:ind w:right="510" w:hanging="255"/>
        <w:jc w:val="both"/>
      </w:pPr>
      <w:r>
        <w:br w:type="page"/>
      </w:r>
      <w:r w:rsidRPr="00F5159D">
        <w:rPr>
          <w:b/>
        </w:rPr>
        <w:lastRenderedPageBreak/>
        <w:t>3.</w:t>
      </w:r>
      <w:r>
        <w:t xml:space="preserve"> A vacina BCG</w:t>
      </w:r>
    </w:p>
    <w:p w:rsidR="00676F7A" w:rsidRDefault="00676F7A" w:rsidP="00676F7A">
      <w:pPr>
        <w:numPr>
          <w:ilvl w:val="0"/>
          <w:numId w:val="43"/>
        </w:numPr>
        <w:tabs>
          <w:tab w:val="left" w:pos="1701"/>
        </w:tabs>
        <w:spacing w:before="60" w:after="60" w:line="240" w:lineRule="auto"/>
        <w:ind w:left="0" w:right="510" w:hanging="425"/>
      </w:pPr>
      <w:r>
        <w:t>é um indicador de saúde.</w:t>
      </w:r>
    </w:p>
    <w:p w:rsidR="00676F7A" w:rsidRDefault="00676F7A" w:rsidP="00676F7A">
      <w:pPr>
        <w:numPr>
          <w:ilvl w:val="0"/>
          <w:numId w:val="43"/>
        </w:numPr>
        <w:tabs>
          <w:tab w:val="left" w:pos="1701"/>
        </w:tabs>
        <w:spacing w:before="60" w:after="60" w:line="240" w:lineRule="auto"/>
        <w:ind w:left="0" w:right="510" w:hanging="425"/>
      </w:pPr>
      <w:r>
        <w:t>é um determinante de saúde.</w:t>
      </w:r>
    </w:p>
    <w:p w:rsidR="00676F7A" w:rsidRDefault="00676F7A" w:rsidP="00676F7A">
      <w:pPr>
        <w:numPr>
          <w:ilvl w:val="0"/>
          <w:numId w:val="43"/>
        </w:numPr>
        <w:tabs>
          <w:tab w:val="left" w:pos="1701"/>
        </w:tabs>
        <w:spacing w:before="60" w:after="60" w:line="240" w:lineRule="auto"/>
        <w:ind w:left="0" w:right="510" w:hanging="425"/>
      </w:pPr>
      <w:r>
        <w:t>é o único meio de tratamento da tuberculose.</w:t>
      </w:r>
    </w:p>
    <w:p w:rsidR="00676F7A" w:rsidRDefault="00676F7A" w:rsidP="00676F7A">
      <w:pPr>
        <w:numPr>
          <w:ilvl w:val="0"/>
          <w:numId w:val="43"/>
        </w:numPr>
        <w:tabs>
          <w:tab w:val="left" w:pos="1701"/>
        </w:tabs>
        <w:spacing w:before="60" w:after="60" w:line="240" w:lineRule="auto"/>
        <w:ind w:left="0" w:right="510" w:hanging="425"/>
      </w:pPr>
      <w:r>
        <w:t>pode ser classificada como um fator individual.</w:t>
      </w:r>
    </w:p>
    <w:p w:rsidR="00676F7A" w:rsidRDefault="00676F7A" w:rsidP="00676F7A">
      <w:pPr>
        <w:spacing w:before="240" w:after="120" w:line="240" w:lineRule="auto"/>
        <w:ind w:left="-284" w:right="510"/>
        <w:jc w:val="both"/>
      </w:pPr>
      <w:r w:rsidRPr="00676F7A">
        <w:rPr>
          <w:b/>
        </w:rPr>
        <w:t>4.</w:t>
      </w:r>
      <w:r>
        <w:t xml:space="preserve"> Seleciona a opção que classifica corretamente cada uma das seguintes afirmações.</w:t>
      </w:r>
    </w:p>
    <w:p w:rsidR="00676F7A" w:rsidRDefault="00676F7A" w:rsidP="00676F7A">
      <w:pPr>
        <w:shd w:val="clear" w:color="auto" w:fill="FFFFFF"/>
        <w:tabs>
          <w:tab w:val="left" w:pos="567"/>
        </w:tabs>
        <w:spacing w:after="0"/>
        <w:ind w:right="510" w:hanging="425"/>
        <w:rPr>
          <w:bCs/>
        </w:rPr>
      </w:pPr>
      <w:r w:rsidRPr="001E4554">
        <w:rPr>
          <w:b/>
        </w:rPr>
        <w:t>I.</w:t>
      </w:r>
      <w:r>
        <w:t xml:space="preserve">   Segundo a OMS, a</w:t>
      </w:r>
      <w:r w:rsidRPr="00BD4978">
        <w:t xml:space="preserve"> </w:t>
      </w:r>
      <w:r w:rsidRPr="00BD4978">
        <w:rPr>
          <w:bCs/>
        </w:rPr>
        <w:t xml:space="preserve">saúde </w:t>
      </w:r>
      <w:r>
        <w:t>refere-se apenas à ausência de doenças físicas.</w:t>
      </w:r>
    </w:p>
    <w:p w:rsidR="00676F7A" w:rsidRPr="00BD4978" w:rsidRDefault="00676F7A" w:rsidP="00676F7A">
      <w:pPr>
        <w:shd w:val="clear" w:color="auto" w:fill="FFFFFF"/>
        <w:tabs>
          <w:tab w:val="left" w:pos="567"/>
        </w:tabs>
        <w:spacing w:after="0"/>
        <w:ind w:right="510" w:hanging="425"/>
        <w:rPr>
          <w:bCs/>
        </w:rPr>
      </w:pPr>
      <w:r w:rsidRPr="001E4554">
        <w:rPr>
          <w:rFonts w:cs="Calibri"/>
          <w:b/>
          <w:szCs w:val="26"/>
          <w:lang w:eastAsia="pt-PT"/>
        </w:rPr>
        <w:t>II.</w:t>
      </w:r>
      <w:r>
        <w:rPr>
          <w:rFonts w:cs="Calibri"/>
          <w:szCs w:val="26"/>
          <w:lang w:eastAsia="pt-PT"/>
        </w:rPr>
        <w:t xml:space="preserve">  Os inquéritos podem ser utilizados para avaliar a qualidade de vida das populações.</w:t>
      </w:r>
    </w:p>
    <w:p w:rsidR="00676F7A" w:rsidRPr="00BD4978" w:rsidRDefault="00676F7A" w:rsidP="00676F7A">
      <w:pPr>
        <w:shd w:val="clear" w:color="auto" w:fill="FFFFFF"/>
        <w:tabs>
          <w:tab w:val="left" w:pos="567"/>
        </w:tabs>
        <w:spacing w:after="0"/>
        <w:ind w:right="510" w:hanging="425"/>
        <w:rPr>
          <w:bCs/>
        </w:rPr>
      </w:pPr>
      <w:r w:rsidRPr="001E4554">
        <w:rPr>
          <w:rFonts w:cs="Calibri"/>
          <w:b/>
          <w:szCs w:val="26"/>
          <w:lang w:eastAsia="pt-PT"/>
        </w:rPr>
        <w:t>III.</w:t>
      </w:r>
      <w:r>
        <w:rPr>
          <w:rFonts w:cs="Calibri"/>
          <w:szCs w:val="26"/>
          <w:lang w:eastAsia="pt-PT"/>
        </w:rPr>
        <w:t xml:space="preserve"> A q</w:t>
      </w:r>
      <w:r w:rsidRPr="00BD4978">
        <w:rPr>
          <w:rFonts w:cs="Calibri"/>
          <w:szCs w:val="26"/>
          <w:lang w:eastAsia="pt-PT"/>
        </w:rPr>
        <w:t xml:space="preserve">ualidade de vida corresponde à </w:t>
      </w:r>
      <w:r w:rsidRPr="00BD4978">
        <w:rPr>
          <w:rFonts w:cs="Calibri-Bold"/>
          <w:bCs/>
          <w:szCs w:val="26"/>
          <w:lang w:eastAsia="pt-PT"/>
        </w:rPr>
        <w:t>perceção do indivíduo sobre a sua</w:t>
      </w:r>
      <w:r w:rsidRPr="00BD4978">
        <w:rPr>
          <w:bCs/>
        </w:rPr>
        <w:t xml:space="preserve"> </w:t>
      </w:r>
      <w:r w:rsidRPr="00BD4978">
        <w:rPr>
          <w:rFonts w:cs="Calibri-Bold"/>
          <w:bCs/>
          <w:szCs w:val="26"/>
          <w:lang w:eastAsia="pt-PT"/>
        </w:rPr>
        <w:t>posição na vida</w:t>
      </w:r>
      <w:r>
        <w:rPr>
          <w:rFonts w:cs="Calibri-Bold"/>
          <w:bCs/>
          <w:szCs w:val="26"/>
          <w:lang w:eastAsia="pt-PT"/>
        </w:rPr>
        <w:t>.</w:t>
      </w:r>
    </w:p>
    <w:p w:rsidR="00676F7A" w:rsidRDefault="00676F7A" w:rsidP="00676F7A">
      <w:pPr>
        <w:shd w:val="clear" w:color="auto" w:fill="FFFFFF"/>
        <w:tabs>
          <w:tab w:val="left" w:pos="567"/>
        </w:tabs>
        <w:spacing w:after="0"/>
        <w:ind w:right="510" w:hanging="425"/>
        <w:rPr>
          <w:rFonts w:cs="Calibri"/>
          <w:szCs w:val="26"/>
          <w:lang w:eastAsia="pt-PT"/>
        </w:rPr>
      </w:pPr>
      <w:r w:rsidRPr="001E4554">
        <w:rPr>
          <w:rFonts w:cs="Calibri"/>
          <w:b/>
          <w:szCs w:val="26"/>
          <w:lang w:eastAsia="pt-PT"/>
        </w:rPr>
        <w:t>IV.</w:t>
      </w:r>
      <w:r>
        <w:rPr>
          <w:rFonts w:cs="Calibri"/>
          <w:szCs w:val="26"/>
          <w:lang w:eastAsia="pt-PT"/>
        </w:rPr>
        <w:t xml:space="preserve"> A saúde pode ser avaliada por determinantes de saúde.</w:t>
      </w:r>
    </w:p>
    <w:p w:rsidR="00676F7A" w:rsidRDefault="00676F7A" w:rsidP="00676F7A">
      <w:pPr>
        <w:numPr>
          <w:ilvl w:val="0"/>
          <w:numId w:val="40"/>
        </w:numPr>
        <w:shd w:val="clear" w:color="auto" w:fill="FFFFFF"/>
        <w:spacing w:before="240" w:after="0" w:line="240" w:lineRule="auto"/>
        <w:ind w:left="0" w:right="510" w:hanging="425"/>
      </w:pPr>
      <w:r>
        <w:t xml:space="preserve">As afirmações </w:t>
      </w:r>
      <w:r w:rsidRPr="004316E8">
        <w:rPr>
          <w:b/>
        </w:rPr>
        <w:t>I</w:t>
      </w:r>
      <w:r>
        <w:t xml:space="preserve"> e </w:t>
      </w:r>
      <w:r w:rsidRPr="004316E8">
        <w:rPr>
          <w:b/>
        </w:rPr>
        <w:t>IV</w:t>
      </w:r>
      <w:r>
        <w:t xml:space="preserve"> são falsas, as afirmações </w:t>
      </w:r>
      <w:r w:rsidRPr="004316E8">
        <w:rPr>
          <w:b/>
        </w:rPr>
        <w:t>II</w:t>
      </w:r>
      <w:r>
        <w:t xml:space="preserve"> e </w:t>
      </w:r>
      <w:r w:rsidRPr="004316E8">
        <w:rPr>
          <w:b/>
        </w:rPr>
        <w:t>III</w:t>
      </w:r>
      <w:r>
        <w:t xml:space="preserve"> são verdadeiras.</w:t>
      </w:r>
    </w:p>
    <w:p w:rsidR="00676F7A" w:rsidRDefault="00676F7A" w:rsidP="00676F7A">
      <w:pPr>
        <w:numPr>
          <w:ilvl w:val="0"/>
          <w:numId w:val="40"/>
        </w:numPr>
        <w:shd w:val="clear" w:color="auto" w:fill="FFFFFF"/>
        <w:spacing w:before="60" w:after="60" w:line="240" w:lineRule="auto"/>
        <w:ind w:left="0" w:right="510" w:hanging="425"/>
      </w:pPr>
      <w:r>
        <w:t xml:space="preserve">As afirmações </w:t>
      </w:r>
      <w:r w:rsidRPr="004316E8">
        <w:rPr>
          <w:b/>
        </w:rPr>
        <w:t>I</w:t>
      </w:r>
      <w:r>
        <w:t xml:space="preserve"> e </w:t>
      </w:r>
      <w:r w:rsidRPr="004316E8">
        <w:rPr>
          <w:b/>
        </w:rPr>
        <w:t>III</w:t>
      </w:r>
      <w:r>
        <w:t xml:space="preserve"> são falsas, as afirmações </w:t>
      </w:r>
      <w:r w:rsidRPr="004316E8">
        <w:rPr>
          <w:b/>
        </w:rPr>
        <w:t>II</w:t>
      </w:r>
      <w:r>
        <w:t xml:space="preserve"> e </w:t>
      </w:r>
      <w:r w:rsidRPr="004316E8">
        <w:rPr>
          <w:b/>
        </w:rPr>
        <w:t>IV</w:t>
      </w:r>
      <w:r>
        <w:t xml:space="preserve"> são verdadeiras.</w:t>
      </w:r>
    </w:p>
    <w:p w:rsidR="00676F7A" w:rsidRDefault="00676F7A" w:rsidP="00676F7A">
      <w:pPr>
        <w:numPr>
          <w:ilvl w:val="0"/>
          <w:numId w:val="40"/>
        </w:numPr>
        <w:shd w:val="clear" w:color="auto" w:fill="FFFFFF"/>
        <w:spacing w:before="60" w:after="60" w:line="240" w:lineRule="auto"/>
        <w:ind w:left="0" w:right="510" w:hanging="425"/>
      </w:pPr>
      <w:r>
        <w:t xml:space="preserve">As afirmações </w:t>
      </w:r>
      <w:r w:rsidRPr="004316E8">
        <w:rPr>
          <w:b/>
        </w:rPr>
        <w:t>II</w:t>
      </w:r>
      <w:r>
        <w:t xml:space="preserve"> e </w:t>
      </w:r>
      <w:r w:rsidRPr="004316E8">
        <w:rPr>
          <w:b/>
        </w:rPr>
        <w:t>IV</w:t>
      </w:r>
      <w:r>
        <w:t xml:space="preserve"> são falsas, as afirmações </w:t>
      </w:r>
      <w:r w:rsidRPr="004316E8">
        <w:rPr>
          <w:b/>
        </w:rPr>
        <w:t>I</w:t>
      </w:r>
      <w:r>
        <w:t xml:space="preserve"> e </w:t>
      </w:r>
      <w:r w:rsidRPr="004316E8">
        <w:rPr>
          <w:b/>
        </w:rPr>
        <w:t>III</w:t>
      </w:r>
      <w:r>
        <w:t xml:space="preserve"> são verdadeiras.</w:t>
      </w:r>
    </w:p>
    <w:p w:rsidR="00676F7A" w:rsidRDefault="00676F7A" w:rsidP="00676F7A">
      <w:pPr>
        <w:numPr>
          <w:ilvl w:val="0"/>
          <w:numId w:val="40"/>
        </w:numPr>
        <w:shd w:val="clear" w:color="auto" w:fill="FFFFFF"/>
        <w:spacing w:before="60" w:after="60" w:line="240" w:lineRule="auto"/>
        <w:ind w:left="0" w:right="510" w:hanging="425"/>
      </w:pPr>
      <w:r>
        <w:t xml:space="preserve">As afirmações </w:t>
      </w:r>
      <w:r>
        <w:rPr>
          <w:b/>
        </w:rPr>
        <w:t>I</w:t>
      </w:r>
      <w:r>
        <w:t xml:space="preserve"> e </w:t>
      </w:r>
      <w:r w:rsidRPr="004316E8">
        <w:rPr>
          <w:b/>
        </w:rPr>
        <w:t>II</w:t>
      </w:r>
      <w:r>
        <w:t xml:space="preserve"> são verdadeiras, as afirmações </w:t>
      </w:r>
      <w:r w:rsidRPr="004316E8">
        <w:rPr>
          <w:b/>
        </w:rPr>
        <w:t>III</w:t>
      </w:r>
      <w:r>
        <w:t xml:space="preserve"> e </w:t>
      </w:r>
      <w:r w:rsidRPr="004316E8">
        <w:rPr>
          <w:b/>
        </w:rPr>
        <w:t>IV</w:t>
      </w:r>
      <w:r>
        <w:t xml:space="preserve"> são falsas.</w:t>
      </w:r>
    </w:p>
    <w:p w:rsidR="00676F7A" w:rsidRDefault="00676F7A" w:rsidP="00676F7A">
      <w:pPr>
        <w:autoSpaceDE w:val="0"/>
        <w:autoSpaceDN w:val="0"/>
        <w:adjustRightInd w:val="0"/>
        <w:spacing w:before="240" w:after="120" w:line="240" w:lineRule="auto"/>
        <w:ind w:right="510" w:hanging="255"/>
        <w:jc w:val="both"/>
        <w:rPr>
          <w:rFonts w:cs="Cambria"/>
          <w:szCs w:val="20"/>
          <w:lang w:eastAsia="pt-PT"/>
        </w:rPr>
      </w:pPr>
      <w:r w:rsidRPr="004B5078">
        <w:rPr>
          <w:b/>
        </w:rPr>
        <w:t>5</w:t>
      </w:r>
      <w:r>
        <w:t xml:space="preserve">. </w:t>
      </w:r>
      <w:r w:rsidRPr="00860534">
        <w:rPr>
          <w:rFonts w:cs="Cambria"/>
          <w:szCs w:val="20"/>
          <w:lang w:eastAsia="pt-PT"/>
        </w:rPr>
        <w:t>O número de casos anuais de pessoas c</w:t>
      </w:r>
      <w:r>
        <w:rPr>
          <w:rFonts w:cs="Cambria"/>
          <w:szCs w:val="20"/>
          <w:lang w:eastAsia="pt-PT"/>
        </w:rPr>
        <w:t>om tuberculose multirresistente</w:t>
      </w:r>
      <w:r w:rsidRPr="00860534">
        <w:rPr>
          <w:rFonts w:cs="Cambria"/>
          <w:szCs w:val="20"/>
          <w:lang w:eastAsia="pt-PT"/>
        </w:rPr>
        <w:t xml:space="preserve"> tem vindo a aumentar, pois as pessoas </w:t>
      </w:r>
      <w:r>
        <w:rPr>
          <w:rFonts w:cs="Cambria"/>
          <w:szCs w:val="20"/>
          <w:lang w:eastAsia="pt-PT"/>
        </w:rPr>
        <w:t xml:space="preserve">infetadas </w:t>
      </w:r>
      <w:r w:rsidRPr="00860534">
        <w:rPr>
          <w:rFonts w:cs="Cambria"/>
          <w:szCs w:val="20"/>
          <w:lang w:eastAsia="pt-PT"/>
        </w:rPr>
        <w:t xml:space="preserve">não respondem aos antibióticos administrados. </w:t>
      </w:r>
      <w:r>
        <w:rPr>
          <w:rFonts w:cs="Cambria"/>
          <w:szCs w:val="20"/>
          <w:lang w:eastAsia="pt-PT"/>
        </w:rPr>
        <w:t>Este facto é uma consequência</w:t>
      </w:r>
    </w:p>
    <w:p w:rsidR="00676F7A" w:rsidRPr="007E590F" w:rsidRDefault="00676F7A" w:rsidP="00676F7A">
      <w:pPr>
        <w:pStyle w:val="PargrafodaLista"/>
        <w:numPr>
          <w:ilvl w:val="0"/>
          <w:numId w:val="41"/>
        </w:numPr>
        <w:autoSpaceDE w:val="0"/>
        <w:autoSpaceDN w:val="0"/>
        <w:adjustRightInd w:val="0"/>
        <w:spacing w:before="60" w:after="60"/>
        <w:ind w:left="0" w:right="510" w:hanging="425"/>
        <w:jc w:val="both"/>
        <w:rPr>
          <w:rFonts w:cs="NeoSans"/>
          <w:lang w:eastAsia="pt-PT"/>
        </w:rPr>
      </w:pPr>
      <w:r>
        <w:rPr>
          <w:rFonts w:cs="NeoSans"/>
          <w:lang w:eastAsia="pt-PT"/>
        </w:rPr>
        <w:t>d</w:t>
      </w:r>
      <w:r w:rsidRPr="007E590F">
        <w:rPr>
          <w:rFonts w:cs="NeoSans"/>
          <w:lang w:eastAsia="pt-PT"/>
        </w:rPr>
        <w:t>a toma completa dos antibióticos até ao final da embalagem.</w:t>
      </w:r>
    </w:p>
    <w:p w:rsidR="00676F7A" w:rsidRPr="007E590F" w:rsidRDefault="00676F7A" w:rsidP="00676F7A">
      <w:pPr>
        <w:pStyle w:val="PargrafodaLista"/>
        <w:numPr>
          <w:ilvl w:val="0"/>
          <w:numId w:val="41"/>
        </w:numPr>
        <w:autoSpaceDE w:val="0"/>
        <w:autoSpaceDN w:val="0"/>
        <w:adjustRightInd w:val="0"/>
        <w:spacing w:before="60" w:after="60"/>
        <w:ind w:left="0" w:right="510" w:hanging="425"/>
        <w:jc w:val="both"/>
        <w:rPr>
          <w:rFonts w:cs="Cambria"/>
          <w:lang w:eastAsia="pt-PT"/>
        </w:rPr>
      </w:pPr>
      <w:r>
        <w:rPr>
          <w:rFonts w:cs="Cambria"/>
          <w:lang w:eastAsia="pt-PT"/>
        </w:rPr>
        <w:t>da d</w:t>
      </w:r>
      <w:r w:rsidRPr="007E590F">
        <w:rPr>
          <w:rFonts w:cs="Cambria"/>
          <w:lang w:eastAsia="pt-PT"/>
        </w:rPr>
        <w:t>iminuição da resistência das bactérias aos antibióticos.</w:t>
      </w:r>
    </w:p>
    <w:p w:rsidR="00676F7A" w:rsidRDefault="00676F7A" w:rsidP="00676F7A">
      <w:pPr>
        <w:pStyle w:val="PargrafodaLista"/>
        <w:numPr>
          <w:ilvl w:val="0"/>
          <w:numId w:val="41"/>
        </w:numPr>
        <w:autoSpaceDE w:val="0"/>
        <w:autoSpaceDN w:val="0"/>
        <w:adjustRightInd w:val="0"/>
        <w:spacing w:before="60" w:after="60"/>
        <w:ind w:left="0" w:right="510" w:hanging="425"/>
        <w:jc w:val="both"/>
        <w:rPr>
          <w:rFonts w:cs="Cambria"/>
          <w:lang w:eastAsia="pt-PT"/>
        </w:rPr>
      </w:pPr>
      <w:r>
        <w:rPr>
          <w:rFonts w:cs="Cambria"/>
          <w:lang w:eastAsia="pt-PT"/>
        </w:rPr>
        <w:t>d</w:t>
      </w:r>
      <w:r w:rsidRPr="007E590F">
        <w:rPr>
          <w:rFonts w:cs="Cambria"/>
          <w:lang w:eastAsia="pt-PT"/>
        </w:rPr>
        <w:t>a evolução das bactérias resistentes, devido à sua exposição continuada a estes fármacos</w:t>
      </w:r>
      <w:r>
        <w:rPr>
          <w:rFonts w:cs="Cambria"/>
          <w:lang w:eastAsia="pt-PT"/>
        </w:rPr>
        <w:t>.</w:t>
      </w:r>
    </w:p>
    <w:p w:rsidR="00676F7A" w:rsidRDefault="00676F7A" w:rsidP="00676F7A">
      <w:pPr>
        <w:pStyle w:val="PargrafodaLista"/>
        <w:numPr>
          <w:ilvl w:val="0"/>
          <w:numId w:val="41"/>
        </w:numPr>
        <w:autoSpaceDE w:val="0"/>
        <w:autoSpaceDN w:val="0"/>
        <w:adjustRightInd w:val="0"/>
        <w:spacing w:before="60" w:after="60"/>
        <w:ind w:left="0" w:right="510" w:hanging="425"/>
        <w:jc w:val="both"/>
        <w:rPr>
          <w:rFonts w:cs="Cambria"/>
          <w:lang w:eastAsia="pt-PT"/>
        </w:rPr>
      </w:pPr>
      <w:r>
        <w:rPr>
          <w:rFonts w:cs="Cambria"/>
          <w:lang w:eastAsia="pt-PT"/>
        </w:rPr>
        <w:t>d</w:t>
      </w:r>
      <w:r w:rsidRPr="007E590F">
        <w:rPr>
          <w:rFonts w:cs="Cambria"/>
          <w:lang w:eastAsia="pt-PT"/>
        </w:rPr>
        <w:t>o uso correto dos antibióticos.</w:t>
      </w:r>
    </w:p>
    <w:p w:rsidR="00676F7A" w:rsidRDefault="00676F7A" w:rsidP="00676F7A">
      <w:pPr>
        <w:autoSpaceDE w:val="0"/>
        <w:autoSpaceDN w:val="0"/>
        <w:adjustRightInd w:val="0"/>
        <w:spacing w:before="240" w:after="120" w:line="240" w:lineRule="auto"/>
        <w:ind w:right="510" w:hanging="255"/>
        <w:jc w:val="both"/>
        <w:rPr>
          <w:rFonts w:cs="Cambria"/>
          <w:lang w:eastAsia="pt-PT"/>
        </w:rPr>
      </w:pPr>
      <w:r w:rsidRPr="00F5159D">
        <w:rPr>
          <w:rFonts w:cs="Cambria"/>
          <w:b/>
          <w:lang w:eastAsia="pt-PT"/>
        </w:rPr>
        <w:t>6.</w:t>
      </w:r>
      <w:r w:rsidRPr="00575269">
        <w:rPr>
          <w:rFonts w:cs="Cambria"/>
          <w:lang w:eastAsia="pt-PT"/>
        </w:rPr>
        <w:t xml:space="preserve"> </w:t>
      </w:r>
      <w:r>
        <w:rPr>
          <w:rFonts w:cs="Cambria"/>
          <w:lang w:eastAsia="pt-PT"/>
        </w:rPr>
        <w:t xml:space="preserve">Uma dieta hipercalórica é um </w:t>
      </w:r>
      <w:r>
        <w:rPr>
          <w:u w:val="single"/>
        </w:rPr>
        <w:tab/>
      </w:r>
      <w:r w:rsidRPr="00850B55">
        <w:rPr>
          <w:color w:val="808080" w:themeColor="background1" w:themeShade="80"/>
          <w:u w:val="single"/>
        </w:rPr>
        <w:t>____</w:t>
      </w:r>
      <w:r>
        <w:t xml:space="preserve"> </w:t>
      </w:r>
      <w:r>
        <w:rPr>
          <w:rFonts w:cs="Cambria"/>
          <w:lang w:eastAsia="pt-PT"/>
        </w:rPr>
        <w:t xml:space="preserve">para doenças como a </w:t>
      </w:r>
      <w:r w:rsidRPr="00850B55">
        <w:rPr>
          <w:color w:val="808080" w:themeColor="background1" w:themeShade="80"/>
          <w:u w:val="single"/>
        </w:rPr>
        <w:tab/>
        <w:t>__</w:t>
      </w:r>
      <w:r w:rsidRPr="00850B55">
        <w:rPr>
          <w:rFonts w:cs="Cambria"/>
          <w:color w:val="808080" w:themeColor="background1" w:themeShade="80"/>
          <w:lang w:eastAsia="pt-PT"/>
        </w:rPr>
        <w:t xml:space="preserve"> </w:t>
      </w:r>
      <w:r>
        <w:rPr>
          <w:rFonts w:cs="Cambria"/>
          <w:lang w:eastAsia="pt-PT"/>
        </w:rPr>
        <w:t>.</w:t>
      </w:r>
    </w:p>
    <w:p w:rsidR="00676F7A" w:rsidRDefault="00676F7A" w:rsidP="00676F7A">
      <w:pPr>
        <w:numPr>
          <w:ilvl w:val="0"/>
          <w:numId w:val="44"/>
        </w:numPr>
        <w:tabs>
          <w:tab w:val="left" w:pos="0"/>
          <w:tab w:val="left" w:pos="574"/>
        </w:tabs>
        <w:spacing w:after="0"/>
        <w:ind w:left="0" w:hanging="425"/>
      </w:pPr>
      <w:r w:rsidRPr="00132999">
        <w:t>fator de risco… tuberculose</w:t>
      </w:r>
    </w:p>
    <w:p w:rsidR="00676F7A" w:rsidRDefault="00676F7A" w:rsidP="00676F7A">
      <w:pPr>
        <w:numPr>
          <w:ilvl w:val="0"/>
          <w:numId w:val="44"/>
        </w:numPr>
        <w:tabs>
          <w:tab w:val="left" w:pos="0"/>
          <w:tab w:val="left" w:pos="574"/>
        </w:tabs>
        <w:spacing w:after="0"/>
        <w:ind w:left="0" w:hanging="425"/>
      </w:pPr>
      <w:r w:rsidRPr="00132999">
        <w:t>fator de risco… hipertensão</w:t>
      </w:r>
    </w:p>
    <w:p w:rsidR="00676F7A" w:rsidRDefault="00676F7A" w:rsidP="00676F7A">
      <w:pPr>
        <w:numPr>
          <w:ilvl w:val="0"/>
          <w:numId w:val="44"/>
        </w:numPr>
        <w:tabs>
          <w:tab w:val="left" w:pos="567"/>
        </w:tabs>
        <w:spacing w:after="0"/>
        <w:ind w:left="0" w:hanging="425"/>
      </w:pPr>
      <w:r w:rsidRPr="00132999">
        <w:t>indicador de saúde… tuberculose</w:t>
      </w:r>
    </w:p>
    <w:p w:rsidR="00676F7A" w:rsidRPr="00172F32" w:rsidRDefault="00676F7A" w:rsidP="00676F7A">
      <w:pPr>
        <w:numPr>
          <w:ilvl w:val="0"/>
          <w:numId w:val="44"/>
        </w:numPr>
        <w:tabs>
          <w:tab w:val="left" w:pos="0"/>
          <w:tab w:val="left" w:pos="574"/>
        </w:tabs>
        <w:spacing w:after="0"/>
        <w:ind w:left="0" w:hanging="425"/>
      </w:pPr>
      <w:r w:rsidRPr="00132999">
        <w:t>indicador de saúde… hipertensão</w:t>
      </w:r>
    </w:p>
    <w:p w:rsidR="00676F7A" w:rsidRDefault="00676F7A" w:rsidP="00676F7A">
      <w:pPr>
        <w:autoSpaceDE w:val="0"/>
        <w:autoSpaceDN w:val="0"/>
        <w:adjustRightInd w:val="0"/>
        <w:spacing w:before="240" w:after="120" w:line="240" w:lineRule="auto"/>
        <w:ind w:right="510" w:hanging="255"/>
        <w:jc w:val="both"/>
        <w:rPr>
          <w:rFonts w:cs="Cambria"/>
          <w:lang w:eastAsia="pt-PT"/>
        </w:rPr>
      </w:pPr>
      <w:r w:rsidRPr="00F5159D">
        <w:rPr>
          <w:rFonts w:cs="Cambria"/>
          <w:b/>
          <w:lang w:eastAsia="pt-PT"/>
        </w:rPr>
        <w:t>7.</w:t>
      </w:r>
      <w:r>
        <w:rPr>
          <w:rFonts w:cs="Cambria"/>
          <w:lang w:eastAsia="pt-PT"/>
        </w:rPr>
        <w:t xml:space="preserve"> A </w:t>
      </w:r>
      <w:r w:rsidRPr="00850B55">
        <w:rPr>
          <w:color w:val="808080" w:themeColor="background1" w:themeShade="80"/>
          <w:u w:val="single"/>
        </w:rPr>
        <w:t>_____</w:t>
      </w:r>
      <w:r>
        <w:t xml:space="preserve"> </w:t>
      </w:r>
      <w:r>
        <w:rPr>
          <w:rFonts w:cs="Cambria"/>
          <w:lang w:eastAsia="pt-PT"/>
        </w:rPr>
        <w:t xml:space="preserve">pode ser classificada como um </w:t>
      </w:r>
      <w:r w:rsidRPr="00850B55">
        <w:rPr>
          <w:color w:val="808080" w:themeColor="background1" w:themeShade="80"/>
        </w:rPr>
        <w:t>_____</w:t>
      </w:r>
      <w:r>
        <w:rPr>
          <w:rFonts w:cs="Cambria"/>
          <w:lang w:eastAsia="pt-PT"/>
        </w:rPr>
        <w:t>, que previne doenças como a</w:t>
      </w:r>
      <w:r w:rsidRPr="00850B55">
        <w:rPr>
          <w:rFonts w:cs="Cambria"/>
          <w:color w:val="808080" w:themeColor="background1" w:themeShade="80"/>
          <w:lang w:eastAsia="pt-PT"/>
        </w:rPr>
        <w:t xml:space="preserve"> </w:t>
      </w:r>
      <w:r w:rsidRPr="00850B55">
        <w:rPr>
          <w:color w:val="808080" w:themeColor="background1" w:themeShade="80"/>
          <w:u w:val="single"/>
        </w:rPr>
        <w:tab/>
      </w:r>
      <w:r w:rsidRPr="00850B55">
        <w:rPr>
          <w:color w:val="808080" w:themeColor="background1" w:themeShade="80"/>
        </w:rPr>
        <w:t>_____</w:t>
      </w:r>
      <w:r>
        <w:rPr>
          <w:rFonts w:cs="Cambria"/>
          <w:lang w:eastAsia="pt-PT"/>
        </w:rPr>
        <w:t>.</w:t>
      </w:r>
    </w:p>
    <w:p w:rsidR="00676F7A" w:rsidRPr="00575269" w:rsidRDefault="00676F7A" w:rsidP="00676F7A">
      <w:pPr>
        <w:pStyle w:val="PargrafodaLista"/>
        <w:numPr>
          <w:ilvl w:val="0"/>
          <w:numId w:val="42"/>
        </w:numPr>
        <w:autoSpaceDE w:val="0"/>
        <w:autoSpaceDN w:val="0"/>
        <w:adjustRightInd w:val="0"/>
        <w:spacing w:before="60" w:after="60"/>
        <w:ind w:left="0" w:right="510" w:hanging="425"/>
        <w:rPr>
          <w:rFonts w:cs="Cambria"/>
          <w:lang w:eastAsia="pt-PT"/>
        </w:rPr>
      </w:pPr>
      <w:r w:rsidRPr="00575269">
        <w:rPr>
          <w:rFonts w:cs="Calibri"/>
          <w:color w:val="000000"/>
          <w:lang w:eastAsia="pt-PT"/>
        </w:rPr>
        <w:t>prática regular de exercício físico</w:t>
      </w:r>
      <w:r>
        <w:rPr>
          <w:rFonts w:cs="Calibri"/>
          <w:color w:val="000000"/>
          <w:lang w:eastAsia="pt-PT"/>
        </w:rPr>
        <w:t>… fator individual… obesidade</w:t>
      </w:r>
    </w:p>
    <w:p w:rsidR="00676F7A" w:rsidRPr="007D1C74" w:rsidRDefault="00676F7A" w:rsidP="00676F7A">
      <w:pPr>
        <w:pStyle w:val="PargrafodaLista"/>
        <w:numPr>
          <w:ilvl w:val="0"/>
          <w:numId w:val="42"/>
        </w:numPr>
        <w:autoSpaceDE w:val="0"/>
        <w:autoSpaceDN w:val="0"/>
        <w:adjustRightInd w:val="0"/>
        <w:spacing w:before="60" w:after="60"/>
        <w:ind w:left="0" w:right="510" w:hanging="425"/>
        <w:rPr>
          <w:rFonts w:cs="Cambria"/>
          <w:lang w:eastAsia="pt-PT"/>
        </w:rPr>
      </w:pPr>
      <w:r>
        <w:t>alimentação rica em lípidos… fator psicológico… obesidade</w:t>
      </w:r>
    </w:p>
    <w:p w:rsidR="00676F7A" w:rsidRPr="007D1C74" w:rsidRDefault="00676F7A" w:rsidP="00676F7A">
      <w:pPr>
        <w:pStyle w:val="PargrafodaLista"/>
        <w:numPr>
          <w:ilvl w:val="0"/>
          <w:numId w:val="42"/>
        </w:numPr>
        <w:autoSpaceDE w:val="0"/>
        <w:autoSpaceDN w:val="0"/>
        <w:adjustRightInd w:val="0"/>
        <w:spacing w:before="60" w:after="60"/>
        <w:ind w:left="0" w:right="510" w:hanging="425"/>
        <w:rPr>
          <w:rFonts w:cs="Cambria"/>
          <w:lang w:eastAsia="pt-PT"/>
        </w:rPr>
      </w:pPr>
      <w:r w:rsidRPr="00575269">
        <w:rPr>
          <w:rFonts w:cs="Calibri"/>
          <w:color w:val="000000"/>
          <w:lang w:eastAsia="pt-PT"/>
        </w:rPr>
        <w:t>prática regular de exercício físico</w:t>
      </w:r>
      <w:r>
        <w:rPr>
          <w:rFonts w:cs="Calibri"/>
          <w:color w:val="000000"/>
          <w:lang w:eastAsia="pt-PT"/>
        </w:rPr>
        <w:t>… fator psicológico… tuberculose</w:t>
      </w:r>
    </w:p>
    <w:p w:rsidR="00676F7A" w:rsidRPr="007D1C74" w:rsidRDefault="00676F7A" w:rsidP="00676F7A">
      <w:pPr>
        <w:pStyle w:val="PargrafodaLista"/>
        <w:numPr>
          <w:ilvl w:val="0"/>
          <w:numId w:val="42"/>
        </w:numPr>
        <w:autoSpaceDE w:val="0"/>
        <w:autoSpaceDN w:val="0"/>
        <w:adjustRightInd w:val="0"/>
        <w:spacing w:before="60" w:after="60"/>
        <w:ind w:left="0" w:right="510" w:hanging="425"/>
        <w:rPr>
          <w:rFonts w:cs="Cambria"/>
          <w:lang w:eastAsia="pt-PT"/>
        </w:rPr>
      </w:pPr>
      <w:r>
        <w:t>alimentação rica em lípidos… fator individual… tuberculose</w:t>
      </w:r>
    </w:p>
    <w:p w:rsidR="00676F7A" w:rsidRDefault="00676F7A" w:rsidP="00676F7A">
      <w:pPr>
        <w:spacing w:before="120" w:after="120" w:line="240" w:lineRule="auto"/>
        <w:rPr>
          <w:b/>
        </w:rPr>
      </w:pPr>
    </w:p>
    <w:p w:rsidR="00676F7A" w:rsidRDefault="00676F7A" w:rsidP="00676F7A">
      <w:pPr>
        <w:spacing w:after="0" w:line="240" w:lineRule="auto"/>
        <w:rPr>
          <w:b/>
        </w:rPr>
      </w:pPr>
      <w:r>
        <w:rPr>
          <w:b/>
        </w:rPr>
        <w:br w:type="page"/>
      </w:r>
    </w:p>
    <w:p w:rsidR="00676F7A" w:rsidRDefault="00676F7A" w:rsidP="00676F7A">
      <w:pPr>
        <w:spacing w:before="240" w:after="120" w:line="240" w:lineRule="auto"/>
        <w:jc w:val="center"/>
        <w:rPr>
          <w:iCs/>
        </w:rPr>
      </w:pPr>
      <w:r w:rsidRPr="00551705">
        <w:rPr>
          <w:b/>
        </w:rPr>
        <w:lastRenderedPageBreak/>
        <w:t>GRUPO II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AC4F01" w:rsidRDefault="00676F7A" w:rsidP="00676F7A">
            <w:pPr>
              <w:spacing w:before="120" w:after="60" w:line="280" w:lineRule="exact"/>
              <w:ind w:right="113"/>
              <w:jc w:val="center"/>
              <w:outlineLvl w:val="1"/>
              <w:rPr>
                <w:rFonts w:ascii="Times New Roman" w:eastAsia="Times New Roman" w:hAnsi="Times New Roman"/>
                <w:b/>
                <w:bCs/>
              </w:rPr>
            </w:pPr>
            <w:r>
              <w:rPr>
                <w:rFonts w:ascii="Times New Roman" w:eastAsia="Times New Roman" w:hAnsi="Times New Roman"/>
                <w:b/>
                <w:bCs/>
              </w:rPr>
              <w:t xml:space="preserve">Cerca de 14% </w:t>
            </w:r>
            <w:r w:rsidRPr="00AC4F01">
              <w:rPr>
                <w:rFonts w:ascii="Times New Roman" w:eastAsia="Times New Roman" w:hAnsi="Times New Roman"/>
                <w:b/>
                <w:bCs/>
              </w:rPr>
              <w:t>dos portugueses t</w:t>
            </w:r>
            <w:r>
              <w:rPr>
                <w:rFonts w:ascii="Times New Roman" w:eastAsia="Times New Roman" w:hAnsi="Times New Roman"/>
                <w:b/>
                <w:bCs/>
              </w:rPr>
              <w:t>ê</w:t>
            </w:r>
            <w:r w:rsidRPr="00AC4F01">
              <w:rPr>
                <w:rFonts w:ascii="Times New Roman" w:eastAsia="Times New Roman" w:hAnsi="Times New Roman"/>
                <w:b/>
                <w:bCs/>
              </w:rPr>
              <w:t>m obesidade mórbida</w:t>
            </w:r>
          </w:p>
          <w:p w:rsidR="00676F7A" w:rsidRPr="00172F32" w:rsidRDefault="00676F7A" w:rsidP="00676F7A">
            <w:pPr>
              <w:pStyle w:val="artigo-intro"/>
              <w:spacing w:before="60" w:beforeAutospacing="0" w:after="0" w:afterAutospacing="0" w:line="280" w:lineRule="exact"/>
              <w:ind w:right="113"/>
              <w:jc w:val="both"/>
              <w:rPr>
                <w:sz w:val="22"/>
                <w:szCs w:val="22"/>
              </w:rPr>
            </w:pPr>
            <w:r w:rsidRPr="00172F32">
              <w:rPr>
                <w:sz w:val="22"/>
                <w:szCs w:val="22"/>
              </w:rPr>
              <w:t>A obesidade é o maior problema de saúde pública do século XXI em Portugal e no mundo desenvolvido. Mais de 50% dos portugueses t</w:t>
            </w:r>
            <w:r>
              <w:rPr>
                <w:sz w:val="22"/>
                <w:szCs w:val="22"/>
              </w:rPr>
              <w:t>ê</w:t>
            </w:r>
            <w:r w:rsidRPr="00172F32">
              <w:rPr>
                <w:sz w:val="22"/>
                <w:szCs w:val="22"/>
              </w:rPr>
              <w:t xml:space="preserve">m excesso de peso e 14% obesidade mórbida. </w:t>
            </w:r>
            <w:r>
              <w:rPr>
                <w:sz w:val="22"/>
                <w:szCs w:val="22"/>
              </w:rPr>
              <w:br/>
            </w:r>
            <w:r w:rsidRPr="00172F32">
              <w:rPr>
                <w:sz w:val="22"/>
                <w:szCs w:val="22"/>
              </w:rPr>
              <w:t xml:space="preserve">O sedentarismo associado à má alimentação é responsável pela obesidade no mundo. </w:t>
            </w:r>
          </w:p>
          <w:p w:rsidR="00676F7A" w:rsidRPr="00F96214" w:rsidRDefault="00676F7A" w:rsidP="00676F7A">
            <w:pPr>
              <w:pStyle w:val="artigo-intro"/>
              <w:spacing w:before="60" w:beforeAutospacing="0" w:after="0" w:afterAutospacing="0" w:line="280" w:lineRule="exact"/>
              <w:ind w:right="113"/>
              <w:jc w:val="both"/>
              <w:rPr>
                <w:rFonts w:ascii="Calibri" w:hAnsi="Calibri"/>
                <w:sz w:val="20"/>
                <w:szCs w:val="22"/>
              </w:rPr>
            </w:pPr>
            <w:r w:rsidRPr="00172F32">
              <w:rPr>
                <w:sz w:val="22"/>
                <w:szCs w:val="22"/>
              </w:rPr>
              <w:t xml:space="preserve">O </w:t>
            </w:r>
            <w:r w:rsidRPr="004316E8">
              <w:rPr>
                <w:i/>
                <w:sz w:val="22"/>
                <w:szCs w:val="22"/>
              </w:rPr>
              <w:t>bypass</w:t>
            </w:r>
            <w:r w:rsidRPr="00172F32">
              <w:rPr>
                <w:sz w:val="22"/>
                <w:szCs w:val="22"/>
              </w:rPr>
              <w:t xml:space="preserve"> gástrico é uma das técnicas para o tratamento da obesidade mórbida, que consiste na redução cirúrgica do volume do estômago e, consequentemente, da sua capacidade. Este estômago, assim reduzido, é ligado por uma estrutura artificial (</w:t>
            </w:r>
            <w:r w:rsidRPr="004316E8">
              <w:rPr>
                <w:i/>
                <w:sz w:val="22"/>
                <w:szCs w:val="22"/>
              </w:rPr>
              <w:t>bypass</w:t>
            </w:r>
            <w:r w:rsidRPr="00172F32">
              <w:rPr>
                <w:sz w:val="22"/>
                <w:szCs w:val="22"/>
              </w:rPr>
              <w:t>) ao intestino delgado na região do jejuno, ultrapassando assim o duodeno, pelo que a ação das secreções pancreática e biliar é impedida.</w:t>
            </w:r>
          </w:p>
        </w:tc>
      </w:tr>
      <w:tr w:rsidR="00676F7A" w:rsidTr="00676F7A">
        <w:tc>
          <w:tcPr>
            <w:tcW w:w="9077" w:type="dxa"/>
            <w:shd w:val="clear" w:color="auto" w:fill="F2F2F2"/>
          </w:tcPr>
          <w:p w:rsidR="00676F7A" w:rsidRPr="00F31FD2" w:rsidRDefault="00676F7A" w:rsidP="00676F7A">
            <w:pPr>
              <w:tabs>
                <w:tab w:val="left" w:pos="3375"/>
              </w:tabs>
              <w:spacing w:before="120" w:after="120" w:line="260" w:lineRule="exact"/>
              <w:ind w:right="113"/>
              <w:jc w:val="right"/>
              <w:rPr>
                <w:rFonts w:ascii="Times New Roman" w:hAnsi="Times New Roman"/>
                <w:sz w:val="18"/>
                <w:szCs w:val="18"/>
              </w:rPr>
            </w:pPr>
            <w:r w:rsidRPr="00AC4F01">
              <w:rPr>
                <w:rFonts w:ascii="Times New Roman" w:hAnsi="Times New Roman"/>
                <w:sz w:val="18"/>
                <w:szCs w:val="18"/>
              </w:rPr>
              <w:t xml:space="preserve">Adaptado de </w:t>
            </w:r>
            <w:r w:rsidRPr="00AC4F01">
              <w:rPr>
                <w:rFonts w:ascii="Times New Roman" w:hAnsi="Times New Roman"/>
                <w:i/>
                <w:sz w:val="18"/>
                <w:szCs w:val="18"/>
              </w:rPr>
              <w:t xml:space="preserve">Educare </w:t>
            </w:r>
            <w:r w:rsidRPr="00AC4F01">
              <w:rPr>
                <w:rFonts w:ascii="Times New Roman" w:hAnsi="Times New Roman"/>
                <w:sz w:val="18"/>
                <w:szCs w:val="18"/>
              </w:rPr>
              <w:t>(13/02/2015)</w:t>
            </w:r>
          </w:p>
        </w:tc>
      </w:tr>
    </w:tbl>
    <w:p w:rsidR="00676F7A" w:rsidRDefault="00676F7A" w:rsidP="00676F7A">
      <w:pPr>
        <w:keepNext/>
        <w:tabs>
          <w:tab w:val="left" w:pos="709"/>
        </w:tabs>
        <w:spacing w:before="360" w:after="360" w:line="240" w:lineRule="auto"/>
        <w:ind w:right="510" w:hanging="255"/>
        <w:jc w:val="center"/>
      </w:pPr>
      <w:r>
        <w:rPr>
          <w:noProof/>
          <w:lang w:eastAsia="pt-PT"/>
        </w:rPr>
        <w:drawing>
          <wp:inline distT="0" distB="0" distL="0" distR="0" wp14:anchorId="46169F0E" wp14:editId="6CE0C06A">
            <wp:extent cx="4236720" cy="3797300"/>
            <wp:effectExtent l="0" t="0" r="0" b="0"/>
            <wp:docPr id="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1x_TA_CAP_CN9.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36720" cy="3797300"/>
                    </a:xfrm>
                    <a:prstGeom prst="rect">
                      <a:avLst/>
                    </a:prstGeom>
                  </pic:spPr>
                </pic:pic>
              </a:graphicData>
            </a:graphic>
          </wp:inline>
        </w:drawing>
      </w:r>
    </w:p>
    <w:p w:rsidR="00676F7A" w:rsidRDefault="00676F7A" w:rsidP="00676F7A">
      <w:pPr>
        <w:keepNext/>
        <w:tabs>
          <w:tab w:val="left" w:pos="709"/>
        </w:tabs>
        <w:spacing w:before="240" w:after="240" w:line="240" w:lineRule="auto"/>
        <w:ind w:right="510" w:hanging="255"/>
        <w:jc w:val="both"/>
      </w:pPr>
      <w:r>
        <w:t xml:space="preserve">Nas questões </w:t>
      </w:r>
      <w:r w:rsidRPr="00025CF8">
        <w:rPr>
          <w:b/>
        </w:rPr>
        <w:t>1</w:t>
      </w:r>
      <w:r w:rsidRPr="006705DB">
        <w:rPr>
          <w:bCs/>
        </w:rPr>
        <w:t xml:space="preserve"> </w:t>
      </w:r>
      <w:r w:rsidRPr="006705DB">
        <w:t xml:space="preserve">a </w:t>
      </w:r>
      <w:r w:rsidRPr="00025CF8">
        <w:rPr>
          <w:b/>
        </w:rPr>
        <w:t>6</w:t>
      </w:r>
      <w:r w:rsidRPr="006705DB">
        <w:t>,</w:t>
      </w:r>
      <w:r>
        <w:t xml:space="preserve"> seleciona</w:t>
      </w:r>
      <w:r>
        <w:rPr>
          <w:b/>
          <w:bCs/>
        </w:rPr>
        <w:t xml:space="preserve"> </w:t>
      </w:r>
      <w:r>
        <w:t>a opção que as completa corretamente.</w:t>
      </w:r>
    </w:p>
    <w:p w:rsidR="00676F7A" w:rsidRDefault="00676F7A" w:rsidP="00676F7A">
      <w:pPr>
        <w:tabs>
          <w:tab w:val="left" w:pos="3375"/>
        </w:tabs>
        <w:spacing w:before="240" w:after="120" w:line="240" w:lineRule="auto"/>
        <w:ind w:right="510" w:hanging="255"/>
        <w:jc w:val="both"/>
      </w:pPr>
      <w:r w:rsidRPr="00551705">
        <w:rPr>
          <w:b/>
        </w:rPr>
        <w:t>1.</w:t>
      </w:r>
      <w:r>
        <w:t xml:space="preserve"> O </w:t>
      </w:r>
      <w:r w:rsidRPr="00155F0B">
        <w:rPr>
          <w:i/>
        </w:rPr>
        <w:t>bypass</w:t>
      </w:r>
      <w:r>
        <w:t xml:space="preserve"> gástrico</w:t>
      </w:r>
    </w:p>
    <w:p w:rsidR="00676F7A" w:rsidRPr="00155F0B" w:rsidRDefault="00676F7A" w:rsidP="00676F7A">
      <w:pPr>
        <w:pStyle w:val="PargrafodaLista"/>
        <w:numPr>
          <w:ilvl w:val="0"/>
          <w:numId w:val="45"/>
        </w:numPr>
        <w:spacing w:before="60" w:after="60"/>
        <w:ind w:left="0" w:right="510" w:hanging="425"/>
        <w:rPr>
          <w:rFonts w:cs="Cambria"/>
          <w:lang w:eastAsia="pt-PT"/>
        </w:rPr>
      </w:pPr>
      <w:r w:rsidRPr="00155F0B">
        <w:rPr>
          <w:rFonts w:cs="Cambria"/>
          <w:lang w:eastAsia="pt-PT"/>
        </w:rPr>
        <w:t>é uma técnica que previne a obesidade.</w:t>
      </w:r>
    </w:p>
    <w:p w:rsidR="00676F7A" w:rsidRPr="00155F0B" w:rsidRDefault="00676F7A" w:rsidP="00676F7A">
      <w:pPr>
        <w:pStyle w:val="PargrafodaLista"/>
        <w:numPr>
          <w:ilvl w:val="0"/>
          <w:numId w:val="45"/>
        </w:numPr>
        <w:spacing w:before="60" w:after="60"/>
        <w:ind w:left="0" w:right="510" w:hanging="425"/>
        <w:rPr>
          <w:rFonts w:cs="Cambria"/>
          <w:lang w:eastAsia="pt-PT"/>
        </w:rPr>
      </w:pPr>
      <w:r w:rsidRPr="00155F0B">
        <w:rPr>
          <w:rFonts w:cs="Cambria"/>
          <w:lang w:eastAsia="pt-PT"/>
        </w:rPr>
        <w:t>só pode ser utilizado em pacientes com o IMC inferior a 30.</w:t>
      </w:r>
    </w:p>
    <w:p w:rsidR="00676F7A" w:rsidRPr="00155F0B" w:rsidRDefault="00676F7A" w:rsidP="00676F7A">
      <w:pPr>
        <w:pStyle w:val="PargrafodaLista"/>
        <w:numPr>
          <w:ilvl w:val="0"/>
          <w:numId w:val="45"/>
        </w:numPr>
        <w:spacing w:before="60" w:after="60"/>
        <w:ind w:left="0" w:right="510" w:hanging="425"/>
        <w:rPr>
          <w:rFonts w:cs="Cambria"/>
          <w:lang w:eastAsia="pt-PT"/>
        </w:rPr>
      </w:pPr>
      <w:r w:rsidRPr="00155F0B">
        <w:rPr>
          <w:rFonts w:cs="Cambria"/>
          <w:lang w:eastAsia="pt-PT"/>
        </w:rPr>
        <w:t>permite continuar a ingerir grandes quantidades de alimentos.</w:t>
      </w:r>
    </w:p>
    <w:p w:rsidR="00676F7A" w:rsidRDefault="00676F7A" w:rsidP="00676F7A">
      <w:pPr>
        <w:pStyle w:val="PargrafodaLista"/>
        <w:numPr>
          <w:ilvl w:val="0"/>
          <w:numId w:val="45"/>
        </w:numPr>
        <w:spacing w:before="60" w:after="60"/>
        <w:ind w:left="0" w:right="510" w:hanging="425"/>
        <w:rPr>
          <w:rFonts w:cs="Cambria"/>
          <w:lang w:eastAsia="pt-PT"/>
        </w:rPr>
      </w:pPr>
      <w:r w:rsidRPr="00155F0B">
        <w:rPr>
          <w:rFonts w:cs="Cambria"/>
          <w:lang w:eastAsia="pt-PT"/>
        </w:rPr>
        <w:t>é um tratamento para a obesidade.</w:t>
      </w:r>
    </w:p>
    <w:p w:rsidR="00676F7A" w:rsidRDefault="00676F7A" w:rsidP="00676F7A">
      <w:pPr>
        <w:spacing w:after="0" w:line="240" w:lineRule="auto"/>
        <w:rPr>
          <w:rFonts w:cs="Cambria"/>
          <w:lang w:eastAsia="pt-PT"/>
        </w:rPr>
      </w:pPr>
      <w:r>
        <w:rPr>
          <w:rFonts w:cs="Cambria"/>
          <w:lang w:eastAsia="pt-PT"/>
        </w:rPr>
        <w:br w:type="page"/>
      </w:r>
    </w:p>
    <w:p w:rsidR="00676F7A" w:rsidRPr="00C96C81" w:rsidRDefault="00676F7A" w:rsidP="00676F7A">
      <w:pPr>
        <w:tabs>
          <w:tab w:val="left" w:pos="709"/>
        </w:tabs>
        <w:spacing w:before="240" w:after="120" w:line="240" w:lineRule="auto"/>
        <w:ind w:right="510" w:hanging="255"/>
        <w:jc w:val="both"/>
        <w:rPr>
          <w:rFonts w:cs="Calibri"/>
          <w:color w:val="000000"/>
          <w:lang w:eastAsia="pt-PT"/>
        </w:rPr>
      </w:pPr>
      <w:r>
        <w:rPr>
          <w:b/>
        </w:rPr>
        <w:lastRenderedPageBreak/>
        <w:t>2</w:t>
      </w:r>
      <w:r w:rsidRPr="00551705">
        <w:rPr>
          <w:b/>
        </w:rPr>
        <w:t>.</w:t>
      </w:r>
      <w:r>
        <w:t xml:space="preserve"> </w:t>
      </w:r>
      <w:r w:rsidRPr="00BE1556">
        <w:t>Com base nos dados do texto e da imagem, seleciona a opção que classifica corretamente as seguintes afirmações.</w:t>
      </w:r>
    </w:p>
    <w:p w:rsidR="00676F7A" w:rsidRPr="00155F0B" w:rsidRDefault="00676F7A" w:rsidP="00676F7A">
      <w:pPr>
        <w:ind w:right="510" w:hanging="425"/>
        <w:contextualSpacing/>
        <w:jc w:val="both"/>
        <w:rPr>
          <w:rFonts w:cs="Cambria"/>
          <w:lang w:eastAsia="pt-PT"/>
        </w:rPr>
      </w:pPr>
      <w:r w:rsidRPr="004F41F5">
        <w:rPr>
          <w:rFonts w:cs="Cambria"/>
          <w:b/>
          <w:lang w:eastAsia="pt-PT"/>
        </w:rPr>
        <w:t>I.</w:t>
      </w:r>
      <w:r>
        <w:rPr>
          <w:rFonts w:cs="Cambria"/>
          <w:lang w:eastAsia="pt-PT"/>
        </w:rPr>
        <w:t xml:space="preserve">   </w:t>
      </w:r>
      <w:r w:rsidRPr="00155F0B">
        <w:rPr>
          <w:rFonts w:cs="Cambria"/>
          <w:lang w:eastAsia="pt-PT"/>
        </w:rPr>
        <w:t xml:space="preserve">O </w:t>
      </w:r>
      <w:r w:rsidRPr="00155F0B">
        <w:rPr>
          <w:rFonts w:cs="Cambria"/>
          <w:i/>
          <w:lang w:eastAsia="pt-PT"/>
        </w:rPr>
        <w:t>bypass</w:t>
      </w:r>
      <w:r w:rsidRPr="00155F0B">
        <w:rPr>
          <w:rFonts w:cs="Cambria"/>
          <w:lang w:eastAsia="pt-PT"/>
        </w:rPr>
        <w:t xml:space="preserve"> gástrico altera a morfologia do tubo digestivo.</w:t>
      </w:r>
    </w:p>
    <w:p w:rsidR="00676F7A" w:rsidRPr="00155F0B" w:rsidRDefault="00676F7A" w:rsidP="00676F7A">
      <w:pPr>
        <w:ind w:right="510" w:hanging="425"/>
        <w:contextualSpacing/>
        <w:jc w:val="both"/>
        <w:rPr>
          <w:rFonts w:cs="Cambria"/>
          <w:lang w:eastAsia="pt-PT"/>
        </w:rPr>
      </w:pPr>
      <w:r w:rsidRPr="004F41F5">
        <w:rPr>
          <w:rFonts w:cs="Cambria"/>
          <w:b/>
          <w:lang w:eastAsia="pt-PT"/>
        </w:rPr>
        <w:t>II.</w:t>
      </w:r>
      <w:r>
        <w:rPr>
          <w:rFonts w:cs="Cambria"/>
          <w:lang w:eastAsia="pt-PT"/>
        </w:rPr>
        <w:t xml:space="preserve">  </w:t>
      </w:r>
      <w:r w:rsidRPr="00155F0B">
        <w:rPr>
          <w:rFonts w:cs="Cambria"/>
          <w:lang w:eastAsia="pt-PT"/>
        </w:rPr>
        <w:t>Após a intervenção</w:t>
      </w:r>
      <w:r>
        <w:rPr>
          <w:rFonts w:cs="Cambria"/>
          <w:lang w:eastAsia="pt-PT"/>
        </w:rPr>
        <w:t xml:space="preserve"> cirúrgica</w:t>
      </w:r>
      <w:r w:rsidRPr="00155F0B">
        <w:rPr>
          <w:rFonts w:cs="Cambria"/>
          <w:lang w:eastAsia="pt-PT"/>
        </w:rPr>
        <w:t xml:space="preserve">, as enzimas do </w:t>
      </w:r>
      <w:r>
        <w:rPr>
          <w:rFonts w:cs="Cambria"/>
          <w:lang w:eastAsia="pt-PT"/>
        </w:rPr>
        <w:t>sistema digestivo</w:t>
      </w:r>
      <w:r w:rsidRPr="00155F0B">
        <w:rPr>
          <w:rFonts w:cs="Cambria"/>
          <w:lang w:eastAsia="pt-PT"/>
        </w:rPr>
        <w:t xml:space="preserve"> não podem atuar.</w:t>
      </w:r>
    </w:p>
    <w:p w:rsidR="00676F7A" w:rsidRPr="00155F0B" w:rsidRDefault="00676F7A" w:rsidP="00676F7A">
      <w:pPr>
        <w:spacing w:after="0"/>
        <w:ind w:right="510" w:hanging="425"/>
        <w:contextualSpacing/>
        <w:jc w:val="both"/>
        <w:rPr>
          <w:rFonts w:cs="Cambria"/>
          <w:lang w:eastAsia="pt-PT"/>
        </w:rPr>
      </w:pPr>
      <w:r w:rsidRPr="004F41F5">
        <w:rPr>
          <w:rFonts w:cs="Cambria"/>
          <w:b/>
          <w:lang w:eastAsia="pt-PT"/>
        </w:rPr>
        <w:t>III.</w:t>
      </w:r>
      <w:r>
        <w:rPr>
          <w:rFonts w:cs="Cambria"/>
          <w:lang w:eastAsia="pt-PT"/>
        </w:rPr>
        <w:t xml:space="preserve"> </w:t>
      </w:r>
      <w:r w:rsidRPr="00155F0B">
        <w:rPr>
          <w:rFonts w:cs="Cambria"/>
          <w:lang w:eastAsia="pt-PT"/>
        </w:rPr>
        <w:t>Com este tipo de cirurgia, os nutrientes inorgânicos não são absorvidos.</w:t>
      </w:r>
    </w:p>
    <w:p w:rsidR="00676F7A" w:rsidRPr="00155F0B" w:rsidRDefault="00676F7A" w:rsidP="00676F7A">
      <w:pPr>
        <w:numPr>
          <w:ilvl w:val="0"/>
          <w:numId w:val="46"/>
        </w:numPr>
        <w:spacing w:before="240" w:after="0"/>
        <w:ind w:left="0" w:right="510" w:hanging="425"/>
        <w:jc w:val="both"/>
        <w:rPr>
          <w:rFonts w:cs="Cambria"/>
          <w:lang w:eastAsia="pt-PT"/>
        </w:rPr>
      </w:pPr>
      <w:r w:rsidRPr="00155F0B">
        <w:rPr>
          <w:rFonts w:cs="Cambria"/>
          <w:lang w:eastAsia="pt-PT"/>
        </w:rPr>
        <w:t xml:space="preserve">As afirmações </w:t>
      </w:r>
      <w:r w:rsidRPr="004316E8">
        <w:rPr>
          <w:rFonts w:cs="Cambria"/>
          <w:b/>
          <w:lang w:eastAsia="pt-PT"/>
        </w:rPr>
        <w:t>I</w:t>
      </w:r>
      <w:r w:rsidRPr="00155F0B">
        <w:rPr>
          <w:rFonts w:cs="Cambria"/>
          <w:lang w:eastAsia="pt-PT"/>
        </w:rPr>
        <w:t xml:space="preserve"> e </w:t>
      </w:r>
      <w:r w:rsidRPr="004316E8">
        <w:rPr>
          <w:rFonts w:cs="Cambria"/>
          <w:b/>
          <w:lang w:eastAsia="pt-PT"/>
        </w:rPr>
        <w:t>II</w:t>
      </w:r>
      <w:r w:rsidRPr="00155F0B">
        <w:rPr>
          <w:rFonts w:cs="Cambria"/>
          <w:lang w:eastAsia="pt-PT"/>
        </w:rPr>
        <w:t xml:space="preserve"> são apoiadas pelos dados, a afirmação </w:t>
      </w:r>
      <w:r w:rsidRPr="004316E8">
        <w:rPr>
          <w:rFonts w:cs="Cambria"/>
          <w:b/>
          <w:lang w:eastAsia="pt-PT"/>
        </w:rPr>
        <w:t>III</w:t>
      </w:r>
      <w:r w:rsidRPr="00155F0B">
        <w:rPr>
          <w:rFonts w:cs="Cambria"/>
          <w:lang w:eastAsia="pt-PT"/>
        </w:rPr>
        <w:t xml:space="preserve"> é contrariada pelos dados.</w:t>
      </w:r>
    </w:p>
    <w:p w:rsidR="00676F7A" w:rsidRPr="00155F0B" w:rsidRDefault="00676F7A" w:rsidP="00676F7A">
      <w:pPr>
        <w:numPr>
          <w:ilvl w:val="0"/>
          <w:numId w:val="46"/>
        </w:numPr>
        <w:spacing w:before="60" w:after="60"/>
        <w:ind w:left="0" w:right="510" w:hanging="425"/>
        <w:contextualSpacing/>
        <w:jc w:val="both"/>
        <w:rPr>
          <w:rFonts w:cs="Cambria"/>
          <w:lang w:eastAsia="pt-PT"/>
        </w:rPr>
      </w:pPr>
      <w:r w:rsidRPr="00155F0B">
        <w:rPr>
          <w:rFonts w:cs="Cambria"/>
          <w:lang w:eastAsia="pt-PT"/>
        </w:rPr>
        <w:t xml:space="preserve">As afirmações </w:t>
      </w:r>
      <w:r w:rsidRPr="004316E8">
        <w:rPr>
          <w:rFonts w:cs="Cambria"/>
          <w:b/>
          <w:lang w:eastAsia="pt-PT"/>
        </w:rPr>
        <w:t>II</w:t>
      </w:r>
      <w:r w:rsidRPr="00155F0B">
        <w:rPr>
          <w:rFonts w:cs="Cambria"/>
          <w:lang w:eastAsia="pt-PT"/>
        </w:rPr>
        <w:t xml:space="preserve"> e </w:t>
      </w:r>
      <w:r w:rsidRPr="004316E8">
        <w:rPr>
          <w:rFonts w:cs="Cambria"/>
          <w:b/>
          <w:lang w:eastAsia="pt-PT"/>
        </w:rPr>
        <w:t>III</w:t>
      </w:r>
      <w:r w:rsidRPr="00155F0B">
        <w:rPr>
          <w:rFonts w:cs="Cambria"/>
          <w:lang w:eastAsia="pt-PT"/>
        </w:rPr>
        <w:t xml:space="preserve"> são contrariadas pelos dados,</w:t>
      </w:r>
      <w:r>
        <w:rPr>
          <w:rFonts w:cs="Cambria"/>
          <w:lang w:eastAsia="pt-PT"/>
        </w:rPr>
        <w:t xml:space="preserve"> a</w:t>
      </w:r>
      <w:r w:rsidRPr="00155F0B">
        <w:rPr>
          <w:rFonts w:cs="Cambria"/>
          <w:lang w:eastAsia="pt-PT"/>
        </w:rPr>
        <w:t xml:space="preserve"> afirmação </w:t>
      </w:r>
      <w:r w:rsidRPr="004316E8">
        <w:rPr>
          <w:rFonts w:cs="Cambria"/>
          <w:b/>
          <w:lang w:eastAsia="pt-PT"/>
        </w:rPr>
        <w:t>I</w:t>
      </w:r>
      <w:r w:rsidRPr="00155F0B">
        <w:rPr>
          <w:rFonts w:cs="Cambria"/>
          <w:lang w:eastAsia="pt-PT"/>
        </w:rPr>
        <w:t xml:space="preserve"> é apoiada pelos dados. </w:t>
      </w:r>
    </w:p>
    <w:p w:rsidR="00676F7A" w:rsidRPr="00155F0B" w:rsidRDefault="00676F7A" w:rsidP="00676F7A">
      <w:pPr>
        <w:numPr>
          <w:ilvl w:val="0"/>
          <w:numId w:val="46"/>
        </w:numPr>
        <w:spacing w:before="60" w:after="60"/>
        <w:ind w:left="0" w:right="510" w:hanging="425"/>
        <w:contextualSpacing/>
        <w:jc w:val="both"/>
        <w:rPr>
          <w:rFonts w:cs="Cambria"/>
          <w:lang w:eastAsia="pt-PT"/>
        </w:rPr>
      </w:pPr>
      <w:r w:rsidRPr="00155F0B">
        <w:rPr>
          <w:rFonts w:cs="Cambria"/>
          <w:lang w:eastAsia="pt-PT"/>
        </w:rPr>
        <w:t xml:space="preserve">As afirmações </w:t>
      </w:r>
      <w:r w:rsidRPr="004316E8">
        <w:rPr>
          <w:rFonts w:cs="Cambria"/>
          <w:b/>
          <w:lang w:eastAsia="pt-PT"/>
        </w:rPr>
        <w:t>I</w:t>
      </w:r>
      <w:r>
        <w:rPr>
          <w:rFonts w:cs="Cambria"/>
          <w:b/>
          <w:lang w:eastAsia="pt-PT"/>
        </w:rPr>
        <w:t xml:space="preserve"> </w:t>
      </w:r>
      <w:r w:rsidRPr="00155F0B">
        <w:rPr>
          <w:rFonts w:cs="Cambria"/>
          <w:lang w:eastAsia="pt-PT"/>
        </w:rPr>
        <w:t xml:space="preserve">e </w:t>
      </w:r>
      <w:r w:rsidRPr="004316E8">
        <w:rPr>
          <w:rFonts w:cs="Cambria"/>
          <w:b/>
          <w:lang w:eastAsia="pt-PT"/>
        </w:rPr>
        <w:t>II</w:t>
      </w:r>
      <w:r w:rsidRPr="00155F0B">
        <w:rPr>
          <w:rFonts w:cs="Cambria"/>
          <w:lang w:eastAsia="pt-PT"/>
        </w:rPr>
        <w:t xml:space="preserve"> são contrariadas pelos dados, a afirmação </w:t>
      </w:r>
      <w:r w:rsidRPr="004316E8">
        <w:rPr>
          <w:rFonts w:cs="Cambria"/>
          <w:b/>
          <w:lang w:eastAsia="pt-PT"/>
        </w:rPr>
        <w:t>III</w:t>
      </w:r>
      <w:r w:rsidRPr="00155F0B">
        <w:rPr>
          <w:rFonts w:cs="Cambria"/>
          <w:lang w:eastAsia="pt-PT"/>
        </w:rPr>
        <w:t xml:space="preserve"> é apoiada pelos dados.</w:t>
      </w:r>
    </w:p>
    <w:p w:rsidR="00676F7A" w:rsidRPr="00155F0B" w:rsidRDefault="00676F7A" w:rsidP="00676F7A">
      <w:pPr>
        <w:numPr>
          <w:ilvl w:val="0"/>
          <w:numId w:val="46"/>
        </w:numPr>
        <w:spacing w:before="60" w:after="60"/>
        <w:ind w:left="0" w:right="510" w:hanging="425"/>
        <w:contextualSpacing/>
        <w:jc w:val="both"/>
        <w:rPr>
          <w:rFonts w:cs="Cambria"/>
          <w:lang w:eastAsia="pt-PT"/>
        </w:rPr>
      </w:pPr>
      <w:r w:rsidRPr="00155F0B">
        <w:rPr>
          <w:rFonts w:cs="Cambria"/>
          <w:lang w:eastAsia="pt-PT"/>
        </w:rPr>
        <w:t xml:space="preserve">As afirmações </w:t>
      </w:r>
      <w:r w:rsidRPr="004316E8">
        <w:rPr>
          <w:rFonts w:cs="Cambria"/>
          <w:b/>
          <w:lang w:eastAsia="pt-PT"/>
        </w:rPr>
        <w:t>II</w:t>
      </w:r>
      <w:r w:rsidRPr="00155F0B">
        <w:rPr>
          <w:rFonts w:cs="Cambria"/>
          <w:lang w:eastAsia="pt-PT"/>
        </w:rPr>
        <w:t xml:space="preserve"> e </w:t>
      </w:r>
      <w:r w:rsidRPr="004316E8">
        <w:rPr>
          <w:rFonts w:cs="Cambria"/>
          <w:b/>
          <w:lang w:eastAsia="pt-PT"/>
        </w:rPr>
        <w:t>III</w:t>
      </w:r>
      <w:r w:rsidRPr="00155F0B">
        <w:rPr>
          <w:rFonts w:cs="Cambria"/>
          <w:lang w:eastAsia="pt-PT"/>
        </w:rPr>
        <w:t xml:space="preserve"> são apoiadas pelos dados, a afirmação </w:t>
      </w:r>
      <w:r w:rsidRPr="004316E8">
        <w:rPr>
          <w:rFonts w:cs="Cambria"/>
          <w:b/>
          <w:lang w:eastAsia="pt-PT"/>
        </w:rPr>
        <w:t>I</w:t>
      </w:r>
      <w:r w:rsidRPr="00155F0B">
        <w:rPr>
          <w:rFonts w:cs="Cambria"/>
          <w:lang w:eastAsia="pt-PT"/>
        </w:rPr>
        <w:t xml:space="preserve"> é contrariada pelos dados.</w:t>
      </w:r>
    </w:p>
    <w:p w:rsidR="00676F7A" w:rsidRPr="00A117F6" w:rsidRDefault="00676F7A" w:rsidP="00676F7A">
      <w:pPr>
        <w:tabs>
          <w:tab w:val="left" w:pos="709"/>
        </w:tabs>
        <w:spacing w:before="240" w:after="120" w:line="240" w:lineRule="auto"/>
        <w:ind w:right="510" w:hanging="255"/>
        <w:jc w:val="both"/>
        <w:rPr>
          <w:highlight w:val="yellow"/>
        </w:rPr>
      </w:pPr>
      <w:r>
        <w:rPr>
          <w:b/>
        </w:rPr>
        <w:t>3</w:t>
      </w:r>
      <w:r w:rsidRPr="00551705">
        <w:rPr>
          <w:b/>
        </w:rPr>
        <w:t>.</w:t>
      </w:r>
      <w:r>
        <w:t xml:space="preserve"> </w:t>
      </w:r>
      <w:r w:rsidRPr="00E6392A">
        <w:t>A estr</w:t>
      </w:r>
      <w:r>
        <w:t xml:space="preserve">utura representada pelo número 4 é responsável </w:t>
      </w:r>
      <w:r w:rsidRPr="00850B55">
        <w:rPr>
          <w:color w:val="808080" w:themeColor="background1" w:themeShade="80"/>
        </w:rPr>
        <w:t>_____</w:t>
      </w:r>
      <w:r w:rsidRPr="00E6392A">
        <w:t xml:space="preserve">da bílis, que vai atuar na </w:t>
      </w:r>
      <w:r w:rsidRPr="008E5DDF">
        <w:t xml:space="preserve">digestão dos </w:t>
      </w:r>
      <w:r w:rsidRPr="00850B55">
        <w:rPr>
          <w:color w:val="808080" w:themeColor="background1" w:themeShade="80"/>
        </w:rPr>
        <w:t>_____</w:t>
      </w:r>
      <w:r w:rsidRPr="008E5DDF">
        <w:t>.</w:t>
      </w:r>
    </w:p>
    <w:tbl>
      <w:tblPr>
        <w:tblW w:w="9720" w:type="dxa"/>
        <w:tblInd w:w="534" w:type="dxa"/>
        <w:tblLook w:val="04A0" w:firstRow="1" w:lastRow="0" w:firstColumn="1" w:lastColumn="0" w:noHBand="0" w:noVBand="1"/>
      </w:tblPr>
      <w:tblGrid>
        <w:gridCol w:w="4367"/>
        <w:gridCol w:w="5353"/>
      </w:tblGrid>
      <w:tr w:rsidR="00676F7A" w:rsidRPr="008E5DDF" w:rsidTr="00676F7A">
        <w:tc>
          <w:tcPr>
            <w:tcW w:w="4367" w:type="dxa"/>
          </w:tcPr>
          <w:p w:rsidR="00676F7A" w:rsidRPr="00FA4654" w:rsidRDefault="00676F7A" w:rsidP="00676F7A">
            <w:pPr>
              <w:numPr>
                <w:ilvl w:val="0"/>
                <w:numId w:val="35"/>
              </w:numPr>
              <w:tabs>
                <w:tab w:val="left" w:pos="0"/>
                <w:tab w:val="left" w:pos="574"/>
              </w:tabs>
              <w:spacing w:after="0"/>
              <w:ind w:left="0" w:hanging="43"/>
            </w:pPr>
            <w:r w:rsidRPr="00FA4654">
              <w:t>pela produção… glícidos</w:t>
            </w:r>
          </w:p>
          <w:p w:rsidR="00676F7A" w:rsidRPr="00FA4654" w:rsidRDefault="00676F7A" w:rsidP="00676F7A">
            <w:pPr>
              <w:numPr>
                <w:ilvl w:val="0"/>
                <w:numId w:val="35"/>
              </w:numPr>
              <w:tabs>
                <w:tab w:val="left" w:pos="0"/>
                <w:tab w:val="left" w:pos="574"/>
              </w:tabs>
              <w:spacing w:after="0"/>
              <w:ind w:left="0" w:hanging="43"/>
            </w:pPr>
            <w:r w:rsidRPr="00FA4654">
              <w:t>pelo armazen</w:t>
            </w:r>
            <w:r>
              <w:t>amento… glícidos</w:t>
            </w:r>
          </w:p>
        </w:tc>
        <w:tc>
          <w:tcPr>
            <w:tcW w:w="5353" w:type="dxa"/>
          </w:tcPr>
          <w:p w:rsidR="00676F7A" w:rsidRPr="00FA4654" w:rsidRDefault="00676F7A" w:rsidP="00676F7A">
            <w:pPr>
              <w:numPr>
                <w:ilvl w:val="0"/>
                <w:numId w:val="35"/>
              </w:numPr>
              <w:tabs>
                <w:tab w:val="left" w:pos="459"/>
              </w:tabs>
              <w:spacing w:after="0"/>
              <w:ind w:left="0" w:hanging="357"/>
            </w:pPr>
            <w:r>
              <w:t>pelo armazenamento… lípidos</w:t>
            </w:r>
          </w:p>
          <w:p w:rsidR="00676F7A" w:rsidRPr="00FA4654" w:rsidRDefault="00676F7A" w:rsidP="00676F7A">
            <w:pPr>
              <w:numPr>
                <w:ilvl w:val="0"/>
                <w:numId w:val="35"/>
              </w:numPr>
              <w:tabs>
                <w:tab w:val="left" w:pos="459"/>
              </w:tabs>
              <w:spacing w:after="0"/>
              <w:ind w:left="0" w:hanging="357"/>
            </w:pPr>
            <w:r w:rsidRPr="00FA4654">
              <w:t>pela produção… lípidos</w:t>
            </w:r>
          </w:p>
        </w:tc>
      </w:tr>
    </w:tbl>
    <w:p w:rsidR="00676F7A" w:rsidRDefault="00676F7A" w:rsidP="00676F7A">
      <w:pPr>
        <w:keepNext/>
        <w:spacing w:before="240" w:after="120" w:line="240" w:lineRule="auto"/>
        <w:ind w:right="510"/>
        <w:jc w:val="both"/>
        <w:rPr>
          <w:rFonts w:cs="Cambria"/>
          <w:lang w:eastAsia="pt-PT"/>
        </w:rPr>
      </w:pPr>
      <w:r w:rsidRPr="00572FA7">
        <w:rPr>
          <w:rFonts w:cs="Cambria"/>
          <w:b/>
          <w:lang w:eastAsia="pt-PT"/>
        </w:rPr>
        <w:t>4.</w:t>
      </w:r>
      <w:r>
        <w:rPr>
          <w:rFonts w:cs="Cambria"/>
          <w:lang w:eastAsia="pt-PT"/>
        </w:rPr>
        <w:t xml:space="preserve"> Quando o </w:t>
      </w:r>
      <w:r w:rsidRPr="00850B55">
        <w:rPr>
          <w:color w:val="808080" w:themeColor="background1" w:themeShade="80"/>
        </w:rPr>
        <w:t>_____</w:t>
      </w:r>
      <w:r>
        <w:rPr>
          <w:rFonts w:cs="Cambria"/>
          <w:lang w:eastAsia="pt-PT"/>
        </w:rPr>
        <w:t xml:space="preserve"> chega ao estômago, ocorre digestão </w:t>
      </w:r>
      <w:r w:rsidRPr="00850B55">
        <w:rPr>
          <w:color w:val="808080" w:themeColor="background1" w:themeShade="80"/>
        </w:rPr>
        <w:t>_____</w:t>
      </w:r>
      <w:r>
        <w:rPr>
          <w:rFonts w:cs="Cambria"/>
          <w:lang w:eastAsia="pt-PT"/>
        </w:rPr>
        <w:t>.</w:t>
      </w:r>
    </w:p>
    <w:p w:rsidR="00676F7A" w:rsidRDefault="00676F7A" w:rsidP="00676F7A">
      <w:pPr>
        <w:numPr>
          <w:ilvl w:val="0"/>
          <w:numId w:val="47"/>
        </w:numPr>
        <w:spacing w:before="60" w:after="60" w:line="240" w:lineRule="auto"/>
        <w:ind w:left="0" w:right="510" w:hanging="425"/>
        <w:jc w:val="both"/>
        <w:rPr>
          <w:rFonts w:cs="Cambria"/>
          <w:lang w:eastAsia="pt-PT"/>
        </w:rPr>
      </w:pPr>
      <w:r>
        <w:rPr>
          <w:rFonts w:cs="Cambria"/>
          <w:lang w:eastAsia="pt-PT"/>
        </w:rPr>
        <w:t>bolo alimentar… física pela ação das enzimas que atuam a um pH básico</w:t>
      </w:r>
    </w:p>
    <w:p w:rsidR="00676F7A" w:rsidRDefault="00676F7A" w:rsidP="00676F7A">
      <w:pPr>
        <w:numPr>
          <w:ilvl w:val="0"/>
          <w:numId w:val="47"/>
        </w:numPr>
        <w:spacing w:before="60" w:after="60" w:line="240" w:lineRule="auto"/>
        <w:ind w:left="0" w:right="510" w:hanging="425"/>
        <w:jc w:val="both"/>
        <w:rPr>
          <w:rFonts w:cs="Cambria"/>
          <w:lang w:eastAsia="pt-PT"/>
        </w:rPr>
      </w:pPr>
      <w:r>
        <w:rPr>
          <w:rFonts w:cs="Cambria"/>
          <w:lang w:eastAsia="pt-PT"/>
        </w:rPr>
        <w:t>quimo… química pela ação das enzimas que atuam a um pH básico</w:t>
      </w:r>
    </w:p>
    <w:p w:rsidR="00676F7A" w:rsidRDefault="00676F7A" w:rsidP="00676F7A">
      <w:pPr>
        <w:numPr>
          <w:ilvl w:val="0"/>
          <w:numId w:val="47"/>
        </w:numPr>
        <w:spacing w:before="60" w:after="60" w:line="240" w:lineRule="auto"/>
        <w:ind w:left="0" w:right="510" w:hanging="425"/>
        <w:jc w:val="both"/>
        <w:rPr>
          <w:rFonts w:cs="Cambria"/>
          <w:lang w:eastAsia="pt-PT"/>
        </w:rPr>
      </w:pPr>
      <w:r>
        <w:rPr>
          <w:rFonts w:cs="Cambria"/>
          <w:lang w:eastAsia="pt-PT"/>
        </w:rPr>
        <w:t>bolo alimentar… química pela ação das enzimas que atuam a um pH ácido</w:t>
      </w:r>
    </w:p>
    <w:p w:rsidR="00676F7A" w:rsidRDefault="00676F7A" w:rsidP="00676F7A">
      <w:pPr>
        <w:numPr>
          <w:ilvl w:val="0"/>
          <w:numId w:val="47"/>
        </w:numPr>
        <w:spacing w:before="60" w:after="60" w:line="240" w:lineRule="auto"/>
        <w:ind w:left="0" w:right="510" w:hanging="425"/>
        <w:jc w:val="both"/>
        <w:rPr>
          <w:rFonts w:cs="Cambria"/>
          <w:lang w:eastAsia="pt-PT"/>
        </w:rPr>
      </w:pPr>
      <w:r>
        <w:rPr>
          <w:rFonts w:cs="Cambria"/>
          <w:lang w:eastAsia="pt-PT"/>
        </w:rPr>
        <w:t>quimo… física pela ação das enzimas que atuam a um pH ácido</w:t>
      </w:r>
    </w:p>
    <w:p w:rsidR="00676F7A" w:rsidRDefault="00676F7A" w:rsidP="00676F7A">
      <w:pPr>
        <w:autoSpaceDE w:val="0"/>
        <w:autoSpaceDN w:val="0"/>
        <w:adjustRightInd w:val="0"/>
        <w:spacing w:before="240" w:after="120" w:line="240" w:lineRule="auto"/>
        <w:ind w:right="510"/>
        <w:jc w:val="both"/>
        <w:rPr>
          <w:rFonts w:cs="Cambria"/>
          <w:lang w:eastAsia="pt-PT"/>
        </w:rPr>
      </w:pPr>
      <w:r w:rsidRPr="00572FA7">
        <w:rPr>
          <w:rFonts w:cs="Cambria"/>
          <w:b/>
          <w:lang w:eastAsia="pt-PT"/>
        </w:rPr>
        <w:t>5.</w:t>
      </w:r>
      <w:r>
        <w:rPr>
          <w:rFonts w:cs="Cambria"/>
          <w:lang w:eastAsia="pt-PT"/>
        </w:rPr>
        <w:t xml:space="preserve"> Em resultado do </w:t>
      </w:r>
      <w:r w:rsidRPr="0063438D">
        <w:rPr>
          <w:rFonts w:cs="Cambria"/>
          <w:i/>
          <w:lang w:eastAsia="pt-PT"/>
        </w:rPr>
        <w:t>bypass</w:t>
      </w:r>
      <w:r>
        <w:rPr>
          <w:rFonts w:cs="Cambria"/>
          <w:lang w:eastAsia="pt-PT"/>
        </w:rPr>
        <w:t xml:space="preserve">, o suco pancreático não é injetado no </w:t>
      </w:r>
      <w:r>
        <w:rPr>
          <w:u w:val="single"/>
        </w:rPr>
        <w:tab/>
      </w:r>
      <w:r w:rsidRPr="00850B55">
        <w:rPr>
          <w:color w:val="808080" w:themeColor="background1" w:themeShade="80"/>
        </w:rPr>
        <w:t>_____</w:t>
      </w:r>
      <w:r>
        <w:rPr>
          <w:rFonts w:cs="Cambria"/>
          <w:lang w:eastAsia="pt-PT"/>
        </w:rPr>
        <w:t xml:space="preserve"> e assim </w:t>
      </w:r>
      <w:r w:rsidRPr="00850B55">
        <w:rPr>
          <w:color w:val="808080" w:themeColor="background1" w:themeShade="80"/>
        </w:rPr>
        <w:t>_____</w:t>
      </w:r>
      <w:r>
        <w:rPr>
          <w:rFonts w:cs="Cambria"/>
          <w:lang w:eastAsia="pt-PT"/>
        </w:rPr>
        <w:t>.</w:t>
      </w:r>
    </w:p>
    <w:p w:rsidR="00676F7A" w:rsidRDefault="00676F7A" w:rsidP="00676F7A">
      <w:pPr>
        <w:numPr>
          <w:ilvl w:val="0"/>
          <w:numId w:val="48"/>
        </w:numPr>
        <w:autoSpaceDE w:val="0"/>
        <w:autoSpaceDN w:val="0"/>
        <w:adjustRightInd w:val="0"/>
        <w:spacing w:before="60" w:after="60" w:line="240" w:lineRule="auto"/>
        <w:ind w:left="0" w:right="510" w:hanging="425"/>
        <w:jc w:val="both"/>
      </w:pPr>
      <w:r>
        <w:t>duodeno… a lipase pancreática não simplifica os lípidos em ácidos gordos e glicerol</w:t>
      </w:r>
    </w:p>
    <w:p w:rsidR="00676F7A" w:rsidRDefault="00676F7A" w:rsidP="00676F7A">
      <w:pPr>
        <w:numPr>
          <w:ilvl w:val="0"/>
          <w:numId w:val="48"/>
        </w:numPr>
        <w:autoSpaceDE w:val="0"/>
        <w:autoSpaceDN w:val="0"/>
        <w:adjustRightInd w:val="0"/>
        <w:spacing w:before="60" w:after="60" w:line="240" w:lineRule="auto"/>
        <w:ind w:left="0" w:right="510" w:hanging="425"/>
        <w:jc w:val="both"/>
      </w:pPr>
      <w:r>
        <w:t>estômago… a lipase pancreática não simplifica os lípidos em ácidos gordos e glicerol</w:t>
      </w:r>
    </w:p>
    <w:p w:rsidR="00676F7A" w:rsidRDefault="00676F7A" w:rsidP="00676F7A">
      <w:pPr>
        <w:numPr>
          <w:ilvl w:val="0"/>
          <w:numId w:val="48"/>
        </w:numPr>
        <w:autoSpaceDE w:val="0"/>
        <w:autoSpaceDN w:val="0"/>
        <w:adjustRightInd w:val="0"/>
        <w:spacing w:before="60" w:after="60" w:line="240" w:lineRule="auto"/>
        <w:ind w:left="0" w:right="510" w:hanging="425"/>
        <w:jc w:val="both"/>
      </w:pPr>
      <w:r>
        <w:t>duodeno… a protease não simplifica os glícidos em aminoácidos</w:t>
      </w:r>
    </w:p>
    <w:p w:rsidR="00676F7A" w:rsidRDefault="00676F7A" w:rsidP="00676F7A">
      <w:pPr>
        <w:numPr>
          <w:ilvl w:val="0"/>
          <w:numId w:val="48"/>
        </w:numPr>
        <w:autoSpaceDE w:val="0"/>
        <w:autoSpaceDN w:val="0"/>
        <w:adjustRightInd w:val="0"/>
        <w:spacing w:before="60" w:after="60" w:line="240" w:lineRule="auto"/>
        <w:ind w:left="0" w:right="510" w:hanging="425"/>
        <w:jc w:val="both"/>
      </w:pPr>
      <w:r>
        <w:t>estômago… a protease não simplifica os glícidos em aminoácidos</w:t>
      </w:r>
    </w:p>
    <w:p w:rsidR="00676F7A" w:rsidRPr="00A117F6" w:rsidRDefault="00676F7A" w:rsidP="00676F7A">
      <w:pPr>
        <w:tabs>
          <w:tab w:val="left" w:pos="709"/>
        </w:tabs>
        <w:spacing w:before="240" w:after="120" w:line="240" w:lineRule="auto"/>
        <w:ind w:right="510"/>
        <w:jc w:val="both"/>
        <w:rPr>
          <w:rFonts w:cs="Calibri"/>
          <w:color w:val="000000"/>
          <w:highlight w:val="yellow"/>
          <w:lang w:eastAsia="pt-PT"/>
        </w:rPr>
      </w:pPr>
      <w:r w:rsidRPr="00CF6713">
        <w:rPr>
          <w:b/>
        </w:rPr>
        <w:t>6.</w:t>
      </w:r>
      <w:r w:rsidRPr="00CF6713">
        <w:t xml:space="preserve"> Seleciona a opção que classifica corretamente cada uma das seguintes afirmações.</w:t>
      </w:r>
    </w:p>
    <w:p w:rsidR="00676F7A" w:rsidRPr="004B5078" w:rsidRDefault="00676F7A" w:rsidP="00676F7A">
      <w:pPr>
        <w:pStyle w:val="Pa24"/>
        <w:spacing w:line="276" w:lineRule="auto"/>
        <w:ind w:right="510" w:hanging="425"/>
        <w:jc w:val="both"/>
        <w:rPr>
          <w:rFonts w:ascii="Calibri" w:hAnsi="Calibri" w:cs="FlamaBook"/>
          <w:color w:val="000000"/>
          <w:sz w:val="22"/>
          <w:szCs w:val="22"/>
        </w:rPr>
      </w:pPr>
      <w:r w:rsidRPr="00FA4654">
        <w:rPr>
          <w:rFonts w:ascii="Calibri" w:hAnsi="Calibri" w:cs="FlamaBook"/>
          <w:b/>
          <w:color w:val="000000"/>
          <w:sz w:val="22"/>
          <w:szCs w:val="22"/>
        </w:rPr>
        <w:t>I.</w:t>
      </w:r>
      <w:r>
        <w:rPr>
          <w:rFonts w:ascii="Calibri" w:hAnsi="Calibri" w:cs="FlamaBook"/>
          <w:color w:val="000000"/>
          <w:sz w:val="22"/>
          <w:szCs w:val="22"/>
        </w:rPr>
        <w:t xml:space="preserve">   </w:t>
      </w:r>
      <w:r w:rsidRPr="004B5078">
        <w:rPr>
          <w:rFonts w:ascii="Calibri" w:hAnsi="Calibri" w:cs="FlamaBook"/>
          <w:color w:val="000000"/>
          <w:sz w:val="22"/>
          <w:szCs w:val="22"/>
        </w:rPr>
        <w:t xml:space="preserve">As </w:t>
      </w:r>
      <w:r>
        <w:rPr>
          <w:rFonts w:ascii="Calibri" w:hAnsi="Calibri" w:cs="FlamaBook"/>
          <w:color w:val="000000"/>
          <w:sz w:val="22"/>
          <w:szCs w:val="22"/>
        </w:rPr>
        <w:t>proteínas são nutrientes orgânico</w:t>
      </w:r>
      <w:r w:rsidRPr="004B5078">
        <w:rPr>
          <w:rFonts w:ascii="Calibri" w:hAnsi="Calibri" w:cs="FlamaBook"/>
          <w:color w:val="000000"/>
          <w:sz w:val="22"/>
          <w:szCs w:val="22"/>
        </w:rPr>
        <w:t xml:space="preserve">s com função </w:t>
      </w:r>
      <w:r>
        <w:rPr>
          <w:rFonts w:ascii="Calibri" w:hAnsi="Calibri" w:cs="FlamaBook"/>
          <w:color w:val="000000"/>
          <w:sz w:val="22"/>
          <w:szCs w:val="22"/>
        </w:rPr>
        <w:t>plástica</w:t>
      </w:r>
      <w:r w:rsidRPr="004B5078">
        <w:rPr>
          <w:rFonts w:ascii="Calibri" w:hAnsi="Calibri" w:cs="FlamaBook"/>
          <w:color w:val="000000"/>
          <w:sz w:val="22"/>
          <w:szCs w:val="22"/>
        </w:rPr>
        <w:t>.</w:t>
      </w:r>
    </w:p>
    <w:p w:rsidR="00676F7A" w:rsidRDefault="00676F7A" w:rsidP="00676F7A">
      <w:pPr>
        <w:spacing w:after="0"/>
        <w:ind w:right="510" w:hanging="425"/>
        <w:jc w:val="both"/>
        <w:rPr>
          <w:lang w:eastAsia="pt-PT"/>
        </w:rPr>
      </w:pPr>
      <w:r w:rsidRPr="00FA4654">
        <w:rPr>
          <w:b/>
          <w:lang w:eastAsia="pt-PT"/>
        </w:rPr>
        <w:t>II.</w:t>
      </w:r>
      <w:r>
        <w:rPr>
          <w:lang w:eastAsia="pt-PT"/>
        </w:rPr>
        <w:t xml:space="preserve">  Na estrutura número 5 ocorre absorção de água e formação das fezes.</w:t>
      </w:r>
    </w:p>
    <w:p w:rsidR="00676F7A" w:rsidRPr="004B5078" w:rsidRDefault="00676F7A" w:rsidP="00676F7A">
      <w:pPr>
        <w:spacing w:after="0"/>
        <w:ind w:right="510" w:hanging="283"/>
        <w:jc w:val="both"/>
        <w:rPr>
          <w:lang w:eastAsia="pt-PT"/>
        </w:rPr>
      </w:pPr>
      <w:r w:rsidRPr="00FA4654">
        <w:rPr>
          <w:b/>
          <w:lang w:eastAsia="pt-PT"/>
        </w:rPr>
        <w:t xml:space="preserve">III. </w:t>
      </w:r>
      <w:r w:rsidRPr="004B5078">
        <w:rPr>
          <w:lang w:eastAsia="pt-PT"/>
        </w:rPr>
        <w:t xml:space="preserve">Nas vilosidades do intestino delgado alguns nutrientes, como as vitaminas </w:t>
      </w:r>
      <w:r>
        <w:rPr>
          <w:lang w:eastAsia="pt-PT"/>
        </w:rPr>
        <w:t>hidrossolúveis</w:t>
      </w:r>
      <w:r w:rsidRPr="004B5078">
        <w:rPr>
          <w:lang w:eastAsia="pt-PT"/>
        </w:rPr>
        <w:t xml:space="preserve"> e os glícidos, são absorvidos para os vasos linfáticos.</w:t>
      </w:r>
    </w:p>
    <w:p w:rsidR="00676F7A" w:rsidRDefault="00676F7A" w:rsidP="00676F7A">
      <w:pPr>
        <w:numPr>
          <w:ilvl w:val="0"/>
          <w:numId w:val="38"/>
        </w:numPr>
        <w:shd w:val="clear" w:color="auto" w:fill="FFFFFF"/>
        <w:spacing w:before="240" w:after="0" w:line="240" w:lineRule="auto"/>
        <w:ind w:left="0" w:right="510" w:hanging="425"/>
        <w:jc w:val="both"/>
      </w:pPr>
      <w:r>
        <w:t xml:space="preserve">As afirmações </w:t>
      </w:r>
      <w:r w:rsidRPr="004316E8">
        <w:rPr>
          <w:b/>
        </w:rPr>
        <w:t>I</w:t>
      </w:r>
      <w:r>
        <w:t xml:space="preserve"> e </w:t>
      </w:r>
      <w:r w:rsidRPr="004316E8">
        <w:rPr>
          <w:b/>
        </w:rPr>
        <w:t>III</w:t>
      </w:r>
      <w:r>
        <w:t xml:space="preserve"> são falsas, a afirmação </w:t>
      </w:r>
      <w:r w:rsidRPr="004316E8">
        <w:rPr>
          <w:b/>
        </w:rPr>
        <w:t>II</w:t>
      </w:r>
      <w:r>
        <w:t xml:space="preserve"> é verdadeira.</w:t>
      </w:r>
    </w:p>
    <w:p w:rsidR="00676F7A" w:rsidRPr="000E74A4" w:rsidRDefault="00676F7A" w:rsidP="00676F7A">
      <w:pPr>
        <w:numPr>
          <w:ilvl w:val="0"/>
          <w:numId w:val="38"/>
        </w:numPr>
        <w:shd w:val="clear" w:color="auto" w:fill="FFFFFF"/>
        <w:spacing w:before="60" w:after="60" w:line="240" w:lineRule="auto"/>
        <w:ind w:left="0" w:right="510" w:hanging="425"/>
        <w:jc w:val="both"/>
      </w:pPr>
      <w:r>
        <w:t xml:space="preserve">As afirmações </w:t>
      </w:r>
      <w:r w:rsidRPr="004316E8">
        <w:rPr>
          <w:b/>
        </w:rPr>
        <w:t>I</w:t>
      </w:r>
      <w:r>
        <w:t xml:space="preserve"> e </w:t>
      </w:r>
      <w:r w:rsidRPr="004316E8">
        <w:rPr>
          <w:b/>
        </w:rPr>
        <w:t>II</w:t>
      </w:r>
      <w:r>
        <w:t xml:space="preserve"> são verdadeiras, a afirmação </w:t>
      </w:r>
      <w:r w:rsidRPr="004316E8">
        <w:rPr>
          <w:b/>
        </w:rPr>
        <w:t>III</w:t>
      </w:r>
      <w:r>
        <w:t xml:space="preserve"> é falsa.</w:t>
      </w:r>
    </w:p>
    <w:p w:rsidR="00676F7A" w:rsidRDefault="00676F7A" w:rsidP="00676F7A">
      <w:pPr>
        <w:numPr>
          <w:ilvl w:val="0"/>
          <w:numId w:val="38"/>
        </w:numPr>
        <w:shd w:val="clear" w:color="auto" w:fill="FFFFFF"/>
        <w:spacing w:before="60" w:after="60" w:line="240" w:lineRule="auto"/>
        <w:ind w:left="0" w:right="510" w:hanging="425"/>
        <w:jc w:val="both"/>
      </w:pPr>
      <w:r>
        <w:t xml:space="preserve">A afirmação </w:t>
      </w:r>
      <w:r w:rsidRPr="004316E8">
        <w:rPr>
          <w:b/>
        </w:rPr>
        <w:t>I</w:t>
      </w:r>
      <w:r>
        <w:t xml:space="preserve"> é falsa, as afirmações </w:t>
      </w:r>
      <w:r w:rsidRPr="004316E8">
        <w:rPr>
          <w:b/>
        </w:rPr>
        <w:t>II</w:t>
      </w:r>
      <w:r>
        <w:t xml:space="preserve"> e </w:t>
      </w:r>
      <w:r w:rsidRPr="004316E8">
        <w:rPr>
          <w:b/>
        </w:rPr>
        <w:t>III</w:t>
      </w:r>
      <w:r>
        <w:t xml:space="preserve"> são verdadeiras.</w:t>
      </w:r>
    </w:p>
    <w:p w:rsidR="00676F7A" w:rsidRDefault="00676F7A" w:rsidP="00676F7A">
      <w:pPr>
        <w:numPr>
          <w:ilvl w:val="0"/>
          <w:numId w:val="38"/>
        </w:numPr>
        <w:shd w:val="clear" w:color="auto" w:fill="FFFFFF"/>
        <w:spacing w:before="60" w:after="60" w:line="240" w:lineRule="auto"/>
        <w:ind w:left="0" w:right="510" w:hanging="425"/>
        <w:jc w:val="both"/>
      </w:pPr>
      <w:r w:rsidRPr="00B25009">
        <w:t xml:space="preserve">A afirmação </w:t>
      </w:r>
      <w:r w:rsidRPr="004316E8">
        <w:rPr>
          <w:b/>
        </w:rPr>
        <w:t>II</w:t>
      </w:r>
      <w:r w:rsidRPr="00B25009">
        <w:t xml:space="preserve"> é falsa, as afirmações </w:t>
      </w:r>
      <w:r w:rsidRPr="004316E8">
        <w:rPr>
          <w:b/>
        </w:rPr>
        <w:t>I</w:t>
      </w:r>
      <w:r w:rsidRPr="00B25009">
        <w:t xml:space="preserve"> e </w:t>
      </w:r>
      <w:r w:rsidRPr="004316E8">
        <w:rPr>
          <w:b/>
        </w:rPr>
        <w:t>III</w:t>
      </w:r>
      <w:r w:rsidRPr="00B25009">
        <w:t xml:space="preserve"> são verdadeiras.</w:t>
      </w:r>
    </w:p>
    <w:p w:rsidR="00676F7A" w:rsidRDefault="00676F7A" w:rsidP="00676F7A">
      <w:pPr>
        <w:spacing w:before="240" w:after="120"/>
        <w:ind w:right="510" w:hanging="259"/>
        <w:jc w:val="both"/>
        <w:rPr>
          <w:rFonts w:cs="Cambria"/>
          <w:lang w:eastAsia="pt-PT"/>
        </w:rPr>
      </w:pPr>
      <w:r w:rsidRPr="00572FA7">
        <w:rPr>
          <w:b/>
          <w:lang w:eastAsia="pt-PT"/>
        </w:rPr>
        <w:t>7.</w:t>
      </w:r>
      <w:r w:rsidRPr="00D87DC5">
        <w:t xml:space="preserve"> </w:t>
      </w:r>
      <w:r>
        <w:t xml:space="preserve">O aparecimento de cirurgias como o </w:t>
      </w:r>
      <w:r w:rsidRPr="0063438D">
        <w:rPr>
          <w:i/>
        </w:rPr>
        <w:t>bypass</w:t>
      </w:r>
      <w:r>
        <w:t xml:space="preserve"> gástrico é uma das respostas da ciência a uma das epidemias do séc. XXI.</w:t>
      </w:r>
      <w:r>
        <w:rPr>
          <w:lang w:eastAsia="pt-PT"/>
        </w:rPr>
        <w:t xml:space="preserve"> </w:t>
      </w:r>
      <w:r>
        <w:t xml:space="preserve">Explica </w:t>
      </w:r>
      <w:r>
        <w:rPr>
          <w:lang w:eastAsia="pt-PT"/>
        </w:rPr>
        <w:t xml:space="preserve">de que forma o </w:t>
      </w:r>
      <w:r>
        <w:t>excesso de nutrientes pode ser um fator associado a uma cultura de risco das sociedades modernas e quais as consequências para o organismo.</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Pr="007F6ECF"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lastRenderedPageBreak/>
        <w:tab/>
      </w:r>
    </w:p>
    <w:p w:rsidR="00676F7A" w:rsidRDefault="00676F7A" w:rsidP="00676F7A">
      <w:pPr>
        <w:autoSpaceDE w:val="0"/>
        <w:autoSpaceDN w:val="0"/>
        <w:adjustRightInd w:val="0"/>
        <w:spacing w:before="840" w:after="120" w:line="240" w:lineRule="auto"/>
        <w:ind w:right="510"/>
        <w:jc w:val="both"/>
        <w:rPr>
          <w:rFonts w:cs="Calibri-Bold"/>
          <w:b/>
          <w:bCs/>
          <w:color w:val="808080" w:themeColor="background1" w:themeShade="80"/>
          <w:sz w:val="28"/>
          <w:szCs w:val="28"/>
        </w:rPr>
      </w:pPr>
      <w:r>
        <w:rPr>
          <w:i/>
          <w:iCs/>
          <w:noProof/>
          <w:lang w:eastAsia="pt-PT"/>
        </w:rPr>
        <mc:AlternateContent>
          <mc:Choice Requires="wpg">
            <w:drawing>
              <wp:anchor distT="0" distB="0" distL="114300" distR="114300" simplePos="0" relativeHeight="251671552" behindDoc="0" locked="0" layoutInCell="1" allowOverlap="1" wp14:anchorId="054284AB" wp14:editId="63E845CC">
                <wp:simplePos x="0" y="0"/>
                <wp:positionH relativeFrom="margin">
                  <wp:align>center</wp:align>
                </wp:positionH>
                <wp:positionV relativeFrom="page">
                  <wp:posOffset>-720090</wp:posOffset>
                </wp:positionV>
                <wp:extent cx="6444000" cy="2624400"/>
                <wp:effectExtent l="0" t="0" r="13970" b="5080"/>
                <wp:wrapNone/>
                <wp:docPr id="19" name="Group 3"/>
                <wp:cNvGraphicFramePr/>
                <a:graphic xmlns:a="http://schemas.openxmlformats.org/drawingml/2006/main">
                  <a:graphicData uri="http://schemas.microsoft.com/office/word/2010/wordprocessingGroup">
                    <wpg:wgp>
                      <wpg:cNvGrpSpPr/>
                      <wpg:grpSpPr>
                        <a:xfrm>
                          <a:off x="0" y="0"/>
                          <a:ext cx="6444000" cy="2624400"/>
                          <a:chOff x="0" y="0"/>
                          <a:chExt cx="6444937" cy="2624215"/>
                        </a:xfrm>
                      </wpg:grpSpPr>
                      <wpg:grpSp>
                        <wpg:cNvPr id="20" name="Group 267"/>
                        <wpg:cNvGrpSpPr>
                          <a:grpSpLocks/>
                        </wpg:cNvGrpSpPr>
                        <wpg:grpSpPr bwMode="auto">
                          <a:xfrm>
                            <a:off x="0" y="0"/>
                            <a:ext cx="6444000" cy="2624215"/>
                            <a:chOff x="1021" y="-1059"/>
                            <a:chExt cx="10146" cy="3412"/>
                          </a:xfrm>
                        </wpg:grpSpPr>
                        <wps:wsp>
                          <wps:cNvPr id="21" name="Text Box 268"/>
                          <wps:cNvSpPr txBox="1">
                            <a:spLocks noChangeArrowheads="1"/>
                          </wps:cNvSpPr>
                          <wps:spPr bwMode="auto">
                            <a:xfrm>
                              <a:off x="1021" y="-158"/>
                              <a:ext cx="10146" cy="2511"/>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676F7A" w:rsidRPr="008D3BDA" w:rsidRDefault="00676F7A" w:rsidP="00676F7A">
                                      <w:pPr>
                                        <w:tabs>
                                          <w:tab w:val="left" w:leader="underscore" w:pos="4678"/>
                                          <w:tab w:val="left" w:leader="underscore" w:pos="6804"/>
                                          <w:tab w:val="left" w:leader="underscore" w:pos="8647"/>
                                          <w:tab w:val="right" w:leader="underscore" w:pos="9639"/>
                                        </w:tabs>
                                        <w:spacing w:after="0" w:line="240" w:lineRule="auto"/>
                                        <w:ind w:left="113" w:right="113"/>
                                        <w:rPr>
                                          <w:b/>
                                        </w:rPr>
                                      </w:pPr>
                                      <w:r>
                                        <w:rPr>
                                          <w:b/>
                                          <w:bCs/>
                                        </w:rPr>
                                        <w:t>2.</w:t>
                                      </w:r>
                                      <w:r w:rsidRPr="008D3BDA">
                                        <w:rPr>
                                          <w:b/>
                                          <w:bCs/>
                                        </w:rPr>
                                        <w:t xml:space="preserve"> Organismo humano em equilíbrio</w:t>
                                      </w:r>
                                    </w:p>
                                  </w:tc>
                                </w:tr>
                                <w:tr w:rsidR="00676F7A" w:rsidRPr="00DF22D9" w:rsidTr="00676F7A">
                                  <w:trPr>
                                    <w:cantSplit/>
                                    <w:trHeight w:val="393"/>
                                  </w:trPr>
                                  <w:tc>
                                    <w:tcPr>
                                      <w:tcW w:w="9883" w:type="dxa"/>
                                      <w:tcBorders>
                                        <w:top w:val="single" w:sz="8" w:space="0" w:color="FFFFFF"/>
                                        <w:bottom w:val="single" w:sz="8" w:space="0" w:color="FFFFFF"/>
                                      </w:tcBorders>
                                      <w:shd w:val="clear" w:color="auto" w:fill="BFBFBF" w:themeFill="background1" w:themeFillShade="BF"/>
                                      <w:vAlign w:val="center"/>
                                    </w:tcPr>
                                    <w:p w:rsidR="00676F7A" w:rsidRPr="00DF22D9" w:rsidRDefault="00676F7A" w:rsidP="00676F7A">
                                      <w:pPr>
                                        <w:autoSpaceDE w:val="0"/>
                                        <w:autoSpaceDN w:val="0"/>
                                        <w:adjustRightInd w:val="0"/>
                                        <w:spacing w:after="0" w:line="240" w:lineRule="auto"/>
                                        <w:ind w:left="113"/>
                                      </w:pPr>
                                      <w:r w:rsidRPr="00DF22D9">
                                        <w:t>2.3 Sistemas cardiovascular e linfático</w:t>
                                      </w:r>
                                    </w:p>
                                  </w:tc>
                                </w:tr>
                              </w:tbl>
                              <w:p w:rsidR="00676F7A" w:rsidRPr="00DF22D9"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wps:txbx>
                          <wps:bodyPr rot="0" vert="horz" wrap="square" lIns="91440" tIns="45720" rIns="91440" bIns="45720" anchor="t" anchorCtr="0" upright="1">
                            <a:noAutofit/>
                          </wps:bodyPr>
                        </wps:wsp>
                        <wps:wsp>
                          <wps:cNvPr id="22" name="AutoShape 269"/>
                          <wps:cNvSpPr>
                            <a:spLocks noChangeArrowheads="1"/>
                          </wps:cNvSpPr>
                          <wps:spPr bwMode="auto">
                            <a:xfrm>
                              <a:off x="1196" y="-1059"/>
                              <a:ext cx="4875" cy="1872"/>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2D37BF"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2D37BF">
                                  <w:rPr>
                                    <w:rFonts w:cs="Calibri"/>
                                    <w:b/>
                                    <w:color w:val="404040"/>
                                    <w:sz w:val="40"/>
                                    <w:szCs w:val="40"/>
                                  </w:rPr>
                                  <w:t xml:space="preserve"> </w:t>
                                </w:r>
                                <w:r>
                                  <w:rPr>
                                    <w:rFonts w:cs="Calibri"/>
                                    <w:b/>
                                    <w:color w:val="404040"/>
                                    <w:sz w:val="40"/>
                                    <w:szCs w:val="40"/>
                                  </w:rPr>
                                  <w:t>d</w:t>
                                </w:r>
                                <w:r w:rsidRPr="002D37BF">
                                  <w:rPr>
                                    <w:rFonts w:cs="Calibri"/>
                                    <w:b/>
                                    <w:color w:val="404040"/>
                                    <w:sz w:val="40"/>
                                    <w:szCs w:val="40"/>
                                  </w:rPr>
                                  <w:t xml:space="preserve">e Avaliação </w:t>
                                </w:r>
                                <w:r>
                                  <w:rPr>
                                    <w:rFonts w:cs="Calibri"/>
                                    <w:b/>
                                    <w:color w:val="404040"/>
                                    <w:sz w:val="40"/>
                                    <w:szCs w:val="40"/>
                                  </w:rPr>
                                  <w:t>N.</w:t>
                                </w:r>
                                <w:r w:rsidRPr="00BC1A90">
                                  <w:rPr>
                                    <w:rFonts w:cs="Calibri"/>
                                    <w:b/>
                                    <w:color w:val="404040"/>
                                    <w:sz w:val="40"/>
                                    <w:szCs w:val="40"/>
                                    <w:vertAlign w:val="superscript"/>
                                  </w:rPr>
                                  <w:t>o</w:t>
                                </w:r>
                                <w:r w:rsidRPr="002D37BF">
                                  <w:rPr>
                                    <w:rFonts w:cs="Calibri"/>
                                    <w:b/>
                                    <w:color w:val="404040"/>
                                    <w:sz w:val="40"/>
                                    <w:szCs w:val="40"/>
                                  </w:rPr>
                                  <w:t xml:space="preserve"> </w:t>
                                </w:r>
                                <w:r>
                                  <w:rPr>
                                    <w:rFonts w:cs="Calibri"/>
                                    <w:b/>
                                    <w:color w:val="404040"/>
                                    <w:sz w:val="40"/>
                                    <w:szCs w:val="40"/>
                                  </w:rPr>
                                  <w:t>2</w:t>
                                </w:r>
                              </w:p>
                            </w:txbxContent>
                          </wps:txbx>
                          <wps:bodyPr rot="0" vert="horz" wrap="square" lIns="72000" tIns="0" rIns="72000" bIns="36000" anchor="b" anchorCtr="0" upright="1">
                            <a:noAutofit/>
                          </wps:bodyPr>
                        </wps:wsp>
                      </wpg:grpSp>
                      <wps:wsp>
                        <wps:cNvPr id="23" name="Text Box 7"/>
                        <wps:cNvSpPr txBox="1">
                          <a:spLocks noChangeArrowheads="1"/>
                        </wps:cNvSpPr>
                        <wps:spPr bwMode="auto">
                          <a:xfrm>
                            <a:off x="5545777" y="736270"/>
                            <a:ext cx="899160" cy="897255"/>
                          </a:xfrm>
                          <a:prstGeom prst="rect">
                            <a:avLst/>
                          </a:prstGeom>
                          <a:noFill/>
                          <a:ln w="9525">
                            <a:noFill/>
                            <a:miter lim="800000"/>
                            <a:headEnd/>
                            <a:tailEnd/>
                          </a:ln>
                        </wps:spPr>
                        <wps:txbx>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3" o:spid="_x0000_s1052" style="position:absolute;left:0;text-align:left;margin-left:0;margin-top:-56.7pt;width:507.4pt;height:206.65pt;z-index:251671552;mso-position-horizontal:center;mso-position-horizontal-relative:margin;mso-position-vertical-relative:page;mso-width-relative:margin;mso-height-relative:margin" coordsize="64449,26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">
                <v:group id="Group 267" o:spid="_x0000_s1053" style="position:absolute;width:64440;height:26242" coordorigin="1021,-1059" coordsize="10146,3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Text Box 268" o:spid="_x0000_s1054" type="#_x0000_t202" style="position:absolute;left:1021;top:-158;width:10146;height:2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8KnMUA&#10;AADbAAAADwAAAGRycy9kb3ducmV2LnhtbESPT2sCMRTE70K/Q3hCbzWrVZGtUYrS0otQ/4B4e2xe&#10;N4ubl7CJ7tpPbwoFj8PM/IaZLztbiys1oXKsYDjIQBAXTldcKjjsP15mIEJE1lg7JgU3CrBcPPXm&#10;mGvX8pauu1iKBOGQowITo8+lDIUhi2HgPHHyflxjMSbZlFI32Ca4reUoy6bSYsVpwaCnlaHivLtY&#10;Bav1+PN4mkx+5eb123jT+uI2Pin13O/e30BE6uIj/N/+0gpGQ/j7kn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vwqcxQAAANsAAAAPAAAAAAAAAAAAAAAAAJgCAABkcnMv&#10;ZG93bnJldi54bWxQSwUGAAAAAAQABAD1AAAAigMAAAAA&#10;" fillcolor="#f2f2f2" stroked="f">
                    <v:textbo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676F7A" w:rsidRPr="008D3BDA" w:rsidRDefault="00676F7A" w:rsidP="00676F7A">
                                <w:pPr>
                                  <w:tabs>
                                    <w:tab w:val="left" w:leader="underscore" w:pos="4678"/>
                                    <w:tab w:val="left" w:leader="underscore" w:pos="6804"/>
                                    <w:tab w:val="left" w:leader="underscore" w:pos="8647"/>
                                    <w:tab w:val="right" w:leader="underscore" w:pos="9639"/>
                                  </w:tabs>
                                  <w:spacing w:after="0" w:line="240" w:lineRule="auto"/>
                                  <w:ind w:left="113" w:right="113"/>
                                  <w:rPr>
                                    <w:b/>
                                  </w:rPr>
                                </w:pPr>
                                <w:r>
                                  <w:rPr>
                                    <w:b/>
                                    <w:bCs/>
                                  </w:rPr>
                                  <w:t>2.</w:t>
                                </w:r>
                                <w:r w:rsidRPr="008D3BDA">
                                  <w:rPr>
                                    <w:b/>
                                    <w:bCs/>
                                  </w:rPr>
                                  <w:t xml:space="preserve"> Organismo humano em equilíbrio</w:t>
                                </w:r>
                              </w:p>
                            </w:tc>
                          </w:tr>
                          <w:tr w:rsidR="00676F7A" w:rsidRPr="00DF22D9" w:rsidTr="00676F7A">
                            <w:trPr>
                              <w:cantSplit/>
                              <w:trHeight w:val="393"/>
                            </w:trPr>
                            <w:tc>
                              <w:tcPr>
                                <w:tcW w:w="9883" w:type="dxa"/>
                                <w:tcBorders>
                                  <w:top w:val="single" w:sz="8" w:space="0" w:color="FFFFFF"/>
                                  <w:bottom w:val="single" w:sz="8" w:space="0" w:color="FFFFFF"/>
                                </w:tcBorders>
                                <w:shd w:val="clear" w:color="auto" w:fill="BFBFBF" w:themeFill="background1" w:themeFillShade="BF"/>
                                <w:vAlign w:val="center"/>
                              </w:tcPr>
                              <w:p w:rsidR="00676F7A" w:rsidRPr="00DF22D9" w:rsidRDefault="00676F7A" w:rsidP="00676F7A">
                                <w:pPr>
                                  <w:autoSpaceDE w:val="0"/>
                                  <w:autoSpaceDN w:val="0"/>
                                  <w:adjustRightInd w:val="0"/>
                                  <w:spacing w:after="0" w:line="240" w:lineRule="auto"/>
                                  <w:ind w:left="113"/>
                                </w:pPr>
                                <w:r w:rsidRPr="00DF22D9">
                                  <w:t>2.3 Sistemas cardiovascular e linfático</w:t>
                                </w:r>
                              </w:p>
                            </w:tc>
                          </w:tr>
                        </w:tbl>
                        <w:p w:rsidR="00676F7A" w:rsidRPr="00DF22D9"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v:textbox>
                  </v:shape>
                  <v:roundrect id="AutoShape 269" o:spid="_x0000_s1055" style="position:absolute;left:1196;top:-1059;width:4875;height:1872;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BNs8EA&#10;AADbAAAADwAAAGRycy9kb3ducmV2LnhtbESP3WrCQBCF7wu+wzKCd3XTgKKpq4gglNILjT7ANDtm&#10;Q7OzITvG9O27hUIvD+fn42x2o2/VQH1sAht4mWegiKtgG64NXC/H5xWoKMgW28Bk4Jsi7LaTpw0W&#10;Njz4TEMptUojHAs04ES6QutYOfIY56EjTt4t9B4lyb7WtsdHGvetzrNsqT02nAgOOzo4qr7Ku0+Q&#10;Nl8vnNzLdy/DZ7x9nGLt98bMpuP+FZTQKP/hv/abNZDn8Psl/QC9/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TbPBAAAA2wAAAA8AAAAAAAAAAAAAAAAAmAIAAGRycy9kb3du&#10;cmV2LnhtbFBLBQYAAAAABAAEAPUAAACGAwAAAAA=&#10;" fillcolor="#bfbfbf" stroked="f">
                    <v:stroke joinstyle="miter"/>
                    <v:textbox inset="2mm,0,2mm,1mm">
                      <w:txbxContent>
                        <w:p w:rsidR="00676F7A" w:rsidRPr="002D37BF"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2D37BF">
                            <w:rPr>
                              <w:rFonts w:cs="Calibri"/>
                              <w:b/>
                              <w:color w:val="404040"/>
                              <w:sz w:val="40"/>
                              <w:szCs w:val="40"/>
                            </w:rPr>
                            <w:t xml:space="preserve"> </w:t>
                          </w:r>
                          <w:r>
                            <w:rPr>
                              <w:rFonts w:cs="Calibri"/>
                              <w:b/>
                              <w:color w:val="404040"/>
                              <w:sz w:val="40"/>
                              <w:szCs w:val="40"/>
                            </w:rPr>
                            <w:t>d</w:t>
                          </w:r>
                          <w:r w:rsidRPr="002D37BF">
                            <w:rPr>
                              <w:rFonts w:cs="Calibri"/>
                              <w:b/>
                              <w:color w:val="404040"/>
                              <w:sz w:val="40"/>
                              <w:szCs w:val="40"/>
                            </w:rPr>
                            <w:t xml:space="preserve">e Avaliação </w:t>
                          </w:r>
                          <w:r>
                            <w:rPr>
                              <w:rFonts w:cs="Calibri"/>
                              <w:b/>
                              <w:color w:val="404040"/>
                              <w:sz w:val="40"/>
                              <w:szCs w:val="40"/>
                            </w:rPr>
                            <w:t>N.</w:t>
                          </w:r>
                          <w:r w:rsidRPr="00BC1A90">
                            <w:rPr>
                              <w:rFonts w:cs="Calibri"/>
                              <w:b/>
                              <w:color w:val="404040"/>
                              <w:sz w:val="40"/>
                              <w:szCs w:val="40"/>
                              <w:vertAlign w:val="superscript"/>
                            </w:rPr>
                            <w:t>o</w:t>
                          </w:r>
                          <w:r w:rsidRPr="002D37BF">
                            <w:rPr>
                              <w:rFonts w:cs="Calibri"/>
                              <w:b/>
                              <w:color w:val="404040"/>
                              <w:sz w:val="40"/>
                              <w:szCs w:val="40"/>
                            </w:rPr>
                            <w:t xml:space="preserve"> </w:t>
                          </w:r>
                          <w:r>
                            <w:rPr>
                              <w:rFonts w:cs="Calibri"/>
                              <w:b/>
                              <w:color w:val="404040"/>
                              <w:sz w:val="40"/>
                              <w:szCs w:val="40"/>
                            </w:rPr>
                            <w:t>2</w:t>
                          </w:r>
                        </w:p>
                      </w:txbxContent>
                    </v:textbox>
                  </v:roundrect>
                </v:group>
                <v:shape id="Text Box 7" o:spid="_x0000_s1056" type="#_x0000_t202" style="position:absolute;left:55457;top:7362;width:8992;height:89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ipE8MA&#10;AADbAAAADwAAAGRycy9kb3ducmV2LnhtbESPQWvCQBSE7wX/w/IEL8VstFBKzCoxou2lh6T+gEf2&#10;mQSzb0N21eivdwuFHoeZ+YZJN6PpxJUG11pWsIhiEMSV1S3XCo4/+/kHCOeRNXaWScGdHGzWk5cU&#10;E21vXNC19LUIEHYJKmi87xMpXdWQQRfZnjh4JzsY9EEOtdQD3gLcdHIZx+/SYMthocGe8oaqc3kx&#10;Cigr7OP77A6m2O7yw6llepWfSs2mY7YC4Wn0/+G/9pdWsHyD3y/hB8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ipE8MAAADbAAAADwAAAAAAAAAAAAAAAACYAgAAZHJzL2Rv&#10;d25yZXYueG1sUEsFBgAAAAAEAAQA9QAAAIgDAAAAAA==&#10;" filled="f" stroked="f">
                  <v:textbox inset="0,0,0,0">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v:textbox>
                </v:shape>
                <w10:wrap anchorx="margin" anchory="page"/>
              </v:group>
            </w:pict>
          </mc:Fallback>
        </mc:AlternateContent>
      </w:r>
    </w:p>
    <w:p w:rsidR="00676F7A" w:rsidRDefault="00676F7A" w:rsidP="00676F7A">
      <w:pPr>
        <w:rPr>
          <w:b/>
        </w:rPr>
      </w:pPr>
    </w:p>
    <w:p w:rsidR="00676F7A" w:rsidRPr="009134B5" w:rsidRDefault="00676F7A" w:rsidP="00676F7A">
      <w:pPr>
        <w:spacing w:before="480" w:after="120"/>
        <w:jc w:val="center"/>
        <w:rPr>
          <w:b/>
        </w:rPr>
      </w:pPr>
      <w:r w:rsidRPr="009134B5">
        <w:rPr>
          <w:b/>
        </w:rPr>
        <w:t>GRUPO I</w:t>
      </w:r>
    </w:p>
    <w:p w:rsidR="00676F7A" w:rsidRDefault="00676F7A" w:rsidP="00676F7A">
      <w:pPr>
        <w:spacing w:before="240" w:after="120" w:line="240" w:lineRule="auto"/>
        <w:jc w:val="both"/>
      </w:pPr>
      <w:r>
        <w:rPr>
          <w:b/>
          <w:noProof/>
          <w:lang w:eastAsia="pt-PT"/>
        </w:rPr>
        <w:drawing>
          <wp:anchor distT="0" distB="0" distL="114300" distR="114300" simplePos="0" relativeHeight="251669504" behindDoc="0" locked="0" layoutInCell="1" allowOverlap="1" wp14:anchorId="60CA8D5B" wp14:editId="559DCBA0">
            <wp:simplePos x="0" y="0"/>
            <wp:positionH relativeFrom="column">
              <wp:posOffset>2515870</wp:posOffset>
            </wp:positionH>
            <wp:positionV relativeFrom="paragraph">
              <wp:posOffset>111760</wp:posOffset>
            </wp:positionV>
            <wp:extent cx="3728720" cy="1510665"/>
            <wp:effectExtent l="0" t="0" r="508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36_CAP.png"/>
                    <pic:cNvPicPr/>
                  </pic:nvPicPr>
                  <pic:blipFill rotWithShape="1">
                    <a:blip r:embed="rId16" cstate="print">
                      <a:extLst>
                        <a:ext uri="{28A0092B-C50C-407E-A947-70E740481C1C}">
                          <a14:useLocalDpi xmlns:a14="http://schemas.microsoft.com/office/drawing/2010/main" val="0"/>
                        </a:ext>
                      </a:extLst>
                    </a:blip>
                    <a:srcRect r="9269"/>
                    <a:stretch/>
                  </pic:blipFill>
                  <pic:spPr bwMode="auto">
                    <a:xfrm>
                      <a:off x="0" y="0"/>
                      <a:ext cx="3728720" cy="15106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Na figura está representado um vaso sanguíneo com os respetivos constituintes celulares.</w:t>
      </w:r>
    </w:p>
    <w:p w:rsidR="00676F7A" w:rsidRDefault="00676F7A" w:rsidP="00676F7A">
      <w:pPr>
        <w:spacing w:before="240" w:after="240" w:line="240" w:lineRule="auto"/>
        <w:ind w:right="510" w:hanging="255"/>
        <w:jc w:val="both"/>
      </w:pPr>
      <w:r w:rsidRPr="00F33BDC">
        <w:rPr>
          <w:b/>
        </w:rPr>
        <w:t>1.</w:t>
      </w:r>
      <w:r>
        <w:t xml:space="preserve"> Faz a legenda da figura.</w:t>
      </w:r>
    </w:p>
    <w:p w:rsidR="00676F7A" w:rsidRDefault="00676F7A" w:rsidP="00676F7A">
      <w:pPr>
        <w:spacing w:after="0"/>
        <w:ind w:right="6038"/>
        <w:jc w:val="both"/>
      </w:pPr>
      <w:r w:rsidRPr="005D347D">
        <w:t>1.</w:t>
      </w:r>
      <w:r w:rsidRPr="000B5B2C">
        <w:rPr>
          <w:rFonts w:eastAsia="Arial" w:cs="Arial"/>
          <w:bCs/>
          <w:color w:val="808080" w:themeColor="background1" w:themeShade="80"/>
          <w:spacing w:val="-20"/>
        </w:rPr>
        <w:t xml:space="preserve"> </w:t>
      </w:r>
      <w:r>
        <w:rPr>
          <w:rFonts w:eastAsia="Arial" w:cs="Arial"/>
          <w:bCs/>
          <w:color w:val="808080" w:themeColor="background1" w:themeShade="80"/>
          <w:spacing w:val="-20"/>
        </w:rPr>
        <w:t>_________________________</w:t>
      </w:r>
    </w:p>
    <w:p w:rsidR="00676F7A" w:rsidRDefault="00676F7A" w:rsidP="00676F7A">
      <w:pPr>
        <w:tabs>
          <w:tab w:val="left" w:pos="4253"/>
        </w:tabs>
        <w:spacing w:after="0"/>
        <w:ind w:right="6038"/>
        <w:jc w:val="both"/>
        <w:rPr>
          <w:rFonts w:eastAsia="Arial" w:cs="Arial"/>
          <w:bCs/>
          <w:color w:val="808080" w:themeColor="background1" w:themeShade="80"/>
          <w:spacing w:val="-20"/>
        </w:rPr>
      </w:pPr>
      <w:r w:rsidRPr="005D347D">
        <w:t>2.</w:t>
      </w:r>
      <w:r w:rsidRPr="005D347D">
        <w:rPr>
          <w:rFonts w:eastAsia="Arial" w:cs="Arial"/>
          <w:bCs/>
          <w:color w:val="808080" w:themeColor="background1" w:themeShade="80"/>
          <w:spacing w:val="-20"/>
        </w:rPr>
        <w:t>_________________________</w:t>
      </w:r>
    </w:p>
    <w:p w:rsidR="00676F7A" w:rsidRDefault="00676F7A" w:rsidP="00676F7A">
      <w:pPr>
        <w:tabs>
          <w:tab w:val="left" w:pos="4253"/>
        </w:tabs>
        <w:spacing w:after="0"/>
        <w:ind w:right="6038"/>
        <w:jc w:val="both"/>
      </w:pPr>
      <w:r w:rsidRPr="005D347D">
        <w:t>3.</w:t>
      </w:r>
      <w:r w:rsidRPr="000B5B2C">
        <w:rPr>
          <w:rFonts w:eastAsia="Arial" w:cs="Arial"/>
          <w:bCs/>
          <w:color w:val="808080" w:themeColor="background1" w:themeShade="80"/>
          <w:spacing w:val="-20"/>
        </w:rPr>
        <w:t xml:space="preserve"> </w:t>
      </w:r>
      <w:r>
        <w:rPr>
          <w:rFonts w:eastAsia="Arial" w:cs="Arial"/>
          <w:bCs/>
          <w:color w:val="808080" w:themeColor="background1" w:themeShade="80"/>
          <w:spacing w:val="-20"/>
        </w:rPr>
        <w:t>_________________________</w:t>
      </w:r>
    </w:p>
    <w:p w:rsidR="00676F7A" w:rsidRDefault="00676F7A" w:rsidP="00676F7A">
      <w:pPr>
        <w:spacing w:after="0"/>
        <w:ind w:right="6038"/>
        <w:jc w:val="both"/>
      </w:pPr>
      <w:r w:rsidRPr="005D347D">
        <w:t>4.</w:t>
      </w:r>
      <w:r w:rsidRPr="000B5B2C">
        <w:rPr>
          <w:rFonts w:eastAsia="Arial" w:cs="Arial"/>
          <w:bCs/>
          <w:color w:val="808080" w:themeColor="background1" w:themeShade="80"/>
          <w:spacing w:val="-20"/>
        </w:rPr>
        <w:t xml:space="preserve"> </w:t>
      </w:r>
      <w:r>
        <w:rPr>
          <w:rFonts w:eastAsia="Arial" w:cs="Arial"/>
          <w:bCs/>
          <w:color w:val="808080" w:themeColor="background1" w:themeShade="80"/>
          <w:spacing w:val="-20"/>
        </w:rPr>
        <w:t>_________________________</w:t>
      </w:r>
    </w:p>
    <w:p w:rsidR="00676F7A" w:rsidRDefault="00676F7A" w:rsidP="00676F7A">
      <w:pPr>
        <w:spacing w:before="360" w:after="120" w:line="240" w:lineRule="auto"/>
        <w:ind w:right="510" w:hanging="255"/>
        <w:jc w:val="both"/>
      </w:pPr>
      <w:r w:rsidRPr="00F33BDC">
        <w:rPr>
          <w:b/>
        </w:rPr>
        <w:t>2.</w:t>
      </w:r>
      <w:r>
        <w:t xml:space="preserve"> Faz corresponder a cada afirmação um número da figura.</w:t>
      </w:r>
    </w:p>
    <w:p w:rsidR="00676F7A" w:rsidRDefault="00676F7A" w:rsidP="00676F7A">
      <w:pPr>
        <w:pStyle w:val="PargrafodaLista"/>
        <w:numPr>
          <w:ilvl w:val="0"/>
          <w:numId w:val="49"/>
        </w:numPr>
        <w:spacing w:before="60" w:after="60" w:line="240" w:lineRule="auto"/>
        <w:ind w:left="0" w:right="1134" w:hanging="425"/>
        <w:contextualSpacing w:val="0"/>
        <w:jc w:val="both"/>
      </w:pPr>
      <w:r>
        <w:t>Células sem núcleo. ___</w:t>
      </w:r>
    </w:p>
    <w:p w:rsidR="00676F7A" w:rsidRDefault="00676F7A" w:rsidP="00676F7A">
      <w:pPr>
        <w:numPr>
          <w:ilvl w:val="0"/>
          <w:numId w:val="49"/>
        </w:numPr>
        <w:spacing w:before="60" w:after="60" w:line="240" w:lineRule="auto"/>
        <w:ind w:left="0" w:right="1134" w:hanging="425"/>
        <w:jc w:val="both"/>
      </w:pPr>
      <w:r>
        <w:t>Transporta nutrientes e gases. ___</w:t>
      </w:r>
    </w:p>
    <w:p w:rsidR="00676F7A" w:rsidRDefault="00676F7A" w:rsidP="00676F7A">
      <w:pPr>
        <w:numPr>
          <w:ilvl w:val="0"/>
          <w:numId w:val="49"/>
        </w:numPr>
        <w:spacing w:before="60" w:after="60" w:line="240" w:lineRule="auto"/>
        <w:ind w:left="0" w:right="1134" w:hanging="425"/>
        <w:jc w:val="both"/>
      </w:pPr>
      <w:r>
        <w:t>Participam na coagulação do sangue. ___</w:t>
      </w:r>
    </w:p>
    <w:p w:rsidR="00676F7A" w:rsidRDefault="00676F7A" w:rsidP="00676F7A">
      <w:pPr>
        <w:numPr>
          <w:ilvl w:val="0"/>
          <w:numId w:val="49"/>
        </w:numPr>
        <w:spacing w:before="60" w:after="60" w:line="240" w:lineRule="auto"/>
        <w:ind w:left="0" w:right="1134" w:hanging="425"/>
        <w:jc w:val="both"/>
      </w:pPr>
      <w:r>
        <w:t>Responsáveis pela defesa do organismo. ___</w:t>
      </w:r>
    </w:p>
    <w:p w:rsidR="00676F7A" w:rsidRDefault="00676F7A" w:rsidP="00676F7A">
      <w:pPr>
        <w:numPr>
          <w:ilvl w:val="0"/>
          <w:numId w:val="49"/>
        </w:numPr>
        <w:spacing w:before="60" w:after="60" w:line="240" w:lineRule="auto"/>
        <w:ind w:left="0" w:right="1134" w:hanging="425"/>
        <w:jc w:val="both"/>
      </w:pPr>
      <w:r>
        <w:t>Constituem fragmentos celulares. ___</w:t>
      </w:r>
    </w:p>
    <w:p w:rsidR="00676F7A" w:rsidRDefault="00676F7A" w:rsidP="00676F7A">
      <w:pPr>
        <w:numPr>
          <w:ilvl w:val="0"/>
          <w:numId w:val="49"/>
        </w:numPr>
        <w:spacing w:before="60" w:after="60" w:line="240" w:lineRule="auto"/>
        <w:ind w:left="0" w:right="1134" w:hanging="425"/>
        <w:jc w:val="both"/>
      </w:pPr>
      <w:r>
        <w:t>Células responsáveis pelo transporte de oxigénio. ___</w:t>
      </w:r>
    </w:p>
    <w:p w:rsidR="00676F7A" w:rsidRDefault="00676F7A" w:rsidP="00676F7A">
      <w:pPr>
        <w:numPr>
          <w:ilvl w:val="0"/>
          <w:numId w:val="49"/>
        </w:numPr>
        <w:spacing w:before="60" w:after="60" w:line="240" w:lineRule="auto"/>
        <w:ind w:left="0" w:right="1134" w:hanging="425"/>
        <w:jc w:val="both"/>
      </w:pPr>
      <w:r>
        <w:t>Também são conhecidas por trombócitos. ___</w:t>
      </w:r>
    </w:p>
    <w:p w:rsidR="00676F7A" w:rsidRDefault="00676F7A" w:rsidP="00676F7A">
      <w:pPr>
        <w:numPr>
          <w:ilvl w:val="0"/>
          <w:numId w:val="49"/>
        </w:numPr>
        <w:spacing w:before="60" w:after="60" w:line="240" w:lineRule="auto"/>
        <w:ind w:left="0" w:right="1134" w:hanging="425"/>
        <w:jc w:val="both"/>
      </w:pPr>
      <w:r>
        <w:t>Células ricas em hemoglobina. ___</w:t>
      </w:r>
    </w:p>
    <w:p w:rsidR="00676F7A" w:rsidRDefault="00676F7A" w:rsidP="00676F7A">
      <w:pPr>
        <w:spacing w:before="360" w:after="60" w:line="240" w:lineRule="auto"/>
        <w:ind w:right="510" w:hanging="255"/>
        <w:jc w:val="both"/>
      </w:pPr>
      <w:r w:rsidRPr="00F33BDC">
        <w:rPr>
          <w:b/>
        </w:rPr>
        <w:t>3.</w:t>
      </w:r>
      <w:r>
        <w:t xml:space="preserve"> Identifica os fenómenos I e II, explicando a sua importância para a defesa do organismo.</w:t>
      </w:r>
    </w:p>
    <w:p w:rsidR="00676F7A" w:rsidRPr="008A64CC" w:rsidRDefault="00676F7A" w:rsidP="00676F7A">
      <w:pPr>
        <w:tabs>
          <w:tab w:val="right" w:leader="underscore" w:pos="9639"/>
        </w:tabs>
        <w:spacing w:before="120" w:after="120" w:line="280" w:lineRule="exact"/>
        <w:jc w:val="both"/>
        <w:rPr>
          <w:bCs/>
          <w:color w:val="808080" w:themeColor="background1" w:themeShade="80"/>
          <w:spacing w:val="-20"/>
        </w:rPr>
      </w:pPr>
      <w:r w:rsidRPr="008A64CC">
        <w:rPr>
          <w:bCs/>
          <w:color w:val="808080" w:themeColor="background1" w:themeShade="80"/>
          <w:spacing w:val="-20"/>
        </w:rPr>
        <w:tab/>
      </w:r>
    </w:p>
    <w:p w:rsidR="00676F7A" w:rsidRPr="000B5B2C" w:rsidRDefault="00676F7A" w:rsidP="00676F7A">
      <w:pPr>
        <w:tabs>
          <w:tab w:val="right" w:leader="underscore" w:pos="9639"/>
        </w:tabs>
        <w:spacing w:before="120" w:after="120" w:line="280" w:lineRule="exact"/>
        <w:jc w:val="both"/>
        <w:rPr>
          <w:bCs/>
          <w:color w:val="808080" w:themeColor="background1" w:themeShade="80"/>
          <w:spacing w:val="-20"/>
        </w:rPr>
      </w:pPr>
      <w:r w:rsidRPr="008A64CC">
        <w:rPr>
          <w:bCs/>
          <w:color w:val="808080" w:themeColor="background1" w:themeShade="80"/>
          <w:spacing w:val="-20"/>
        </w:rPr>
        <w:tab/>
      </w:r>
    </w:p>
    <w:p w:rsidR="00676F7A" w:rsidRDefault="00676F7A" w:rsidP="00676F7A">
      <w:pPr>
        <w:spacing w:before="360" w:after="60" w:line="240" w:lineRule="auto"/>
        <w:ind w:right="510" w:hanging="255"/>
        <w:jc w:val="both"/>
      </w:pPr>
      <w:r w:rsidRPr="00F33BDC">
        <w:rPr>
          <w:b/>
        </w:rPr>
        <w:t>4.</w:t>
      </w:r>
      <w:r>
        <w:t xml:space="preserve"> Indica três funções do sangue.</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217955">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Pr>
          <w:bCs/>
          <w:color w:val="808080" w:themeColor="background1" w:themeShade="80"/>
          <w:spacing w:val="-20"/>
        </w:rPr>
        <w:tab/>
      </w:r>
    </w:p>
    <w:p w:rsidR="00676F7A" w:rsidRPr="00217955" w:rsidRDefault="00676F7A" w:rsidP="00676F7A">
      <w:pPr>
        <w:tabs>
          <w:tab w:val="right" w:leader="underscore" w:pos="9639"/>
        </w:tabs>
        <w:spacing w:before="120" w:after="120" w:line="280" w:lineRule="exact"/>
        <w:jc w:val="both"/>
        <w:rPr>
          <w:bCs/>
          <w:color w:val="808080" w:themeColor="background1" w:themeShade="80"/>
          <w:spacing w:val="-20"/>
        </w:rPr>
      </w:pPr>
      <w:r>
        <w:rPr>
          <w:bCs/>
          <w:color w:val="808080" w:themeColor="background1" w:themeShade="80"/>
          <w:spacing w:val="-20"/>
        </w:rPr>
        <w:tab/>
      </w:r>
    </w:p>
    <w:p w:rsidR="00676F7A" w:rsidRDefault="00676F7A" w:rsidP="00676F7A">
      <w:pPr>
        <w:tabs>
          <w:tab w:val="left" w:pos="9639"/>
        </w:tabs>
        <w:spacing w:after="120" w:line="280" w:lineRule="exact"/>
      </w:pPr>
    </w:p>
    <w:p w:rsidR="00676F7A" w:rsidRDefault="00676F7A" w:rsidP="00676F7A">
      <w:pPr>
        <w:spacing w:after="0" w:line="240" w:lineRule="auto"/>
        <w:rPr>
          <w:b/>
        </w:rPr>
      </w:pPr>
      <w:r>
        <w:rPr>
          <w:b/>
        </w:rPr>
        <w:br w:type="page"/>
      </w:r>
    </w:p>
    <w:p w:rsidR="00676F7A" w:rsidRDefault="00676F7A" w:rsidP="00676F7A">
      <w:pPr>
        <w:spacing w:line="240" w:lineRule="auto"/>
        <w:jc w:val="center"/>
        <w:rPr>
          <w:b/>
        </w:rPr>
      </w:pPr>
      <w:r w:rsidRPr="009134B5">
        <w:rPr>
          <w:b/>
        </w:rPr>
        <w:lastRenderedPageBreak/>
        <w:t>GRUPO II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526EA7" w:rsidRDefault="00676F7A" w:rsidP="00676F7A">
            <w:pPr>
              <w:spacing w:before="60" w:after="20" w:line="280" w:lineRule="exact"/>
              <w:ind w:right="113"/>
              <w:jc w:val="both"/>
              <w:rPr>
                <w:rFonts w:ascii="Times New Roman" w:eastAsia="Times New Roman" w:hAnsi="Times New Roman"/>
              </w:rPr>
            </w:pPr>
            <w:r w:rsidRPr="00526EA7">
              <w:rPr>
                <w:rFonts w:ascii="Times New Roman" w:eastAsia="Times New Roman" w:hAnsi="Times New Roman"/>
                <w:bCs/>
              </w:rPr>
              <w:t xml:space="preserve">Cientistas desenvolveram uma forma de converter um tipo </w:t>
            </w:r>
            <w:r>
              <w:rPr>
                <w:rFonts w:ascii="Times New Roman" w:eastAsia="Times New Roman" w:hAnsi="Times New Roman"/>
                <w:bCs/>
              </w:rPr>
              <w:t xml:space="preserve">de </w:t>
            </w:r>
            <w:r w:rsidRPr="00526EA7">
              <w:rPr>
                <w:rFonts w:ascii="Times New Roman" w:eastAsia="Times New Roman" w:hAnsi="Times New Roman"/>
                <w:bCs/>
              </w:rPr>
              <w:t>sangue noutro</w:t>
            </w:r>
            <w:r w:rsidRPr="00526EA7">
              <w:rPr>
                <w:rFonts w:ascii="Times New Roman" w:eastAsia="Times New Roman" w:hAnsi="Times New Roman"/>
                <w:b/>
                <w:bCs/>
              </w:rPr>
              <w:t>.</w:t>
            </w:r>
            <w:r w:rsidRPr="00526EA7">
              <w:rPr>
                <w:rFonts w:ascii="Times New Roman" w:eastAsia="Times New Roman" w:hAnsi="Times New Roman"/>
              </w:rPr>
              <w:t xml:space="preserve"> A técnica permite que sangue dos tipos A, B e AB sejam convertidos para o tipo 0. O método, que emprega enzimas recém-descobertas, pode ajudar a aliviar a escassez de sangue para transfusões. Uma equipa de cientistas dinamarqueses identificou enzimas que removem aglutinogénios A e B a partir de células sanguíneas. As enzimas foram extraídas de bactérias e</w:t>
            </w:r>
            <w:r>
              <w:rPr>
                <w:rFonts w:ascii="Times New Roman" w:eastAsia="Times New Roman" w:hAnsi="Times New Roman"/>
              </w:rPr>
              <w:t xml:space="preserve"> de</w:t>
            </w:r>
            <w:r w:rsidRPr="00526EA7">
              <w:rPr>
                <w:rFonts w:ascii="Times New Roman" w:eastAsia="Times New Roman" w:hAnsi="Times New Roman"/>
              </w:rPr>
              <w:t xml:space="preserve"> uma espécie específica de fungo. Com o tratamento enzimático, qualquer </w:t>
            </w:r>
            <w:r>
              <w:rPr>
                <w:rFonts w:ascii="Times New Roman" w:eastAsia="Times New Roman" w:hAnsi="Times New Roman"/>
              </w:rPr>
              <w:t xml:space="preserve">tipo de </w:t>
            </w:r>
            <w:r w:rsidRPr="00526EA7">
              <w:rPr>
                <w:rFonts w:ascii="Times New Roman" w:eastAsia="Times New Roman" w:hAnsi="Times New Roman"/>
              </w:rPr>
              <w:t xml:space="preserve">sangue </w:t>
            </w:r>
            <w:r>
              <w:rPr>
                <w:rFonts w:ascii="Times New Roman" w:eastAsia="Times New Roman" w:hAnsi="Times New Roman"/>
              </w:rPr>
              <w:t xml:space="preserve">pode transformar-se em sague de </w:t>
            </w:r>
            <w:r w:rsidRPr="00526EA7">
              <w:rPr>
                <w:rFonts w:ascii="Times New Roman" w:eastAsia="Times New Roman" w:hAnsi="Times New Roman"/>
              </w:rPr>
              <w:t xml:space="preserve">tipo 0. Os ensaios clínicos ainda estão em </w:t>
            </w:r>
            <w:r>
              <w:rPr>
                <w:rFonts w:ascii="Times New Roman" w:eastAsia="Times New Roman" w:hAnsi="Times New Roman"/>
              </w:rPr>
              <w:t>curso</w:t>
            </w:r>
            <w:r w:rsidRPr="00526EA7">
              <w:rPr>
                <w:rFonts w:ascii="Times New Roman" w:eastAsia="Times New Roman" w:hAnsi="Times New Roman"/>
              </w:rPr>
              <w:t xml:space="preserve"> para testar todas as possibilidades de segurança do sangue modificado. Se todas as pesquisas confirmarem ser positivas, estaremos perante uma grande descoberta que ajudará milhões de pessoas em todo mundo, já que o sangue tipo 0 é considerado uma «mercadoria» muito preciosa.</w:t>
            </w:r>
          </w:p>
        </w:tc>
      </w:tr>
      <w:tr w:rsidR="00676F7A" w:rsidTr="00676F7A">
        <w:tc>
          <w:tcPr>
            <w:tcW w:w="9077" w:type="dxa"/>
            <w:shd w:val="clear" w:color="auto" w:fill="F2F2F2"/>
          </w:tcPr>
          <w:p w:rsidR="00676F7A" w:rsidRPr="00F31FD2" w:rsidRDefault="00676F7A" w:rsidP="00676F7A">
            <w:pPr>
              <w:spacing w:before="120" w:after="120" w:line="280" w:lineRule="exact"/>
              <w:ind w:right="113"/>
              <w:jc w:val="right"/>
              <w:rPr>
                <w:rFonts w:ascii="Times New Roman" w:eastAsia="Times New Roman" w:hAnsi="Times New Roman"/>
                <w:i/>
                <w:sz w:val="18"/>
                <w:szCs w:val="18"/>
              </w:rPr>
            </w:pPr>
            <w:r w:rsidRPr="00F31FD2">
              <w:rPr>
                <w:rFonts w:ascii="Times New Roman" w:eastAsia="Times New Roman" w:hAnsi="Times New Roman"/>
                <w:sz w:val="18"/>
                <w:szCs w:val="18"/>
              </w:rPr>
              <w:t xml:space="preserve">Adaptado de </w:t>
            </w:r>
            <w:r w:rsidRPr="00371B2C">
              <w:rPr>
                <w:rFonts w:ascii="Times New Roman" w:eastAsia="Times New Roman" w:hAnsi="Times New Roman"/>
                <w:sz w:val="18"/>
                <w:szCs w:val="18"/>
              </w:rPr>
              <w:t>http://www.bbc.co.uk/portuguese/ciencia/story/</w:t>
            </w:r>
            <w:r>
              <w:rPr>
                <w:rFonts w:ascii="Times New Roman" w:eastAsia="Times New Roman" w:hAnsi="Times New Roman"/>
                <w:i/>
                <w:sz w:val="18"/>
                <w:szCs w:val="18"/>
              </w:rPr>
              <w:t xml:space="preserve"> </w:t>
            </w:r>
            <w:r w:rsidRPr="00DF22D9">
              <w:rPr>
                <w:rFonts w:ascii="Times New Roman" w:eastAsia="Times New Roman" w:hAnsi="Times New Roman"/>
                <w:sz w:val="18"/>
                <w:szCs w:val="18"/>
              </w:rPr>
              <w:t>(02/02/2015)</w:t>
            </w:r>
          </w:p>
        </w:tc>
      </w:tr>
    </w:tbl>
    <w:p w:rsidR="00676F7A" w:rsidRPr="00F33BDC" w:rsidRDefault="00676F7A" w:rsidP="00676F7A">
      <w:pPr>
        <w:spacing w:before="240" w:after="120" w:line="240" w:lineRule="auto"/>
        <w:ind w:right="510" w:hanging="284"/>
        <w:jc w:val="both"/>
        <w:rPr>
          <w:rFonts w:eastAsia="Times New Roman" w:cs="Arial"/>
          <w:i/>
          <w:sz w:val="20"/>
          <w:szCs w:val="24"/>
          <w:lang w:eastAsia="pt-PT"/>
        </w:rPr>
      </w:pPr>
      <w:r>
        <w:t xml:space="preserve">Nas questões </w:t>
      </w:r>
      <w:r w:rsidRPr="002E14D1">
        <w:rPr>
          <w:b/>
        </w:rPr>
        <w:t>1</w:t>
      </w:r>
      <w:r w:rsidRPr="00731913">
        <w:t xml:space="preserve"> a </w:t>
      </w:r>
      <w:r w:rsidRPr="002E14D1">
        <w:rPr>
          <w:b/>
        </w:rPr>
        <w:t>3</w:t>
      </w:r>
      <w:r w:rsidRPr="00731913">
        <w:t xml:space="preserve">, </w:t>
      </w:r>
      <w:r>
        <w:t>seleciona a opção que as completa corretamente.</w:t>
      </w:r>
    </w:p>
    <w:p w:rsidR="00676F7A" w:rsidRDefault="00676F7A" w:rsidP="00676F7A">
      <w:pPr>
        <w:numPr>
          <w:ilvl w:val="0"/>
          <w:numId w:val="59"/>
        </w:numPr>
        <w:spacing w:before="240" w:after="120" w:line="240" w:lineRule="auto"/>
        <w:ind w:left="0" w:right="510" w:hanging="284"/>
        <w:jc w:val="both"/>
        <w:rPr>
          <w:rFonts w:eastAsia="Times New Roman" w:cs="Arial"/>
          <w:szCs w:val="24"/>
          <w:lang w:eastAsia="pt-PT"/>
        </w:rPr>
      </w:pPr>
      <w:r>
        <w:rPr>
          <w:rFonts w:eastAsia="Times New Roman" w:cs="Arial"/>
          <w:szCs w:val="24"/>
          <w:lang w:eastAsia="pt-PT"/>
        </w:rPr>
        <w:t>Para transformar o sangue tipo A em tipo 0, as enzimas vão remover os</w:t>
      </w:r>
    </w:p>
    <w:p w:rsidR="00676F7A" w:rsidRPr="00FE1165" w:rsidRDefault="00676F7A" w:rsidP="00676F7A">
      <w:pPr>
        <w:pStyle w:val="PargrafodaLista"/>
        <w:numPr>
          <w:ilvl w:val="0"/>
          <w:numId w:val="50"/>
        </w:numPr>
        <w:spacing w:before="60" w:after="60" w:line="240" w:lineRule="auto"/>
        <w:ind w:left="0" w:right="510" w:hanging="425"/>
        <w:contextualSpacing w:val="0"/>
        <w:jc w:val="both"/>
        <w:rPr>
          <w:rFonts w:eastAsia="Times New Roman" w:cs="Arial"/>
          <w:szCs w:val="24"/>
          <w:lang w:eastAsia="pt-PT"/>
        </w:rPr>
      </w:pPr>
      <w:r w:rsidRPr="00FE1165">
        <w:rPr>
          <w:rFonts w:eastAsia="Times New Roman" w:cs="Arial"/>
          <w:szCs w:val="24"/>
          <w:lang w:eastAsia="pt-PT"/>
        </w:rPr>
        <w:t>aglutinogénios A das hemácias.</w:t>
      </w:r>
    </w:p>
    <w:p w:rsidR="00676F7A" w:rsidRDefault="00676F7A" w:rsidP="00676F7A">
      <w:pPr>
        <w:numPr>
          <w:ilvl w:val="0"/>
          <w:numId w:val="50"/>
        </w:numPr>
        <w:spacing w:before="60" w:after="60" w:line="240" w:lineRule="auto"/>
        <w:ind w:left="0" w:right="510" w:hanging="425"/>
        <w:jc w:val="both"/>
        <w:rPr>
          <w:rFonts w:eastAsia="Times New Roman" w:cs="Arial"/>
          <w:szCs w:val="24"/>
          <w:lang w:eastAsia="pt-PT"/>
        </w:rPr>
      </w:pPr>
      <w:r>
        <w:rPr>
          <w:rFonts w:eastAsia="Times New Roman" w:cs="Arial"/>
          <w:szCs w:val="24"/>
          <w:lang w:eastAsia="pt-PT"/>
        </w:rPr>
        <w:t>aglutinogénios A do plasma.</w:t>
      </w:r>
    </w:p>
    <w:p w:rsidR="00676F7A" w:rsidRDefault="00676F7A" w:rsidP="00676F7A">
      <w:pPr>
        <w:numPr>
          <w:ilvl w:val="0"/>
          <w:numId w:val="50"/>
        </w:numPr>
        <w:spacing w:before="60" w:after="60" w:line="240" w:lineRule="auto"/>
        <w:ind w:left="0" w:right="510" w:hanging="425"/>
        <w:jc w:val="both"/>
        <w:rPr>
          <w:rFonts w:eastAsia="Times New Roman" w:cs="Arial"/>
          <w:szCs w:val="24"/>
          <w:lang w:eastAsia="pt-PT"/>
        </w:rPr>
      </w:pPr>
      <w:r>
        <w:rPr>
          <w:rFonts w:eastAsia="Times New Roman" w:cs="Arial"/>
          <w:szCs w:val="24"/>
          <w:lang w:eastAsia="pt-PT"/>
        </w:rPr>
        <w:t>aglutinogénios B das hemácias.</w:t>
      </w:r>
    </w:p>
    <w:p w:rsidR="00676F7A" w:rsidRDefault="00676F7A" w:rsidP="00676F7A">
      <w:pPr>
        <w:numPr>
          <w:ilvl w:val="0"/>
          <w:numId w:val="50"/>
        </w:numPr>
        <w:spacing w:before="60" w:after="60" w:line="240" w:lineRule="auto"/>
        <w:ind w:left="0" w:right="510" w:hanging="425"/>
        <w:jc w:val="both"/>
        <w:rPr>
          <w:rFonts w:eastAsia="Times New Roman" w:cs="Arial"/>
          <w:szCs w:val="24"/>
          <w:lang w:eastAsia="pt-PT"/>
        </w:rPr>
      </w:pPr>
      <w:r>
        <w:rPr>
          <w:rFonts w:eastAsia="Times New Roman" w:cs="Arial"/>
          <w:szCs w:val="24"/>
          <w:lang w:eastAsia="pt-PT"/>
        </w:rPr>
        <w:t>aglutinogénios B do plasma.</w:t>
      </w:r>
    </w:p>
    <w:p w:rsidR="00676F7A" w:rsidRPr="00ED0C7B" w:rsidRDefault="00676F7A" w:rsidP="00676F7A">
      <w:pPr>
        <w:spacing w:before="360" w:after="120" w:line="240" w:lineRule="auto"/>
        <w:ind w:right="510" w:hanging="284"/>
        <w:jc w:val="both"/>
        <w:rPr>
          <w:rFonts w:eastAsia="Times New Roman" w:cs="Arial"/>
          <w:szCs w:val="24"/>
          <w:lang w:eastAsia="pt-PT"/>
        </w:rPr>
      </w:pPr>
      <w:r w:rsidRPr="00F33BDC">
        <w:rPr>
          <w:rFonts w:eastAsia="Times New Roman" w:cs="Arial"/>
          <w:b/>
          <w:szCs w:val="24"/>
          <w:lang w:eastAsia="pt-PT"/>
        </w:rPr>
        <w:t>2.</w:t>
      </w:r>
      <w:r>
        <w:rPr>
          <w:rFonts w:eastAsia="Times New Roman" w:cs="Arial"/>
          <w:szCs w:val="24"/>
          <w:lang w:eastAsia="pt-PT"/>
        </w:rPr>
        <w:t xml:space="preserve"> Uma pessoa com sangue tipo AB tem </w:t>
      </w:r>
      <w:r w:rsidRPr="003C3281">
        <w:rPr>
          <w:color w:val="808080" w:themeColor="background1" w:themeShade="80"/>
          <w:spacing w:val="-20"/>
        </w:rPr>
        <w:t>_______</w:t>
      </w:r>
      <w:r>
        <w:rPr>
          <w:color w:val="808080" w:themeColor="background1" w:themeShade="80"/>
          <w:spacing w:val="-20"/>
        </w:rPr>
        <w:t xml:space="preserve"> </w:t>
      </w:r>
      <w:r>
        <w:rPr>
          <w:rFonts w:eastAsia="Times New Roman" w:cs="Arial"/>
          <w:szCs w:val="24"/>
          <w:lang w:eastAsia="pt-PT"/>
        </w:rPr>
        <w:t xml:space="preserve">no </w:t>
      </w:r>
      <w:r w:rsidRPr="003C3281">
        <w:rPr>
          <w:color w:val="808080" w:themeColor="background1" w:themeShade="80"/>
          <w:spacing w:val="-20"/>
        </w:rPr>
        <w:t>_______</w:t>
      </w:r>
      <w:r>
        <w:rPr>
          <w:rFonts w:eastAsia="Times New Roman" w:cs="Arial"/>
          <w:szCs w:val="24"/>
          <w:lang w:eastAsia="pt-PT"/>
        </w:rPr>
        <w:t xml:space="preserve">e é, por isso, considerado </w:t>
      </w:r>
      <w:r w:rsidRPr="003C3281">
        <w:rPr>
          <w:color w:val="808080" w:themeColor="background1" w:themeShade="80"/>
          <w:spacing w:val="-20"/>
        </w:rPr>
        <w:t>_______</w:t>
      </w:r>
      <w:r>
        <w:rPr>
          <w:color w:val="808080" w:themeColor="background1" w:themeShade="80"/>
          <w:spacing w:val="-20"/>
        </w:rPr>
        <w:t xml:space="preserve"> </w:t>
      </w:r>
      <w:r>
        <w:rPr>
          <w:rFonts w:eastAsia="Times New Roman" w:cs="Arial"/>
          <w:szCs w:val="24"/>
          <w:lang w:eastAsia="pt-PT"/>
        </w:rPr>
        <w:t xml:space="preserve"> universal.</w:t>
      </w:r>
    </w:p>
    <w:tbl>
      <w:tblPr>
        <w:tblW w:w="9072" w:type="dxa"/>
        <w:tblInd w:w="817" w:type="dxa"/>
        <w:tblLook w:val="04A0" w:firstRow="1" w:lastRow="0" w:firstColumn="1" w:lastColumn="0" w:noHBand="0" w:noVBand="1"/>
      </w:tblPr>
      <w:tblGrid>
        <w:gridCol w:w="4536"/>
        <w:gridCol w:w="4536"/>
      </w:tblGrid>
      <w:tr w:rsidR="00676F7A" w:rsidRPr="00A61782" w:rsidTr="00676F7A">
        <w:tc>
          <w:tcPr>
            <w:tcW w:w="4536" w:type="dxa"/>
          </w:tcPr>
          <w:p w:rsidR="00676F7A" w:rsidRPr="00A61782" w:rsidRDefault="00676F7A" w:rsidP="00676F7A">
            <w:pPr>
              <w:pStyle w:val="PargrafodaLista"/>
              <w:numPr>
                <w:ilvl w:val="0"/>
                <w:numId w:val="51"/>
              </w:numPr>
              <w:tabs>
                <w:tab w:val="left" w:pos="0"/>
                <w:tab w:val="left" w:pos="459"/>
              </w:tabs>
              <w:spacing w:after="0"/>
              <w:ind w:left="0" w:hanging="459"/>
            </w:pPr>
            <w:r>
              <w:t>aglutininas anti A e B…</w:t>
            </w:r>
            <w:r w:rsidRPr="00A61782">
              <w:t xml:space="preserve"> </w:t>
            </w:r>
            <w:r>
              <w:t>plasma… recetor.</w:t>
            </w:r>
          </w:p>
          <w:p w:rsidR="00676F7A" w:rsidRPr="00A61782" w:rsidRDefault="00676F7A" w:rsidP="00676F7A">
            <w:pPr>
              <w:numPr>
                <w:ilvl w:val="0"/>
                <w:numId w:val="51"/>
              </w:numPr>
              <w:tabs>
                <w:tab w:val="left" w:pos="0"/>
                <w:tab w:val="left" w:pos="459"/>
              </w:tabs>
              <w:spacing w:after="0"/>
              <w:ind w:left="0" w:hanging="459"/>
            </w:pPr>
            <w:r>
              <w:t>aglutinogénios A e B… sangue… recetor.</w:t>
            </w:r>
          </w:p>
        </w:tc>
        <w:tc>
          <w:tcPr>
            <w:tcW w:w="4536" w:type="dxa"/>
          </w:tcPr>
          <w:p w:rsidR="00676F7A" w:rsidRDefault="00676F7A" w:rsidP="00676F7A">
            <w:pPr>
              <w:numPr>
                <w:ilvl w:val="0"/>
                <w:numId w:val="51"/>
              </w:numPr>
              <w:spacing w:after="0"/>
              <w:ind w:left="0" w:hanging="459"/>
            </w:pPr>
            <w:r>
              <w:t>aglutinogénios A e B… plasma… dador.</w:t>
            </w:r>
          </w:p>
          <w:p w:rsidR="00676F7A" w:rsidRPr="00701D28" w:rsidRDefault="00676F7A" w:rsidP="00676F7A">
            <w:pPr>
              <w:numPr>
                <w:ilvl w:val="0"/>
                <w:numId w:val="51"/>
              </w:numPr>
              <w:tabs>
                <w:tab w:val="left" w:pos="601"/>
              </w:tabs>
              <w:spacing w:after="0"/>
              <w:ind w:left="0" w:hanging="459"/>
            </w:pPr>
            <w:r>
              <w:t>aglutininas anti A e B… sangue… dador.</w:t>
            </w:r>
          </w:p>
        </w:tc>
      </w:tr>
    </w:tbl>
    <w:p w:rsidR="00676F7A" w:rsidRDefault="00676F7A" w:rsidP="00676F7A">
      <w:pPr>
        <w:spacing w:before="360" w:after="120" w:line="240" w:lineRule="auto"/>
        <w:ind w:right="510" w:hanging="284"/>
        <w:jc w:val="both"/>
        <w:rPr>
          <w:rFonts w:eastAsia="Times New Roman" w:cs="Arial"/>
          <w:szCs w:val="24"/>
          <w:lang w:eastAsia="pt-PT"/>
        </w:rPr>
      </w:pPr>
      <w:r w:rsidRPr="00F33BDC">
        <w:rPr>
          <w:rFonts w:eastAsia="Times New Roman" w:cs="Arial"/>
          <w:b/>
          <w:szCs w:val="24"/>
          <w:lang w:eastAsia="pt-PT"/>
        </w:rPr>
        <w:t>3.</w:t>
      </w:r>
      <w:r>
        <w:rPr>
          <w:rFonts w:eastAsia="Times New Roman" w:cs="Arial"/>
          <w:szCs w:val="24"/>
          <w:lang w:eastAsia="pt-PT"/>
        </w:rPr>
        <w:t xml:space="preserve"> As pessoas com sangue tipo B</w:t>
      </w:r>
    </w:p>
    <w:p w:rsidR="00676F7A" w:rsidRDefault="00676F7A" w:rsidP="00676F7A">
      <w:pPr>
        <w:spacing w:before="60" w:after="60" w:line="240" w:lineRule="auto"/>
        <w:ind w:right="510"/>
        <w:jc w:val="both"/>
        <w:rPr>
          <w:rFonts w:eastAsia="Times New Roman" w:cs="Arial"/>
          <w:szCs w:val="24"/>
          <w:lang w:eastAsia="pt-PT"/>
        </w:rPr>
      </w:pPr>
    </w:p>
    <w:p w:rsidR="00676F7A" w:rsidRPr="00FE1165" w:rsidRDefault="00676F7A" w:rsidP="00676F7A">
      <w:pPr>
        <w:pStyle w:val="PargrafodaLista"/>
        <w:numPr>
          <w:ilvl w:val="0"/>
          <w:numId w:val="52"/>
        </w:numPr>
        <w:spacing w:before="60" w:after="60" w:line="240" w:lineRule="auto"/>
        <w:ind w:left="0" w:right="510" w:hanging="425"/>
        <w:contextualSpacing w:val="0"/>
        <w:jc w:val="both"/>
        <w:rPr>
          <w:rFonts w:eastAsia="Times New Roman" w:cs="Arial"/>
          <w:szCs w:val="24"/>
          <w:lang w:eastAsia="pt-PT"/>
        </w:rPr>
      </w:pPr>
      <w:r w:rsidRPr="00FE1165">
        <w:rPr>
          <w:rFonts w:eastAsia="Times New Roman" w:cs="Arial"/>
          <w:szCs w:val="24"/>
          <w:lang w:eastAsia="pt-PT"/>
        </w:rPr>
        <w:t>têm aglutininas anti-A.</w:t>
      </w:r>
    </w:p>
    <w:p w:rsidR="00676F7A" w:rsidRDefault="00676F7A" w:rsidP="00676F7A">
      <w:pPr>
        <w:numPr>
          <w:ilvl w:val="0"/>
          <w:numId w:val="52"/>
        </w:numPr>
        <w:tabs>
          <w:tab w:val="left" w:pos="4820"/>
        </w:tabs>
        <w:spacing w:before="60" w:after="60" w:line="240" w:lineRule="auto"/>
        <w:ind w:left="0" w:right="113" w:hanging="425"/>
        <w:jc w:val="both"/>
        <w:rPr>
          <w:rFonts w:eastAsia="Times New Roman" w:cs="Arial"/>
          <w:szCs w:val="24"/>
          <w:lang w:eastAsia="pt-PT"/>
        </w:rPr>
      </w:pPr>
      <w:r>
        <w:rPr>
          <w:rFonts w:eastAsia="Times New Roman" w:cs="Arial"/>
          <w:szCs w:val="24"/>
          <w:lang w:eastAsia="pt-PT"/>
        </w:rPr>
        <w:t>apenas podem receber sangue tipo B.</w:t>
      </w:r>
    </w:p>
    <w:p w:rsidR="00676F7A" w:rsidRDefault="00676F7A" w:rsidP="00676F7A">
      <w:pPr>
        <w:numPr>
          <w:ilvl w:val="0"/>
          <w:numId w:val="52"/>
        </w:numPr>
        <w:spacing w:before="60" w:after="60" w:line="240" w:lineRule="auto"/>
        <w:ind w:left="0" w:right="510" w:hanging="425"/>
        <w:jc w:val="both"/>
        <w:rPr>
          <w:rFonts w:eastAsia="Times New Roman" w:cs="Arial"/>
          <w:szCs w:val="24"/>
          <w:lang w:eastAsia="pt-PT"/>
        </w:rPr>
      </w:pPr>
      <w:r>
        <w:rPr>
          <w:rFonts w:eastAsia="Times New Roman" w:cs="Arial"/>
          <w:szCs w:val="24"/>
          <w:lang w:eastAsia="pt-PT"/>
        </w:rPr>
        <w:t>têm aglutinogénios A.</w:t>
      </w:r>
    </w:p>
    <w:p w:rsidR="00676F7A" w:rsidRDefault="00676F7A" w:rsidP="00676F7A">
      <w:pPr>
        <w:numPr>
          <w:ilvl w:val="0"/>
          <w:numId w:val="52"/>
        </w:numPr>
        <w:spacing w:before="60" w:after="60" w:line="240" w:lineRule="auto"/>
        <w:ind w:left="0" w:right="510" w:hanging="425"/>
        <w:jc w:val="both"/>
        <w:rPr>
          <w:rFonts w:eastAsia="Times New Roman" w:cs="Arial"/>
          <w:szCs w:val="24"/>
          <w:lang w:eastAsia="pt-PT"/>
        </w:rPr>
      </w:pPr>
      <w:r>
        <w:rPr>
          <w:rFonts w:eastAsia="Times New Roman" w:cs="Arial"/>
          <w:szCs w:val="24"/>
          <w:lang w:eastAsia="pt-PT"/>
        </w:rPr>
        <w:t>também podem receber sangue AB.</w:t>
      </w:r>
    </w:p>
    <w:p w:rsidR="00676F7A" w:rsidRDefault="00676F7A" w:rsidP="00676F7A">
      <w:pPr>
        <w:spacing w:before="60" w:after="60" w:line="240" w:lineRule="auto"/>
        <w:ind w:right="510"/>
        <w:jc w:val="both"/>
        <w:rPr>
          <w:rFonts w:eastAsia="Times New Roman" w:cs="Arial"/>
          <w:szCs w:val="24"/>
          <w:lang w:eastAsia="pt-PT"/>
        </w:rPr>
      </w:pPr>
    </w:p>
    <w:p w:rsidR="00676F7A" w:rsidRDefault="00676F7A" w:rsidP="00676F7A">
      <w:pPr>
        <w:rPr>
          <w:rFonts w:eastAsia="Times New Roman" w:cs="Arial"/>
          <w:szCs w:val="24"/>
          <w:lang w:eastAsia="pt-PT"/>
        </w:rPr>
      </w:pPr>
      <w:r w:rsidRPr="00F33BDC">
        <w:rPr>
          <w:rFonts w:eastAsia="Times New Roman" w:cs="Arial"/>
          <w:b/>
          <w:szCs w:val="24"/>
          <w:lang w:eastAsia="pt-PT"/>
        </w:rPr>
        <w:t>4.</w:t>
      </w:r>
      <w:r>
        <w:rPr>
          <w:rFonts w:eastAsia="Times New Roman" w:cs="Arial"/>
          <w:szCs w:val="24"/>
          <w:lang w:eastAsia="pt-PT"/>
        </w:rPr>
        <w:t xml:space="preserve"> Comenta a seguinte afirmação. </w:t>
      </w:r>
    </w:p>
    <w:p w:rsidR="00676F7A" w:rsidRDefault="00676F7A" w:rsidP="00676F7A">
      <w:pPr>
        <w:tabs>
          <w:tab w:val="right" w:pos="9356"/>
        </w:tabs>
        <w:spacing w:before="120" w:after="120" w:line="240" w:lineRule="auto"/>
        <w:ind w:right="510" w:hanging="53"/>
        <w:jc w:val="both"/>
        <w:rPr>
          <w:rFonts w:eastAsia="Times New Roman" w:cs="Arial"/>
          <w:szCs w:val="24"/>
          <w:lang w:eastAsia="pt-PT"/>
        </w:rPr>
      </w:pPr>
      <w:r>
        <w:rPr>
          <w:rFonts w:eastAsia="Times New Roman" w:cs="Arial"/>
          <w:szCs w:val="24"/>
          <w:lang w:eastAsia="pt-PT"/>
        </w:rPr>
        <w:t xml:space="preserve">O </w:t>
      </w:r>
      <w:r w:rsidRPr="002C7077">
        <w:rPr>
          <w:rFonts w:eastAsia="Times New Roman" w:cs="Arial"/>
          <w:szCs w:val="24"/>
          <w:lang w:eastAsia="pt-PT"/>
        </w:rPr>
        <w:t xml:space="preserve">sangue tipo </w:t>
      </w:r>
      <w:r>
        <w:rPr>
          <w:rFonts w:eastAsia="Times New Roman" w:cs="Arial"/>
          <w:szCs w:val="24"/>
          <w:lang w:eastAsia="pt-PT"/>
        </w:rPr>
        <w:t>0</w:t>
      </w:r>
      <w:r w:rsidRPr="002C7077">
        <w:rPr>
          <w:rFonts w:eastAsia="Times New Roman" w:cs="Arial"/>
          <w:szCs w:val="24"/>
          <w:lang w:eastAsia="pt-PT"/>
        </w:rPr>
        <w:t xml:space="preserve"> é considerado uma </w:t>
      </w:r>
      <w:r>
        <w:rPr>
          <w:rFonts w:eastAsia="Times New Roman" w:cs="Arial"/>
          <w:szCs w:val="24"/>
          <w:lang w:eastAsia="pt-PT"/>
        </w:rPr>
        <w:t>«</w:t>
      </w:r>
      <w:r w:rsidRPr="002C7077">
        <w:rPr>
          <w:rFonts w:eastAsia="Times New Roman" w:cs="Arial"/>
          <w:szCs w:val="24"/>
          <w:lang w:eastAsia="pt-PT"/>
        </w:rPr>
        <w:t>mercadoria</w:t>
      </w:r>
      <w:r>
        <w:rPr>
          <w:rFonts w:eastAsia="Times New Roman" w:cs="Arial"/>
          <w:szCs w:val="24"/>
          <w:lang w:eastAsia="pt-PT"/>
        </w:rPr>
        <w:t>»</w:t>
      </w:r>
      <w:r w:rsidRPr="002C7077">
        <w:rPr>
          <w:rFonts w:eastAsia="Times New Roman" w:cs="Arial"/>
          <w:szCs w:val="24"/>
          <w:lang w:eastAsia="pt-PT"/>
        </w:rPr>
        <w:t xml:space="preserve"> muito preciosa</w:t>
      </w:r>
      <w:r>
        <w:rPr>
          <w:rFonts w:eastAsia="Times New Roman" w:cs="Arial"/>
          <w:szCs w:val="24"/>
          <w:lang w:eastAsia="pt-PT"/>
        </w:rPr>
        <w:t>.</w:t>
      </w:r>
    </w:p>
    <w:p w:rsidR="00676F7A" w:rsidRPr="008A64CC" w:rsidRDefault="00676F7A" w:rsidP="00676F7A">
      <w:pPr>
        <w:pStyle w:val="PargrafodaLista"/>
        <w:tabs>
          <w:tab w:val="right" w:leader="underscore" w:pos="9639"/>
        </w:tabs>
        <w:spacing w:before="120" w:after="120" w:line="280" w:lineRule="exact"/>
        <w:ind w:left="0"/>
        <w:contextualSpacing w:val="0"/>
        <w:jc w:val="both"/>
        <w:rPr>
          <w:bCs/>
          <w:color w:val="808080" w:themeColor="background1" w:themeShade="80"/>
          <w:spacing w:val="-20"/>
        </w:rPr>
      </w:pPr>
      <w:r w:rsidRPr="008A64CC">
        <w:rPr>
          <w:bCs/>
          <w:color w:val="808080" w:themeColor="background1" w:themeShade="80"/>
          <w:spacing w:val="-20"/>
        </w:rPr>
        <w:tab/>
      </w:r>
    </w:p>
    <w:p w:rsidR="00676F7A" w:rsidRPr="00FE1165" w:rsidRDefault="00676F7A" w:rsidP="00676F7A">
      <w:pPr>
        <w:pStyle w:val="PargrafodaLista"/>
        <w:tabs>
          <w:tab w:val="right" w:leader="underscore" w:pos="9639"/>
        </w:tabs>
        <w:spacing w:before="120" w:after="120" w:line="280" w:lineRule="exact"/>
        <w:ind w:left="0"/>
        <w:contextualSpacing w:val="0"/>
        <w:jc w:val="both"/>
        <w:rPr>
          <w:bCs/>
          <w:color w:val="808080" w:themeColor="background1" w:themeShade="80"/>
          <w:spacing w:val="-20"/>
        </w:rPr>
      </w:pPr>
      <w:r w:rsidRPr="008A64CC">
        <w:rPr>
          <w:bCs/>
          <w:color w:val="808080" w:themeColor="background1" w:themeShade="80"/>
          <w:spacing w:val="-20"/>
        </w:rPr>
        <w:tab/>
      </w:r>
    </w:p>
    <w:p w:rsidR="00676F7A" w:rsidRPr="00DF22D9" w:rsidRDefault="00676F7A" w:rsidP="00676F7A">
      <w:pPr>
        <w:spacing w:before="360" w:line="240" w:lineRule="auto"/>
        <w:ind w:right="510" w:hanging="284"/>
        <w:jc w:val="both"/>
        <w:rPr>
          <w:rFonts w:ascii="Arial" w:eastAsia="Times New Roman" w:hAnsi="Arial" w:cs="Arial"/>
          <w:szCs w:val="20"/>
          <w:lang w:eastAsia="pt-PT"/>
        </w:rPr>
      </w:pPr>
      <w:r w:rsidRPr="00F33BDC">
        <w:rPr>
          <w:rFonts w:ascii="Arial" w:eastAsia="Times New Roman" w:hAnsi="Arial" w:cs="Arial"/>
          <w:b/>
          <w:sz w:val="20"/>
          <w:szCs w:val="20"/>
          <w:lang w:eastAsia="pt-PT"/>
        </w:rPr>
        <w:t>5.</w:t>
      </w:r>
      <w:r>
        <w:rPr>
          <w:rFonts w:ascii="Arial" w:eastAsia="Times New Roman" w:hAnsi="Arial" w:cs="Arial"/>
          <w:sz w:val="20"/>
          <w:szCs w:val="20"/>
          <w:lang w:eastAsia="pt-PT"/>
        </w:rPr>
        <w:t xml:space="preserve"> </w:t>
      </w:r>
      <w:r w:rsidRPr="00040095">
        <w:rPr>
          <w:rFonts w:eastAsia="Times New Roman" w:cs="Arial"/>
          <w:szCs w:val="20"/>
          <w:lang w:eastAsia="pt-PT"/>
        </w:rPr>
        <w:t>Num grupo de 20 dadores de sangue, 4 são do grupo A, 6 são do grupo B, 3 são do grupo AB e 7 são do grupo 0. Supõe que havia dois pacientes no hospital a necessitar de uma transfusão com as seguintes características:</w:t>
      </w:r>
    </w:p>
    <w:p w:rsidR="00676F7A" w:rsidRDefault="00676F7A" w:rsidP="00676F7A">
      <w:pPr>
        <w:spacing w:before="60" w:after="60" w:line="240" w:lineRule="auto"/>
        <w:ind w:right="510"/>
        <w:jc w:val="both"/>
        <w:rPr>
          <w:rFonts w:ascii="Arial" w:eastAsia="Times New Roman" w:hAnsi="Arial" w:cs="Arial"/>
          <w:sz w:val="20"/>
          <w:szCs w:val="20"/>
          <w:lang w:eastAsia="pt-PT"/>
        </w:rPr>
      </w:pPr>
      <w:r w:rsidRPr="00722E74">
        <w:rPr>
          <w:rFonts w:ascii="Arial" w:eastAsia="Times New Roman" w:hAnsi="Arial" w:cs="Arial"/>
          <w:b/>
          <w:sz w:val="20"/>
          <w:szCs w:val="20"/>
          <w:lang w:eastAsia="pt-PT"/>
        </w:rPr>
        <w:t>Paciente I</w:t>
      </w:r>
      <w:r>
        <w:rPr>
          <w:rFonts w:ascii="Arial" w:eastAsia="Times New Roman" w:hAnsi="Arial" w:cs="Arial"/>
          <w:sz w:val="20"/>
          <w:szCs w:val="20"/>
          <w:lang w:eastAsia="pt-PT"/>
        </w:rPr>
        <w:t>: possui aglutininas anti-B</w:t>
      </w:r>
    </w:p>
    <w:p w:rsidR="00676F7A" w:rsidRDefault="00676F7A" w:rsidP="00676F7A">
      <w:pPr>
        <w:spacing w:before="60" w:after="60" w:line="240" w:lineRule="auto"/>
        <w:ind w:right="510"/>
        <w:jc w:val="both"/>
        <w:rPr>
          <w:rFonts w:ascii="Arial" w:eastAsia="Times New Roman" w:hAnsi="Arial" w:cs="Arial"/>
          <w:sz w:val="20"/>
          <w:szCs w:val="20"/>
          <w:lang w:eastAsia="pt-PT"/>
        </w:rPr>
      </w:pPr>
      <w:r w:rsidRPr="00722E74">
        <w:rPr>
          <w:rFonts w:ascii="Arial" w:eastAsia="Times New Roman" w:hAnsi="Arial" w:cs="Arial"/>
          <w:b/>
          <w:sz w:val="20"/>
          <w:szCs w:val="20"/>
          <w:lang w:eastAsia="pt-PT"/>
        </w:rPr>
        <w:lastRenderedPageBreak/>
        <w:t>Paciente II</w:t>
      </w:r>
      <w:r>
        <w:rPr>
          <w:rFonts w:ascii="Arial" w:eastAsia="Times New Roman" w:hAnsi="Arial" w:cs="Arial"/>
          <w:sz w:val="20"/>
          <w:szCs w:val="20"/>
          <w:lang w:eastAsia="pt-PT"/>
        </w:rPr>
        <w:t>: possui aglutinogénios B</w:t>
      </w:r>
    </w:p>
    <w:p w:rsidR="00676F7A" w:rsidRPr="00040095" w:rsidRDefault="00676F7A" w:rsidP="00676F7A">
      <w:pPr>
        <w:keepNext/>
        <w:spacing w:before="200" w:line="240" w:lineRule="auto"/>
        <w:ind w:right="510"/>
        <w:jc w:val="both"/>
        <w:rPr>
          <w:rFonts w:eastAsia="Times New Roman" w:cs="Arial"/>
          <w:szCs w:val="20"/>
          <w:lang w:eastAsia="pt-PT"/>
        </w:rPr>
      </w:pPr>
      <w:r>
        <w:rPr>
          <w:rFonts w:eastAsia="Times New Roman" w:cs="Arial"/>
          <w:szCs w:val="20"/>
          <w:lang w:eastAsia="pt-PT"/>
        </w:rPr>
        <w:t>Indica o número de dadores que, respetivamente, estavam disponíveis para os pacientes I e II.</w:t>
      </w:r>
    </w:p>
    <w:tbl>
      <w:tblPr>
        <w:tblW w:w="8059" w:type="dxa"/>
        <w:tblInd w:w="1094" w:type="dxa"/>
        <w:tblLook w:val="04A0" w:firstRow="1" w:lastRow="0" w:firstColumn="1" w:lastColumn="0" w:noHBand="0" w:noVBand="1"/>
      </w:tblPr>
      <w:tblGrid>
        <w:gridCol w:w="2133"/>
        <w:gridCol w:w="2268"/>
        <w:gridCol w:w="1855"/>
        <w:gridCol w:w="1803"/>
      </w:tblGrid>
      <w:tr w:rsidR="00676F7A" w:rsidRPr="00E823D8" w:rsidTr="00676F7A">
        <w:tc>
          <w:tcPr>
            <w:tcW w:w="2133" w:type="dxa"/>
          </w:tcPr>
          <w:p w:rsidR="00676F7A" w:rsidRPr="00BC63C3" w:rsidRDefault="00676F7A" w:rsidP="00676F7A">
            <w:pPr>
              <w:pStyle w:val="PargrafodaLista"/>
              <w:numPr>
                <w:ilvl w:val="0"/>
                <w:numId w:val="63"/>
              </w:numPr>
              <w:tabs>
                <w:tab w:val="left" w:pos="466"/>
              </w:tabs>
              <w:spacing w:after="0" w:line="240" w:lineRule="auto"/>
              <w:ind w:left="0"/>
            </w:pPr>
            <w:r>
              <w:t xml:space="preserve"> 11 e 9.</w:t>
            </w:r>
          </w:p>
        </w:tc>
        <w:tc>
          <w:tcPr>
            <w:tcW w:w="2268" w:type="dxa"/>
          </w:tcPr>
          <w:p w:rsidR="00676F7A" w:rsidRPr="00BC63C3" w:rsidRDefault="00676F7A" w:rsidP="00676F7A">
            <w:pPr>
              <w:pStyle w:val="PargrafodaLista"/>
              <w:numPr>
                <w:ilvl w:val="0"/>
                <w:numId w:val="63"/>
              </w:numPr>
              <w:tabs>
                <w:tab w:val="left" w:pos="265"/>
              </w:tabs>
              <w:spacing w:after="0" w:line="240" w:lineRule="auto"/>
              <w:ind w:left="0"/>
            </w:pPr>
            <w:r>
              <w:t>4 e 6.</w:t>
            </w:r>
          </w:p>
        </w:tc>
        <w:tc>
          <w:tcPr>
            <w:tcW w:w="1855" w:type="dxa"/>
          </w:tcPr>
          <w:p w:rsidR="00676F7A" w:rsidRPr="00BC63C3" w:rsidRDefault="00676F7A" w:rsidP="00676F7A">
            <w:pPr>
              <w:pStyle w:val="PargrafodaLista"/>
              <w:numPr>
                <w:ilvl w:val="0"/>
                <w:numId w:val="63"/>
              </w:numPr>
              <w:tabs>
                <w:tab w:val="left" w:pos="497"/>
              </w:tabs>
              <w:spacing w:after="0" w:line="240" w:lineRule="auto"/>
              <w:ind w:left="0"/>
            </w:pPr>
            <w:r>
              <w:t>7 e 13.</w:t>
            </w:r>
          </w:p>
        </w:tc>
        <w:tc>
          <w:tcPr>
            <w:tcW w:w="1803" w:type="dxa"/>
          </w:tcPr>
          <w:p w:rsidR="00676F7A" w:rsidRPr="00BC63C3" w:rsidRDefault="00676F7A" w:rsidP="00676F7A">
            <w:pPr>
              <w:pStyle w:val="PargrafodaLista"/>
              <w:numPr>
                <w:ilvl w:val="0"/>
                <w:numId w:val="63"/>
              </w:numPr>
              <w:tabs>
                <w:tab w:val="left" w:pos="249"/>
              </w:tabs>
              <w:spacing w:after="0" w:line="240" w:lineRule="auto"/>
              <w:ind w:left="0"/>
            </w:pPr>
            <w:r>
              <w:t>11 e 13.</w:t>
            </w:r>
          </w:p>
        </w:tc>
      </w:tr>
    </w:tbl>
    <w:p w:rsidR="00676F7A" w:rsidRPr="009134B5" w:rsidRDefault="00676F7A" w:rsidP="00676F7A">
      <w:pPr>
        <w:spacing w:before="360" w:line="240" w:lineRule="auto"/>
        <w:jc w:val="center"/>
        <w:rPr>
          <w:b/>
        </w:rPr>
      </w:pPr>
      <w:r w:rsidRPr="009134B5">
        <w:rPr>
          <w:b/>
        </w:rPr>
        <w:t>GRUPO III</w:t>
      </w:r>
    </w:p>
    <w:p w:rsidR="00676F7A" w:rsidRDefault="00676F7A" w:rsidP="00676F7A">
      <w:pPr>
        <w:numPr>
          <w:ilvl w:val="0"/>
          <w:numId w:val="60"/>
        </w:numPr>
        <w:spacing w:before="360" w:after="240" w:line="240" w:lineRule="auto"/>
        <w:ind w:left="0" w:right="510" w:hanging="255"/>
        <w:jc w:val="both"/>
      </w:pPr>
      <w:r>
        <w:t>Na figura está representada a morfologia do coração humano e o sistema circulatório.</w:t>
      </w:r>
    </w:p>
    <w:p w:rsidR="00676F7A" w:rsidRDefault="00676F7A" w:rsidP="00676F7A">
      <w:pPr>
        <w:spacing w:after="0" w:line="240" w:lineRule="auto"/>
      </w:pPr>
      <w:r>
        <w:rPr>
          <w:noProof/>
          <w:lang w:eastAsia="pt-PT"/>
        </w:rPr>
        <w:drawing>
          <wp:anchor distT="0" distB="0" distL="114300" distR="114300" simplePos="0" relativeHeight="251670528" behindDoc="0" locked="0" layoutInCell="1" allowOverlap="1" wp14:anchorId="2199A4B9" wp14:editId="1E5120C1">
            <wp:simplePos x="0" y="0"/>
            <wp:positionH relativeFrom="column">
              <wp:posOffset>3490595</wp:posOffset>
            </wp:positionH>
            <wp:positionV relativeFrom="paragraph">
              <wp:posOffset>23495</wp:posOffset>
            </wp:positionV>
            <wp:extent cx="1889760" cy="2880360"/>
            <wp:effectExtent l="0" t="0" r="0" b="0"/>
            <wp:wrapSquare wrapText="bothSides"/>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37_CAP.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89760" cy="2880360"/>
                    </a:xfrm>
                    <a:prstGeom prst="rect">
                      <a:avLst/>
                    </a:prstGeom>
                  </pic:spPr>
                </pic:pic>
              </a:graphicData>
            </a:graphic>
            <wp14:sizeRelH relativeFrom="page">
              <wp14:pctWidth>0</wp14:pctWidth>
            </wp14:sizeRelH>
            <wp14:sizeRelV relativeFrom="page">
              <wp14:pctHeight>0</wp14:pctHeight>
            </wp14:sizeRelV>
          </wp:anchor>
        </w:drawing>
      </w:r>
    </w:p>
    <w:p w:rsidR="00676F7A" w:rsidRDefault="00676F7A" w:rsidP="00676F7A">
      <w:pPr>
        <w:numPr>
          <w:ilvl w:val="1"/>
          <w:numId w:val="60"/>
        </w:numPr>
        <w:tabs>
          <w:tab w:val="left" w:pos="-142"/>
        </w:tabs>
        <w:spacing w:before="240" w:after="60" w:line="240" w:lineRule="auto"/>
        <w:ind w:left="0" w:right="510" w:hanging="340"/>
      </w:pPr>
      <w:r>
        <w:t>Faz a legenda dos números da figura.</w:t>
      </w:r>
    </w:p>
    <w:p w:rsidR="00676F7A" w:rsidRPr="00420087" w:rsidRDefault="00676F7A" w:rsidP="00676F7A"/>
    <w:p w:rsidR="00676F7A" w:rsidRPr="005D347D" w:rsidRDefault="00676F7A" w:rsidP="00676F7A">
      <w:pPr>
        <w:pStyle w:val="PargrafodaLista"/>
        <w:numPr>
          <w:ilvl w:val="0"/>
          <w:numId w:val="62"/>
        </w:numPr>
        <w:ind w:left="0" w:hanging="426"/>
        <w:rPr>
          <w:color w:val="808080" w:themeColor="background1" w:themeShade="80"/>
        </w:rPr>
      </w:pPr>
      <w:r w:rsidRPr="005D347D">
        <w:rPr>
          <w:color w:val="808080" w:themeColor="background1" w:themeShade="80"/>
        </w:rPr>
        <w:t>________________________</w:t>
      </w:r>
    </w:p>
    <w:p w:rsidR="00676F7A" w:rsidRPr="005D347D" w:rsidRDefault="00676F7A" w:rsidP="00676F7A">
      <w:pPr>
        <w:pStyle w:val="PargrafodaLista"/>
        <w:numPr>
          <w:ilvl w:val="0"/>
          <w:numId w:val="62"/>
        </w:numPr>
        <w:ind w:left="0" w:hanging="426"/>
        <w:rPr>
          <w:color w:val="808080" w:themeColor="background1" w:themeShade="80"/>
        </w:rPr>
      </w:pPr>
      <w:r w:rsidRPr="005D347D">
        <w:rPr>
          <w:color w:val="808080" w:themeColor="background1" w:themeShade="80"/>
        </w:rPr>
        <w:t>________________________</w:t>
      </w:r>
    </w:p>
    <w:p w:rsidR="00676F7A" w:rsidRPr="005D347D" w:rsidRDefault="00676F7A" w:rsidP="00676F7A">
      <w:pPr>
        <w:pStyle w:val="PargrafodaLista"/>
        <w:numPr>
          <w:ilvl w:val="0"/>
          <w:numId w:val="62"/>
        </w:numPr>
        <w:ind w:left="0" w:hanging="426"/>
        <w:rPr>
          <w:color w:val="808080" w:themeColor="background1" w:themeShade="80"/>
        </w:rPr>
      </w:pPr>
      <w:r w:rsidRPr="005D347D">
        <w:rPr>
          <w:color w:val="808080" w:themeColor="background1" w:themeShade="80"/>
        </w:rPr>
        <w:t>________________________</w:t>
      </w:r>
    </w:p>
    <w:p w:rsidR="00676F7A" w:rsidRPr="005D347D" w:rsidRDefault="00676F7A" w:rsidP="00676F7A">
      <w:pPr>
        <w:pStyle w:val="PargrafodaLista"/>
        <w:numPr>
          <w:ilvl w:val="0"/>
          <w:numId w:val="62"/>
        </w:numPr>
        <w:ind w:left="0" w:hanging="426"/>
        <w:rPr>
          <w:color w:val="808080" w:themeColor="background1" w:themeShade="80"/>
        </w:rPr>
      </w:pPr>
      <w:r w:rsidRPr="005D347D">
        <w:rPr>
          <w:color w:val="808080" w:themeColor="background1" w:themeShade="80"/>
        </w:rPr>
        <w:t>________________________</w:t>
      </w:r>
    </w:p>
    <w:p w:rsidR="00676F7A" w:rsidRPr="005D347D" w:rsidRDefault="00676F7A" w:rsidP="00676F7A">
      <w:pPr>
        <w:pStyle w:val="PargrafodaLista"/>
        <w:numPr>
          <w:ilvl w:val="0"/>
          <w:numId w:val="62"/>
        </w:numPr>
        <w:ind w:left="0" w:hanging="426"/>
        <w:rPr>
          <w:color w:val="808080" w:themeColor="background1" w:themeShade="80"/>
        </w:rPr>
      </w:pPr>
      <w:r w:rsidRPr="005D347D">
        <w:rPr>
          <w:color w:val="808080" w:themeColor="background1" w:themeShade="80"/>
        </w:rPr>
        <w:t>________________________</w:t>
      </w:r>
    </w:p>
    <w:p w:rsidR="00676F7A" w:rsidRPr="005D347D" w:rsidRDefault="00676F7A" w:rsidP="00676F7A">
      <w:pPr>
        <w:pStyle w:val="PargrafodaLista"/>
        <w:numPr>
          <w:ilvl w:val="0"/>
          <w:numId w:val="62"/>
        </w:numPr>
        <w:ind w:left="0" w:hanging="426"/>
        <w:rPr>
          <w:color w:val="808080" w:themeColor="background1" w:themeShade="80"/>
        </w:rPr>
      </w:pPr>
      <w:r w:rsidRPr="005D347D">
        <w:rPr>
          <w:color w:val="808080" w:themeColor="background1" w:themeShade="80"/>
        </w:rPr>
        <w:t>________________________</w:t>
      </w:r>
    </w:p>
    <w:p w:rsidR="00676F7A" w:rsidRPr="005D347D" w:rsidRDefault="00676F7A" w:rsidP="00676F7A">
      <w:pPr>
        <w:pStyle w:val="PargrafodaLista"/>
        <w:numPr>
          <w:ilvl w:val="0"/>
          <w:numId w:val="62"/>
        </w:numPr>
        <w:ind w:left="0" w:hanging="426"/>
        <w:rPr>
          <w:color w:val="808080" w:themeColor="background1" w:themeShade="80"/>
        </w:rPr>
      </w:pPr>
      <w:r w:rsidRPr="005D347D">
        <w:rPr>
          <w:color w:val="808080" w:themeColor="background1" w:themeShade="80"/>
        </w:rPr>
        <w:t>________________________</w:t>
      </w:r>
    </w:p>
    <w:p w:rsidR="00676F7A" w:rsidRPr="005D347D" w:rsidRDefault="00676F7A" w:rsidP="00676F7A">
      <w:pPr>
        <w:pStyle w:val="PargrafodaLista"/>
        <w:numPr>
          <w:ilvl w:val="0"/>
          <w:numId w:val="62"/>
        </w:numPr>
        <w:ind w:left="0" w:hanging="426"/>
        <w:rPr>
          <w:color w:val="808080" w:themeColor="background1" w:themeShade="80"/>
        </w:rPr>
      </w:pPr>
      <w:r w:rsidRPr="005D347D">
        <w:rPr>
          <w:color w:val="808080" w:themeColor="background1" w:themeShade="80"/>
        </w:rPr>
        <w:t>________________________</w:t>
      </w:r>
    </w:p>
    <w:p w:rsidR="00676F7A" w:rsidRPr="005D347D" w:rsidRDefault="00676F7A" w:rsidP="00676F7A">
      <w:pPr>
        <w:pStyle w:val="PargrafodaLista"/>
        <w:numPr>
          <w:ilvl w:val="0"/>
          <w:numId w:val="62"/>
        </w:numPr>
        <w:ind w:left="0" w:hanging="426"/>
        <w:rPr>
          <w:color w:val="808080" w:themeColor="background1" w:themeShade="80"/>
        </w:rPr>
      </w:pPr>
      <w:r w:rsidRPr="005D347D">
        <w:rPr>
          <w:color w:val="808080" w:themeColor="background1" w:themeShade="80"/>
        </w:rPr>
        <w:t>________________________</w:t>
      </w:r>
    </w:p>
    <w:p w:rsidR="00676F7A" w:rsidRPr="005D347D" w:rsidRDefault="00676F7A" w:rsidP="00676F7A">
      <w:pPr>
        <w:pStyle w:val="PargrafodaLista"/>
        <w:numPr>
          <w:ilvl w:val="0"/>
          <w:numId w:val="62"/>
        </w:numPr>
        <w:ind w:left="0" w:hanging="426"/>
        <w:rPr>
          <w:color w:val="808080" w:themeColor="background1" w:themeShade="80"/>
        </w:rPr>
      </w:pPr>
      <w:r w:rsidRPr="005D347D">
        <w:rPr>
          <w:color w:val="808080" w:themeColor="background1" w:themeShade="80"/>
        </w:rPr>
        <w:t>________________________</w:t>
      </w:r>
    </w:p>
    <w:p w:rsidR="00676F7A" w:rsidRDefault="00676F7A" w:rsidP="00676F7A">
      <w:pPr>
        <w:pStyle w:val="PargrafodaLista"/>
        <w:ind w:left="0"/>
      </w:pPr>
    </w:p>
    <w:p w:rsidR="00676F7A" w:rsidRPr="00420087" w:rsidRDefault="00676F7A" w:rsidP="00676F7A">
      <w:pPr>
        <w:pStyle w:val="PargrafodaLista"/>
        <w:ind w:left="0"/>
      </w:pPr>
    </w:p>
    <w:p w:rsidR="00676F7A" w:rsidRDefault="00676F7A" w:rsidP="00676F7A">
      <w:pPr>
        <w:tabs>
          <w:tab w:val="left" w:pos="-142"/>
        </w:tabs>
        <w:spacing w:before="240" w:after="60" w:line="240" w:lineRule="auto"/>
        <w:ind w:right="510"/>
      </w:pPr>
      <w:r>
        <w:t xml:space="preserve">Nas questões </w:t>
      </w:r>
      <w:r w:rsidRPr="002E14D1">
        <w:rPr>
          <w:b/>
        </w:rPr>
        <w:t>2</w:t>
      </w:r>
      <w:r w:rsidRPr="00731913">
        <w:t xml:space="preserve"> a </w:t>
      </w:r>
      <w:r w:rsidRPr="002E14D1">
        <w:rPr>
          <w:b/>
        </w:rPr>
        <w:t>4</w:t>
      </w:r>
      <w:r>
        <w:t>, seleciona a opção que as completa corretamente.</w:t>
      </w:r>
    </w:p>
    <w:p w:rsidR="00676F7A" w:rsidRDefault="00676F7A" w:rsidP="00676F7A">
      <w:pPr>
        <w:spacing w:before="360" w:after="120" w:line="240" w:lineRule="auto"/>
        <w:ind w:right="510" w:hanging="255"/>
        <w:jc w:val="both"/>
      </w:pPr>
      <w:r w:rsidRPr="008875E3">
        <w:rPr>
          <w:b/>
        </w:rPr>
        <w:t>2.</w:t>
      </w:r>
      <w:r>
        <w:t xml:space="preserve"> A letra A da figura corresponde à</w:t>
      </w:r>
    </w:p>
    <w:p w:rsidR="00676F7A" w:rsidRDefault="00676F7A" w:rsidP="00676F7A">
      <w:pPr>
        <w:pStyle w:val="PargrafodaLista"/>
        <w:numPr>
          <w:ilvl w:val="0"/>
          <w:numId w:val="55"/>
        </w:numPr>
        <w:spacing w:before="60" w:after="60" w:line="240" w:lineRule="auto"/>
        <w:ind w:left="0" w:right="510" w:hanging="425"/>
        <w:contextualSpacing w:val="0"/>
        <w:jc w:val="both"/>
      </w:pPr>
      <w:r>
        <w:t>circulação sistémica, que tem como principal objetivo oxigenar o sangue.</w:t>
      </w:r>
    </w:p>
    <w:p w:rsidR="00676F7A" w:rsidRDefault="00676F7A" w:rsidP="00676F7A">
      <w:pPr>
        <w:numPr>
          <w:ilvl w:val="0"/>
          <w:numId w:val="55"/>
        </w:numPr>
        <w:spacing w:before="60" w:after="60" w:line="240" w:lineRule="auto"/>
        <w:ind w:left="0" w:right="510" w:hanging="425"/>
        <w:jc w:val="both"/>
      </w:pPr>
      <w:r>
        <w:t xml:space="preserve">circulação pulmonar, que tem início no ventrículo direito com sangue arterial. </w:t>
      </w:r>
    </w:p>
    <w:p w:rsidR="00676F7A" w:rsidRDefault="00676F7A" w:rsidP="00676F7A">
      <w:pPr>
        <w:numPr>
          <w:ilvl w:val="0"/>
          <w:numId w:val="55"/>
        </w:numPr>
        <w:spacing w:before="60" w:after="60" w:line="240" w:lineRule="auto"/>
        <w:ind w:left="0" w:right="510" w:hanging="425"/>
        <w:jc w:val="both"/>
      </w:pPr>
      <w:r>
        <w:t>circulação pulmonar, que permite a passagem do sangue venoso a sangue arterial.</w:t>
      </w:r>
    </w:p>
    <w:p w:rsidR="00676F7A" w:rsidRDefault="00676F7A" w:rsidP="00676F7A">
      <w:pPr>
        <w:numPr>
          <w:ilvl w:val="0"/>
          <w:numId w:val="55"/>
        </w:numPr>
        <w:spacing w:before="60" w:after="60" w:line="240" w:lineRule="auto"/>
        <w:ind w:left="0" w:right="510" w:hanging="425"/>
        <w:jc w:val="both"/>
      </w:pPr>
      <w:r>
        <w:t>circulação sistémica, que termina na aurícula esquerda com sangue arterial.</w:t>
      </w:r>
    </w:p>
    <w:p w:rsidR="00676F7A" w:rsidRDefault="00676F7A" w:rsidP="00676F7A">
      <w:pPr>
        <w:spacing w:before="360" w:after="120" w:line="240" w:lineRule="auto"/>
        <w:ind w:right="510" w:hanging="255"/>
        <w:jc w:val="both"/>
      </w:pPr>
      <w:r w:rsidRPr="008875E3">
        <w:rPr>
          <w:b/>
        </w:rPr>
        <w:t>3.</w:t>
      </w:r>
      <w:r>
        <w:t xml:space="preserve"> Os vasos representados pelo número </w:t>
      </w:r>
      <w:r w:rsidRPr="00BC73A7">
        <w:t>10</w:t>
      </w:r>
      <w:r>
        <w:t xml:space="preserve"> </w:t>
      </w:r>
    </w:p>
    <w:p w:rsidR="00676F7A" w:rsidRDefault="00676F7A" w:rsidP="00676F7A">
      <w:pPr>
        <w:pStyle w:val="PargrafodaLista"/>
        <w:numPr>
          <w:ilvl w:val="0"/>
          <w:numId w:val="56"/>
        </w:numPr>
        <w:spacing w:before="60" w:after="60" w:line="240" w:lineRule="auto"/>
        <w:ind w:left="0" w:right="510" w:hanging="425"/>
        <w:contextualSpacing w:val="0"/>
        <w:jc w:val="both"/>
      </w:pPr>
      <w:r>
        <w:t>são menos espessos que os vasos número 8, pois transportam sangue venoso.</w:t>
      </w:r>
    </w:p>
    <w:p w:rsidR="00676F7A" w:rsidRDefault="00676F7A" w:rsidP="00676F7A">
      <w:pPr>
        <w:numPr>
          <w:ilvl w:val="0"/>
          <w:numId w:val="56"/>
        </w:numPr>
        <w:spacing w:before="60" w:after="60" w:line="240" w:lineRule="auto"/>
        <w:ind w:left="0" w:right="510" w:hanging="425"/>
        <w:jc w:val="both"/>
      </w:pPr>
      <w:r>
        <w:t>são constituídos por uma única camada de células, para realizarem a hematose tecidular.</w:t>
      </w:r>
    </w:p>
    <w:p w:rsidR="00676F7A" w:rsidRDefault="00676F7A" w:rsidP="00676F7A">
      <w:pPr>
        <w:numPr>
          <w:ilvl w:val="0"/>
          <w:numId w:val="56"/>
        </w:numPr>
        <w:spacing w:before="60" w:after="60" w:line="240" w:lineRule="auto"/>
        <w:ind w:left="0" w:right="510" w:hanging="425"/>
        <w:jc w:val="both"/>
      </w:pPr>
      <w:r>
        <w:t>apenas transportam sangue arterial a baixas pressões.</w:t>
      </w:r>
    </w:p>
    <w:p w:rsidR="00676F7A" w:rsidRDefault="00676F7A" w:rsidP="00676F7A">
      <w:pPr>
        <w:numPr>
          <w:ilvl w:val="0"/>
          <w:numId w:val="56"/>
        </w:numPr>
        <w:spacing w:before="60" w:after="60" w:line="240" w:lineRule="auto"/>
        <w:ind w:left="0" w:right="510" w:hanging="425"/>
        <w:jc w:val="both"/>
      </w:pPr>
      <w:r>
        <w:t>são mais espessos e elásticos que os do número 8, pois transportam sangue a elevadas pressões.</w:t>
      </w:r>
    </w:p>
    <w:p w:rsidR="00676F7A" w:rsidRPr="00420087" w:rsidRDefault="00676F7A" w:rsidP="00676F7A">
      <w:pPr>
        <w:keepNext/>
        <w:spacing w:before="360" w:after="0" w:line="240" w:lineRule="auto"/>
        <w:ind w:right="510" w:hanging="255"/>
        <w:jc w:val="both"/>
        <w:rPr>
          <w:szCs w:val="24"/>
        </w:rPr>
      </w:pPr>
      <w:r w:rsidRPr="008875E3">
        <w:rPr>
          <w:b/>
        </w:rPr>
        <w:t>4.</w:t>
      </w:r>
      <w:r>
        <w:t xml:space="preserve"> Com base na figura, é correto afirmar que </w:t>
      </w:r>
      <w:r w:rsidRPr="00D407F0">
        <w:rPr>
          <w:szCs w:val="24"/>
        </w:rPr>
        <w:t xml:space="preserve">a circulação do sangue arterial </w:t>
      </w:r>
      <w:r>
        <w:rPr>
          <w:szCs w:val="24"/>
        </w:rPr>
        <w:t xml:space="preserve">se faz </w:t>
      </w:r>
      <w:r w:rsidRPr="00D407F0">
        <w:rPr>
          <w:szCs w:val="24"/>
        </w:rPr>
        <w:t>pela seguinte ordem:</w:t>
      </w:r>
    </w:p>
    <w:p w:rsidR="00676F7A" w:rsidRPr="00420087" w:rsidRDefault="00676F7A" w:rsidP="00676F7A">
      <w:pPr>
        <w:pStyle w:val="PargrafodaLista"/>
        <w:numPr>
          <w:ilvl w:val="0"/>
          <w:numId w:val="57"/>
        </w:numPr>
        <w:spacing w:before="60" w:after="60" w:line="240" w:lineRule="auto"/>
        <w:ind w:left="0" w:right="510" w:hanging="425"/>
        <w:contextualSpacing w:val="0"/>
        <w:jc w:val="both"/>
        <w:rPr>
          <w:szCs w:val="24"/>
        </w:rPr>
      </w:pPr>
      <w:r w:rsidRPr="00420087">
        <w:rPr>
          <w:szCs w:val="24"/>
        </w:rPr>
        <w:t>2 – 3 – 4 – 1.</w:t>
      </w:r>
    </w:p>
    <w:p w:rsidR="00676F7A" w:rsidRPr="00D407F0" w:rsidRDefault="00676F7A" w:rsidP="00676F7A">
      <w:pPr>
        <w:numPr>
          <w:ilvl w:val="0"/>
          <w:numId w:val="57"/>
        </w:numPr>
        <w:spacing w:before="60" w:after="60" w:line="240" w:lineRule="auto"/>
        <w:ind w:left="0" w:right="510" w:hanging="425"/>
        <w:jc w:val="both"/>
        <w:rPr>
          <w:szCs w:val="24"/>
        </w:rPr>
      </w:pPr>
      <w:r>
        <w:rPr>
          <w:szCs w:val="24"/>
        </w:rPr>
        <w:lastRenderedPageBreak/>
        <w:t>8</w:t>
      </w:r>
      <w:r w:rsidRPr="00D407F0">
        <w:rPr>
          <w:szCs w:val="24"/>
        </w:rPr>
        <w:t xml:space="preserve"> – </w:t>
      </w:r>
      <w:r>
        <w:rPr>
          <w:szCs w:val="24"/>
        </w:rPr>
        <w:t>3</w:t>
      </w:r>
      <w:r w:rsidRPr="00D407F0">
        <w:rPr>
          <w:szCs w:val="24"/>
        </w:rPr>
        <w:t xml:space="preserve"> – </w:t>
      </w:r>
      <w:r>
        <w:rPr>
          <w:szCs w:val="24"/>
        </w:rPr>
        <w:t xml:space="preserve">4 </w:t>
      </w:r>
      <w:r w:rsidRPr="00D407F0">
        <w:rPr>
          <w:szCs w:val="24"/>
        </w:rPr>
        <w:t xml:space="preserve">– </w:t>
      </w:r>
      <w:r>
        <w:rPr>
          <w:szCs w:val="24"/>
        </w:rPr>
        <w:t>10.</w:t>
      </w:r>
    </w:p>
    <w:p w:rsidR="00676F7A" w:rsidRDefault="00676F7A" w:rsidP="00676F7A">
      <w:pPr>
        <w:numPr>
          <w:ilvl w:val="0"/>
          <w:numId w:val="57"/>
        </w:numPr>
        <w:spacing w:before="60" w:after="60" w:line="240" w:lineRule="auto"/>
        <w:ind w:left="0" w:right="510" w:hanging="425"/>
        <w:jc w:val="both"/>
        <w:rPr>
          <w:szCs w:val="24"/>
        </w:rPr>
      </w:pPr>
      <w:r>
        <w:rPr>
          <w:szCs w:val="24"/>
        </w:rPr>
        <w:t>10</w:t>
      </w:r>
      <w:r w:rsidRPr="00D407F0">
        <w:rPr>
          <w:szCs w:val="24"/>
        </w:rPr>
        <w:t xml:space="preserve"> – </w:t>
      </w:r>
      <w:r>
        <w:rPr>
          <w:szCs w:val="24"/>
        </w:rPr>
        <w:t>6</w:t>
      </w:r>
      <w:r w:rsidRPr="00D407F0">
        <w:rPr>
          <w:szCs w:val="24"/>
        </w:rPr>
        <w:t xml:space="preserve"> –</w:t>
      </w:r>
      <w:r>
        <w:rPr>
          <w:szCs w:val="24"/>
        </w:rPr>
        <w:t xml:space="preserve"> 9 </w:t>
      </w:r>
      <w:r w:rsidRPr="00D407F0">
        <w:rPr>
          <w:szCs w:val="24"/>
        </w:rPr>
        <w:t>–</w:t>
      </w:r>
      <w:r>
        <w:rPr>
          <w:szCs w:val="24"/>
        </w:rPr>
        <w:t xml:space="preserve"> 2.</w:t>
      </w:r>
    </w:p>
    <w:p w:rsidR="00676F7A" w:rsidRDefault="00676F7A" w:rsidP="00676F7A">
      <w:pPr>
        <w:numPr>
          <w:ilvl w:val="0"/>
          <w:numId w:val="57"/>
        </w:numPr>
        <w:spacing w:before="60" w:after="60" w:line="240" w:lineRule="auto"/>
        <w:ind w:left="0" w:right="510" w:hanging="425"/>
        <w:jc w:val="both"/>
        <w:rPr>
          <w:szCs w:val="24"/>
        </w:rPr>
      </w:pPr>
      <w:r>
        <w:rPr>
          <w:szCs w:val="24"/>
        </w:rPr>
        <w:t>2 – 6 – 9 – 10.</w:t>
      </w:r>
    </w:p>
    <w:p w:rsidR="00676F7A" w:rsidRDefault="00676F7A" w:rsidP="00676F7A">
      <w:pPr>
        <w:spacing w:before="60" w:after="60" w:line="240" w:lineRule="auto"/>
        <w:ind w:right="510"/>
        <w:jc w:val="both"/>
        <w:rPr>
          <w:szCs w:val="24"/>
        </w:rPr>
      </w:pPr>
    </w:p>
    <w:p w:rsidR="00676F7A" w:rsidRPr="00676F7A" w:rsidRDefault="00676F7A" w:rsidP="00676F7A">
      <w:pPr>
        <w:tabs>
          <w:tab w:val="left" w:pos="8504"/>
        </w:tabs>
        <w:spacing w:before="60" w:after="60" w:line="240" w:lineRule="auto"/>
        <w:ind w:left="-284" w:right="-1"/>
        <w:jc w:val="both"/>
        <w:rPr>
          <w:szCs w:val="24"/>
        </w:rPr>
      </w:pPr>
      <w:r w:rsidRPr="00676F7A">
        <w:rPr>
          <w:rFonts w:cs="Cambria"/>
          <w:b/>
          <w:color w:val="000000"/>
          <w:lang w:eastAsia="pt-PT"/>
        </w:rPr>
        <w:t>5</w:t>
      </w:r>
      <w:r w:rsidRPr="00676F7A">
        <w:rPr>
          <w:rFonts w:cs="Cambria"/>
          <w:b/>
          <w:lang w:eastAsia="pt-PT"/>
        </w:rPr>
        <w:t>.</w:t>
      </w:r>
      <w:r w:rsidRPr="00676F7A">
        <w:rPr>
          <w:rFonts w:cs="Cambria"/>
          <w:lang w:eastAsia="pt-PT"/>
        </w:rPr>
        <w:t xml:space="preserve"> O </w:t>
      </w:r>
      <w:r w:rsidRPr="00676F7A">
        <w:rPr>
          <w:rFonts w:cs="Cambria-Bold"/>
          <w:bCs/>
          <w:lang w:eastAsia="pt-PT"/>
        </w:rPr>
        <w:t xml:space="preserve">ciclo cardíaco </w:t>
      </w:r>
      <w:r w:rsidRPr="00676F7A">
        <w:rPr>
          <w:rFonts w:cs="Cambria"/>
          <w:lang w:eastAsia="pt-PT"/>
        </w:rPr>
        <w:t xml:space="preserve">permite a impulsão do sangue e consiste numa sucessão rítmica de movimentos. Ordena as seguintes afirmações para obteres a sequência de movimentos do ciclo cardíaco. </w:t>
      </w:r>
    </w:p>
    <w:p w:rsidR="00676F7A" w:rsidRPr="00420087" w:rsidRDefault="00676F7A" w:rsidP="00676F7A">
      <w:pPr>
        <w:pStyle w:val="PargrafodaLista"/>
        <w:numPr>
          <w:ilvl w:val="0"/>
          <w:numId w:val="58"/>
        </w:numPr>
        <w:autoSpaceDE w:val="0"/>
        <w:autoSpaceDN w:val="0"/>
        <w:adjustRightInd w:val="0"/>
        <w:spacing w:before="60" w:after="60" w:line="240" w:lineRule="auto"/>
        <w:ind w:left="0" w:right="510" w:hanging="425"/>
        <w:contextualSpacing w:val="0"/>
        <w:jc w:val="both"/>
        <w:rPr>
          <w:color w:val="000000"/>
          <w:lang w:eastAsia="pt-PT"/>
        </w:rPr>
      </w:pPr>
      <w:r w:rsidRPr="00420087">
        <w:rPr>
          <w:color w:val="000000"/>
          <w:lang w:eastAsia="pt-PT"/>
        </w:rPr>
        <w:t xml:space="preserve">A pressão arterial atinge o valor mínimo. </w:t>
      </w:r>
    </w:p>
    <w:p w:rsidR="00676F7A" w:rsidRPr="00AD2551" w:rsidRDefault="00676F7A" w:rsidP="00676F7A">
      <w:pPr>
        <w:numPr>
          <w:ilvl w:val="0"/>
          <w:numId w:val="58"/>
        </w:numPr>
        <w:autoSpaceDE w:val="0"/>
        <w:autoSpaceDN w:val="0"/>
        <w:adjustRightInd w:val="0"/>
        <w:spacing w:before="60" w:after="60" w:line="240" w:lineRule="auto"/>
        <w:ind w:left="0" w:right="510" w:hanging="425"/>
        <w:jc w:val="both"/>
        <w:rPr>
          <w:rFonts w:cs="Calibri"/>
          <w:color w:val="000000"/>
          <w:lang w:eastAsia="pt-PT"/>
        </w:rPr>
      </w:pPr>
      <w:r w:rsidRPr="00AD2551">
        <w:rPr>
          <w:rFonts w:cs="Calibri"/>
          <w:color w:val="000000"/>
          <w:lang w:eastAsia="pt-PT"/>
        </w:rPr>
        <w:t xml:space="preserve">Os ventrículos contraem-se e bombeiam sangue para as artérias. </w:t>
      </w:r>
    </w:p>
    <w:p w:rsidR="00676F7A" w:rsidRPr="00AD2551" w:rsidRDefault="00676F7A" w:rsidP="00676F7A">
      <w:pPr>
        <w:numPr>
          <w:ilvl w:val="0"/>
          <w:numId w:val="58"/>
        </w:numPr>
        <w:autoSpaceDE w:val="0"/>
        <w:autoSpaceDN w:val="0"/>
        <w:adjustRightInd w:val="0"/>
        <w:spacing w:before="60" w:after="60" w:line="240" w:lineRule="auto"/>
        <w:ind w:left="0" w:right="510" w:hanging="425"/>
        <w:jc w:val="both"/>
        <w:rPr>
          <w:rFonts w:cs="Cambria"/>
          <w:lang w:eastAsia="pt-PT"/>
        </w:rPr>
      </w:pPr>
      <w:r w:rsidRPr="00AD2551">
        <w:rPr>
          <w:rFonts w:cs="Cambria"/>
          <w:lang w:eastAsia="pt-PT"/>
        </w:rPr>
        <w:t>As válvulas semilunares fecham-se</w:t>
      </w:r>
      <w:r>
        <w:rPr>
          <w:rFonts w:cs="Cambria"/>
          <w:lang w:eastAsia="pt-PT"/>
        </w:rPr>
        <w:t>.</w:t>
      </w:r>
    </w:p>
    <w:p w:rsidR="00676F7A" w:rsidRPr="00AD2551" w:rsidRDefault="00676F7A" w:rsidP="00676F7A">
      <w:pPr>
        <w:numPr>
          <w:ilvl w:val="0"/>
          <w:numId w:val="58"/>
        </w:numPr>
        <w:autoSpaceDE w:val="0"/>
        <w:autoSpaceDN w:val="0"/>
        <w:adjustRightInd w:val="0"/>
        <w:spacing w:before="60" w:after="60" w:line="240" w:lineRule="auto"/>
        <w:ind w:left="0" w:right="510" w:hanging="425"/>
        <w:jc w:val="both"/>
        <w:rPr>
          <w:rFonts w:cs="Cambria"/>
          <w:lang w:eastAsia="pt-PT"/>
        </w:rPr>
      </w:pPr>
      <w:r w:rsidRPr="00AD2551">
        <w:rPr>
          <w:rFonts w:cs="Cambria"/>
          <w:lang w:eastAsia="pt-PT"/>
        </w:rPr>
        <w:t>O miocárdio relaxa e o sangue proveniente das veias enche as aurículas e, parcialmente, os ventrículos.</w:t>
      </w:r>
    </w:p>
    <w:p w:rsidR="00676F7A" w:rsidRPr="00AD2551" w:rsidRDefault="00676F7A" w:rsidP="00676F7A">
      <w:pPr>
        <w:numPr>
          <w:ilvl w:val="0"/>
          <w:numId w:val="58"/>
        </w:numPr>
        <w:autoSpaceDE w:val="0"/>
        <w:autoSpaceDN w:val="0"/>
        <w:adjustRightInd w:val="0"/>
        <w:spacing w:before="60" w:after="60" w:line="240" w:lineRule="auto"/>
        <w:ind w:left="0" w:right="510" w:hanging="425"/>
        <w:jc w:val="both"/>
        <w:rPr>
          <w:color w:val="000000"/>
          <w:lang w:eastAsia="pt-PT"/>
        </w:rPr>
      </w:pPr>
      <w:r w:rsidRPr="00AD2551">
        <w:rPr>
          <w:color w:val="000000"/>
          <w:lang w:eastAsia="pt-PT"/>
        </w:rPr>
        <w:t xml:space="preserve">A pressão arterial atinge o valor máximo. </w:t>
      </w:r>
    </w:p>
    <w:p w:rsidR="00676F7A" w:rsidRPr="00AD2551" w:rsidRDefault="00676F7A" w:rsidP="00676F7A">
      <w:pPr>
        <w:numPr>
          <w:ilvl w:val="0"/>
          <w:numId w:val="58"/>
        </w:numPr>
        <w:autoSpaceDE w:val="0"/>
        <w:autoSpaceDN w:val="0"/>
        <w:adjustRightInd w:val="0"/>
        <w:spacing w:before="60" w:after="60" w:line="240" w:lineRule="auto"/>
        <w:ind w:left="0" w:right="510" w:hanging="425"/>
        <w:jc w:val="both"/>
        <w:rPr>
          <w:rFonts w:cs="Calibri"/>
          <w:color w:val="000000"/>
          <w:lang w:eastAsia="pt-PT"/>
        </w:rPr>
      </w:pPr>
      <w:r w:rsidRPr="00AD2551">
        <w:rPr>
          <w:rFonts w:cs="Calibri"/>
          <w:color w:val="000000"/>
          <w:lang w:eastAsia="pt-PT"/>
        </w:rPr>
        <w:t>As válvulas auriculoventriculares fecham e as semilunares abrem.</w:t>
      </w:r>
    </w:p>
    <w:p w:rsidR="00676F7A" w:rsidRPr="00F34B4B" w:rsidRDefault="00676F7A" w:rsidP="00676F7A">
      <w:pPr>
        <w:numPr>
          <w:ilvl w:val="0"/>
          <w:numId w:val="58"/>
        </w:numPr>
        <w:autoSpaceDE w:val="0"/>
        <w:autoSpaceDN w:val="0"/>
        <w:adjustRightInd w:val="0"/>
        <w:spacing w:before="60" w:after="60" w:line="240" w:lineRule="auto"/>
        <w:ind w:left="0" w:right="510" w:hanging="425"/>
        <w:jc w:val="both"/>
        <w:rPr>
          <w:rFonts w:cs="Cambria"/>
          <w:lang w:eastAsia="pt-PT"/>
        </w:rPr>
      </w:pPr>
      <w:r w:rsidRPr="00AD2551">
        <w:rPr>
          <w:rFonts w:cs="NeoSans"/>
          <w:lang w:eastAsia="pt-PT"/>
        </w:rPr>
        <w:t>O miocárdio contrai na zona</w:t>
      </w:r>
      <w:r w:rsidRPr="00AD2551">
        <w:rPr>
          <w:rFonts w:cs="Cambria"/>
          <w:lang w:eastAsia="pt-PT"/>
        </w:rPr>
        <w:t xml:space="preserve"> </w:t>
      </w:r>
      <w:r w:rsidRPr="00AD2551">
        <w:rPr>
          <w:rFonts w:cs="NeoSans"/>
          <w:lang w:eastAsia="pt-PT"/>
        </w:rPr>
        <w:t>das aurículas</w:t>
      </w:r>
      <w:r w:rsidRPr="00AD2551">
        <w:rPr>
          <w:rFonts w:cs="Cambria"/>
          <w:lang w:eastAsia="pt-PT"/>
        </w:rPr>
        <w:t xml:space="preserve"> e </w:t>
      </w:r>
      <w:r>
        <w:rPr>
          <w:rFonts w:cs="Cambria"/>
          <w:lang w:eastAsia="pt-PT"/>
        </w:rPr>
        <w:t xml:space="preserve">o </w:t>
      </w:r>
      <w:r w:rsidRPr="00AD2551">
        <w:rPr>
          <w:rFonts w:cs="Cambria"/>
          <w:lang w:eastAsia="pt-PT"/>
        </w:rPr>
        <w:t>sangue passa para os ventrículos</w:t>
      </w:r>
      <w:r>
        <w:rPr>
          <w:rFonts w:cs="Cambria"/>
          <w:lang w:eastAsia="pt-PT"/>
        </w:rPr>
        <w:t>.</w:t>
      </w:r>
    </w:p>
    <w:p w:rsidR="00676F7A" w:rsidRPr="00EB395A" w:rsidRDefault="00676F7A" w:rsidP="00676F7A">
      <w:pPr>
        <w:spacing w:before="240" w:after="240"/>
        <w:jc w:val="center"/>
      </w:pPr>
      <w:r w:rsidRPr="00EB395A">
        <w:t xml:space="preserve">1. </w:t>
      </w:r>
      <w:r w:rsidRPr="005D347D">
        <w:t>__</w:t>
      </w:r>
      <w:r w:rsidRPr="005D347D">
        <w:rPr>
          <w:u w:val="single"/>
        </w:rPr>
        <w:t>(D)</w:t>
      </w:r>
      <w:r w:rsidRPr="005D347D">
        <w:t>__</w:t>
      </w:r>
      <w:r w:rsidRPr="00EB395A">
        <w:t>2. __</w:t>
      </w:r>
      <w:r>
        <w:t>_</w:t>
      </w:r>
      <w:r w:rsidRPr="00EB395A">
        <w:t>__3. _</w:t>
      </w:r>
      <w:r>
        <w:t>_</w:t>
      </w:r>
      <w:r w:rsidRPr="00EB395A">
        <w:t>___4. _</w:t>
      </w:r>
      <w:r>
        <w:t>_</w:t>
      </w:r>
      <w:r w:rsidRPr="00EB395A">
        <w:t>___ 5. _</w:t>
      </w:r>
      <w:r>
        <w:t>_</w:t>
      </w:r>
      <w:r w:rsidRPr="00EB395A">
        <w:t>___6. _</w:t>
      </w:r>
      <w:r>
        <w:t>_</w:t>
      </w:r>
      <w:r w:rsidRPr="00EB395A">
        <w:t>___7. _</w:t>
      </w:r>
      <w:r>
        <w:t>_</w:t>
      </w:r>
      <w:r w:rsidRPr="00EB395A">
        <w:t>___</w:t>
      </w:r>
    </w:p>
    <w:p w:rsidR="00676F7A" w:rsidRDefault="00676F7A" w:rsidP="00676F7A">
      <w:pPr>
        <w:tabs>
          <w:tab w:val="left" w:pos="-567"/>
        </w:tabs>
        <w:spacing w:before="360" w:after="0" w:line="240" w:lineRule="auto"/>
        <w:ind w:right="510" w:hanging="255"/>
        <w:jc w:val="both"/>
      </w:pPr>
      <w:r w:rsidRPr="008875E3">
        <w:rPr>
          <w:b/>
        </w:rPr>
        <w:t>6.</w:t>
      </w:r>
      <w:r>
        <w:t xml:space="preserve"> </w:t>
      </w:r>
      <w:r w:rsidRPr="000A11E3">
        <w:t xml:space="preserve">As doenças do sistema cardiovascular são a </w:t>
      </w:r>
      <w:r>
        <w:t xml:space="preserve">maior </w:t>
      </w:r>
      <w:r w:rsidRPr="000A11E3">
        <w:t>causa de morte em</w:t>
      </w:r>
      <w:r>
        <w:t xml:space="preserve"> </w:t>
      </w:r>
      <w:r w:rsidRPr="000A11E3">
        <w:t xml:space="preserve">Portugal. </w:t>
      </w:r>
      <w:r>
        <w:t>Uma das</w:t>
      </w:r>
      <w:r w:rsidRPr="000A11E3">
        <w:t xml:space="preserve"> principais doenças cardiovasculares </w:t>
      </w:r>
      <w:r>
        <w:t>é</w:t>
      </w:r>
      <w:r w:rsidRPr="000A11E3">
        <w:t xml:space="preserve"> a aterosclerose</w:t>
      </w:r>
      <w:r>
        <w:t>. Indica as causas e consequências desta doença do sistema cardiovascular.</w:t>
      </w:r>
    </w:p>
    <w:p w:rsidR="00676F7A" w:rsidRDefault="00676F7A" w:rsidP="00676F7A">
      <w:pPr>
        <w:tabs>
          <w:tab w:val="right" w:leader="underscore" w:pos="9639"/>
        </w:tabs>
        <w:spacing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Pr="0036782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left" w:pos="-567"/>
        </w:tabs>
        <w:spacing w:before="360" w:after="0" w:line="240" w:lineRule="auto"/>
        <w:ind w:right="510" w:hanging="255"/>
        <w:jc w:val="both"/>
      </w:pPr>
      <w:r w:rsidRPr="008875E3">
        <w:rPr>
          <w:b/>
        </w:rPr>
        <w:t>7.</w:t>
      </w:r>
      <w:r>
        <w:t xml:space="preserve"> Indica três medidas que contribuam para a saúde do sistema cardiovascular.</w:t>
      </w:r>
    </w:p>
    <w:p w:rsidR="00676F7A" w:rsidRDefault="00676F7A" w:rsidP="00676F7A">
      <w:pPr>
        <w:tabs>
          <w:tab w:val="right" w:leader="underscore" w:pos="9639"/>
        </w:tabs>
        <w:spacing w:after="120" w:line="280" w:lineRule="exact"/>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Pr="0036782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left" w:pos="-567"/>
        </w:tabs>
        <w:spacing w:before="240" w:after="0"/>
        <w:jc w:val="center"/>
        <w:rPr>
          <w:b/>
        </w:rPr>
      </w:pPr>
    </w:p>
    <w:p w:rsidR="00676F7A" w:rsidRDefault="00676F7A" w:rsidP="00676F7A">
      <w:pPr>
        <w:tabs>
          <w:tab w:val="left" w:pos="-567"/>
        </w:tabs>
        <w:spacing w:before="240" w:after="0"/>
        <w:jc w:val="center"/>
        <w:rPr>
          <w:b/>
        </w:rPr>
      </w:pPr>
    </w:p>
    <w:p w:rsidR="00676F7A" w:rsidRDefault="00676F7A" w:rsidP="00676F7A">
      <w:pPr>
        <w:tabs>
          <w:tab w:val="left" w:pos="-567"/>
        </w:tabs>
        <w:spacing w:before="240" w:after="0"/>
        <w:jc w:val="center"/>
        <w:rPr>
          <w:b/>
        </w:rPr>
      </w:pPr>
    </w:p>
    <w:p w:rsidR="00676F7A" w:rsidRDefault="00676F7A" w:rsidP="00676F7A">
      <w:pPr>
        <w:tabs>
          <w:tab w:val="left" w:pos="-567"/>
        </w:tabs>
        <w:spacing w:before="240" w:after="0"/>
        <w:jc w:val="center"/>
        <w:rPr>
          <w:b/>
        </w:rPr>
      </w:pPr>
    </w:p>
    <w:p w:rsidR="00676F7A" w:rsidRDefault="00676F7A" w:rsidP="00676F7A">
      <w:pPr>
        <w:tabs>
          <w:tab w:val="left" w:pos="-567"/>
        </w:tabs>
        <w:spacing w:before="240" w:after="0"/>
        <w:jc w:val="center"/>
        <w:rPr>
          <w:b/>
        </w:rPr>
      </w:pPr>
    </w:p>
    <w:p w:rsidR="00676F7A" w:rsidRDefault="00676F7A" w:rsidP="00676F7A">
      <w:pPr>
        <w:tabs>
          <w:tab w:val="left" w:pos="-567"/>
        </w:tabs>
        <w:spacing w:before="240" w:after="0"/>
        <w:jc w:val="center"/>
        <w:rPr>
          <w:b/>
        </w:rPr>
      </w:pPr>
    </w:p>
    <w:p w:rsidR="00676F7A" w:rsidRDefault="00676F7A" w:rsidP="00676F7A">
      <w:pPr>
        <w:tabs>
          <w:tab w:val="left" w:pos="-567"/>
        </w:tabs>
        <w:spacing w:before="240" w:after="0"/>
        <w:jc w:val="center"/>
        <w:rPr>
          <w:b/>
        </w:rPr>
      </w:pPr>
    </w:p>
    <w:p w:rsidR="00676F7A" w:rsidRPr="00371B2C" w:rsidRDefault="00676F7A" w:rsidP="00676F7A">
      <w:pPr>
        <w:tabs>
          <w:tab w:val="left" w:pos="-567"/>
        </w:tabs>
        <w:spacing w:before="240" w:after="0"/>
        <w:jc w:val="center"/>
        <w:rPr>
          <w:b/>
        </w:rPr>
      </w:pPr>
      <w:r>
        <w:rPr>
          <w:b/>
        </w:rPr>
        <w:lastRenderedPageBreak/>
        <w:t>G</w:t>
      </w:r>
      <w:r w:rsidRPr="00D407F0">
        <w:rPr>
          <w:b/>
        </w:rPr>
        <w:t>RUPO IV</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C03074" w:rsidRDefault="00676F7A" w:rsidP="00676F7A">
            <w:pPr>
              <w:tabs>
                <w:tab w:val="left" w:pos="8647"/>
              </w:tabs>
              <w:spacing w:before="120" w:after="20" w:line="260" w:lineRule="exact"/>
              <w:ind w:right="113"/>
              <w:jc w:val="both"/>
              <w:rPr>
                <w:rFonts w:ascii="Times New Roman" w:hAnsi="Times New Roman"/>
              </w:rPr>
            </w:pPr>
            <w:r w:rsidRPr="00C03074">
              <w:rPr>
                <w:rFonts w:ascii="Times New Roman" w:eastAsia="Times New Roman" w:hAnsi="Times New Roman"/>
              </w:rPr>
              <w:t xml:space="preserve">O linfoma é um tumor maligno que resulta do crescimento anormal de células do sistema linfático e é considerado umas das 10 principais causas de morte por cancro na Europa. Em Portugal são diagnosticados cerca de 1700 casos por ano. Os sintomas do linfoma são pouco específicos, pois são comuns a um grande número de doenças, o que dificulta o diagnóstico inicial. O sintoma mais frequente é o aparecimento de um gânglio linfático </w:t>
            </w:r>
            <w:r>
              <w:rPr>
                <w:rFonts w:ascii="Times New Roman" w:eastAsia="Times New Roman" w:hAnsi="Times New Roman"/>
              </w:rPr>
              <w:t>com um tamanho maior</w:t>
            </w:r>
            <w:r w:rsidRPr="00C03074">
              <w:rPr>
                <w:rFonts w:ascii="Times New Roman" w:eastAsia="Times New Roman" w:hAnsi="Times New Roman"/>
              </w:rPr>
              <w:t xml:space="preserve">, que não causa dor e pode estar localizado no pescoço, axilas ou virilhas. Outros sintomas que podem surgir são: suores intensos durante a noite, febre sem explicação, cansaço extremo e perda de peso inexplicável. Por vezes não existem quaisquer sintomas e o linfoma é descoberto acidentalmente durante um exame médico de rotina. </w:t>
            </w:r>
            <w:r w:rsidRPr="00C03074">
              <w:rPr>
                <w:rFonts w:ascii="Times New Roman" w:hAnsi="Times New Roman"/>
              </w:rPr>
              <w:t xml:space="preserve">Afeta todas as idades, apesar de ser mais frequente em pessoas com mais de 60 anos. Quando diagnosticado nos seus primeiros estádios, a possibilidade de cura é mais elevada. </w:t>
            </w:r>
          </w:p>
        </w:tc>
      </w:tr>
      <w:tr w:rsidR="00676F7A" w:rsidTr="00676F7A">
        <w:tc>
          <w:tcPr>
            <w:tcW w:w="9077" w:type="dxa"/>
            <w:shd w:val="clear" w:color="auto" w:fill="F2F2F2"/>
          </w:tcPr>
          <w:p w:rsidR="00676F7A" w:rsidRPr="00C03074" w:rsidRDefault="00676F7A" w:rsidP="00676F7A">
            <w:pPr>
              <w:spacing w:before="120" w:after="120" w:line="260" w:lineRule="exact"/>
              <w:ind w:right="113" w:firstLine="284"/>
              <w:jc w:val="right"/>
              <w:rPr>
                <w:rFonts w:ascii="Times New Roman" w:hAnsi="Times New Roman"/>
              </w:rPr>
            </w:pPr>
            <w:r w:rsidRPr="00F31FD2">
              <w:rPr>
                <w:rFonts w:ascii="Times New Roman" w:hAnsi="Times New Roman"/>
                <w:sz w:val="18"/>
              </w:rPr>
              <w:t xml:space="preserve">Adaptado de </w:t>
            </w:r>
            <w:r w:rsidRPr="00371B2C">
              <w:rPr>
                <w:rFonts w:ascii="Times New Roman" w:hAnsi="Times New Roman"/>
                <w:sz w:val="18"/>
              </w:rPr>
              <w:t>http://lifestyle.sapo.pt/saude</w:t>
            </w:r>
            <w:r>
              <w:rPr>
                <w:rFonts w:ascii="Times New Roman" w:hAnsi="Times New Roman"/>
                <w:i/>
                <w:sz w:val="18"/>
              </w:rPr>
              <w:t xml:space="preserve"> </w:t>
            </w:r>
            <w:r w:rsidRPr="00EB395A">
              <w:rPr>
                <w:rFonts w:ascii="Times New Roman" w:hAnsi="Times New Roman"/>
                <w:sz w:val="18"/>
              </w:rPr>
              <w:t>(02/02/2015)</w:t>
            </w:r>
          </w:p>
        </w:tc>
      </w:tr>
    </w:tbl>
    <w:p w:rsidR="00676F7A" w:rsidRDefault="00676F7A" w:rsidP="00676F7A">
      <w:pPr>
        <w:spacing w:after="0" w:line="240" w:lineRule="auto"/>
      </w:pPr>
    </w:p>
    <w:p w:rsidR="00676F7A" w:rsidRDefault="00676F7A" w:rsidP="00676F7A">
      <w:pPr>
        <w:spacing w:after="0" w:line="240" w:lineRule="auto"/>
      </w:pPr>
      <w:r>
        <w:t>1. Com base nos dados do texto, faz corresponder a cada afirmação um número da chave.</w:t>
      </w:r>
    </w:p>
    <w:p w:rsidR="00676F7A" w:rsidRDefault="00676F7A" w:rsidP="00676F7A">
      <w:pPr>
        <w:spacing w:after="0" w:line="240" w:lineRule="auto"/>
      </w:pPr>
    </w:p>
    <w:tbl>
      <w:tblPr>
        <w:tblW w:w="0" w:type="auto"/>
        <w:tblInd w:w="789"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0" w:type="dxa"/>
          <w:right w:w="0" w:type="dxa"/>
        </w:tblCellMar>
        <w:tblLook w:val="04A0" w:firstRow="1" w:lastRow="0" w:firstColumn="1" w:lastColumn="0" w:noHBand="0" w:noVBand="1"/>
      </w:tblPr>
      <w:tblGrid>
        <w:gridCol w:w="5577"/>
        <w:gridCol w:w="2148"/>
      </w:tblGrid>
      <w:tr w:rsidR="00676F7A" w:rsidRPr="008B46DC" w:rsidTr="00676F7A">
        <w:tc>
          <w:tcPr>
            <w:tcW w:w="6446"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Afirmações</w:t>
            </w:r>
          </w:p>
        </w:tc>
        <w:tc>
          <w:tcPr>
            <w:tcW w:w="2409"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Chave</w:t>
            </w:r>
          </w:p>
        </w:tc>
      </w:tr>
      <w:tr w:rsidR="00676F7A" w:rsidRPr="008B46DC" w:rsidTr="00676F7A">
        <w:tc>
          <w:tcPr>
            <w:tcW w:w="6446" w:type="dxa"/>
          </w:tcPr>
          <w:p w:rsidR="00676F7A" w:rsidRPr="00F25AC8" w:rsidRDefault="00676F7A" w:rsidP="00676F7A">
            <w:pPr>
              <w:numPr>
                <w:ilvl w:val="0"/>
                <w:numId w:val="53"/>
              </w:numPr>
              <w:spacing w:before="60" w:after="60" w:line="240" w:lineRule="exact"/>
              <w:ind w:left="0" w:right="113" w:hanging="357"/>
            </w:pPr>
            <w:r w:rsidRPr="00F25AC8">
              <w:t>O linfoma é uma das principais causas de morte na Europa.</w:t>
            </w:r>
          </w:p>
          <w:p w:rsidR="00676F7A" w:rsidRPr="00F25AC8" w:rsidRDefault="00676F7A" w:rsidP="00676F7A">
            <w:pPr>
              <w:numPr>
                <w:ilvl w:val="0"/>
                <w:numId w:val="53"/>
              </w:numPr>
              <w:spacing w:before="60" w:after="60" w:line="240" w:lineRule="exact"/>
              <w:ind w:left="0" w:right="113" w:hanging="357"/>
            </w:pPr>
            <w:r w:rsidRPr="00F25AC8">
              <w:t xml:space="preserve">Portugal é um </w:t>
            </w:r>
            <w:r>
              <w:t>país onde não ocorrem linfomas</w:t>
            </w:r>
            <w:r w:rsidRPr="00F25AC8">
              <w:t>.</w:t>
            </w:r>
          </w:p>
          <w:p w:rsidR="00676F7A" w:rsidRPr="00F25AC8" w:rsidRDefault="00676F7A" w:rsidP="00676F7A">
            <w:pPr>
              <w:numPr>
                <w:ilvl w:val="0"/>
                <w:numId w:val="53"/>
              </w:numPr>
              <w:spacing w:before="60" w:after="60" w:line="240" w:lineRule="exact"/>
              <w:ind w:left="0" w:right="113" w:hanging="357"/>
            </w:pPr>
            <w:r w:rsidRPr="00F25AC8">
              <w:t>O género feminino é o mais afetado.</w:t>
            </w:r>
          </w:p>
          <w:p w:rsidR="00676F7A" w:rsidRPr="00F25AC8" w:rsidRDefault="00676F7A" w:rsidP="00676F7A">
            <w:pPr>
              <w:numPr>
                <w:ilvl w:val="0"/>
                <w:numId w:val="53"/>
              </w:numPr>
              <w:spacing w:before="60" w:after="60" w:line="240" w:lineRule="exact"/>
              <w:ind w:left="0" w:right="113" w:hanging="357"/>
            </w:pPr>
            <w:r>
              <w:t>Um linfoma r</w:t>
            </w:r>
            <w:r w:rsidRPr="00F25AC8">
              <w:t>esulta do crescimento anormal de células do sistema linfático.</w:t>
            </w:r>
          </w:p>
          <w:p w:rsidR="00676F7A" w:rsidRPr="00F25AC8" w:rsidRDefault="00676F7A" w:rsidP="00676F7A">
            <w:pPr>
              <w:numPr>
                <w:ilvl w:val="0"/>
                <w:numId w:val="53"/>
              </w:numPr>
              <w:spacing w:before="60" w:after="60" w:line="240" w:lineRule="exact"/>
              <w:ind w:left="0" w:right="113" w:hanging="357"/>
            </w:pPr>
            <w:r w:rsidRPr="00F25AC8">
              <w:t xml:space="preserve">Um dos principais sintomas é </w:t>
            </w:r>
            <w:r>
              <w:t xml:space="preserve">o aumento de tamanho de </w:t>
            </w:r>
            <w:r w:rsidRPr="00F25AC8">
              <w:t>um gânglio linfático.</w:t>
            </w:r>
          </w:p>
          <w:p w:rsidR="00676F7A" w:rsidRPr="00F25AC8" w:rsidRDefault="00676F7A" w:rsidP="00676F7A">
            <w:pPr>
              <w:numPr>
                <w:ilvl w:val="0"/>
                <w:numId w:val="53"/>
              </w:numPr>
              <w:spacing w:before="60" w:after="60" w:line="240" w:lineRule="exact"/>
              <w:ind w:left="0" w:right="113" w:hanging="357"/>
            </w:pPr>
            <w:r>
              <w:t>Um linfoma p</w:t>
            </w:r>
            <w:r w:rsidRPr="00F25AC8">
              <w:t>ode ser diagnosticado a partir de uma biópsia.</w:t>
            </w:r>
          </w:p>
          <w:p w:rsidR="00676F7A" w:rsidRDefault="00676F7A" w:rsidP="00676F7A">
            <w:pPr>
              <w:numPr>
                <w:ilvl w:val="0"/>
                <w:numId w:val="53"/>
              </w:numPr>
              <w:spacing w:before="60" w:after="60" w:line="240" w:lineRule="exact"/>
              <w:ind w:left="0" w:right="113" w:hanging="357"/>
            </w:pPr>
            <w:r>
              <w:t>Um linfoma é</w:t>
            </w:r>
            <w:r w:rsidRPr="00F25AC8">
              <w:t xml:space="preserve"> mais comum a partir dos 60 anos.</w:t>
            </w:r>
          </w:p>
          <w:p w:rsidR="00676F7A" w:rsidRPr="00EB395A" w:rsidRDefault="00676F7A" w:rsidP="00676F7A">
            <w:pPr>
              <w:numPr>
                <w:ilvl w:val="0"/>
                <w:numId w:val="53"/>
              </w:numPr>
              <w:spacing w:before="60" w:after="60" w:line="240" w:lineRule="exact"/>
              <w:ind w:left="0" w:right="113" w:hanging="357"/>
            </w:pPr>
            <w:r w:rsidRPr="00EB395A">
              <w:t>O tabagismo e a hipertensão são as principais causas do linfoma.</w:t>
            </w:r>
          </w:p>
        </w:tc>
        <w:tc>
          <w:tcPr>
            <w:tcW w:w="2409" w:type="dxa"/>
          </w:tcPr>
          <w:p w:rsidR="00676F7A" w:rsidRPr="00F25AC8" w:rsidRDefault="00676F7A" w:rsidP="00676F7A">
            <w:pPr>
              <w:spacing w:before="60" w:after="60" w:line="240" w:lineRule="exact"/>
              <w:ind w:right="113" w:hanging="312"/>
            </w:pPr>
            <w:r w:rsidRPr="00303FA8">
              <w:rPr>
                <w:b/>
              </w:rPr>
              <w:t>I.</w:t>
            </w:r>
            <w:r w:rsidRPr="00F25AC8">
              <w:t xml:space="preserve"> </w:t>
            </w:r>
            <w:r>
              <w:t xml:space="preserve">  </w:t>
            </w:r>
            <w:r w:rsidRPr="00F25AC8">
              <w:t>Afirmação confirmada pelos dados.</w:t>
            </w:r>
          </w:p>
          <w:p w:rsidR="00676F7A" w:rsidRPr="00F25AC8" w:rsidRDefault="00676F7A" w:rsidP="00676F7A">
            <w:pPr>
              <w:spacing w:before="60" w:after="60" w:line="240" w:lineRule="exact"/>
              <w:ind w:right="113" w:hanging="312"/>
            </w:pPr>
            <w:r w:rsidRPr="00303FA8">
              <w:rPr>
                <w:b/>
              </w:rPr>
              <w:t>II.</w:t>
            </w:r>
            <w:r w:rsidRPr="00F25AC8">
              <w:t xml:space="preserve"> </w:t>
            </w:r>
            <w:r>
              <w:t xml:space="preserve"> </w:t>
            </w:r>
            <w:r w:rsidRPr="00F25AC8">
              <w:t>Afirmação contrariada pelos dados.</w:t>
            </w:r>
          </w:p>
          <w:p w:rsidR="00676F7A" w:rsidRPr="00F25AC8" w:rsidRDefault="00676F7A" w:rsidP="00676F7A">
            <w:pPr>
              <w:pStyle w:val="Default"/>
              <w:spacing w:before="60" w:after="60" w:line="240" w:lineRule="exact"/>
              <w:ind w:right="113" w:hanging="357"/>
              <w:rPr>
                <w:rFonts w:asciiTheme="minorHAnsi" w:hAnsiTheme="minorHAnsi" w:cs="Arial"/>
                <w:sz w:val="22"/>
                <w:szCs w:val="22"/>
              </w:rPr>
            </w:pPr>
            <w:r w:rsidRPr="00303FA8">
              <w:rPr>
                <w:rFonts w:asciiTheme="minorHAnsi" w:hAnsiTheme="minorHAnsi"/>
                <w:b/>
                <w:sz w:val="22"/>
                <w:szCs w:val="22"/>
              </w:rPr>
              <w:t>III.</w:t>
            </w:r>
            <w:r w:rsidRPr="00303FA8">
              <w:rPr>
                <w:rFonts w:asciiTheme="minorHAnsi" w:hAnsiTheme="minorHAnsi"/>
                <w:sz w:val="22"/>
                <w:szCs w:val="22"/>
              </w:rPr>
              <w:t xml:space="preserve"> </w:t>
            </w:r>
            <w:r w:rsidRPr="00F25AC8">
              <w:rPr>
                <w:rFonts w:asciiTheme="minorHAnsi" w:hAnsiTheme="minorHAnsi"/>
                <w:sz w:val="22"/>
                <w:szCs w:val="22"/>
              </w:rPr>
              <w:t>Afirmação sem relação com os dados.</w:t>
            </w:r>
          </w:p>
        </w:tc>
      </w:tr>
    </w:tbl>
    <w:p w:rsidR="00676F7A" w:rsidRDefault="00676F7A" w:rsidP="00676F7A">
      <w:pPr>
        <w:spacing w:before="360" w:after="120" w:line="240" w:lineRule="auto"/>
        <w:ind w:right="510" w:hanging="255"/>
        <w:jc w:val="both"/>
      </w:pPr>
      <w:r w:rsidRPr="008875E3">
        <w:rPr>
          <w:b/>
        </w:rPr>
        <w:t>2.</w:t>
      </w:r>
      <w:r>
        <w:t xml:space="preserve"> Indica duas funções do sistema linfático.</w:t>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rPr>
          <w:bCs/>
          <w:color w:val="808080" w:themeColor="background1" w:themeShade="80"/>
          <w:spacing w:val="-20"/>
        </w:rPr>
      </w:pPr>
      <w:r>
        <w:rPr>
          <w:bCs/>
          <w:color w:val="808080" w:themeColor="background1" w:themeShade="80"/>
          <w:spacing w:val="-20"/>
        </w:rPr>
        <w:tab/>
      </w:r>
    </w:p>
    <w:p w:rsidR="00676F7A" w:rsidRPr="00F25AC8" w:rsidRDefault="00676F7A" w:rsidP="00676F7A">
      <w:pPr>
        <w:tabs>
          <w:tab w:val="right" w:leader="underscore" w:pos="9639"/>
        </w:tabs>
        <w:spacing w:before="120" w:after="120" w:line="280" w:lineRule="exact"/>
        <w:rPr>
          <w:bCs/>
          <w:color w:val="808080" w:themeColor="background1" w:themeShade="80"/>
          <w:spacing w:val="-20"/>
        </w:rPr>
      </w:pPr>
      <w:r>
        <w:rPr>
          <w:bCs/>
          <w:color w:val="808080" w:themeColor="background1" w:themeShade="80"/>
          <w:spacing w:val="-20"/>
        </w:rPr>
        <w:t>____________________________________________________________________________________________________</w:t>
      </w:r>
    </w:p>
    <w:p w:rsidR="00676F7A" w:rsidRDefault="00676F7A" w:rsidP="00676F7A">
      <w:pPr>
        <w:spacing w:before="360" w:after="240" w:line="240" w:lineRule="auto"/>
        <w:ind w:right="510" w:hanging="255"/>
        <w:jc w:val="both"/>
      </w:pPr>
      <w:r>
        <w:t xml:space="preserve">Nas </w:t>
      </w:r>
      <w:r w:rsidRPr="006941CE">
        <w:t xml:space="preserve">questões </w:t>
      </w:r>
      <w:r w:rsidRPr="002E14D1">
        <w:rPr>
          <w:b/>
        </w:rPr>
        <w:t>3</w:t>
      </w:r>
      <w:r w:rsidRPr="006941CE">
        <w:t xml:space="preserve"> e </w:t>
      </w:r>
      <w:r w:rsidRPr="002E14D1">
        <w:rPr>
          <w:b/>
        </w:rPr>
        <w:t>4</w:t>
      </w:r>
      <w:r w:rsidRPr="006941CE">
        <w:t>,</w:t>
      </w:r>
      <w:r>
        <w:t xml:space="preserve"> seleciona a opção correta.</w:t>
      </w:r>
    </w:p>
    <w:p w:rsidR="00676F7A" w:rsidRDefault="00676F7A" w:rsidP="00676F7A">
      <w:pPr>
        <w:spacing w:before="360" w:after="120" w:line="240" w:lineRule="auto"/>
        <w:ind w:right="510" w:hanging="255"/>
        <w:jc w:val="both"/>
      </w:pPr>
      <w:r w:rsidRPr="008875E3">
        <w:rPr>
          <w:b/>
        </w:rPr>
        <w:t>3.</w:t>
      </w:r>
      <w:r>
        <w:t xml:space="preserve"> A linfa intersticial</w:t>
      </w:r>
    </w:p>
    <w:p w:rsidR="00676F7A" w:rsidRDefault="00676F7A" w:rsidP="00676F7A">
      <w:pPr>
        <w:pStyle w:val="PargrafodaLista"/>
        <w:numPr>
          <w:ilvl w:val="0"/>
          <w:numId w:val="54"/>
        </w:numPr>
        <w:spacing w:before="60" w:after="60" w:line="240" w:lineRule="auto"/>
        <w:ind w:left="0" w:right="510" w:hanging="425"/>
        <w:contextualSpacing w:val="0"/>
        <w:jc w:val="both"/>
      </w:pPr>
      <w:r>
        <w:t>circula nos capilares linfáticos.</w:t>
      </w:r>
    </w:p>
    <w:p w:rsidR="00676F7A" w:rsidRDefault="00676F7A" w:rsidP="00676F7A">
      <w:pPr>
        <w:numPr>
          <w:ilvl w:val="0"/>
          <w:numId w:val="54"/>
        </w:numPr>
        <w:spacing w:before="60" w:after="60" w:line="240" w:lineRule="auto"/>
        <w:ind w:left="0" w:right="510" w:hanging="425"/>
        <w:jc w:val="both"/>
      </w:pPr>
      <w:r>
        <w:t>é constituída por plasma, proteínas e leucócitos.</w:t>
      </w:r>
    </w:p>
    <w:p w:rsidR="00676F7A" w:rsidRDefault="00676F7A" w:rsidP="00676F7A">
      <w:pPr>
        <w:numPr>
          <w:ilvl w:val="0"/>
          <w:numId w:val="54"/>
        </w:numPr>
        <w:spacing w:before="60" w:after="60" w:line="240" w:lineRule="auto"/>
        <w:ind w:left="0" w:right="510" w:hanging="425"/>
        <w:jc w:val="both"/>
      </w:pPr>
      <w:r>
        <w:t>circula no espaço entre as células.</w:t>
      </w:r>
    </w:p>
    <w:p w:rsidR="00676F7A" w:rsidRDefault="00676F7A" w:rsidP="00676F7A">
      <w:pPr>
        <w:numPr>
          <w:ilvl w:val="0"/>
          <w:numId w:val="54"/>
        </w:numPr>
        <w:spacing w:before="60" w:after="60" w:line="240" w:lineRule="auto"/>
        <w:ind w:left="0" w:right="510" w:hanging="425"/>
        <w:jc w:val="both"/>
      </w:pPr>
      <w:r>
        <w:t>é constituída por plasma, hemácias e leucócitos.</w:t>
      </w:r>
    </w:p>
    <w:p w:rsidR="00676F7A" w:rsidRDefault="00676F7A" w:rsidP="00676F7A">
      <w:pPr>
        <w:spacing w:before="360" w:after="120" w:line="240" w:lineRule="auto"/>
        <w:ind w:right="510" w:hanging="255"/>
        <w:jc w:val="both"/>
      </w:pPr>
      <w:r w:rsidRPr="008875E3">
        <w:rPr>
          <w:b/>
        </w:rPr>
        <w:t>4.</w:t>
      </w:r>
      <w:r>
        <w:t xml:space="preserve"> O </w:t>
      </w:r>
      <w:r w:rsidRPr="003C3281">
        <w:rPr>
          <w:color w:val="808080" w:themeColor="background1" w:themeShade="80"/>
          <w:spacing w:val="-20"/>
        </w:rPr>
        <w:t>_______</w:t>
      </w:r>
      <w:r>
        <w:rPr>
          <w:color w:val="808080" w:themeColor="background1" w:themeShade="80"/>
          <w:spacing w:val="-20"/>
        </w:rPr>
        <w:t xml:space="preserve">  </w:t>
      </w:r>
      <w:r>
        <w:t xml:space="preserve">é um órgão linfoide e uma das suas funções é </w:t>
      </w:r>
      <w:r w:rsidRPr="003C3281">
        <w:rPr>
          <w:color w:val="808080" w:themeColor="background1" w:themeShade="80"/>
          <w:spacing w:val="-20"/>
        </w:rPr>
        <w:t>_______</w:t>
      </w:r>
      <w:r>
        <w:t xml:space="preserve">. </w:t>
      </w:r>
    </w:p>
    <w:p w:rsidR="00676F7A" w:rsidRDefault="00676F7A" w:rsidP="00676F7A">
      <w:pPr>
        <w:pStyle w:val="PargrafodaLista"/>
        <w:numPr>
          <w:ilvl w:val="1"/>
          <w:numId w:val="64"/>
        </w:numPr>
        <w:spacing w:after="0"/>
        <w:ind w:left="0" w:right="510" w:hanging="425"/>
        <w:jc w:val="both"/>
      </w:pPr>
      <w:r w:rsidRPr="008F692C">
        <w:lastRenderedPageBreak/>
        <w:t>fígado… selecionar glóbulos brancos</w:t>
      </w:r>
    </w:p>
    <w:p w:rsidR="00676F7A" w:rsidRPr="00766D0F" w:rsidRDefault="00676F7A" w:rsidP="00676F7A">
      <w:pPr>
        <w:pStyle w:val="PargrafodaLista"/>
        <w:numPr>
          <w:ilvl w:val="1"/>
          <w:numId w:val="64"/>
        </w:numPr>
        <w:spacing w:after="0"/>
        <w:ind w:left="0" w:right="510" w:hanging="425"/>
        <w:jc w:val="both"/>
        <w:rPr>
          <w:b/>
        </w:rPr>
      </w:pPr>
      <w:r w:rsidRPr="008F692C">
        <w:t>rim… selecionar glóbulos brancos</w:t>
      </w:r>
    </w:p>
    <w:p w:rsidR="00676F7A" w:rsidRPr="00766D0F" w:rsidRDefault="00676F7A" w:rsidP="00676F7A">
      <w:pPr>
        <w:pStyle w:val="PargrafodaLista"/>
        <w:numPr>
          <w:ilvl w:val="1"/>
          <w:numId w:val="64"/>
        </w:numPr>
        <w:spacing w:after="0"/>
        <w:ind w:left="0" w:right="510" w:hanging="425"/>
        <w:jc w:val="both"/>
        <w:rPr>
          <w:b/>
        </w:rPr>
      </w:pPr>
      <w:r w:rsidRPr="008F692C">
        <w:t>fígado… destruir células sanguíneas</w:t>
      </w:r>
    </w:p>
    <w:p w:rsidR="00676F7A" w:rsidRDefault="00676F7A" w:rsidP="00676F7A">
      <w:pPr>
        <w:pStyle w:val="PargrafodaLista"/>
        <w:numPr>
          <w:ilvl w:val="1"/>
          <w:numId w:val="64"/>
        </w:numPr>
        <w:spacing w:after="0"/>
        <w:ind w:left="0" w:right="510" w:hanging="425"/>
        <w:jc w:val="both"/>
      </w:pPr>
      <w:r w:rsidRPr="008F692C">
        <w:t>baço… destruir células sangu</w:t>
      </w:r>
      <w:r>
        <w:t>íneas</w:t>
      </w:r>
    </w:p>
    <w:p w:rsidR="00676F7A" w:rsidRDefault="00676F7A" w:rsidP="00676F7A">
      <w:pPr>
        <w:spacing w:before="360" w:after="240" w:line="240" w:lineRule="auto"/>
        <w:ind w:right="510" w:hanging="255"/>
        <w:jc w:val="both"/>
      </w:pPr>
      <w:r w:rsidRPr="008875E3">
        <w:rPr>
          <w:b/>
        </w:rPr>
        <w:t>5.</w:t>
      </w:r>
      <w:r>
        <w:t xml:space="preserve"> Indica duas medidas promotoras da saúde do sistema linfático.</w:t>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rPr>
          <w:bCs/>
          <w:color w:val="808080" w:themeColor="background1" w:themeShade="80"/>
          <w:spacing w:val="-20"/>
        </w:rPr>
      </w:pPr>
    </w:p>
    <w:p w:rsidR="00676F7A" w:rsidRDefault="00676F7A" w:rsidP="00676F7A">
      <w:pPr>
        <w:jc w:val="center"/>
        <w:rPr>
          <w:rFonts w:cs="Calibri"/>
        </w:rPr>
      </w:pPr>
    </w:p>
    <w:p w:rsidR="00676F7A" w:rsidRDefault="00676F7A" w:rsidP="00676F7A">
      <w:pPr>
        <w:jc w:val="center"/>
        <w:rPr>
          <w:rFonts w:cs="Calibri"/>
        </w:rPr>
      </w:pPr>
    </w:p>
    <w:p w:rsidR="00676F7A" w:rsidRDefault="00676F7A" w:rsidP="00676F7A">
      <w:pPr>
        <w:jc w:val="center"/>
        <w:rPr>
          <w:rFonts w:cs="Calibri"/>
        </w:rPr>
      </w:pPr>
    </w:p>
    <w:p w:rsidR="00676F7A" w:rsidRDefault="00676F7A" w:rsidP="00676F7A">
      <w:pPr>
        <w:jc w:val="center"/>
        <w:rPr>
          <w:rFonts w:cs="Calibri"/>
        </w:rPr>
      </w:pPr>
    </w:p>
    <w:p w:rsidR="00676F7A" w:rsidRDefault="00676F7A" w:rsidP="00676F7A">
      <w:pPr>
        <w:jc w:val="center"/>
        <w:rPr>
          <w:rFonts w:cs="Calibri"/>
        </w:rPr>
      </w:pPr>
    </w:p>
    <w:p w:rsidR="00676F7A" w:rsidRDefault="00676F7A" w:rsidP="00676F7A">
      <w:pPr>
        <w:jc w:val="center"/>
        <w:rPr>
          <w:rFonts w:cs="Calibri"/>
        </w:rPr>
      </w:pPr>
    </w:p>
    <w:p w:rsidR="00676F7A" w:rsidRDefault="00676F7A" w:rsidP="00676F7A">
      <w:pPr>
        <w:jc w:val="center"/>
        <w:rPr>
          <w:rFonts w:cs="Calibri"/>
        </w:rPr>
      </w:pPr>
    </w:p>
    <w:p w:rsidR="00676F7A" w:rsidRDefault="00676F7A" w:rsidP="00676F7A">
      <w:pPr>
        <w:jc w:val="center"/>
        <w:rPr>
          <w:rFonts w:cs="Calibri"/>
        </w:rPr>
      </w:pPr>
    </w:p>
    <w:p w:rsidR="00676F7A" w:rsidRDefault="00676F7A" w:rsidP="00676F7A">
      <w:pPr>
        <w:jc w:val="center"/>
        <w:rPr>
          <w:rFonts w:cs="Calibri"/>
        </w:rPr>
      </w:pPr>
    </w:p>
    <w:p w:rsidR="00676F7A" w:rsidRDefault="00676F7A" w:rsidP="00676F7A">
      <w:pPr>
        <w:jc w:val="center"/>
        <w:rPr>
          <w:rFonts w:cs="Calibri"/>
        </w:rPr>
      </w:pPr>
    </w:p>
    <w:p w:rsidR="00676F7A" w:rsidRDefault="00676F7A" w:rsidP="00676F7A">
      <w:pPr>
        <w:jc w:val="center"/>
        <w:rPr>
          <w:rFonts w:cs="Calibri"/>
        </w:rPr>
      </w:pPr>
    </w:p>
    <w:p w:rsidR="00676F7A" w:rsidRDefault="00676F7A" w:rsidP="00676F7A">
      <w:pPr>
        <w:jc w:val="center"/>
        <w:rPr>
          <w:rFonts w:cs="Calibri"/>
        </w:rPr>
      </w:pPr>
    </w:p>
    <w:p w:rsidR="00676F7A" w:rsidRDefault="00676F7A" w:rsidP="00676F7A">
      <w:pPr>
        <w:jc w:val="center"/>
        <w:rPr>
          <w:rFonts w:cs="Calibri"/>
        </w:rPr>
      </w:pPr>
    </w:p>
    <w:p w:rsidR="00676F7A" w:rsidRDefault="00676F7A" w:rsidP="00676F7A">
      <w:pPr>
        <w:jc w:val="center"/>
        <w:rPr>
          <w:rFonts w:cs="Calibri"/>
        </w:rPr>
      </w:pPr>
    </w:p>
    <w:p w:rsidR="00676F7A" w:rsidRDefault="00676F7A" w:rsidP="00676F7A">
      <w:pPr>
        <w:jc w:val="center"/>
        <w:rPr>
          <w:rFonts w:cs="Calibri"/>
        </w:rPr>
      </w:pPr>
    </w:p>
    <w:p w:rsidR="00676F7A" w:rsidRDefault="00676F7A" w:rsidP="00676F7A">
      <w:pPr>
        <w:jc w:val="center"/>
        <w:rPr>
          <w:rFonts w:cs="Calibri"/>
        </w:rPr>
      </w:pPr>
    </w:p>
    <w:p w:rsidR="00676F7A" w:rsidRDefault="00676F7A" w:rsidP="00676F7A">
      <w:pPr>
        <w:jc w:val="center"/>
        <w:rPr>
          <w:rFonts w:cs="Calibri"/>
        </w:rPr>
      </w:pPr>
    </w:p>
    <w:p w:rsidR="00676F7A" w:rsidRDefault="00676F7A" w:rsidP="00676F7A">
      <w:pPr>
        <w:jc w:val="center"/>
        <w:rPr>
          <w:rFonts w:cs="Calibri"/>
        </w:rPr>
      </w:pPr>
    </w:p>
    <w:p w:rsidR="00676F7A" w:rsidRDefault="00676F7A" w:rsidP="00676F7A">
      <w:pPr>
        <w:jc w:val="center"/>
        <w:rPr>
          <w:rFonts w:cs="Calibri"/>
        </w:rPr>
      </w:pPr>
    </w:p>
    <w:p w:rsidR="00676F7A" w:rsidRDefault="00676F7A" w:rsidP="00676F7A">
      <w:pPr>
        <w:jc w:val="center"/>
        <w:rPr>
          <w:rFonts w:cs="Calibri"/>
        </w:rPr>
      </w:pPr>
      <w:r>
        <w:rPr>
          <w:noProof/>
          <w:lang w:eastAsia="pt-PT"/>
        </w:rPr>
        <w:lastRenderedPageBreak/>
        <mc:AlternateContent>
          <mc:Choice Requires="wpg">
            <w:drawing>
              <wp:anchor distT="0" distB="0" distL="114300" distR="114300" simplePos="0" relativeHeight="251747328" behindDoc="0" locked="0" layoutInCell="1" allowOverlap="1" wp14:anchorId="0093E3CA" wp14:editId="449674A7">
                <wp:simplePos x="0" y="0"/>
                <wp:positionH relativeFrom="margin">
                  <wp:posOffset>-396828</wp:posOffset>
                </wp:positionH>
                <wp:positionV relativeFrom="page">
                  <wp:posOffset>-415290</wp:posOffset>
                </wp:positionV>
                <wp:extent cx="6444000" cy="2700000"/>
                <wp:effectExtent l="0" t="0" r="0" b="5715"/>
                <wp:wrapNone/>
                <wp:docPr id="24" name="Group 25"/>
                <wp:cNvGraphicFramePr/>
                <a:graphic xmlns:a="http://schemas.openxmlformats.org/drawingml/2006/main">
                  <a:graphicData uri="http://schemas.microsoft.com/office/word/2010/wordprocessingGroup">
                    <wpg:wgp>
                      <wpg:cNvGrpSpPr/>
                      <wpg:grpSpPr>
                        <a:xfrm>
                          <a:off x="0" y="0"/>
                          <a:ext cx="6444000" cy="2700000"/>
                          <a:chOff x="0" y="0"/>
                          <a:chExt cx="6443980" cy="2700020"/>
                        </a:xfrm>
                      </wpg:grpSpPr>
                      <wpg:grpSp>
                        <wpg:cNvPr id="25" name="Group 272"/>
                        <wpg:cNvGrpSpPr>
                          <a:grpSpLocks/>
                        </wpg:cNvGrpSpPr>
                        <wpg:grpSpPr bwMode="auto">
                          <a:xfrm>
                            <a:off x="0" y="0"/>
                            <a:ext cx="6443980" cy="2700020"/>
                            <a:chOff x="1021" y="-1141"/>
                            <a:chExt cx="10146" cy="4250"/>
                          </a:xfrm>
                        </wpg:grpSpPr>
                        <wps:wsp>
                          <wps:cNvPr id="26" name="Text Box 273"/>
                          <wps:cNvSpPr txBox="1">
                            <a:spLocks noChangeArrowheads="1"/>
                          </wps:cNvSpPr>
                          <wps:spPr bwMode="auto">
                            <a:xfrm>
                              <a:off x="1021" y="-9"/>
                              <a:ext cx="10146" cy="3118"/>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BFBFBF" w:themeFill="background1" w:themeFillShade="BF"/>
                                      <w:vAlign w:val="center"/>
                                    </w:tcPr>
                                    <w:p w:rsidR="00676F7A" w:rsidRPr="008D3BDA" w:rsidRDefault="00676F7A"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bCs/>
                                        </w:rPr>
                                        <w:t xml:space="preserve">2. </w:t>
                                      </w:r>
                                      <w:r w:rsidRPr="00343964">
                                        <w:rPr>
                                          <w:b/>
                                          <w:bCs/>
                                        </w:rPr>
                                        <w:t>Organismo humano em equilíbrio</w:t>
                                      </w:r>
                                    </w:p>
                                  </w:tc>
                                </w:tr>
                                <w:tr w:rsidR="00676F7A" w:rsidRPr="007F6809" w:rsidTr="00676F7A">
                                  <w:trPr>
                                    <w:cantSplit/>
                                    <w:trHeight w:val="203"/>
                                  </w:trPr>
                                  <w:tc>
                                    <w:tcPr>
                                      <w:tcW w:w="9883" w:type="dxa"/>
                                      <w:tcBorders>
                                        <w:top w:val="single" w:sz="8" w:space="0" w:color="FFFFFF"/>
                                        <w:bottom w:val="single" w:sz="8" w:space="0" w:color="FFFFFF"/>
                                      </w:tcBorders>
                                      <w:shd w:val="clear" w:color="auto" w:fill="BFBFBF" w:themeFill="background1" w:themeFillShade="BF"/>
                                      <w:vAlign w:val="center"/>
                                    </w:tcPr>
                                    <w:p w:rsidR="00676F7A" w:rsidRPr="00A96BCE" w:rsidRDefault="00676F7A" w:rsidP="00676F7A">
                                      <w:pPr>
                                        <w:tabs>
                                          <w:tab w:val="left" w:leader="underscore" w:pos="4678"/>
                                          <w:tab w:val="left" w:leader="underscore" w:pos="6804"/>
                                          <w:tab w:val="left" w:leader="underscore" w:pos="8647"/>
                                          <w:tab w:val="right" w:leader="underscore" w:pos="9639"/>
                                        </w:tabs>
                                        <w:spacing w:before="60" w:after="60"/>
                                        <w:ind w:left="113" w:right="113"/>
                                        <w:rPr>
                                          <w:rFonts w:cs="Calibri"/>
                                        </w:rPr>
                                      </w:pPr>
                                      <w:r w:rsidRPr="00A96BCE">
                                        <w:t>2.3 Sistemas cardiovascular e linfático</w:t>
                                      </w:r>
                                    </w:p>
                                  </w:tc>
                                </w:tr>
                              </w:tbl>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wps:txbx>
                          <wps:bodyPr rot="0" vert="horz" wrap="square" lIns="91440" tIns="45720" rIns="91440" bIns="45720" anchor="t" anchorCtr="0" upright="1">
                            <a:noAutofit/>
                          </wps:bodyPr>
                        </wps:wsp>
                        <wps:wsp>
                          <wps:cNvPr id="28" name="AutoShape 274"/>
                          <wps:cNvSpPr>
                            <a:spLocks noChangeAspect="1" noChangeArrowheads="1"/>
                          </wps:cNvSpPr>
                          <wps:spPr bwMode="auto">
                            <a:xfrm>
                              <a:off x="1204" y="-1141"/>
                              <a:ext cx="5952" cy="2302"/>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D46048"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 de A</w:t>
                                </w:r>
                                <w:r w:rsidRPr="00343964">
                                  <w:rPr>
                                    <w:rFonts w:cs="Calibri"/>
                                    <w:b/>
                                    <w:color w:val="404040"/>
                                    <w:sz w:val="40"/>
                                    <w:szCs w:val="40"/>
                                  </w:rPr>
                                  <w:t xml:space="preserve">valiação </w:t>
                                </w:r>
                                <w:r>
                                  <w:rPr>
                                    <w:rFonts w:cs="Calibri"/>
                                    <w:b/>
                                    <w:color w:val="404040"/>
                                    <w:sz w:val="40"/>
                                    <w:szCs w:val="40"/>
                                  </w:rPr>
                                  <w:t>N</w:t>
                                </w:r>
                                <w:r w:rsidRPr="00343964">
                                  <w:rPr>
                                    <w:rFonts w:cs="Calibri"/>
                                    <w:b/>
                                    <w:color w:val="404040"/>
                                    <w:sz w:val="40"/>
                                    <w:szCs w:val="40"/>
                                  </w:rPr>
                                  <w:t>.</w:t>
                                </w:r>
                                <w:r w:rsidRPr="00343964">
                                  <w:rPr>
                                    <w:rFonts w:cs="Calibri"/>
                                    <w:b/>
                                    <w:color w:val="404040"/>
                                    <w:sz w:val="40"/>
                                    <w:szCs w:val="40"/>
                                    <w:vertAlign w:val="superscript"/>
                                  </w:rPr>
                                  <w:t xml:space="preserve">o </w:t>
                                </w:r>
                                <w:r w:rsidRPr="00343964">
                                  <w:rPr>
                                    <w:rFonts w:cs="Calibri"/>
                                    <w:b/>
                                    <w:color w:val="404040"/>
                                    <w:sz w:val="40"/>
                                    <w:szCs w:val="40"/>
                                  </w:rPr>
                                  <w:t>2</w:t>
                                </w:r>
                              </w:p>
                            </w:txbxContent>
                          </wps:txbx>
                          <wps:bodyPr rot="0" vert="horz" wrap="square" lIns="72000" tIns="0" rIns="72000" bIns="36000" anchor="b" anchorCtr="0" upright="1">
                            <a:noAutofit/>
                          </wps:bodyPr>
                        </wps:wsp>
                      </wpg:grpSp>
                      <wps:wsp>
                        <wps:cNvPr id="29" name="Text Box 2"/>
                        <wps:cNvSpPr txBox="1">
                          <a:spLocks noChangeArrowheads="1"/>
                        </wps:cNvSpPr>
                        <wps:spPr bwMode="auto">
                          <a:xfrm>
                            <a:off x="5543550" y="723900"/>
                            <a:ext cx="899795" cy="898525"/>
                          </a:xfrm>
                          <a:prstGeom prst="rect">
                            <a:avLst/>
                          </a:prstGeom>
                          <a:noFill/>
                          <a:ln w="9525">
                            <a:noFill/>
                            <a:miter lim="800000"/>
                            <a:headEnd/>
                            <a:tailEnd/>
                          </a:ln>
                        </wps:spPr>
                        <wps:txbx>
                          <w:txbxContent>
                            <w:p w:rsidR="00676F7A" w:rsidRPr="00297AF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25" o:spid="_x0000_s1057" style="position:absolute;left:0;text-align:left;margin-left:-31.25pt;margin-top:-32.7pt;width:507.4pt;height:212.6pt;z-index:251747328;mso-position-horizontal-relative:margin;mso-position-vertical-relative:page;mso-width-relative:margin;mso-height-relative:margin" coordsize="64439,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">
                <v:group id="Group 272" o:spid="_x0000_s1058" style="position:absolute;width:64439;height:27000" coordorigin="1021,-1141" coordsize="10146,4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Text Box 273" o:spid="_x0000_s1059" type="#_x0000_t202" style="position:absolute;left:1021;top:-9;width:10146;height:3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S6MUA&#10;AADbAAAADwAAAGRycy9kb3ducmV2LnhtbESPQWsCMRSE70L/Q3iF3jSrVZGtUYql4qXQroJ4e2xe&#10;N4ubl7BJ3dVfbwqFHoeZ+YZZrnvbiAu1oXasYDzKQBCXTtdcKTjs34cLECEia2wck4IrBVivHgZL&#10;zLXr+IsuRaxEgnDIUYGJ0edShtKQxTBynjh53661GJNsK6lb7BLcNnKSZXNpsea0YNDTxlB5Ln6s&#10;gs3bdHs8zWY3+fH8abzpfHmdnpR6euxfX0BE6uN/+K+90womc/j9kn6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VpLoxQAAANsAAAAPAAAAAAAAAAAAAAAAAJgCAABkcnMv&#10;ZG93bnJldi54bWxQSwUGAAAAAAQABAD1AAAAigMAAAAA&#10;" fillcolor="#f2f2f2" stroked="f">
                    <v:textbo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BFBFBF" w:themeFill="background1" w:themeFillShade="BF"/>
                                <w:vAlign w:val="center"/>
                              </w:tcPr>
                              <w:p w:rsidR="00676F7A" w:rsidRPr="008D3BDA" w:rsidRDefault="00676F7A"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bCs/>
                                  </w:rPr>
                                  <w:t xml:space="preserve">2. </w:t>
                                </w:r>
                                <w:r w:rsidRPr="00343964">
                                  <w:rPr>
                                    <w:b/>
                                    <w:bCs/>
                                  </w:rPr>
                                  <w:t>Organismo humano em equilíbrio</w:t>
                                </w:r>
                              </w:p>
                            </w:tc>
                          </w:tr>
                          <w:tr w:rsidR="00676F7A" w:rsidRPr="007F6809" w:rsidTr="00676F7A">
                            <w:trPr>
                              <w:cantSplit/>
                              <w:trHeight w:val="203"/>
                            </w:trPr>
                            <w:tc>
                              <w:tcPr>
                                <w:tcW w:w="9883" w:type="dxa"/>
                                <w:tcBorders>
                                  <w:top w:val="single" w:sz="8" w:space="0" w:color="FFFFFF"/>
                                  <w:bottom w:val="single" w:sz="8" w:space="0" w:color="FFFFFF"/>
                                </w:tcBorders>
                                <w:shd w:val="clear" w:color="auto" w:fill="BFBFBF" w:themeFill="background1" w:themeFillShade="BF"/>
                                <w:vAlign w:val="center"/>
                              </w:tcPr>
                              <w:p w:rsidR="00676F7A" w:rsidRPr="00A96BCE" w:rsidRDefault="00676F7A" w:rsidP="00676F7A">
                                <w:pPr>
                                  <w:tabs>
                                    <w:tab w:val="left" w:leader="underscore" w:pos="4678"/>
                                    <w:tab w:val="left" w:leader="underscore" w:pos="6804"/>
                                    <w:tab w:val="left" w:leader="underscore" w:pos="8647"/>
                                    <w:tab w:val="right" w:leader="underscore" w:pos="9639"/>
                                  </w:tabs>
                                  <w:spacing w:before="60" w:after="60"/>
                                  <w:ind w:left="113" w:right="113"/>
                                  <w:rPr>
                                    <w:rFonts w:cs="Calibri"/>
                                  </w:rPr>
                                </w:pPr>
                                <w:r w:rsidRPr="00A96BCE">
                                  <w:t>2.3 Sistemas cardiovascular e linfático</w:t>
                                </w:r>
                              </w:p>
                            </w:tc>
                          </w:tr>
                        </w:tbl>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v:textbox>
                  </v:shape>
                  <v:roundrect id="AutoShape 274" o:spid="_x0000_s1060" style="position:absolute;left:1204;top:-1141;width:5952;height:2302;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h6Wb8A&#10;AADbAAAADwAAAGRycy9kb3ducmV2LnhtbERPzUrDQBC+C32HZQre7KYBRWO3pRQEkR40+gBjdpoN&#10;ZmdDdprGt+8cBI8f3/9mN8feTDTmLrGD9aoAQ9wk33Hr4Ovz5e4RTBZkj31icvBLGXbbxc0GK58u&#10;/EFTLa3REM4VOggiQ2VtbgJFzKs0ECt3SmNEUTi21o940fDY27IoHmzEjrUh4ECHQM1PfY5a0pdP&#10;90HO9VuU6Tufju+5jXvnbpfz/hmM0Cz/4j/3q3dQ6lj9oj/Abq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HpZvwAAANsAAAAPAAAAAAAAAAAAAAAAAJgCAABkcnMvZG93bnJl&#10;di54bWxQSwUGAAAAAAQABAD1AAAAhAMAAAAA&#10;" fillcolor="#bfbfbf" stroked="f">
                    <v:stroke joinstyle="miter"/>
                    <o:lock v:ext="edit" aspectratio="t"/>
                    <v:textbox inset="2mm,0,2mm,1mm">
                      <w:txbxContent>
                        <w:p w:rsidR="00676F7A" w:rsidRPr="00D46048"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 de A</w:t>
                          </w:r>
                          <w:r w:rsidRPr="00343964">
                            <w:rPr>
                              <w:rFonts w:cs="Calibri"/>
                              <w:b/>
                              <w:color w:val="404040"/>
                              <w:sz w:val="40"/>
                              <w:szCs w:val="40"/>
                            </w:rPr>
                            <w:t xml:space="preserve">valiação </w:t>
                          </w:r>
                          <w:r>
                            <w:rPr>
                              <w:rFonts w:cs="Calibri"/>
                              <w:b/>
                              <w:color w:val="404040"/>
                              <w:sz w:val="40"/>
                              <w:szCs w:val="40"/>
                            </w:rPr>
                            <w:t>N</w:t>
                          </w:r>
                          <w:r w:rsidRPr="00343964">
                            <w:rPr>
                              <w:rFonts w:cs="Calibri"/>
                              <w:b/>
                              <w:color w:val="404040"/>
                              <w:sz w:val="40"/>
                              <w:szCs w:val="40"/>
                            </w:rPr>
                            <w:t>.</w:t>
                          </w:r>
                          <w:r w:rsidRPr="00343964">
                            <w:rPr>
                              <w:rFonts w:cs="Calibri"/>
                              <w:b/>
                              <w:color w:val="404040"/>
                              <w:sz w:val="40"/>
                              <w:szCs w:val="40"/>
                              <w:vertAlign w:val="superscript"/>
                            </w:rPr>
                            <w:t xml:space="preserve">o </w:t>
                          </w:r>
                          <w:r w:rsidRPr="00343964">
                            <w:rPr>
                              <w:rFonts w:cs="Calibri"/>
                              <w:b/>
                              <w:color w:val="404040"/>
                              <w:sz w:val="40"/>
                              <w:szCs w:val="40"/>
                            </w:rPr>
                            <w:t>2</w:t>
                          </w:r>
                        </w:p>
                      </w:txbxContent>
                    </v:textbox>
                  </v:roundrect>
                </v:group>
                <v:shape id="_x0000_s1061" type="#_x0000_t202" style="position:absolute;left:55435;top:7239;width:8998;height:89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Ce+cQA&#10;AADbAAAADwAAAGRycy9kb3ducmV2LnhtbESPQWvCQBSE7wX/w/IEL8Vs9FDamFViRNtLD0n9AY/s&#10;Mwlm34bsqtFf7xYKPQ4z8w2TbkbTiSsNrrWsYBHFIIgrq1uuFRx/9vN3EM4ja+wsk4I7OdisJy8p&#10;JtreuKBr6WsRIOwSVNB43ydSuqohgy6yPXHwTnYw6IMcaqkHvAW46eQyjt+kwZbDQoM95Q1V5/Ji&#10;FFBW2Mf32R1Msd3lh1PL9Co/lZpNx2wFwtPo/8N/7S+tYPkBv1/CD5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AnvnEAAAA2wAAAA8AAAAAAAAAAAAAAAAAmAIAAGRycy9k&#10;b3ducmV2LnhtbFBLBQYAAAAABAAEAPUAAACJAwAAAAA=&#10;" filled="f" stroked="f">
                  <v:textbox inset="0,0,0,0">
                    <w:txbxContent>
                      <w:p w:rsidR="00676F7A" w:rsidRPr="00297AF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v:textbox>
                </v:shape>
                <w10:wrap anchorx="margin" anchory="page"/>
              </v:group>
            </w:pict>
          </mc:Fallback>
        </mc:AlternateContent>
      </w:r>
    </w:p>
    <w:p w:rsidR="00676F7A" w:rsidRDefault="00676F7A" w:rsidP="00676F7A">
      <w:pPr>
        <w:jc w:val="center"/>
        <w:rPr>
          <w:rFonts w:cs="Calibri"/>
        </w:rPr>
      </w:pPr>
    </w:p>
    <w:p w:rsidR="00676F7A" w:rsidRDefault="00676F7A" w:rsidP="00676F7A">
      <w:pPr>
        <w:jc w:val="center"/>
      </w:pPr>
    </w:p>
    <w:p w:rsidR="00676F7A" w:rsidRDefault="00676F7A" w:rsidP="00676F7A">
      <w:pPr>
        <w:autoSpaceDE w:val="0"/>
        <w:autoSpaceDN w:val="0"/>
        <w:adjustRightInd w:val="0"/>
        <w:spacing w:before="840" w:after="120" w:line="240" w:lineRule="auto"/>
        <w:ind w:right="510"/>
        <w:jc w:val="both"/>
        <w:rPr>
          <w:rFonts w:cs="Calibri-Bold"/>
          <w:b/>
          <w:bCs/>
          <w:color w:val="808080" w:themeColor="background1" w:themeShade="80"/>
          <w:sz w:val="28"/>
          <w:szCs w:val="28"/>
        </w:rPr>
      </w:pPr>
    </w:p>
    <w:p w:rsidR="00676F7A" w:rsidRPr="009134B5" w:rsidRDefault="00676F7A" w:rsidP="00676F7A">
      <w:pPr>
        <w:spacing w:after="120"/>
        <w:jc w:val="center"/>
        <w:rPr>
          <w:b/>
        </w:rPr>
      </w:pPr>
      <w:r w:rsidRPr="009134B5">
        <w:rPr>
          <w:b/>
        </w:rPr>
        <w:t>GRUPO I</w:t>
      </w:r>
    </w:p>
    <w:p w:rsidR="00676F7A" w:rsidRDefault="00676F7A" w:rsidP="00676F7A">
      <w:pPr>
        <w:spacing w:before="240" w:after="120" w:line="240" w:lineRule="auto"/>
        <w:ind w:right="510" w:hanging="255"/>
        <w:jc w:val="both"/>
      </w:pPr>
      <w:r>
        <w:t>Na figura está representado um vaso sanguíneo com os respetivos constituintes celulares.</w:t>
      </w:r>
    </w:p>
    <w:p w:rsidR="00676F7A" w:rsidRDefault="00676F7A" w:rsidP="00676F7A">
      <w:pPr>
        <w:spacing w:before="120" w:after="240" w:line="240" w:lineRule="auto"/>
        <w:ind w:right="510" w:hanging="255"/>
        <w:jc w:val="both"/>
      </w:pPr>
      <w:r>
        <w:rPr>
          <w:noProof/>
          <w:lang w:eastAsia="pt-PT"/>
        </w:rPr>
        <w:drawing>
          <wp:anchor distT="0" distB="0" distL="114300" distR="114300" simplePos="0" relativeHeight="251682816" behindDoc="0" locked="0" layoutInCell="1" allowOverlap="1" wp14:anchorId="7E1E0DCC" wp14:editId="6204587F">
            <wp:simplePos x="0" y="0"/>
            <wp:positionH relativeFrom="column">
              <wp:posOffset>2680335</wp:posOffset>
            </wp:positionH>
            <wp:positionV relativeFrom="paragraph">
              <wp:posOffset>123190</wp:posOffset>
            </wp:positionV>
            <wp:extent cx="3762375" cy="1511935"/>
            <wp:effectExtent l="0" t="0" r="0" b="0"/>
            <wp:wrapSquare wrapText="bothSides"/>
            <wp:docPr id="3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36_CAP.png"/>
                    <pic:cNvPicPr/>
                  </pic:nvPicPr>
                  <pic:blipFill rotWithShape="1">
                    <a:blip r:embed="rId16" cstate="print">
                      <a:extLst>
                        <a:ext uri="{28A0092B-C50C-407E-A947-70E740481C1C}">
                          <a14:useLocalDpi xmlns:a14="http://schemas.microsoft.com/office/drawing/2010/main" val="0"/>
                        </a:ext>
                      </a:extLst>
                    </a:blip>
                    <a:srcRect r="8565"/>
                    <a:stretch/>
                  </pic:blipFill>
                  <pic:spPr bwMode="auto">
                    <a:xfrm>
                      <a:off x="0" y="0"/>
                      <a:ext cx="3762375" cy="1511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33BDC">
        <w:rPr>
          <w:b/>
        </w:rPr>
        <w:t>1.</w:t>
      </w:r>
      <w:r>
        <w:t xml:space="preserve"> Faz a legenda da figura.</w:t>
      </w:r>
    </w:p>
    <w:p w:rsidR="00676F7A" w:rsidRDefault="00676F7A" w:rsidP="00676F7A">
      <w:pPr>
        <w:spacing w:before="60" w:after="60" w:line="240" w:lineRule="auto"/>
        <w:ind w:right="6038" w:hanging="283"/>
        <w:jc w:val="both"/>
      </w:pPr>
      <w:r w:rsidRPr="00164A0D">
        <w:t>1.</w:t>
      </w:r>
      <w:r w:rsidRPr="000B5B2C">
        <w:rPr>
          <w:rFonts w:eastAsia="Arial" w:cs="Arial"/>
          <w:bCs/>
          <w:color w:val="808080" w:themeColor="background1" w:themeShade="80"/>
          <w:spacing w:val="-20"/>
        </w:rPr>
        <w:t xml:space="preserve"> </w:t>
      </w:r>
      <w:r>
        <w:rPr>
          <w:rFonts w:eastAsia="Arial" w:cs="Arial"/>
          <w:bCs/>
          <w:color w:val="808080" w:themeColor="background1" w:themeShade="80"/>
          <w:spacing w:val="-20"/>
        </w:rPr>
        <w:t>_________________________</w:t>
      </w:r>
    </w:p>
    <w:p w:rsidR="00676F7A" w:rsidRPr="00164A0D" w:rsidRDefault="00676F7A" w:rsidP="00676F7A">
      <w:pPr>
        <w:tabs>
          <w:tab w:val="left" w:pos="4253"/>
        </w:tabs>
        <w:spacing w:before="60" w:after="60" w:line="240" w:lineRule="auto"/>
        <w:ind w:right="6038" w:hanging="283"/>
        <w:jc w:val="both"/>
        <w:rPr>
          <w:rFonts w:eastAsia="Arial" w:cs="Arial"/>
          <w:bCs/>
          <w:color w:val="808080" w:themeColor="background1" w:themeShade="80"/>
          <w:spacing w:val="-20"/>
        </w:rPr>
      </w:pPr>
      <w:r w:rsidRPr="00164A0D">
        <w:t>2.</w:t>
      </w:r>
      <w:r w:rsidRPr="00164A0D">
        <w:rPr>
          <w:rFonts w:eastAsia="Arial" w:cs="Arial"/>
          <w:bCs/>
          <w:color w:val="808080" w:themeColor="background1" w:themeShade="80"/>
          <w:spacing w:val="-20"/>
        </w:rPr>
        <w:t>_________________________</w:t>
      </w:r>
    </w:p>
    <w:p w:rsidR="00676F7A" w:rsidRDefault="00676F7A" w:rsidP="00676F7A">
      <w:pPr>
        <w:tabs>
          <w:tab w:val="left" w:pos="4253"/>
        </w:tabs>
        <w:spacing w:before="60" w:after="60" w:line="240" w:lineRule="auto"/>
        <w:ind w:right="6038" w:hanging="283"/>
        <w:jc w:val="both"/>
      </w:pPr>
      <w:r w:rsidRPr="00164A0D">
        <w:t>3.</w:t>
      </w:r>
      <w:r w:rsidRPr="000B5B2C">
        <w:rPr>
          <w:rFonts w:eastAsia="Arial" w:cs="Arial"/>
          <w:bCs/>
          <w:color w:val="808080" w:themeColor="background1" w:themeShade="80"/>
          <w:spacing w:val="-20"/>
        </w:rPr>
        <w:t xml:space="preserve"> </w:t>
      </w:r>
      <w:r>
        <w:rPr>
          <w:rFonts w:eastAsia="Arial" w:cs="Arial"/>
          <w:bCs/>
          <w:color w:val="808080" w:themeColor="background1" w:themeShade="80"/>
          <w:spacing w:val="-20"/>
        </w:rPr>
        <w:t>_________________________</w:t>
      </w:r>
    </w:p>
    <w:p w:rsidR="00676F7A" w:rsidRDefault="00676F7A" w:rsidP="00676F7A">
      <w:pPr>
        <w:spacing w:before="60" w:after="60" w:line="240" w:lineRule="auto"/>
        <w:ind w:right="6038" w:hanging="283"/>
        <w:jc w:val="both"/>
      </w:pPr>
      <w:r w:rsidRPr="00164A0D">
        <w:t>4.</w:t>
      </w:r>
      <w:r w:rsidRPr="000B5B2C">
        <w:rPr>
          <w:rFonts w:eastAsia="Arial" w:cs="Arial"/>
          <w:bCs/>
          <w:color w:val="808080" w:themeColor="background1" w:themeShade="80"/>
          <w:spacing w:val="-20"/>
        </w:rPr>
        <w:t xml:space="preserve"> </w:t>
      </w:r>
      <w:r>
        <w:rPr>
          <w:rFonts w:eastAsia="Arial" w:cs="Arial"/>
          <w:bCs/>
          <w:color w:val="808080" w:themeColor="background1" w:themeShade="80"/>
          <w:spacing w:val="-20"/>
        </w:rPr>
        <w:t>_________________________</w:t>
      </w:r>
    </w:p>
    <w:tbl>
      <w:tblPr>
        <w:tblpPr w:leftFromText="141" w:rightFromText="141" w:vertAnchor="text" w:horzAnchor="page" w:tblpX="1731" w:tblpY="1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
        <w:gridCol w:w="413"/>
        <w:gridCol w:w="413"/>
        <w:gridCol w:w="413"/>
        <w:gridCol w:w="413"/>
        <w:gridCol w:w="413"/>
        <w:gridCol w:w="413"/>
        <w:gridCol w:w="413"/>
        <w:gridCol w:w="413"/>
        <w:gridCol w:w="413"/>
      </w:tblGrid>
      <w:tr w:rsidR="00676F7A" w:rsidTr="00676F7A">
        <w:trPr>
          <w:trHeight w:val="316"/>
        </w:trPr>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single" w:sz="4" w:space="0" w:color="auto"/>
              <w:right w:val="nil"/>
            </w:tcBorders>
            <w:shd w:val="clear" w:color="auto" w:fill="auto"/>
            <w:vAlign w:val="bottom"/>
          </w:tcPr>
          <w:p w:rsidR="00676F7A" w:rsidRPr="00F35C0E" w:rsidRDefault="00676F7A" w:rsidP="00676F7A">
            <w:pPr>
              <w:spacing w:after="0" w:line="240" w:lineRule="auto"/>
              <w:jc w:val="center"/>
              <w:rPr>
                <w:b/>
              </w:rPr>
            </w:pPr>
            <w:r w:rsidRPr="00F35C0E">
              <w:rPr>
                <w:b/>
              </w:rPr>
              <w:t>1.</w:t>
            </w: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r>
      <w:tr w:rsidR="00676F7A" w:rsidTr="00676F7A">
        <w:trPr>
          <w:trHeight w:val="316"/>
        </w:trPr>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single" w:sz="4" w:space="0" w:color="auto"/>
              <w:right w:val="nil"/>
            </w:tcBorders>
            <w:shd w:val="clear" w:color="auto" w:fill="auto"/>
          </w:tcPr>
          <w:p w:rsidR="00676F7A" w:rsidRDefault="00676F7A" w:rsidP="00676F7A">
            <w:pPr>
              <w:spacing w:after="0" w:line="240" w:lineRule="auto"/>
            </w:pPr>
          </w:p>
        </w:tc>
        <w:tc>
          <w:tcPr>
            <w:tcW w:w="413" w:type="dxa"/>
            <w:tcBorders>
              <w:top w:val="nil"/>
              <w:left w:val="nil"/>
              <w:bottom w:val="single" w:sz="4" w:space="0" w:color="auto"/>
              <w:right w:val="nil"/>
            </w:tcBorders>
            <w:shd w:val="clear" w:color="auto" w:fill="auto"/>
          </w:tcPr>
          <w:p w:rsidR="00676F7A" w:rsidRDefault="00676F7A" w:rsidP="00676F7A">
            <w:pPr>
              <w:spacing w:after="0" w:line="240" w:lineRule="auto"/>
            </w:pPr>
          </w:p>
        </w:tc>
        <w:tc>
          <w:tcPr>
            <w:tcW w:w="413" w:type="dxa"/>
            <w:tcBorders>
              <w:top w:val="nil"/>
              <w:left w:val="nil"/>
              <w:bottom w:val="single" w:sz="4" w:space="0" w:color="auto"/>
              <w:right w:val="nil"/>
            </w:tcBorders>
            <w:shd w:val="clear" w:color="auto" w:fill="auto"/>
          </w:tcPr>
          <w:p w:rsidR="00676F7A" w:rsidRDefault="00676F7A" w:rsidP="00676F7A">
            <w:pPr>
              <w:spacing w:after="0" w:line="240" w:lineRule="auto"/>
            </w:pPr>
          </w:p>
        </w:tc>
        <w:tc>
          <w:tcPr>
            <w:tcW w:w="413" w:type="dxa"/>
            <w:tcBorders>
              <w:top w:val="nil"/>
              <w:left w:val="nil"/>
              <w:bottom w:val="single" w:sz="4" w:space="0" w:color="auto"/>
              <w:right w:val="nil"/>
            </w:tcBorders>
            <w:shd w:val="clear" w:color="auto" w:fill="auto"/>
          </w:tcPr>
          <w:p w:rsidR="00676F7A" w:rsidRDefault="00676F7A" w:rsidP="00676F7A">
            <w:pPr>
              <w:spacing w:after="0" w:line="240" w:lineRule="auto"/>
            </w:pPr>
          </w:p>
        </w:tc>
        <w:tc>
          <w:tcPr>
            <w:tcW w:w="413" w:type="dxa"/>
            <w:tcBorders>
              <w:top w:val="nil"/>
              <w:left w:val="nil"/>
              <w:bottom w:val="single" w:sz="4" w:space="0" w:color="auto"/>
              <w:right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left w:val="single" w:sz="4" w:space="0" w:color="auto"/>
              <w:bottom w:val="single" w:sz="4" w:space="0" w:color="auto"/>
              <w:right w:val="single" w:sz="4" w:space="0" w:color="auto"/>
            </w:tcBorders>
            <w:shd w:val="clear" w:color="auto" w:fill="auto"/>
          </w:tcPr>
          <w:p w:rsidR="00676F7A" w:rsidRDefault="00676F7A" w:rsidP="00676F7A">
            <w:pPr>
              <w:spacing w:after="0" w:line="240" w:lineRule="auto"/>
            </w:pPr>
          </w:p>
        </w:tc>
        <w:tc>
          <w:tcPr>
            <w:tcW w:w="413" w:type="dxa"/>
            <w:tcBorders>
              <w:top w:val="nil"/>
              <w:left w:val="single" w:sz="4" w:space="0" w:color="auto"/>
              <w:bottom w:val="single" w:sz="4" w:space="0" w:color="auto"/>
              <w:right w:val="nil"/>
            </w:tcBorders>
            <w:shd w:val="clear" w:color="auto" w:fill="auto"/>
          </w:tcPr>
          <w:p w:rsidR="00676F7A" w:rsidRDefault="00676F7A" w:rsidP="00676F7A">
            <w:pPr>
              <w:spacing w:after="0" w:line="240" w:lineRule="auto"/>
            </w:pPr>
          </w:p>
        </w:tc>
        <w:tc>
          <w:tcPr>
            <w:tcW w:w="413" w:type="dxa"/>
            <w:tcBorders>
              <w:top w:val="nil"/>
              <w:left w:val="nil"/>
              <w:bottom w:val="single" w:sz="4" w:space="0" w:color="auto"/>
              <w:right w:val="nil"/>
            </w:tcBorders>
            <w:shd w:val="clear" w:color="auto" w:fill="auto"/>
          </w:tcPr>
          <w:p w:rsidR="00676F7A" w:rsidRDefault="00676F7A" w:rsidP="00676F7A">
            <w:pPr>
              <w:spacing w:after="0" w:line="240" w:lineRule="auto"/>
            </w:pPr>
          </w:p>
        </w:tc>
        <w:tc>
          <w:tcPr>
            <w:tcW w:w="413" w:type="dxa"/>
            <w:tcBorders>
              <w:top w:val="nil"/>
              <w:left w:val="nil"/>
              <w:bottom w:val="single" w:sz="4" w:space="0" w:color="auto"/>
              <w:right w:val="nil"/>
            </w:tcBorders>
            <w:shd w:val="clear" w:color="auto" w:fill="auto"/>
          </w:tcPr>
          <w:p w:rsidR="00676F7A" w:rsidRDefault="00676F7A" w:rsidP="00676F7A">
            <w:pPr>
              <w:spacing w:after="0" w:line="240" w:lineRule="auto"/>
            </w:pPr>
          </w:p>
        </w:tc>
      </w:tr>
      <w:tr w:rsidR="00676F7A" w:rsidTr="00676F7A">
        <w:trPr>
          <w:trHeight w:val="316"/>
        </w:trPr>
        <w:tc>
          <w:tcPr>
            <w:tcW w:w="413" w:type="dxa"/>
            <w:tcBorders>
              <w:top w:val="nil"/>
              <w:left w:val="nil"/>
              <w:bottom w:val="nil"/>
              <w:right w:val="single" w:sz="4" w:space="0" w:color="auto"/>
            </w:tcBorders>
            <w:shd w:val="clear" w:color="auto" w:fill="auto"/>
            <w:vAlign w:val="center"/>
          </w:tcPr>
          <w:p w:rsidR="00676F7A" w:rsidRPr="00F35C0E" w:rsidRDefault="00676F7A" w:rsidP="00676F7A">
            <w:pPr>
              <w:spacing w:after="0" w:line="240" w:lineRule="auto"/>
              <w:jc w:val="right"/>
              <w:rPr>
                <w:b/>
              </w:rPr>
            </w:pPr>
            <w:r w:rsidRPr="00F35C0E">
              <w:rPr>
                <w:b/>
              </w:rPr>
              <w:t>2.</w:t>
            </w:r>
          </w:p>
        </w:tc>
        <w:tc>
          <w:tcPr>
            <w:tcW w:w="413" w:type="dxa"/>
            <w:tcBorders>
              <w:top w:val="single" w:sz="4" w:space="0" w:color="auto"/>
              <w:left w:val="single" w:sz="4" w:space="0" w:color="auto"/>
              <w:bottom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bottom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bottom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bottom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bottom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bottom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bottom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bottom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bottom w:val="single" w:sz="4" w:space="0" w:color="auto"/>
            </w:tcBorders>
            <w:shd w:val="clear" w:color="auto" w:fill="auto"/>
          </w:tcPr>
          <w:p w:rsidR="00676F7A" w:rsidRDefault="00676F7A" w:rsidP="00676F7A">
            <w:pPr>
              <w:spacing w:after="0" w:line="240" w:lineRule="auto"/>
            </w:pPr>
          </w:p>
        </w:tc>
      </w:tr>
      <w:tr w:rsidR="00676F7A" w:rsidTr="00676F7A">
        <w:trPr>
          <w:trHeight w:val="316"/>
        </w:trPr>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single" w:sz="4" w:space="0" w:color="auto"/>
              <w:left w:val="nil"/>
              <w:bottom w:val="nil"/>
              <w:right w:val="nil"/>
            </w:tcBorders>
            <w:shd w:val="clear" w:color="auto" w:fill="auto"/>
          </w:tcPr>
          <w:p w:rsidR="00676F7A" w:rsidRDefault="00676F7A" w:rsidP="00676F7A">
            <w:pPr>
              <w:spacing w:after="0" w:line="240" w:lineRule="auto"/>
            </w:pPr>
          </w:p>
        </w:tc>
        <w:tc>
          <w:tcPr>
            <w:tcW w:w="413" w:type="dxa"/>
            <w:tcBorders>
              <w:top w:val="single" w:sz="4" w:space="0" w:color="auto"/>
              <w:left w:val="nil"/>
              <w:bottom w:val="nil"/>
              <w:right w:val="nil"/>
            </w:tcBorders>
            <w:shd w:val="clear" w:color="auto" w:fill="auto"/>
          </w:tcPr>
          <w:p w:rsidR="00676F7A" w:rsidRDefault="00676F7A" w:rsidP="00676F7A">
            <w:pPr>
              <w:spacing w:after="0" w:line="240" w:lineRule="auto"/>
            </w:pPr>
          </w:p>
        </w:tc>
        <w:tc>
          <w:tcPr>
            <w:tcW w:w="413" w:type="dxa"/>
            <w:tcBorders>
              <w:top w:val="single" w:sz="4" w:space="0" w:color="auto"/>
              <w:left w:val="nil"/>
              <w:bottom w:val="nil"/>
              <w:right w:val="nil"/>
            </w:tcBorders>
            <w:shd w:val="clear" w:color="auto" w:fill="auto"/>
          </w:tcPr>
          <w:p w:rsidR="00676F7A" w:rsidRDefault="00676F7A" w:rsidP="00676F7A">
            <w:pPr>
              <w:spacing w:after="0" w:line="240" w:lineRule="auto"/>
            </w:pPr>
          </w:p>
        </w:tc>
        <w:tc>
          <w:tcPr>
            <w:tcW w:w="413" w:type="dxa"/>
            <w:tcBorders>
              <w:top w:val="single" w:sz="4" w:space="0" w:color="auto"/>
              <w:left w:val="nil"/>
              <w:bottom w:val="nil"/>
              <w:right w:val="nil"/>
            </w:tcBorders>
            <w:shd w:val="clear" w:color="auto" w:fill="auto"/>
          </w:tcPr>
          <w:p w:rsidR="00676F7A" w:rsidRDefault="00676F7A" w:rsidP="00676F7A">
            <w:pPr>
              <w:spacing w:after="0" w:line="240" w:lineRule="auto"/>
            </w:pPr>
          </w:p>
        </w:tc>
        <w:tc>
          <w:tcPr>
            <w:tcW w:w="413" w:type="dxa"/>
            <w:tcBorders>
              <w:top w:val="single" w:sz="4" w:space="0" w:color="auto"/>
              <w:left w:val="nil"/>
              <w:bottom w:val="nil"/>
              <w:right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left w:val="single" w:sz="4" w:space="0" w:color="auto"/>
              <w:bottom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bottom w:val="nil"/>
              <w:right w:val="nil"/>
            </w:tcBorders>
            <w:shd w:val="clear" w:color="auto" w:fill="auto"/>
          </w:tcPr>
          <w:p w:rsidR="00676F7A" w:rsidRDefault="00676F7A" w:rsidP="00676F7A">
            <w:pPr>
              <w:spacing w:after="0" w:line="240" w:lineRule="auto"/>
            </w:pPr>
          </w:p>
        </w:tc>
        <w:tc>
          <w:tcPr>
            <w:tcW w:w="413" w:type="dxa"/>
            <w:tcBorders>
              <w:top w:val="single" w:sz="4" w:space="0" w:color="auto"/>
              <w:left w:val="nil"/>
              <w:bottom w:val="single" w:sz="4" w:space="0" w:color="auto"/>
              <w:right w:val="nil"/>
            </w:tcBorders>
            <w:shd w:val="clear" w:color="auto" w:fill="auto"/>
            <w:vAlign w:val="bottom"/>
          </w:tcPr>
          <w:p w:rsidR="00676F7A" w:rsidRPr="00F35C0E" w:rsidRDefault="00676F7A" w:rsidP="00676F7A">
            <w:pPr>
              <w:spacing w:after="0" w:line="240" w:lineRule="auto"/>
              <w:jc w:val="center"/>
              <w:rPr>
                <w:b/>
              </w:rPr>
            </w:pPr>
            <w:r w:rsidRPr="00F35C0E">
              <w:rPr>
                <w:b/>
              </w:rPr>
              <w:t>3.</w:t>
            </w:r>
          </w:p>
        </w:tc>
        <w:tc>
          <w:tcPr>
            <w:tcW w:w="413" w:type="dxa"/>
            <w:tcBorders>
              <w:top w:val="single" w:sz="4" w:space="0" w:color="auto"/>
              <w:left w:val="nil"/>
              <w:bottom w:val="nil"/>
              <w:right w:val="nil"/>
            </w:tcBorders>
            <w:shd w:val="clear" w:color="auto" w:fill="auto"/>
          </w:tcPr>
          <w:p w:rsidR="00676F7A" w:rsidRDefault="00676F7A" w:rsidP="00676F7A">
            <w:pPr>
              <w:spacing w:after="0" w:line="240" w:lineRule="auto"/>
            </w:pPr>
          </w:p>
        </w:tc>
      </w:tr>
      <w:tr w:rsidR="00676F7A" w:rsidTr="00676F7A">
        <w:trPr>
          <w:trHeight w:val="316"/>
        </w:trPr>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single" w:sz="4" w:space="0" w:color="auto"/>
            </w:tcBorders>
            <w:shd w:val="clear" w:color="auto" w:fill="auto"/>
          </w:tcPr>
          <w:p w:rsidR="00676F7A" w:rsidRDefault="00676F7A" w:rsidP="00676F7A">
            <w:pPr>
              <w:spacing w:after="0" w:line="240" w:lineRule="auto"/>
            </w:pPr>
          </w:p>
        </w:tc>
        <w:tc>
          <w:tcPr>
            <w:tcW w:w="413" w:type="dxa"/>
            <w:tcBorders>
              <w:left w:val="single" w:sz="4" w:space="0" w:color="auto"/>
              <w:right w:val="single" w:sz="4" w:space="0" w:color="auto"/>
            </w:tcBorders>
            <w:shd w:val="clear" w:color="auto" w:fill="auto"/>
          </w:tcPr>
          <w:p w:rsidR="00676F7A" w:rsidRDefault="00676F7A" w:rsidP="00676F7A">
            <w:pPr>
              <w:spacing w:after="0" w:line="240" w:lineRule="auto"/>
            </w:pPr>
          </w:p>
        </w:tc>
        <w:tc>
          <w:tcPr>
            <w:tcW w:w="413" w:type="dxa"/>
            <w:tcBorders>
              <w:top w:val="nil"/>
              <w:left w:val="single" w:sz="4" w:space="0" w:color="auto"/>
              <w:bottom w:val="nil"/>
              <w:right w:val="single" w:sz="4" w:space="0" w:color="auto"/>
            </w:tcBorders>
            <w:shd w:val="clear" w:color="auto" w:fill="auto"/>
          </w:tcPr>
          <w:p w:rsidR="00676F7A" w:rsidRDefault="00676F7A" w:rsidP="00676F7A">
            <w:pPr>
              <w:spacing w:after="0" w:line="240" w:lineRule="auto"/>
            </w:pPr>
          </w:p>
        </w:tc>
        <w:tc>
          <w:tcPr>
            <w:tcW w:w="413" w:type="dxa"/>
            <w:tcBorders>
              <w:left w:val="single" w:sz="4" w:space="0" w:color="auto"/>
              <w:right w:val="single" w:sz="4" w:space="0" w:color="auto"/>
            </w:tcBorders>
            <w:shd w:val="clear" w:color="auto" w:fill="auto"/>
          </w:tcPr>
          <w:p w:rsidR="00676F7A" w:rsidRDefault="00676F7A" w:rsidP="00676F7A">
            <w:pPr>
              <w:spacing w:after="0" w:line="240" w:lineRule="auto"/>
            </w:pPr>
          </w:p>
        </w:tc>
        <w:tc>
          <w:tcPr>
            <w:tcW w:w="413" w:type="dxa"/>
            <w:tcBorders>
              <w:top w:val="nil"/>
              <w:left w:val="single" w:sz="4" w:space="0" w:color="auto"/>
              <w:bottom w:val="nil"/>
              <w:right w:val="nil"/>
            </w:tcBorders>
            <w:shd w:val="clear" w:color="auto" w:fill="auto"/>
          </w:tcPr>
          <w:p w:rsidR="00676F7A" w:rsidRDefault="00676F7A" w:rsidP="00676F7A">
            <w:pPr>
              <w:spacing w:after="0" w:line="240" w:lineRule="auto"/>
            </w:pPr>
          </w:p>
        </w:tc>
      </w:tr>
      <w:tr w:rsidR="00676F7A" w:rsidTr="00676F7A">
        <w:trPr>
          <w:trHeight w:val="316"/>
        </w:trPr>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single" w:sz="4" w:space="0" w:color="auto"/>
            </w:tcBorders>
            <w:shd w:val="clear" w:color="auto" w:fill="auto"/>
          </w:tcPr>
          <w:p w:rsidR="00676F7A" w:rsidRDefault="00676F7A" w:rsidP="00676F7A">
            <w:pPr>
              <w:spacing w:after="0" w:line="240" w:lineRule="auto"/>
            </w:pPr>
          </w:p>
        </w:tc>
        <w:tc>
          <w:tcPr>
            <w:tcW w:w="413" w:type="dxa"/>
            <w:tcBorders>
              <w:left w:val="single" w:sz="4" w:space="0" w:color="auto"/>
              <w:right w:val="single" w:sz="4" w:space="0" w:color="auto"/>
            </w:tcBorders>
            <w:shd w:val="clear" w:color="auto" w:fill="auto"/>
          </w:tcPr>
          <w:p w:rsidR="00676F7A" w:rsidRDefault="00676F7A" w:rsidP="00676F7A">
            <w:pPr>
              <w:spacing w:after="0" w:line="240" w:lineRule="auto"/>
            </w:pPr>
          </w:p>
        </w:tc>
        <w:tc>
          <w:tcPr>
            <w:tcW w:w="413" w:type="dxa"/>
            <w:tcBorders>
              <w:top w:val="nil"/>
              <w:left w:val="single" w:sz="4" w:space="0" w:color="auto"/>
              <w:bottom w:val="nil"/>
              <w:right w:val="single" w:sz="4" w:space="0" w:color="auto"/>
            </w:tcBorders>
            <w:shd w:val="clear" w:color="auto" w:fill="auto"/>
          </w:tcPr>
          <w:p w:rsidR="00676F7A" w:rsidRDefault="00676F7A" w:rsidP="00676F7A">
            <w:pPr>
              <w:spacing w:after="0" w:line="240" w:lineRule="auto"/>
            </w:pPr>
          </w:p>
        </w:tc>
        <w:tc>
          <w:tcPr>
            <w:tcW w:w="413" w:type="dxa"/>
            <w:tcBorders>
              <w:left w:val="single" w:sz="4" w:space="0" w:color="auto"/>
              <w:right w:val="single" w:sz="4" w:space="0" w:color="auto"/>
            </w:tcBorders>
            <w:shd w:val="clear" w:color="auto" w:fill="auto"/>
          </w:tcPr>
          <w:p w:rsidR="00676F7A" w:rsidRDefault="00676F7A" w:rsidP="00676F7A">
            <w:pPr>
              <w:spacing w:after="0" w:line="240" w:lineRule="auto"/>
            </w:pPr>
          </w:p>
        </w:tc>
        <w:tc>
          <w:tcPr>
            <w:tcW w:w="413" w:type="dxa"/>
            <w:tcBorders>
              <w:top w:val="nil"/>
              <w:left w:val="single" w:sz="4" w:space="0" w:color="auto"/>
              <w:bottom w:val="nil"/>
              <w:right w:val="nil"/>
            </w:tcBorders>
            <w:shd w:val="clear" w:color="auto" w:fill="auto"/>
          </w:tcPr>
          <w:p w:rsidR="00676F7A" w:rsidRDefault="00676F7A" w:rsidP="00676F7A">
            <w:pPr>
              <w:spacing w:after="0" w:line="240" w:lineRule="auto"/>
            </w:pPr>
          </w:p>
        </w:tc>
      </w:tr>
      <w:tr w:rsidR="00676F7A" w:rsidTr="00676F7A">
        <w:trPr>
          <w:trHeight w:val="316"/>
        </w:trPr>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single" w:sz="4" w:space="0" w:color="auto"/>
              <w:right w:val="nil"/>
            </w:tcBorders>
            <w:shd w:val="clear" w:color="auto" w:fill="auto"/>
          </w:tcPr>
          <w:p w:rsidR="00676F7A" w:rsidRDefault="00676F7A" w:rsidP="00676F7A">
            <w:pPr>
              <w:spacing w:after="0" w:line="240" w:lineRule="auto"/>
            </w:pPr>
          </w:p>
        </w:tc>
        <w:tc>
          <w:tcPr>
            <w:tcW w:w="413" w:type="dxa"/>
            <w:tcBorders>
              <w:top w:val="nil"/>
              <w:left w:val="nil"/>
              <w:bottom w:val="single" w:sz="4" w:space="0" w:color="auto"/>
              <w:right w:val="nil"/>
            </w:tcBorders>
            <w:shd w:val="clear" w:color="auto" w:fill="auto"/>
          </w:tcPr>
          <w:p w:rsidR="00676F7A" w:rsidRDefault="00676F7A" w:rsidP="00676F7A">
            <w:pPr>
              <w:spacing w:after="0" w:line="240" w:lineRule="auto"/>
            </w:pPr>
          </w:p>
        </w:tc>
        <w:tc>
          <w:tcPr>
            <w:tcW w:w="413" w:type="dxa"/>
            <w:tcBorders>
              <w:top w:val="nil"/>
              <w:left w:val="nil"/>
              <w:bottom w:val="single" w:sz="4" w:space="0" w:color="auto"/>
              <w:right w:val="nil"/>
            </w:tcBorders>
            <w:shd w:val="clear" w:color="auto" w:fill="auto"/>
          </w:tcPr>
          <w:p w:rsidR="00676F7A" w:rsidRDefault="00676F7A" w:rsidP="00676F7A">
            <w:pPr>
              <w:spacing w:after="0" w:line="240" w:lineRule="auto"/>
            </w:pPr>
          </w:p>
        </w:tc>
        <w:tc>
          <w:tcPr>
            <w:tcW w:w="413" w:type="dxa"/>
            <w:tcBorders>
              <w:top w:val="nil"/>
              <w:left w:val="nil"/>
              <w:bottom w:val="single" w:sz="4" w:space="0" w:color="auto"/>
              <w:right w:val="nil"/>
            </w:tcBorders>
            <w:shd w:val="clear" w:color="auto" w:fill="auto"/>
          </w:tcPr>
          <w:p w:rsidR="00676F7A" w:rsidRDefault="00676F7A" w:rsidP="00676F7A">
            <w:pPr>
              <w:spacing w:after="0" w:line="240" w:lineRule="auto"/>
            </w:pPr>
          </w:p>
        </w:tc>
        <w:tc>
          <w:tcPr>
            <w:tcW w:w="413" w:type="dxa"/>
            <w:tcBorders>
              <w:top w:val="nil"/>
              <w:left w:val="nil"/>
              <w:bottom w:val="single" w:sz="4" w:space="0" w:color="auto"/>
              <w:right w:val="single" w:sz="4" w:space="0" w:color="auto"/>
            </w:tcBorders>
            <w:shd w:val="clear" w:color="auto" w:fill="auto"/>
          </w:tcPr>
          <w:p w:rsidR="00676F7A" w:rsidRDefault="00676F7A" w:rsidP="00676F7A">
            <w:pPr>
              <w:spacing w:after="0" w:line="240" w:lineRule="auto"/>
            </w:pPr>
          </w:p>
        </w:tc>
        <w:tc>
          <w:tcPr>
            <w:tcW w:w="413" w:type="dxa"/>
            <w:tcBorders>
              <w:left w:val="single" w:sz="4" w:space="0" w:color="auto"/>
              <w:bottom w:val="single" w:sz="4" w:space="0" w:color="auto"/>
              <w:right w:val="single" w:sz="4" w:space="0" w:color="auto"/>
            </w:tcBorders>
            <w:shd w:val="clear" w:color="auto" w:fill="auto"/>
          </w:tcPr>
          <w:p w:rsidR="00676F7A" w:rsidRDefault="00676F7A" w:rsidP="00676F7A">
            <w:pPr>
              <w:spacing w:after="0" w:line="240" w:lineRule="auto"/>
            </w:pPr>
          </w:p>
        </w:tc>
        <w:tc>
          <w:tcPr>
            <w:tcW w:w="413" w:type="dxa"/>
            <w:tcBorders>
              <w:top w:val="nil"/>
              <w:left w:val="single" w:sz="4" w:space="0" w:color="auto"/>
              <w:bottom w:val="single" w:sz="4" w:space="0" w:color="auto"/>
              <w:right w:val="single" w:sz="4" w:space="0" w:color="auto"/>
            </w:tcBorders>
            <w:shd w:val="clear" w:color="auto" w:fill="auto"/>
          </w:tcPr>
          <w:p w:rsidR="00676F7A" w:rsidRDefault="00676F7A" w:rsidP="00676F7A">
            <w:pPr>
              <w:spacing w:after="0" w:line="240" w:lineRule="auto"/>
            </w:pPr>
          </w:p>
        </w:tc>
        <w:tc>
          <w:tcPr>
            <w:tcW w:w="413" w:type="dxa"/>
            <w:tcBorders>
              <w:left w:val="single" w:sz="4" w:space="0" w:color="auto"/>
              <w:bottom w:val="single" w:sz="4" w:space="0" w:color="auto"/>
              <w:right w:val="single" w:sz="4" w:space="0" w:color="auto"/>
            </w:tcBorders>
            <w:shd w:val="clear" w:color="auto" w:fill="auto"/>
          </w:tcPr>
          <w:p w:rsidR="00676F7A" w:rsidRDefault="00676F7A" w:rsidP="00676F7A">
            <w:pPr>
              <w:spacing w:after="0" w:line="240" w:lineRule="auto"/>
            </w:pPr>
          </w:p>
        </w:tc>
        <w:tc>
          <w:tcPr>
            <w:tcW w:w="413" w:type="dxa"/>
            <w:tcBorders>
              <w:top w:val="nil"/>
              <w:left w:val="single" w:sz="4" w:space="0" w:color="auto"/>
              <w:bottom w:val="nil"/>
              <w:right w:val="nil"/>
            </w:tcBorders>
            <w:shd w:val="clear" w:color="auto" w:fill="auto"/>
          </w:tcPr>
          <w:p w:rsidR="00676F7A" w:rsidRDefault="00676F7A" w:rsidP="00676F7A">
            <w:pPr>
              <w:spacing w:after="0" w:line="240" w:lineRule="auto"/>
            </w:pPr>
          </w:p>
        </w:tc>
      </w:tr>
      <w:tr w:rsidR="00676F7A" w:rsidTr="00676F7A">
        <w:trPr>
          <w:trHeight w:val="316"/>
        </w:trPr>
        <w:tc>
          <w:tcPr>
            <w:tcW w:w="413" w:type="dxa"/>
            <w:tcBorders>
              <w:top w:val="nil"/>
              <w:left w:val="nil"/>
              <w:bottom w:val="nil"/>
              <w:right w:val="single" w:sz="4" w:space="0" w:color="auto"/>
            </w:tcBorders>
            <w:shd w:val="clear" w:color="auto" w:fill="auto"/>
            <w:vAlign w:val="center"/>
          </w:tcPr>
          <w:p w:rsidR="00676F7A" w:rsidRPr="00F35C0E" w:rsidRDefault="00676F7A" w:rsidP="00676F7A">
            <w:pPr>
              <w:spacing w:after="0" w:line="240" w:lineRule="auto"/>
              <w:jc w:val="right"/>
              <w:rPr>
                <w:b/>
              </w:rPr>
            </w:pPr>
            <w:r w:rsidRPr="00F35C0E">
              <w:rPr>
                <w:b/>
              </w:rPr>
              <w:t>4.</w:t>
            </w:r>
          </w:p>
        </w:tc>
        <w:tc>
          <w:tcPr>
            <w:tcW w:w="413" w:type="dxa"/>
            <w:tcBorders>
              <w:top w:val="single" w:sz="4" w:space="0" w:color="auto"/>
              <w:left w:val="single" w:sz="4" w:space="0" w:color="auto"/>
              <w:bottom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bottom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bottom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bottom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bottom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bottom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bottom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bottom w:val="single" w:sz="4" w:space="0" w:color="auto"/>
              <w:right w:val="single" w:sz="4" w:space="0" w:color="auto"/>
            </w:tcBorders>
            <w:shd w:val="clear" w:color="auto" w:fill="auto"/>
          </w:tcPr>
          <w:p w:rsidR="00676F7A" w:rsidRDefault="00676F7A" w:rsidP="00676F7A">
            <w:pPr>
              <w:spacing w:after="0" w:line="240" w:lineRule="auto"/>
            </w:pPr>
          </w:p>
        </w:tc>
        <w:tc>
          <w:tcPr>
            <w:tcW w:w="413" w:type="dxa"/>
            <w:tcBorders>
              <w:top w:val="nil"/>
              <w:left w:val="single" w:sz="4" w:space="0" w:color="auto"/>
              <w:bottom w:val="nil"/>
              <w:right w:val="nil"/>
            </w:tcBorders>
            <w:shd w:val="clear" w:color="auto" w:fill="auto"/>
          </w:tcPr>
          <w:p w:rsidR="00676F7A" w:rsidRDefault="00676F7A" w:rsidP="00676F7A">
            <w:pPr>
              <w:spacing w:after="0" w:line="240" w:lineRule="auto"/>
            </w:pPr>
          </w:p>
        </w:tc>
      </w:tr>
      <w:tr w:rsidR="00676F7A" w:rsidTr="00676F7A">
        <w:trPr>
          <w:trHeight w:val="316"/>
        </w:trPr>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single" w:sz="4" w:space="0" w:color="auto"/>
              <w:left w:val="nil"/>
              <w:bottom w:val="nil"/>
              <w:right w:val="nil"/>
            </w:tcBorders>
            <w:shd w:val="clear" w:color="auto" w:fill="auto"/>
          </w:tcPr>
          <w:p w:rsidR="00676F7A" w:rsidRDefault="00676F7A" w:rsidP="00676F7A">
            <w:pPr>
              <w:spacing w:after="0" w:line="240" w:lineRule="auto"/>
            </w:pPr>
          </w:p>
        </w:tc>
        <w:tc>
          <w:tcPr>
            <w:tcW w:w="413" w:type="dxa"/>
            <w:tcBorders>
              <w:top w:val="single" w:sz="4" w:space="0" w:color="auto"/>
              <w:left w:val="nil"/>
              <w:bottom w:val="nil"/>
              <w:right w:val="nil"/>
            </w:tcBorders>
            <w:shd w:val="clear" w:color="auto" w:fill="auto"/>
          </w:tcPr>
          <w:p w:rsidR="00676F7A" w:rsidRDefault="00676F7A" w:rsidP="00676F7A">
            <w:pPr>
              <w:spacing w:after="0" w:line="240" w:lineRule="auto"/>
            </w:pPr>
          </w:p>
        </w:tc>
        <w:tc>
          <w:tcPr>
            <w:tcW w:w="413" w:type="dxa"/>
            <w:tcBorders>
              <w:top w:val="single" w:sz="4" w:space="0" w:color="auto"/>
              <w:left w:val="nil"/>
              <w:bottom w:val="nil"/>
              <w:right w:val="nil"/>
            </w:tcBorders>
            <w:shd w:val="clear" w:color="auto" w:fill="auto"/>
          </w:tcPr>
          <w:p w:rsidR="00676F7A" w:rsidRDefault="00676F7A" w:rsidP="00676F7A">
            <w:pPr>
              <w:spacing w:after="0" w:line="240" w:lineRule="auto"/>
            </w:pPr>
          </w:p>
        </w:tc>
        <w:tc>
          <w:tcPr>
            <w:tcW w:w="413" w:type="dxa"/>
            <w:tcBorders>
              <w:top w:val="single" w:sz="4" w:space="0" w:color="auto"/>
              <w:left w:val="nil"/>
              <w:bottom w:val="nil"/>
              <w:right w:val="nil"/>
            </w:tcBorders>
            <w:shd w:val="clear" w:color="auto" w:fill="auto"/>
          </w:tcPr>
          <w:p w:rsidR="00676F7A" w:rsidRDefault="00676F7A" w:rsidP="00676F7A">
            <w:pPr>
              <w:spacing w:after="0" w:line="240" w:lineRule="auto"/>
            </w:pPr>
          </w:p>
        </w:tc>
        <w:tc>
          <w:tcPr>
            <w:tcW w:w="413" w:type="dxa"/>
            <w:tcBorders>
              <w:top w:val="single" w:sz="4" w:space="0" w:color="auto"/>
              <w:left w:val="nil"/>
              <w:bottom w:val="nil"/>
              <w:right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left w:val="single" w:sz="4" w:space="0" w:color="auto"/>
              <w:right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left w:val="single" w:sz="4" w:space="0" w:color="auto"/>
              <w:bottom w:val="nil"/>
              <w:right w:val="single" w:sz="4" w:space="0" w:color="auto"/>
            </w:tcBorders>
            <w:shd w:val="clear" w:color="auto" w:fill="auto"/>
          </w:tcPr>
          <w:p w:rsidR="00676F7A" w:rsidRDefault="00676F7A" w:rsidP="00676F7A">
            <w:pPr>
              <w:spacing w:after="0" w:line="240" w:lineRule="auto"/>
            </w:pPr>
          </w:p>
        </w:tc>
        <w:tc>
          <w:tcPr>
            <w:tcW w:w="413" w:type="dxa"/>
            <w:tcBorders>
              <w:top w:val="single" w:sz="4" w:space="0" w:color="auto"/>
              <w:left w:val="single" w:sz="4" w:space="0" w:color="auto"/>
              <w:bottom w:val="single" w:sz="4" w:space="0" w:color="auto"/>
              <w:right w:val="single" w:sz="4" w:space="0" w:color="auto"/>
            </w:tcBorders>
            <w:shd w:val="clear" w:color="auto" w:fill="auto"/>
          </w:tcPr>
          <w:p w:rsidR="00676F7A" w:rsidRDefault="00676F7A" w:rsidP="00676F7A">
            <w:pPr>
              <w:spacing w:after="0" w:line="240" w:lineRule="auto"/>
            </w:pPr>
          </w:p>
        </w:tc>
        <w:tc>
          <w:tcPr>
            <w:tcW w:w="413" w:type="dxa"/>
            <w:tcBorders>
              <w:top w:val="nil"/>
              <w:left w:val="single" w:sz="4" w:space="0" w:color="auto"/>
              <w:bottom w:val="nil"/>
              <w:right w:val="nil"/>
            </w:tcBorders>
            <w:shd w:val="clear" w:color="auto" w:fill="auto"/>
          </w:tcPr>
          <w:p w:rsidR="00676F7A" w:rsidRDefault="00676F7A" w:rsidP="00676F7A">
            <w:pPr>
              <w:spacing w:after="0" w:line="240" w:lineRule="auto"/>
            </w:pPr>
          </w:p>
        </w:tc>
      </w:tr>
      <w:tr w:rsidR="00676F7A" w:rsidTr="00676F7A">
        <w:trPr>
          <w:trHeight w:val="316"/>
        </w:trPr>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single" w:sz="4" w:space="0" w:color="auto"/>
            </w:tcBorders>
            <w:shd w:val="clear" w:color="auto" w:fill="auto"/>
          </w:tcPr>
          <w:p w:rsidR="00676F7A" w:rsidRDefault="00676F7A" w:rsidP="00676F7A">
            <w:pPr>
              <w:spacing w:after="0" w:line="240" w:lineRule="auto"/>
            </w:pPr>
          </w:p>
        </w:tc>
        <w:tc>
          <w:tcPr>
            <w:tcW w:w="413" w:type="dxa"/>
            <w:tcBorders>
              <w:left w:val="single" w:sz="4" w:space="0" w:color="auto"/>
              <w:right w:val="single" w:sz="4" w:space="0" w:color="auto"/>
            </w:tcBorders>
            <w:shd w:val="clear" w:color="auto" w:fill="auto"/>
          </w:tcPr>
          <w:p w:rsidR="00676F7A" w:rsidRDefault="00676F7A" w:rsidP="00676F7A">
            <w:pPr>
              <w:spacing w:after="0" w:line="240" w:lineRule="auto"/>
            </w:pPr>
          </w:p>
        </w:tc>
        <w:tc>
          <w:tcPr>
            <w:tcW w:w="413" w:type="dxa"/>
            <w:tcBorders>
              <w:top w:val="nil"/>
              <w:left w:val="single" w:sz="4" w:space="0" w:color="auto"/>
              <w:bottom w:val="nil"/>
              <w:right w:val="single" w:sz="4" w:space="0" w:color="auto"/>
            </w:tcBorders>
            <w:shd w:val="clear" w:color="auto" w:fill="auto"/>
          </w:tcPr>
          <w:p w:rsidR="00676F7A" w:rsidRDefault="00676F7A" w:rsidP="00676F7A">
            <w:pPr>
              <w:spacing w:after="0" w:line="240" w:lineRule="auto"/>
            </w:pPr>
          </w:p>
        </w:tc>
        <w:tc>
          <w:tcPr>
            <w:tcW w:w="413" w:type="dxa"/>
            <w:tcBorders>
              <w:left w:val="single" w:sz="4" w:space="0" w:color="auto"/>
              <w:bottom w:val="single" w:sz="4" w:space="0" w:color="auto"/>
              <w:right w:val="single" w:sz="4" w:space="0" w:color="auto"/>
            </w:tcBorders>
            <w:shd w:val="clear" w:color="auto" w:fill="auto"/>
          </w:tcPr>
          <w:p w:rsidR="00676F7A" w:rsidRDefault="00676F7A" w:rsidP="00676F7A">
            <w:pPr>
              <w:spacing w:after="0" w:line="240" w:lineRule="auto"/>
            </w:pPr>
          </w:p>
        </w:tc>
        <w:tc>
          <w:tcPr>
            <w:tcW w:w="413" w:type="dxa"/>
            <w:tcBorders>
              <w:top w:val="nil"/>
              <w:left w:val="single" w:sz="4" w:space="0" w:color="auto"/>
              <w:bottom w:val="nil"/>
              <w:right w:val="nil"/>
            </w:tcBorders>
            <w:shd w:val="clear" w:color="auto" w:fill="auto"/>
          </w:tcPr>
          <w:p w:rsidR="00676F7A" w:rsidRDefault="00676F7A" w:rsidP="00676F7A">
            <w:pPr>
              <w:spacing w:after="0" w:line="240" w:lineRule="auto"/>
            </w:pPr>
          </w:p>
        </w:tc>
      </w:tr>
      <w:tr w:rsidR="00676F7A" w:rsidTr="00676F7A">
        <w:trPr>
          <w:trHeight w:val="316"/>
        </w:trPr>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single" w:sz="4" w:space="0" w:color="auto"/>
            </w:tcBorders>
            <w:shd w:val="clear" w:color="auto" w:fill="auto"/>
          </w:tcPr>
          <w:p w:rsidR="00676F7A" w:rsidRDefault="00676F7A" w:rsidP="00676F7A">
            <w:pPr>
              <w:spacing w:after="0" w:line="240" w:lineRule="auto"/>
            </w:pPr>
          </w:p>
        </w:tc>
        <w:tc>
          <w:tcPr>
            <w:tcW w:w="413" w:type="dxa"/>
            <w:tcBorders>
              <w:left w:val="single" w:sz="4" w:space="0" w:color="auto"/>
              <w:right w:val="single" w:sz="4" w:space="0" w:color="auto"/>
            </w:tcBorders>
            <w:shd w:val="clear" w:color="auto" w:fill="auto"/>
          </w:tcPr>
          <w:p w:rsidR="00676F7A" w:rsidRDefault="00676F7A" w:rsidP="00676F7A">
            <w:pPr>
              <w:spacing w:after="0" w:line="240" w:lineRule="auto"/>
            </w:pPr>
          </w:p>
        </w:tc>
        <w:tc>
          <w:tcPr>
            <w:tcW w:w="413" w:type="dxa"/>
            <w:tcBorders>
              <w:top w:val="nil"/>
              <w:left w:val="single" w:sz="4" w:space="0" w:color="auto"/>
              <w:bottom w:val="nil"/>
              <w:right w:val="nil"/>
            </w:tcBorders>
            <w:shd w:val="clear" w:color="auto" w:fill="auto"/>
          </w:tcPr>
          <w:p w:rsidR="00676F7A" w:rsidRDefault="00676F7A" w:rsidP="00676F7A">
            <w:pPr>
              <w:spacing w:after="0" w:line="240" w:lineRule="auto"/>
            </w:pPr>
          </w:p>
        </w:tc>
        <w:tc>
          <w:tcPr>
            <w:tcW w:w="413" w:type="dxa"/>
            <w:tcBorders>
              <w:top w:val="single" w:sz="4" w:space="0" w:color="auto"/>
              <w:left w:val="nil"/>
              <w:bottom w:val="nil"/>
              <w:right w:val="nil"/>
            </w:tcBorders>
            <w:shd w:val="clear" w:color="auto" w:fill="auto"/>
          </w:tcPr>
          <w:p w:rsidR="00676F7A" w:rsidRDefault="00676F7A" w:rsidP="00676F7A">
            <w:pPr>
              <w:spacing w:after="0" w:line="240" w:lineRule="auto"/>
            </w:pPr>
          </w:p>
        </w:tc>
        <w:tc>
          <w:tcPr>
            <w:tcW w:w="413" w:type="dxa"/>
            <w:tcBorders>
              <w:top w:val="nil"/>
              <w:left w:val="nil"/>
              <w:bottom w:val="nil"/>
              <w:right w:val="nil"/>
            </w:tcBorders>
            <w:shd w:val="clear" w:color="auto" w:fill="auto"/>
          </w:tcPr>
          <w:p w:rsidR="00676F7A" w:rsidRDefault="00676F7A" w:rsidP="00676F7A">
            <w:pPr>
              <w:spacing w:after="0" w:line="240" w:lineRule="auto"/>
            </w:pPr>
          </w:p>
        </w:tc>
      </w:tr>
    </w:tbl>
    <w:p w:rsidR="00676F7A" w:rsidRDefault="00676F7A" w:rsidP="00676F7A">
      <w:pPr>
        <w:spacing w:before="360" w:after="120" w:line="240" w:lineRule="auto"/>
        <w:ind w:right="510" w:hanging="255"/>
        <w:jc w:val="both"/>
      </w:pPr>
      <w:r w:rsidRPr="00F33BDC">
        <w:rPr>
          <w:b/>
        </w:rPr>
        <w:t>2.</w:t>
      </w:r>
      <w:r>
        <w:t xml:space="preserve"> </w:t>
      </w:r>
      <w:r w:rsidRPr="006A0E0E">
        <w:t>Preenche o crucigrama, utilizando os termos da chave.</w:t>
      </w:r>
    </w:p>
    <w:p w:rsidR="00676F7A" w:rsidRDefault="00676F7A" w:rsidP="00676F7A">
      <w:pPr>
        <w:spacing w:before="360" w:after="60" w:line="240" w:lineRule="auto"/>
        <w:ind w:right="510" w:hanging="255"/>
        <w:jc w:val="both"/>
        <w:rPr>
          <w:b/>
        </w:rPr>
      </w:pPr>
    </w:p>
    <w:p w:rsidR="00676F7A" w:rsidRDefault="00676F7A" w:rsidP="00676F7A">
      <w:pPr>
        <w:spacing w:before="360" w:after="60" w:line="240" w:lineRule="auto"/>
        <w:ind w:right="510" w:hanging="255"/>
        <w:jc w:val="both"/>
        <w:rPr>
          <w:b/>
        </w:rPr>
      </w:pPr>
      <w:r>
        <w:rPr>
          <w:noProof/>
          <w:lang w:eastAsia="pt-PT"/>
        </w:rPr>
        <mc:AlternateContent>
          <mc:Choice Requires="wps">
            <w:drawing>
              <wp:anchor distT="0" distB="0" distL="114300" distR="114300" simplePos="0" relativeHeight="251675648" behindDoc="0" locked="0" layoutInCell="1" allowOverlap="1" wp14:anchorId="1AB8CBE9" wp14:editId="3E735F4B">
                <wp:simplePos x="0" y="0"/>
                <wp:positionH relativeFrom="column">
                  <wp:posOffset>97090</wp:posOffset>
                </wp:positionH>
                <wp:positionV relativeFrom="paragraph">
                  <wp:posOffset>183136</wp:posOffset>
                </wp:positionV>
                <wp:extent cx="3384644" cy="1040765"/>
                <wp:effectExtent l="0" t="0" r="6350" b="6985"/>
                <wp:wrapNone/>
                <wp:docPr id="388" name="Text 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644" cy="1040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E32875" w:rsidRDefault="00676F7A" w:rsidP="00676F7A">
                            <w:pPr>
                              <w:tabs>
                                <w:tab w:val="left" w:pos="3828"/>
                              </w:tabs>
                              <w:spacing w:after="0" w:line="240" w:lineRule="auto"/>
                              <w:rPr>
                                <w:b/>
                              </w:rPr>
                            </w:pPr>
                            <w:r>
                              <w:rPr>
                                <w:b/>
                              </w:rPr>
                              <w:t>Chave</w:t>
                            </w:r>
                          </w:p>
                          <w:p w:rsidR="00676F7A" w:rsidRDefault="00676F7A" w:rsidP="00676F7A">
                            <w:pPr>
                              <w:pStyle w:val="PargrafodaLista"/>
                              <w:numPr>
                                <w:ilvl w:val="0"/>
                                <w:numId w:val="65"/>
                              </w:numPr>
                              <w:spacing w:after="0" w:line="240" w:lineRule="auto"/>
                              <w:ind w:left="368" w:hanging="357"/>
                            </w:pPr>
                            <w:r>
                              <w:t>Células responsáveis pela defesa do organismo.</w:t>
                            </w:r>
                          </w:p>
                          <w:p w:rsidR="00676F7A" w:rsidRDefault="00676F7A" w:rsidP="00676F7A">
                            <w:pPr>
                              <w:pStyle w:val="PargrafodaLista"/>
                              <w:numPr>
                                <w:ilvl w:val="0"/>
                                <w:numId w:val="65"/>
                              </w:numPr>
                              <w:spacing w:after="0" w:line="240" w:lineRule="auto"/>
                              <w:ind w:left="368" w:hanging="357"/>
                            </w:pPr>
                            <w:r>
                              <w:t>Participam na coagulação do sangue.</w:t>
                            </w:r>
                          </w:p>
                          <w:p w:rsidR="00676F7A" w:rsidRDefault="00676F7A" w:rsidP="00676F7A">
                            <w:pPr>
                              <w:numPr>
                                <w:ilvl w:val="0"/>
                                <w:numId w:val="65"/>
                              </w:numPr>
                              <w:spacing w:after="0" w:line="240" w:lineRule="auto"/>
                              <w:ind w:left="368" w:hanging="357"/>
                            </w:pPr>
                            <w:r>
                              <w:t>Transporta nutrientes e gases.</w:t>
                            </w:r>
                          </w:p>
                          <w:p w:rsidR="00676F7A" w:rsidRDefault="00676F7A" w:rsidP="00676F7A">
                            <w:pPr>
                              <w:numPr>
                                <w:ilvl w:val="0"/>
                                <w:numId w:val="65"/>
                              </w:numPr>
                              <w:spacing w:after="0" w:line="240" w:lineRule="auto"/>
                              <w:ind w:left="368" w:hanging="357"/>
                            </w:pPr>
                            <w:r>
                              <w:t>Células responsáveis pelo transporte de oxigénio.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88" o:spid="_x0000_s1062" type="#_x0000_t202" style="position:absolute;left:0;text-align:left;margin-left:7.65pt;margin-top:14.4pt;width:266.5pt;height:81.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" stroked="f">
                <v:textbox>
                  <w:txbxContent>
                    <w:p w:rsidR="00676F7A" w:rsidRPr="00E32875" w:rsidRDefault="00676F7A" w:rsidP="00676F7A">
                      <w:pPr>
                        <w:tabs>
                          <w:tab w:val="left" w:pos="3828"/>
                        </w:tabs>
                        <w:spacing w:after="0" w:line="240" w:lineRule="auto"/>
                        <w:rPr>
                          <w:b/>
                        </w:rPr>
                      </w:pPr>
                      <w:r>
                        <w:rPr>
                          <w:b/>
                        </w:rPr>
                        <w:t>Chave</w:t>
                      </w:r>
                    </w:p>
                    <w:p w:rsidR="00676F7A" w:rsidRDefault="00676F7A" w:rsidP="00676F7A">
                      <w:pPr>
                        <w:pStyle w:val="PargrafodaLista"/>
                        <w:numPr>
                          <w:ilvl w:val="0"/>
                          <w:numId w:val="65"/>
                        </w:numPr>
                        <w:spacing w:after="0" w:line="240" w:lineRule="auto"/>
                        <w:ind w:left="368" w:hanging="357"/>
                      </w:pPr>
                      <w:r>
                        <w:t>Células responsáveis pela defesa do organismo.</w:t>
                      </w:r>
                    </w:p>
                    <w:p w:rsidR="00676F7A" w:rsidRDefault="00676F7A" w:rsidP="00676F7A">
                      <w:pPr>
                        <w:pStyle w:val="PargrafodaLista"/>
                        <w:numPr>
                          <w:ilvl w:val="0"/>
                          <w:numId w:val="65"/>
                        </w:numPr>
                        <w:spacing w:after="0" w:line="240" w:lineRule="auto"/>
                        <w:ind w:left="368" w:hanging="357"/>
                      </w:pPr>
                      <w:r>
                        <w:t>Participam na coagulação do sangue.</w:t>
                      </w:r>
                    </w:p>
                    <w:p w:rsidR="00676F7A" w:rsidRDefault="00676F7A" w:rsidP="00676F7A">
                      <w:pPr>
                        <w:numPr>
                          <w:ilvl w:val="0"/>
                          <w:numId w:val="65"/>
                        </w:numPr>
                        <w:spacing w:after="0" w:line="240" w:lineRule="auto"/>
                        <w:ind w:left="368" w:hanging="357"/>
                      </w:pPr>
                      <w:r>
                        <w:t>Transporta nutrientes e gases.</w:t>
                      </w:r>
                    </w:p>
                    <w:p w:rsidR="00676F7A" w:rsidRDefault="00676F7A" w:rsidP="00676F7A">
                      <w:pPr>
                        <w:numPr>
                          <w:ilvl w:val="0"/>
                          <w:numId w:val="65"/>
                        </w:numPr>
                        <w:spacing w:after="0" w:line="240" w:lineRule="auto"/>
                        <w:ind w:left="368" w:hanging="357"/>
                      </w:pPr>
                      <w:r>
                        <w:t>Células responsáveis pelo transporte de oxigénio.</w:t>
                      </w:r>
                    </w:p>
                  </w:txbxContent>
                </v:textbox>
              </v:shape>
            </w:pict>
          </mc:Fallback>
        </mc:AlternateContent>
      </w:r>
    </w:p>
    <w:p w:rsidR="00676F7A" w:rsidRDefault="00676F7A" w:rsidP="00676F7A">
      <w:pPr>
        <w:spacing w:before="360" w:after="60" w:line="240" w:lineRule="auto"/>
        <w:ind w:right="510" w:hanging="255"/>
        <w:jc w:val="both"/>
        <w:rPr>
          <w:b/>
        </w:rPr>
      </w:pPr>
    </w:p>
    <w:p w:rsidR="00676F7A" w:rsidRDefault="00676F7A" w:rsidP="00676F7A">
      <w:pPr>
        <w:spacing w:before="360" w:after="60" w:line="240" w:lineRule="auto"/>
        <w:ind w:right="510" w:hanging="255"/>
        <w:jc w:val="both"/>
        <w:rPr>
          <w:b/>
        </w:rPr>
      </w:pPr>
      <w:r>
        <w:rPr>
          <w:b/>
          <w:noProof/>
          <w:lang w:eastAsia="pt-PT"/>
        </w:rPr>
        <mc:AlternateContent>
          <mc:Choice Requires="wps">
            <w:drawing>
              <wp:anchor distT="0" distB="0" distL="114300" distR="114300" simplePos="0" relativeHeight="251673600" behindDoc="0" locked="0" layoutInCell="1" allowOverlap="1" wp14:anchorId="20C6C1BE" wp14:editId="04035C29">
                <wp:simplePos x="0" y="0"/>
                <wp:positionH relativeFrom="column">
                  <wp:posOffset>3487420</wp:posOffset>
                </wp:positionH>
                <wp:positionV relativeFrom="paragraph">
                  <wp:posOffset>5801995</wp:posOffset>
                </wp:positionV>
                <wp:extent cx="3689985" cy="1159510"/>
                <wp:effectExtent l="0" t="0" r="0" b="0"/>
                <wp:wrapNone/>
                <wp:docPr id="386" name="Text 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985" cy="1159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E32875" w:rsidRDefault="00676F7A" w:rsidP="00676F7A">
                            <w:pPr>
                              <w:tabs>
                                <w:tab w:val="left" w:pos="3828"/>
                              </w:tabs>
                              <w:spacing w:after="0" w:line="240" w:lineRule="auto"/>
                              <w:rPr>
                                <w:b/>
                              </w:rPr>
                            </w:pPr>
                            <w:r>
                              <w:rPr>
                                <w:b/>
                              </w:rPr>
                              <w:t>Chave</w:t>
                            </w:r>
                          </w:p>
                          <w:p w:rsidR="00676F7A" w:rsidRDefault="00676F7A" w:rsidP="00676F7A">
                            <w:pPr>
                              <w:numPr>
                                <w:ilvl w:val="0"/>
                                <w:numId w:val="65"/>
                              </w:numPr>
                              <w:spacing w:after="0" w:line="240" w:lineRule="auto"/>
                              <w:ind w:left="368" w:hanging="357"/>
                            </w:pPr>
                            <w:r>
                              <w:t>Células responsáveis pela defesa do organismo.</w:t>
                            </w:r>
                          </w:p>
                          <w:p w:rsidR="00676F7A" w:rsidRDefault="00676F7A" w:rsidP="00676F7A">
                            <w:pPr>
                              <w:numPr>
                                <w:ilvl w:val="0"/>
                                <w:numId w:val="65"/>
                              </w:numPr>
                              <w:spacing w:after="0" w:line="240" w:lineRule="auto"/>
                              <w:ind w:left="368" w:hanging="357"/>
                            </w:pPr>
                            <w:r>
                              <w:t>Participam na coagulação do sangue.</w:t>
                            </w:r>
                          </w:p>
                          <w:p w:rsidR="00676F7A" w:rsidRDefault="00676F7A" w:rsidP="00676F7A">
                            <w:pPr>
                              <w:numPr>
                                <w:ilvl w:val="0"/>
                                <w:numId w:val="65"/>
                              </w:numPr>
                              <w:spacing w:after="0" w:line="240" w:lineRule="auto"/>
                              <w:ind w:left="368" w:hanging="357"/>
                            </w:pPr>
                            <w:r>
                              <w:t>Transporta nutrientes e gases.</w:t>
                            </w:r>
                          </w:p>
                          <w:p w:rsidR="00676F7A" w:rsidRDefault="00676F7A" w:rsidP="00676F7A">
                            <w:pPr>
                              <w:numPr>
                                <w:ilvl w:val="0"/>
                                <w:numId w:val="65"/>
                              </w:numPr>
                              <w:spacing w:after="0" w:line="240" w:lineRule="auto"/>
                              <w:ind w:left="368" w:hanging="357"/>
                            </w:pPr>
                            <w:r>
                              <w:t>Células responsáveis pelo transporte de oxigénio.</w:t>
                            </w:r>
                          </w:p>
                          <w:p w:rsidR="00676F7A" w:rsidRPr="00E32875" w:rsidRDefault="00676F7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86" o:spid="_x0000_s1063" type="#_x0000_t202" style="position:absolute;left:0;text-align:left;margin-left:274.6pt;margin-top:456.85pt;width:290.55pt;height:91.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" stroked="f">
                <v:textbox>
                  <w:txbxContent>
                    <w:p w:rsidR="00676F7A" w:rsidRPr="00E32875" w:rsidRDefault="00676F7A" w:rsidP="00676F7A">
                      <w:pPr>
                        <w:tabs>
                          <w:tab w:val="left" w:pos="3828"/>
                        </w:tabs>
                        <w:spacing w:after="0" w:line="240" w:lineRule="auto"/>
                        <w:rPr>
                          <w:b/>
                        </w:rPr>
                      </w:pPr>
                      <w:r>
                        <w:rPr>
                          <w:b/>
                        </w:rPr>
                        <w:t>Chave</w:t>
                      </w:r>
                    </w:p>
                    <w:p w:rsidR="00676F7A" w:rsidRDefault="00676F7A" w:rsidP="00676F7A">
                      <w:pPr>
                        <w:numPr>
                          <w:ilvl w:val="0"/>
                          <w:numId w:val="65"/>
                        </w:numPr>
                        <w:spacing w:after="0" w:line="240" w:lineRule="auto"/>
                        <w:ind w:left="368" w:hanging="357"/>
                      </w:pPr>
                      <w:r>
                        <w:t>Células responsáveis pela defesa do organismo.</w:t>
                      </w:r>
                    </w:p>
                    <w:p w:rsidR="00676F7A" w:rsidRDefault="00676F7A" w:rsidP="00676F7A">
                      <w:pPr>
                        <w:numPr>
                          <w:ilvl w:val="0"/>
                          <w:numId w:val="65"/>
                        </w:numPr>
                        <w:spacing w:after="0" w:line="240" w:lineRule="auto"/>
                        <w:ind w:left="368" w:hanging="357"/>
                      </w:pPr>
                      <w:r>
                        <w:t>Participam na coagulação do sangue.</w:t>
                      </w:r>
                    </w:p>
                    <w:p w:rsidR="00676F7A" w:rsidRDefault="00676F7A" w:rsidP="00676F7A">
                      <w:pPr>
                        <w:numPr>
                          <w:ilvl w:val="0"/>
                          <w:numId w:val="65"/>
                        </w:numPr>
                        <w:spacing w:after="0" w:line="240" w:lineRule="auto"/>
                        <w:ind w:left="368" w:hanging="357"/>
                      </w:pPr>
                      <w:r>
                        <w:t>Transporta nutrientes e gases.</w:t>
                      </w:r>
                    </w:p>
                    <w:p w:rsidR="00676F7A" w:rsidRDefault="00676F7A" w:rsidP="00676F7A">
                      <w:pPr>
                        <w:numPr>
                          <w:ilvl w:val="0"/>
                          <w:numId w:val="65"/>
                        </w:numPr>
                        <w:spacing w:after="0" w:line="240" w:lineRule="auto"/>
                        <w:ind w:left="368" w:hanging="357"/>
                      </w:pPr>
                      <w:r>
                        <w:t>Células responsáveis pelo transporte de oxigénio.</w:t>
                      </w:r>
                    </w:p>
                    <w:p w:rsidR="00676F7A" w:rsidRPr="00E32875" w:rsidRDefault="00676F7A"/>
                  </w:txbxContent>
                </v:textbox>
              </v:shape>
            </w:pict>
          </mc:Fallback>
        </mc:AlternateContent>
      </w:r>
    </w:p>
    <w:p w:rsidR="00676F7A" w:rsidRDefault="00676F7A" w:rsidP="00676F7A">
      <w:pPr>
        <w:spacing w:before="360" w:after="60" w:line="240" w:lineRule="auto"/>
        <w:ind w:right="510" w:hanging="255"/>
        <w:jc w:val="both"/>
        <w:rPr>
          <w:b/>
        </w:rPr>
      </w:pPr>
    </w:p>
    <w:p w:rsidR="00676F7A" w:rsidRDefault="00676F7A" w:rsidP="00676F7A">
      <w:pPr>
        <w:spacing w:before="360" w:after="60" w:line="240" w:lineRule="auto"/>
        <w:ind w:right="510"/>
        <w:jc w:val="both"/>
        <w:rPr>
          <w:b/>
        </w:rPr>
      </w:pPr>
    </w:p>
    <w:p w:rsidR="00676F7A" w:rsidRPr="00CC0387" w:rsidRDefault="00676F7A" w:rsidP="00676F7A">
      <w:pPr>
        <w:spacing w:before="360" w:after="60" w:line="240" w:lineRule="auto"/>
        <w:ind w:right="510" w:hanging="255"/>
        <w:jc w:val="both"/>
        <w:rPr>
          <w:b/>
        </w:rPr>
      </w:pPr>
      <w:r>
        <w:rPr>
          <w:b/>
          <w:noProof/>
          <w:lang w:eastAsia="pt-PT"/>
        </w:rPr>
        <mc:AlternateContent>
          <mc:Choice Requires="wps">
            <w:drawing>
              <wp:anchor distT="0" distB="0" distL="114300" distR="114300" simplePos="0" relativeHeight="251676672" behindDoc="0" locked="0" layoutInCell="1" allowOverlap="1" wp14:anchorId="0FF344F9" wp14:editId="02A9C127">
                <wp:simplePos x="0" y="0"/>
                <wp:positionH relativeFrom="column">
                  <wp:posOffset>3487420</wp:posOffset>
                </wp:positionH>
                <wp:positionV relativeFrom="paragraph">
                  <wp:posOffset>5801995</wp:posOffset>
                </wp:positionV>
                <wp:extent cx="3689985" cy="1159510"/>
                <wp:effectExtent l="0" t="0" r="0" b="0"/>
                <wp:wrapNone/>
                <wp:docPr id="389" name="Text 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985" cy="1159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E32875" w:rsidRDefault="00676F7A" w:rsidP="00676F7A">
                            <w:pPr>
                              <w:tabs>
                                <w:tab w:val="left" w:pos="3828"/>
                              </w:tabs>
                              <w:spacing w:after="0" w:line="240" w:lineRule="auto"/>
                              <w:rPr>
                                <w:b/>
                              </w:rPr>
                            </w:pPr>
                            <w:r>
                              <w:rPr>
                                <w:b/>
                              </w:rPr>
                              <w:t>Chave</w:t>
                            </w:r>
                          </w:p>
                          <w:p w:rsidR="00676F7A" w:rsidRDefault="00676F7A" w:rsidP="00676F7A">
                            <w:pPr>
                              <w:numPr>
                                <w:ilvl w:val="0"/>
                                <w:numId w:val="49"/>
                              </w:numPr>
                              <w:spacing w:after="0" w:line="240" w:lineRule="auto"/>
                              <w:ind w:left="368" w:hanging="357"/>
                            </w:pPr>
                            <w:r>
                              <w:t>Células responsáveis pela defesa do organismo.</w:t>
                            </w:r>
                          </w:p>
                          <w:p w:rsidR="00676F7A" w:rsidRDefault="00676F7A" w:rsidP="00676F7A">
                            <w:pPr>
                              <w:numPr>
                                <w:ilvl w:val="0"/>
                                <w:numId w:val="49"/>
                              </w:numPr>
                              <w:spacing w:after="0" w:line="240" w:lineRule="auto"/>
                              <w:ind w:left="368" w:hanging="357"/>
                            </w:pPr>
                            <w:r>
                              <w:t>Participam na coagulação do sangue.</w:t>
                            </w:r>
                          </w:p>
                          <w:p w:rsidR="00676F7A" w:rsidRDefault="00676F7A" w:rsidP="00676F7A">
                            <w:pPr>
                              <w:numPr>
                                <w:ilvl w:val="0"/>
                                <w:numId w:val="49"/>
                              </w:numPr>
                              <w:spacing w:after="0" w:line="240" w:lineRule="auto"/>
                              <w:ind w:left="368" w:hanging="357"/>
                            </w:pPr>
                            <w:r>
                              <w:t>Transporta nutrientes e gases.</w:t>
                            </w:r>
                          </w:p>
                          <w:p w:rsidR="00676F7A" w:rsidRDefault="00676F7A" w:rsidP="00676F7A">
                            <w:pPr>
                              <w:numPr>
                                <w:ilvl w:val="0"/>
                                <w:numId w:val="49"/>
                              </w:numPr>
                              <w:spacing w:after="0" w:line="240" w:lineRule="auto"/>
                              <w:ind w:left="368" w:hanging="357"/>
                            </w:pPr>
                            <w:r>
                              <w:t>Células responsáveis pelo transporte de oxigénio.</w:t>
                            </w:r>
                          </w:p>
                          <w:p w:rsidR="00676F7A" w:rsidRPr="00E32875" w:rsidRDefault="00676F7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89" o:spid="_x0000_s1064" type="#_x0000_t202" style="position:absolute;left:0;text-align:left;margin-left:274.6pt;margin-top:456.85pt;width:290.55pt;height:91.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" stroked="f">
                <v:textbox>
                  <w:txbxContent>
                    <w:p w:rsidR="00676F7A" w:rsidRPr="00E32875" w:rsidRDefault="00676F7A" w:rsidP="00676F7A">
                      <w:pPr>
                        <w:tabs>
                          <w:tab w:val="left" w:pos="3828"/>
                        </w:tabs>
                        <w:spacing w:after="0" w:line="240" w:lineRule="auto"/>
                        <w:rPr>
                          <w:b/>
                        </w:rPr>
                      </w:pPr>
                      <w:r>
                        <w:rPr>
                          <w:b/>
                        </w:rPr>
                        <w:t>Chave</w:t>
                      </w:r>
                    </w:p>
                    <w:p w:rsidR="00676F7A" w:rsidRDefault="00676F7A" w:rsidP="00676F7A">
                      <w:pPr>
                        <w:numPr>
                          <w:ilvl w:val="0"/>
                          <w:numId w:val="49"/>
                        </w:numPr>
                        <w:spacing w:after="0" w:line="240" w:lineRule="auto"/>
                        <w:ind w:left="368" w:hanging="357"/>
                      </w:pPr>
                      <w:r>
                        <w:t>Células responsáveis pela defesa do organismo.</w:t>
                      </w:r>
                    </w:p>
                    <w:p w:rsidR="00676F7A" w:rsidRDefault="00676F7A" w:rsidP="00676F7A">
                      <w:pPr>
                        <w:numPr>
                          <w:ilvl w:val="0"/>
                          <w:numId w:val="49"/>
                        </w:numPr>
                        <w:spacing w:after="0" w:line="240" w:lineRule="auto"/>
                        <w:ind w:left="368" w:hanging="357"/>
                      </w:pPr>
                      <w:r>
                        <w:t>Participam na coagulação do sangue.</w:t>
                      </w:r>
                    </w:p>
                    <w:p w:rsidR="00676F7A" w:rsidRDefault="00676F7A" w:rsidP="00676F7A">
                      <w:pPr>
                        <w:numPr>
                          <w:ilvl w:val="0"/>
                          <w:numId w:val="49"/>
                        </w:numPr>
                        <w:spacing w:after="0" w:line="240" w:lineRule="auto"/>
                        <w:ind w:left="368" w:hanging="357"/>
                      </w:pPr>
                      <w:r>
                        <w:t>Transporta nutrientes e gases.</w:t>
                      </w:r>
                    </w:p>
                    <w:p w:rsidR="00676F7A" w:rsidRDefault="00676F7A" w:rsidP="00676F7A">
                      <w:pPr>
                        <w:numPr>
                          <w:ilvl w:val="0"/>
                          <w:numId w:val="49"/>
                        </w:numPr>
                        <w:spacing w:after="0" w:line="240" w:lineRule="auto"/>
                        <w:ind w:left="368" w:hanging="357"/>
                      </w:pPr>
                      <w:r>
                        <w:t>Células responsáveis pelo transporte de oxigénio.</w:t>
                      </w:r>
                    </w:p>
                    <w:p w:rsidR="00676F7A" w:rsidRPr="00E32875" w:rsidRDefault="00676F7A"/>
                  </w:txbxContent>
                </v:textbox>
              </v:shape>
            </w:pict>
          </mc:Fallback>
        </mc:AlternateContent>
      </w:r>
      <w:r>
        <w:rPr>
          <w:b/>
          <w:noProof/>
          <w:lang w:eastAsia="pt-PT"/>
        </w:rPr>
        <mc:AlternateContent>
          <mc:Choice Requires="wps">
            <w:drawing>
              <wp:anchor distT="0" distB="0" distL="114300" distR="114300" simplePos="0" relativeHeight="251674624" behindDoc="0" locked="0" layoutInCell="1" allowOverlap="1" wp14:anchorId="4563AD97" wp14:editId="1C074B15">
                <wp:simplePos x="0" y="0"/>
                <wp:positionH relativeFrom="column">
                  <wp:posOffset>3487420</wp:posOffset>
                </wp:positionH>
                <wp:positionV relativeFrom="paragraph">
                  <wp:posOffset>5801995</wp:posOffset>
                </wp:positionV>
                <wp:extent cx="3689985" cy="1159510"/>
                <wp:effectExtent l="0" t="0" r="0" b="0"/>
                <wp:wrapNone/>
                <wp:docPr id="387" name="Text 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985" cy="1159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E32875" w:rsidRDefault="00676F7A" w:rsidP="00676F7A">
                            <w:pPr>
                              <w:tabs>
                                <w:tab w:val="left" w:pos="3828"/>
                              </w:tabs>
                              <w:spacing w:after="0" w:line="240" w:lineRule="auto"/>
                              <w:rPr>
                                <w:b/>
                              </w:rPr>
                            </w:pPr>
                            <w:r>
                              <w:rPr>
                                <w:b/>
                              </w:rPr>
                              <w:t>Chave</w:t>
                            </w:r>
                          </w:p>
                          <w:p w:rsidR="00676F7A" w:rsidRDefault="00676F7A" w:rsidP="00676F7A">
                            <w:pPr>
                              <w:numPr>
                                <w:ilvl w:val="0"/>
                                <w:numId w:val="65"/>
                              </w:numPr>
                              <w:spacing w:after="0" w:line="240" w:lineRule="auto"/>
                              <w:ind w:left="368" w:hanging="357"/>
                            </w:pPr>
                            <w:r>
                              <w:t>Células responsáveis pela defesa do organismo.</w:t>
                            </w:r>
                          </w:p>
                          <w:p w:rsidR="00676F7A" w:rsidRDefault="00676F7A" w:rsidP="00676F7A">
                            <w:pPr>
                              <w:numPr>
                                <w:ilvl w:val="0"/>
                                <w:numId w:val="65"/>
                              </w:numPr>
                              <w:spacing w:after="0" w:line="240" w:lineRule="auto"/>
                              <w:ind w:left="368" w:hanging="357"/>
                            </w:pPr>
                            <w:r>
                              <w:t>Participam na coagulação do sangue.</w:t>
                            </w:r>
                          </w:p>
                          <w:p w:rsidR="00676F7A" w:rsidRDefault="00676F7A" w:rsidP="00676F7A">
                            <w:pPr>
                              <w:numPr>
                                <w:ilvl w:val="0"/>
                                <w:numId w:val="65"/>
                              </w:numPr>
                              <w:spacing w:after="0" w:line="240" w:lineRule="auto"/>
                              <w:ind w:left="368" w:hanging="357"/>
                            </w:pPr>
                            <w:r>
                              <w:t>Transporta nutrientes e gases.</w:t>
                            </w:r>
                          </w:p>
                          <w:p w:rsidR="00676F7A" w:rsidRDefault="00676F7A" w:rsidP="00676F7A">
                            <w:pPr>
                              <w:numPr>
                                <w:ilvl w:val="0"/>
                                <w:numId w:val="65"/>
                              </w:numPr>
                              <w:spacing w:after="0" w:line="240" w:lineRule="auto"/>
                              <w:ind w:left="368" w:hanging="357"/>
                            </w:pPr>
                            <w:r>
                              <w:t>Células responsáveis pelo transporte de oxigénio.</w:t>
                            </w:r>
                          </w:p>
                          <w:p w:rsidR="00676F7A" w:rsidRPr="00E32875" w:rsidRDefault="00676F7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87" o:spid="_x0000_s1065" type="#_x0000_t202" style="position:absolute;left:0;text-align:left;margin-left:274.6pt;margin-top:456.85pt;width:290.55pt;height:91.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" stroked="f">
                <v:textbox>
                  <w:txbxContent>
                    <w:p w:rsidR="00676F7A" w:rsidRPr="00E32875" w:rsidRDefault="00676F7A" w:rsidP="00676F7A">
                      <w:pPr>
                        <w:tabs>
                          <w:tab w:val="left" w:pos="3828"/>
                        </w:tabs>
                        <w:spacing w:after="0" w:line="240" w:lineRule="auto"/>
                        <w:rPr>
                          <w:b/>
                        </w:rPr>
                      </w:pPr>
                      <w:r>
                        <w:rPr>
                          <w:b/>
                        </w:rPr>
                        <w:t>Chave</w:t>
                      </w:r>
                    </w:p>
                    <w:p w:rsidR="00676F7A" w:rsidRDefault="00676F7A" w:rsidP="00676F7A">
                      <w:pPr>
                        <w:numPr>
                          <w:ilvl w:val="0"/>
                          <w:numId w:val="65"/>
                        </w:numPr>
                        <w:spacing w:after="0" w:line="240" w:lineRule="auto"/>
                        <w:ind w:left="368" w:hanging="357"/>
                      </w:pPr>
                      <w:r>
                        <w:t>Células responsáveis pela defesa do organismo.</w:t>
                      </w:r>
                    </w:p>
                    <w:p w:rsidR="00676F7A" w:rsidRDefault="00676F7A" w:rsidP="00676F7A">
                      <w:pPr>
                        <w:numPr>
                          <w:ilvl w:val="0"/>
                          <w:numId w:val="65"/>
                        </w:numPr>
                        <w:spacing w:after="0" w:line="240" w:lineRule="auto"/>
                        <w:ind w:left="368" w:hanging="357"/>
                      </w:pPr>
                      <w:r>
                        <w:t>Participam na coagulação do sangue.</w:t>
                      </w:r>
                    </w:p>
                    <w:p w:rsidR="00676F7A" w:rsidRDefault="00676F7A" w:rsidP="00676F7A">
                      <w:pPr>
                        <w:numPr>
                          <w:ilvl w:val="0"/>
                          <w:numId w:val="65"/>
                        </w:numPr>
                        <w:spacing w:after="0" w:line="240" w:lineRule="auto"/>
                        <w:ind w:left="368" w:hanging="357"/>
                      </w:pPr>
                      <w:r>
                        <w:t>Transporta nutrientes e gases.</w:t>
                      </w:r>
                    </w:p>
                    <w:p w:rsidR="00676F7A" w:rsidRDefault="00676F7A" w:rsidP="00676F7A">
                      <w:pPr>
                        <w:numPr>
                          <w:ilvl w:val="0"/>
                          <w:numId w:val="65"/>
                        </w:numPr>
                        <w:spacing w:after="0" w:line="240" w:lineRule="auto"/>
                        <w:ind w:left="368" w:hanging="357"/>
                      </w:pPr>
                      <w:r>
                        <w:t>Células responsáveis pelo transporte de oxigénio.</w:t>
                      </w:r>
                    </w:p>
                    <w:p w:rsidR="00676F7A" w:rsidRPr="00E32875" w:rsidRDefault="00676F7A"/>
                  </w:txbxContent>
                </v:textbox>
              </v:shape>
            </w:pict>
          </mc:Fallback>
        </mc:AlternateContent>
      </w:r>
      <w:r w:rsidRPr="00F33BDC">
        <w:rPr>
          <w:b/>
        </w:rPr>
        <w:t>3.</w:t>
      </w:r>
      <w:r>
        <w:t xml:space="preserve"> </w:t>
      </w:r>
      <w:r w:rsidRPr="00E5612D">
        <w:t>Completa a tabela, que se refere aos fenómenos I e II da figura</w:t>
      </w:r>
      <w:r>
        <w:t>.</w:t>
      </w:r>
    </w:p>
    <w:tbl>
      <w:tblPr>
        <w:tblW w:w="0" w:type="auto"/>
        <w:tblInd w:w="789"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0" w:type="dxa"/>
          <w:right w:w="0" w:type="dxa"/>
        </w:tblCellMar>
        <w:tblLook w:val="04A0" w:firstRow="1" w:lastRow="0" w:firstColumn="1" w:lastColumn="0" w:noHBand="0" w:noVBand="1"/>
      </w:tblPr>
      <w:tblGrid>
        <w:gridCol w:w="1435"/>
        <w:gridCol w:w="1870"/>
        <w:gridCol w:w="4420"/>
      </w:tblGrid>
      <w:tr w:rsidR="00676F7A" w:rsidRPr="008B46DC" w:rsidTr="00676F7A">
        <w:tc>
          <w:tcPr>
            <w:tcW w:w="1626" w:type="dxa"/>
            <w:shd w:val="clear" w:color="auto" w:fill="D9D9D9"/>
            <w:vAlign w:val="center"/>
          </w:tcPr>
          <w:p w:rsidR="00676F7A" w:rsidRPr="008B46DC" w:rsidRDefault="00676F7A" w:rsidP="00676F7A">
            <w:pPr>
              <w:pStyle w:val="Default"/>
              <w:spacing w:before="120" w:after="120" w:line="240" w:lineRule="exact"/>
              <w:jc w:val="center"/>
              <w:rPr>
                <w:rFonts w:ascii="Calibri" w:hAnsi="Calibri" w:cs="Arial"/>
                <w:b/>
                <w:sz w:val="22"/>
                <w:szCs w:val="22"/>
              </w:rPr>
            </w:pPr>
            <w:r>
              <w:rPr>
                <w:rFonts w:ascii="Calibri" w:hAnsi="Calibri" w:cs="Arial"/>
                <w:b/>
                <w:sz w:val="22"/>
                <w:szCs w:val="22"/>
              </w:rPr>
              <w:t>Número</w:t>
            </w:r>
          </w:p>
        </w:tc>
        <w:tc>
          <w:tcPr>
            <w:tcW w:w="2126" w:type="dxa"/>
            <w:shd w:val="clear" w:color="auto" w:fill="D9D9D9"/>
            <w:vAlign w:val="center"/>
          </w:tcPr>
          <w:p w:rsidR="00676F7A" w:rsidRPr="008B46DC" w:rsidRDefault="00676F7A" w:rsidP="00676F7A">
            <w:pPr>
              <w:pStyle w:val="Default"/>
              <w:spacing w:before="120" w:after="120" w:line="240" w:lineRule="exact"/>
              <w:jc w:val="center"/>
              <w:rPr>
                <w:rFonts w:ascii="Calibri" w:hAnsi="Calibri" w:cs="Arial"/>
                <w:b/>
                <w:sz w:val="22"/>
                <w:szCs w:val="22"/>
              </w:rPr>
            </w:pPr>
            <w:r>
              <w:rPr>
                <w:rFonts w:ascii="Calibri" w:hAnsi="Calibri" w:cs="Arial"/>
                <w:b/>
                <w:sz w:val="22"/>
                <w:szCs w:val="22"/>
              </w:rPr>
              <w:t>Nome</w:t>
            </w:r>
          </w:p>
        </w:tc>
        <w:tc>
          <w:tcPr>
            <w:tcW w:w="5326" w:type="dxa"/>
            <w:shd w:val="clear" w:color="auto" w:fill="D9D9D9"/>
            <w:vAlign w:val="center"/>
          </w:tcPr>
          <w:p w:rsidR="00676F7A" w:rsidRPr="008B46DC" w:rsidRDefault="00676F7A" w:rsidP="00676F7A">
            <w:pPr>
              <w:pStyle w:val="Default"/>
              <w:spacing w:before="120" w:after="120" w:line="240" w:lineRule="exact"/>
              <w:jc w:val="center"/>
              <w:rPr>
                <w:rFonts w:ascii="Calibri" w:hAnsi="Calibri" w:cs="Arial"/>
                <w:b/>
                <w:sz w:val="22"/>
                <w:szCs w:val="22"/>
              </w:rPr>
            </w:pPr>
            <w:r>
              <w:rPr>
                <w:rFonts w:ascii="Calibri" w:hAnsi="Calibri" w:cs="Arial"/>
                <w:b/>
                <w:sz w:val="22"/>
                <w:szCs w:val="22"/>
              </w:rPr>
              <w:t>Função</w:t>
            </w:r>
          </w:p>
        </w:tc>
      </w:tr>
      <w:tr w:rsidR="00676F7A" w:rsidRPr="008B46DC" w:rsidTr="00676F7A">
        <w:tc>
          <w:tcPr>
            <w:tcW w:w="1626" w:type="dxa"/>
            <w:vAlign w:val="center"/>
          </w:tcPr>
          <w:p w:rsidR="00676F7A" w:rsidRPr="008B46DC" w:rsidRDefault="00676F7A" w:rsidP="00676F7A">
            <w:pPr>
              <w:tabs>
                <w:tab w:val="left" w:pos="-284"/>
              </w:tabs>
              <w:spacing w:after="0" w:line="240" w:lineRule="auto"/>
              <w:jc w:val="center"/>
              <w:rPr>
                <w:rFonts w:cs="Arial"/>
              </w:rPr>
            </w:pPr>
          </w:p>
        </w:tc>
        <w:tc>
          <w:tcPr>
            <w:tcW w:w="2126" w:type="dxa"/>
            <w:vAlign w:val="center"/>
          </w:tcPr>
          <w:p w:rsidR="00676F7A" w:rsidRPr="008B46DC" w:rsidRDefault="00676F7A" w:rsidP="00676F7A">
            <w:pPr>
              <w:tabs>
                <w:tab w:val="left" w:pos="-284"/>
              </w:tabs>
              <w:spacing w:after="0" w:line="240" w:lineRule="auto"/>
              <w:jc w:val="center"/>
              <w:rPr>
                <w:rFonts w:cs="Arial"/>
              </w:rPr>
            </w:pPr>
            <w:r>
              <w:rPr>
                <w:rFonts w:cs="Arial"/>
              </w:rPr>
              <w:t>Fagocitose</w:t>
            </w:r>
          </w:p>
        </w:tc>
        <w:tc>
          <w:tcPr>
            <w:tcW w:w="5326" w:type="dxa"/>
          </w:tcPr>
          <w:p w:rsidR="00676F7A" w:rsidRDefault="00676F7A" w:rsidP="00676F7A">
            <w:pPr>
              <w:spacing w:before="60" w:after="60" w:line="240" w:lineRule="exact"/>
              <w:rPr>
                <w:rFonts w:cs="Arial"/>
              </w:rPr>
            </w:pPr>
          </w:p>
          <w:p w:rsidR="00676F7A" w:rsidRPr="008B46DC" w:rsidRDefault="00676F7A" w:rsidP="00676F7A">
            <w:pPr>
              <w:spacing w:before="60" w:after="60" w:line="240" w:lineRule="exact"/>
              <w:rPr>
                <w:rFonts w:cs="Arial"/>
              </w:rPr>
            </w:pPr>
          </w:p>
        </w:tc>
      </w:tr>
      <w:tr w:rsidR="00676F7A" w:rsidRPr="008B46DC" w:rsidTr="00676F7A">
        <w:trPr>
          <w:trHeight w:val="347"/>
        </w:trPr>
        <w:tc>
          <w:tcPr>
            <w:tcW w:w="1626" w:type="dxa"/>
            <w:vAlign w:val="center"/>
          </w:tcPr>
          <w:p w:rsidR="00676F7A" w:rsidRPr="008B46DC" w:rsidRDefault="00676F7A" w:rsidP="00676F7A">
            <w:pPr>
              <w:tabs>
                <w:tab w:val="left" w:pos="-284"/>
              </w:tabs>
              <w:spacing w:after="0" w:line="240" w:lineRule="auto"/>
              <w:jc w:val="center"/>
              <w:rPr>
                <w:rFonts w:cs="Arial"/>
              </w:rPr>
            </w:pPr>
          </w:p>
        </w:tc>
        <w:tc>
          <w:tcPr>
            <w:tcW w:w="2126" w:type="dxa"/>
            <w:vAlign w:val="center"/>
          </w:tcPr>
          <w:p w:rsidR="00676F7A" w:rsidRPr="008B46DC" w:rsidRDefault="00676F7A" w:rsidP="00676F7A">
            <w:pPr>
              <w:tabs>
                <w:tab w:val="left" w:pos="-284"/>
              </w:tabs>
              <w:spacing w:after="0" w:line="240" w:lineRule="auto"/>
              <w:jc w:val="center"/>
              <w:rPr>
                <w:rFonts w:cs="Arial"/>
              </w:rPr>
            </w:pPr>
          </w:p>
        </w:tc>
        <w:tc>
          <w:tcPr>
            <w:tcW w:w="5326" w:type="dxa"/>
          </w:tcPr>
          <w:p w:rsidR="00676F7A" w:rsidRPr="008B46DC" w:rsidRDefault="00676F7A" w:rsidP="00676F7A">
            <w:pPr>
              <w:spacing w:before="60" w:after="60" w:line="240" w:lineRule="exact"/>
              <w:rPr>
                <w:rFonts w:cs="Arial"/>
              </w:rPr>
            </w:pPr>
            <w:r w:rsidRPr="00603DAC">
              <w:rPr>
                <w:rFonts w:cs="Arial"/>
              </w:rPr>
              <w:t>Os glóbulos brancos modificam a sua forma para atravessarem os vasos sanguíneos.</w:t>
            </w:r>
          </w:p>
        </w:tc>
      </w:tr>
    </w:tbl>
    <w:p w:rsidR="00676F7A" w:rsidRDefault="00676F7A" w:rsidP="00676F7A">
      <w:pPr>
        <w:spacing w:before="360" w:after="60" w:line="240" w:lineRule="auto"/>
        <w:ind w:right="510" w:hanging="255"/>
        <w:jc w:val="both"/>
      </w:pPr>
      <w:r w:rsidRPr="00F33BDC">
        <w:rPr>
          <w:b/>
        </w:rPr>
        <w:t>4.</w:t>
      </w:r>
      <w:r>
        <w:t xml:space="preserve"> Indica três funções do sangue.</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217955">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
        </w:rPr>
      </w:pPr>
      <w:r>
        <w:rPr>
          <w:bCs/>
          <w:color w:val="808080" w:themeColor="background1" w:themeShade="80"/>
          <w:spacing w:val="-20"/>
        </w:rPr>
        <w:tab/>
      </w:r>
      <w:r>
        <w:rPr>
          <w:b/>
        </w:rPr>
        <w:br w:type="page"/>
      </w:r>
    </w:p>
    <w:p w:rsidR="00676F7A" w:rsidRDefault="00676F7A" w:rsidP="00676F7A">
      <w:pPr>
        <w:spacing w:line="240" w:lineRule="auto"/>
        <w:jc w:val="center"/>
        <w:rPr>
          <w:b/>
        </w:rPr>
      </w:pPr>
      <w:r w:rsidRPr="009134B5">
        <w:rPr>
          <w:b/>
        </w:rPr>
        <w:lastRenderedPageBreak/>
        <w:t>GRUPO II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0139D1" w:rsidRDefault="00676F7A" w:rsidP="00676F7A">
            <w:pPr>
              <w:spacing w:before="120" w:after="20" w:line="280" w:lineRule="exact"/>
              <w:ind w:right="113"/>
              <w:jc w:val="both"/>
              <w:rPr>
                <w:rFonts w:ascii="Times New Roman" w:eastAsia="Times New Roman" w:hAnsi="Times New Roman"/>
              </w:rPr>
            </w:pPr>
            <w:r w:rsidRPr="000139D1">
              <w:rPr>
                <w:rFonts w:ascii="Times New Roman" w:eastAsia="Times New Roman" w:hAnsi="Times New Roman"/>
              </w:rPr>
              <w:t xml:space="preserve">O </w:t>
            </w:r>
            <w:r w:rsidRPr="000139D1">
              <w:rPr>
                <w:rFonts w:ascii="Times New Roman" w:eastAsia="Times New Roman" w:hAnsi="Times New Roman"/>
                <w:b/>
                <w:bCs/>
              </w:rPr>
              <w:t>sistema AB0</w:t>
            </w:r>
            <w:r w:rsidRPr="000139D1">
              <w:rPr>
                <w:rFonts w:ascii="Times New Roman" w:eastAsia="Times New Roman" w:hAnsi="Times New Roman"/>
              </w:rPr>
              <w:t xml:space="preserve"> considera a existência de quatro de tipos de sangue: </w:t>
            </w:r>
            <w:r w:rsidRPr="000139D1">
              <w:rPr>
                <w:rFonts w:ascii="Times New Roman" w:eastAsia="Times New Roman" w:hAnsi="Times New Roman"/>
                <w:b/>
                <w:bCs/>
              </w:rPr>
              <w:t>A</w:t>
            </w:r>
            <w:r w:rsidRPr="000139D1">
              <w:rPr>
                <w:rFonts w:ascii="Times New Roman" w:eastAsia="Times New Roman" w:hAnsi="Times New Roman"/>
              </w:rPr>
              <w:t xml:space="preserve">, </w:t>
            </w:r>
            <w:r w:rsidRPr="000139D1">
              <w:rPr>
                <w:rFonts w:ascii="Times New Roman" w:eastAsia="Times New Roman" w:hAnsi="Times New Roman"/>
                <w:b/>
                <w:bCs/>
              </w:rPr>
              <w:t>B</w:t>
            </w:r>
            <w:r w:rsidRPr="000139D1">
              <w:rPr>
                <w:rFonts w:ascii="Times New Roman" w:eastAsia="Times New Roman" w:hAnsi="Times New Roman"/>
              </w:rPr>
              <w:t xml:space="preserve">, </w:t>
            </w:r>
            <w:r w:rsidRPr="000139D1">
              <w:rPr>
                <w:rFonts w:ascii="Times New Roman" w:eastAsia="Times New Roman" w:hAnsi="Times New Roman"/>
                <w:b/>
                <w:bCs/>
              </w:rPr>
              <w:t xml:space="preserve">AB </w:t>
            </w:r>
            <w:r w:rsidRPr="000139D1">
              <w:rPr>
                <w:rFonts w:ascii="Times New Roman" w:eastAsia="Times New Roman" w:hAnsi="Times New Roman"/>
              </w:rPr>
              <w:t xml:space="preserve">e </w:t>
            </w:r>
            <w:r w:rsidRPr="000139D1">
              <w:rPr>
                <w:rFonts w:ascii="Times New Roman" w:eastAsia="Times New Roman" w:hAnsi="Times New Roman"/>
                <w:b/>
                <w:bCs/>
              </w:rPr>
              <w:t xml:space="preserve">0 </w:t>
            </w:r>
            <w:r w:rsidRPr="000139D1">
              <w:rPr>
                <w:rFonts w:ascii="Times New Roman" w:eastAsia="Times New Roman" w:hAnsi="Times New Roman"/>
              </w:rPr>
              <w:t xml:space="preserve">(zero). O tipo de sangue é importante para determinar a compatibilidade sanguínea entre indivíduos. </w:t>
            </w:r>
          </w:p>
          <w:p w:rsidR="00676F7A" w:rsidRPr="000139D1" w:rsidRDefault="00676F7A" w:rsidP="00676F7A">
            <w:pPr>
              <w:spacing w:before="20" w:after="20" w:line="280" w:lineRule="exact"/>
              <w:ind w:right="113"/>
              <w:jc w:val="both"/>
              <w:rPr>
                <w:rFonts w:ascii="Times New Roman" w:eastAsia="Times New Roman" w:hAnsi="Times New Roman"/>
              </w:rPr>
            </w:pPr>
            <w:r w:rsidRPr="000139D1">
              <w:rPr>
                <w:rFonts w:ascii="Times New Roman" w:eastAsia="Times New Roman" w:hAnsi="Times New Roman"/>
              </w:rPr>
              <w:t>Num grupo de 20 dadores de sangue, 4 são do grupo A, 6 são do grupo B, 3 são do grupo AB e 7 são do grupo 0. Supõe que havia 3 pacientes no hospital a necessitar de uma transfusão, com as seguintes características:</w:t>
            </w:r>
          </w:p>
          <w:p w:rsidR="00676F7A" w:rsidRPr="000139D1" w:rsidRDefault="00676F7A" w:rsidP="00676F7A">
            <w:pPr>
              <w:spacing w:before="20" w:after="20" w:line="280" w:lineRule="exact"/>
              <w:ind w:right="113" w:firstLine="284"/>
              <w:jc w:val="both"/>
              <w:rPr>
                <w:rFonts w:ascii="Times New Roman" w:eastAsia="Times New Roman" w:hAnsi="Times New Roman"/>
              </w:rPr>
            </w:pPr>
          </w:p>
          <w:p w:rsidR="00676F7A" w:rsidRPr="000139D1" w:rsidRDefault="00676F7A" w:rsidP="00676F7A">
            <w:pPr>
              <w:spacing w:before="20" w:after="20" w:line="280" w:lineRule="exact"/>
              <w:ind w:right="113" w:firstLine="284"/>
              <w:jc w:val="both"/>
              <w:rPr>
                <w:rFonts w:ascii="Times New Roman" w:eastAsia="Times New Roman" w:hAnsi="Times New Roman"/>
              </w:rPr>
            </w:pPr>
            <w:r w:rsidRPr="000139D1">
              <w:rPr>
                <w:rFonts w:ascii="Times New Roman" w:eastAsia="Times New Roman" w:hAnsi="Times New Roman"/>
                <w:b/>
              </w:rPr>
              <w:t>Paciente I</w:t>
            </w:r>
            <w:r w:rsidRPr="000139D1">
              <w:rPr>
                <w:rFonts w:ascii="Times New Roman" w:eastAsia="Times New Roman" w:hAnsi="Times New Roman"/>
              </w:rPr>
              <w:t>: sangue tipo B</w:t>
            </w:r>
          </w:p>
          <w:p w:rsidR="00676F7A" w:rsidRPr="000139D1" w:rsidRDefault="00676F7A" w:rsidP="00676F7A">
            <w:pPr>
              <w:spacing w:before="20" w:after="20" w:line="280" w:lineRule="exact"/>
              <w:ind w:right="113" w:firstLine="284"/>
              <w:jc w:val="both"/>
              <w:rPr>
                <w:rFonts w:ascii="Times New Roman" w:eastAsia="Times New Roman" w:hAnsi="Times New Roman"/>
              </w:rPr>
            </w:pPr>
            <w:r w:rsidRPr="000139D1">
              <w:rPr>
                <w:rFonts w:ascii="Times New Roman" w:eastAsia="Times New Roman" w:hAnsi="Times New Roman"/>
                <w:b/>
              </w:rPr>
              <w:t>Paciente II</w:t>
            </w:r>
            <w:r w:rsidRPr="000139D1">
              <w:rPr>
                <w:rFonts w:ascii="Times New Roman" w:eastAsia="Times New Roman" w:hAnsi="Times New Roman"/>
              </w:rPr>
              <w:t>: sangue tipo AB</w:t>
            </w:r>
          </w:p>
          <w:p w:rsidR="00676F7A" w:rsidRPr="00526EA7" w:rsidRDefault="00676F7A" w:rsidP="00676F7A">
            <w:pPr>
              <w:spacing w:before="20" w:after="120" w:line="280" w:lineRule="exact"/>
              <w:ind w:right="113" w:firstLine="284"/>
              <w:jc w:val="both"/>
              <w:rPr>
                <w:rFonts w:ascii="Times New Roman" w:eastAsia="Times New Roman" w:hAnsi="Times New Roman"/>
              </w:rPr>
            </w:pPr>
            <w:r w:rsidRPr="000139D1">
              <w:rPr>
                <w:rFonts w:ascii="Times New Roman" w:eastAsia="Times New Roman" w:hAnsi="Times New Roman"/>
                <w:b/>
              </w:rPr>
              <w:t>Paciente III</w:t>
            </w:r>
            <w:r w:rsidRPr="000139D1">
              <w:rPr>
                <w:rFonts w:ascii="Times New Roman" w:eastAsia="Times New Roman" w:hAnsi="Times New Roman"/>
              </w:rPr>
              <w:t>: sangue tipo 0</w:t>
            </w:r>
          </w:p>
        </w:tc>
      </w:tr>
    </w:tbl>
    <w:p w:rsidR="00676F7A" w:rsidRDefault="00676F7A" w:rsidP="00676F7A">
      <w:pPr>
        <w:numPr>
          <w:ilvl w:val="0"/>
          <w:numId w:val="59"/>
        </w:numPr>
        <w:spacing w:before="240" w:after="120" w:line="240" w:lineRule="auto"/>
        <w:ind w:left="0" w:right="510" w:hanging="255"/>
        <w:jc w:val="both"/>
        <w:rPr>
          <w:rFonts w:eastAsia="Times New Roman" w:cs="Arial"/>
          <w:szCs w:val="24"/>
          <w:lang w:eastAsia="pt-PT"/>
        </w:rPr>
      </w:pPr>
      <w:r w:rsidRPr="009075EA">
        <w:rPr>
          <w:rFonts w:eastAsia="Times New Roman" w:cs="Arial"/>
          <w:szCs w:val="24"/>
          <w:lang w:eastAsia="pt-PT"/>
        </w:rPr>
        <w:t>Para cada uma das seguintes afirmações, identifica o paciente que:</w:t>
      </w:r>
    </w:p>
    <w:p w:rsidR="00676F7A" w:rsidRPr="00FE1165" w:rsidRDefault="00676F7A" w:rsidP="00676F7A">
      <w:pPr>
        <w:pStyle w:val="PargrafodaLista"/>
        <w:numPr>
          <w:ilvl w:val="0"/>
          <w:numId w:val="50"/>
        </w:numPr>
        <w:tabs>
          <w:tab w:val="left" w:pos="1276"/>
        </w:tabs>
        <w:spacing w:before="60" w:after="60" w:line="240" w:lineRule="auto"/>
        <w:ind w:left="0" w:right="510" w:hanging="425"/>
        <w:contextualSpacing w:val="0"/>
        <w:jc w:val="both"/>
        <w:rPr>
          <w:rFonts w:eastAsia="Times New Roman" w:cs="Arial"/>
          <w:szCs w:val="24"/>
          <w:lang w:eastAsia="pt-PT"/>
        </w:rPr>
      </w:pPr>
      <w:r w:rsidRPr="009075EA">
        <w:rPr>
          <w:rFonts w:eastAsia="Times New Roman" w:cs="Arial"/>
          <w:szCs w:val="24"/>
          <w:lang w:eastAsia="pt-PT"/>
        </w:rPr>
        <w:t>tem 20 dadores disponíveis.</w:t>
      </w:r>
      <w:r w:rsidRPr="000A06C1">
        <w:rPr>
          <w:color w:val="808080" w:themeColor="background1" w:themeShade="80"/>
          <w:spacing w:val="-20"/>
        </w:rPr>
        <w:t xml:space="preserve"> _____</w:t>
      </w:r>
    </w:p>
    <w:p w:rsidR="00676F7A" w:rsidRDefault="00676F7A" w:rsidP="00676F7A">
      <w:pPr>
        <w:numPr>
          <w:ilvl w:val="0"/>
          <w:numId w:val="50"/>
        </w:numPr>
        <w:tabs>
          <w:tab w:val="left" w:pos="1276"/>
        </w:tabs>
        <w:spacing w:before="60" w:after="60" w:line="240" w:lineRule="auto"/>
        <w:ind w:left="0" w:right="510" w:hanging="425"/>
        <w:jc w:val="both"/>
        <w:rPr>
          <w:rFonts w:eastAsia="Times New Roman" w:cs="Arial"/>
          <w:szCs w:val="24"/>
          <w:lang w:eastAsia="pt-PT"/>
        </w:rPr>
      </w:pPr>
      <w:r w:rsidRPr="009075EA">
        <w:rPr>
          <w:rFonts w:eastAsia="Times New Roman" w:cs="Arial"/>
          <w:szCs w:val="24"/>
          <w:lang w:eastAsia="pt-PT"/>
        </w:rPr>
        <w:t>só tem 7 dadores disponíveis.</w:t>
      </w:r>
      <w:r w:rsidRPr="000A06C1">
        <w:rPr>
          <w:color w:val="808080" w:themeColor="background1" w:themeShade="80"/>
          <w:spacing w:val="-20"/>
        </w:rPr>
        <w:t xml:space="preserve"> _____</w:t>
      </w:r>
    </w:p>
    <w:p w:rsidR="00676F7A" w:rsidRDefault="00676F7A" w:rsidP="00676F7A">
      <w:pPr>
        <w:numPr>
          <w:ilvl w:val="0"/>
          <w:numId w:val="50"/>
        </w:numPr>
        <w:tabs>
          <w:tab w:val="left" w:pos="1276"/>
        </w:tabs>
        <w:spacing w:before="60" w:after="60" w:line="240" w:lineRule="auto"/>
        <w:ind w:left="0" w:right="510" w:hanging="425"/>
        <w:jc w:val="both"/>
        <w:rPr>
          <w:rFonts w:eastAsia="Times New Roman" w:cs="Arial"/>
          <w:szCs w:val="24"/>
          <w:lang w:eastAsia="pt-PT"/>
        </w:rPr>
      </w:pPr>
      <w:r w:rsidRPr="009075EA">
        <w:rPr>
          <w:rFonts w:eastAsia="Times New Roman" w:cs="Arial"/>
          <w:szCs w:val="24"/>
          <w:lang w:eastAsia="pt-PT"/>
        </w:rPr>
        <w:t>se receber sangue do paciente I pode morrer.</w:t>
      </w:r>
      <w:r w:rsidRPr="000A06C1">
        <w:rPr>
          <w:color w:val="808080" w:themeColor="background1" w:themeShade="80"/>
          <w:spacing w:val="-20"/>
        </w:rPr>
        <w:t xml:space="preserve"> _____</w:t>
      </w:r>
    </w:p>
    <w:p w:rsidR="00676F7A" w:rsidRDefault="00676F7A" w:rsidP="00676F7A">
      <w:pPr>
        <w:numPr>
          <w:ilvl w:val="0"/>
          <w:numId w:val="50"/>
        </w:numPr>
        <w:tabs>
          <w:tab w:val="left" w:pos="1276"/>
        </w:tabs>
        <w:spacing w:before="60" w:after="60" w:line="240" w:lineRule="auto"/>
        <w:ind w:left="0" w:right="510" w:hanging="425"/>
        <w:jc w:val="both"/>
        <w:rPr>
          <w:rFonts w:eastAsia="Times New Roman" w:cs="Arial"/>
          <w:szCs w:val="24"/>
          <w:lang w:eastAsia="pt-PT"/>
        </w:rPr>
      </w:pPr>
      <w:r w:rsidRPr="009075EA">
        <w:rPr>
          <w:rFonts w:eastAsia="Times New Roman" w:cs="Arial"/>
          <w:szCs w:val="24"/>
          <w:lang w:eastAsia="pt-PT"/>
        </w:rPr>
        <w:t xml:space="preserve">tem 13 dadores disponíveis. </w:t>
      </w:r>
      <w:r w:rsidRPr="000A06C1">
        <w:rPr>
          <w:color w:val="808080" w:themeColor="background1" w:themeShade="80"/>
          <w:spacing w:val="-20"/>
        </w:rPr>
        <w:t>_____</w:t>
      </w:r>
    </w:p>
    <w:p w:rsidR="00676F7A" w:rsidRDefault="00676F7A" w:rsidP="00676F7A">
      <w:pPr>
        <w:numPr>
          <w:ilvl w:val="0"/>
          <w:numId w:val="50"/>
        </w:numPr>
        <w:tabs>
          <w:tab w:val="left" w:pos="1276"/>
        </w:tabs>
        <w:spacing w:before="60" w:after="60" w:line="240" w:lineRule="auto"/>
        <w:ind w:left="0" w:right="510" w:hanging="425"/>
        <w:jc w:val="both"/>
        <w:rPr>
          <w:rFonts w:eastAsia="Times New Roman" w:cs="Arial"/>
          <w:szCs w:val="24"/>
          <w:lang w:eastAsia="pt-PT"/>
        </w:rPr>
      </w:pPr>
      <w:r w:rsidRPr="009075EA">
        <w:rPr>
          <w:rFonts w:eastAsia="Times New Roman" w:cs="Arial"/>
          <w:szCs w:val="24"/>
          <w:lang w:eastAsia="pt-PT"/>
        </w:rPr>
        <w:t>pode receber sangue dos</w:t>
      </w:r>
      <w:r>
        <w:rPr>
          <w:rFonts w:eastAsia="Times New Roman" w:cs="Arial"/>
          <w:szCs w:val="24"/>
          <w:lang w:eastAsia="pt-PT"/>
        </w:rPr>
        <w:t xml:space="preserve"> outros</w:t>
      </w:r>
      <w:r w:rsidRPr="009075EA">
        <w:rPr>
          <w:rFonts w:eastAsia="Times New Roman" w:cs="Arial"/>
          <w:szCs w:val="24"/>
          <w:lang w:eastAsia="pt-PT"/>
        </w:rPr>
        <w:t xml:space="preserve"> dois pacientes.</w:t>
      </w:r>
      <w:r w:rsidRPr="000A06C1">
        <w:rPr>
          <w:color w:val="808080" w:themeColor="background1" w:themeShade="80"/>
          <w:spacing w:val="-20"/>
        </w:rPr>
        <w:t xml:space="preserve"> _____</w:t>
      </w:r>
    </w:p>
    <w:p w:rsidR="00676F7A" w:rsidRDefault="00676F7A" w:rsidP="00676F7A">
      <w:pPr>
        <w:numPr>
          <w:ilvl w:val="0"/>
          <w:numId w:val="50"/>
        </w:numPr>
        <w:tabs>
          <w:tab w:val="left" w:pos="1276"/>
        </w:tabs>
        <w:spacing w:before="60" w:after="60" w:line="240" w:lineRule="auto"/>
        <w:ind w:left="0" w:right="510" w:hanging="425"/>
        <w:jc w:val="both"/>
        <w:rPr>
          <w:rFonts w:eastAsia="Times New Roman" w:cs="Arial"/>
          <w:szCs w:val="24"/>
          <w:lang w:eastAsia="pt-PT"/>
        </w:rPr>
      </w:pPr>
      <w:r w:rsidRPr="009075EA">
        <w:rPr>
          <w:rFonts w:eastAsia="Times New Roman" w:cs="Arial"/>
          <w:szCs w:val="24"/>
          <w:lang w:eastAsia="pt-PT"/>
        </w:rPr>
        <w:t>é considerado recetor universal.</w:t>
      </w:r>
      <w:r w:rsidRPr="000A06C1">
        <w:rPr>
          <w:color w:val="808080" w:themeColor="background1" w:themeShade="80"/>
          <w:spacing w:val="-20"/>
        </w:rPr>
        <w:t xml:space="preserve"> _____</w:t>
      </w:r>
    </w:p>
    <w:p w:rsidR="00676F7A" w:rsidRDefault="00676F7A" w:rsidP="00676F7A">
      <w:pPr>
        <w:tabs>
          <w:tab w:val="right" w:pos="9356"/>
        </w:tabs>
        <w:spacing w:before="360" w:after="120" w:line="240" w:lineRule="auto"/>
        <w:ind w:right="510" w:hanging="255"/>
        <w:jc w:val="both"/>
        <w:rPr>
          <w:rFonts w:eastAsia="Times New Roman" w:cs="Arial"/>
          <w:szCs w:val="24"/>
          <w:lang w:eastAsia="pt-PT"/>
        </w:rPr>
      </w:pPr>
      <w:r>
        <w:rPr>
          <w:rFonts w:eastAsia="Times New Roman" w:cs="Arial"/>
          <w:b/>
          <w:szCs w:val="24"/>
          <w:lang w:eastAsia="pt-PT"/>
        </w:rPr>
        <w:t>2</w:t>
      </w:r>
      <w:r w:rsidRPr="00F33BDC">
        <w:rPr>
          <w:rFonts w:eastAsia="Times New Roman" w:cs="Arial"/>
          <w:b/>
          <w:szCs w:val="24"/>
          <w:lang w:eastAsia="pt-PT"/>
        </w:rPr>
        <w:t>.</w:t>
      </w:r>
      <w:r>
        <w:rPr>
          <w:rFonts w:eastAsia="Times New Roman" w:cs="Arial"/>
          <w:szCs w:val="24"/>
          <w:lang w:eastAsia="pt-PT"/>
        </w:rPr>
        <w:t xml:space="preserve"> </w:t>
      </w:r>
      <w:r w:rsidRPr="006E382C">
        <w:rPr>
          <w:rFonts w:eastAsia="Times New Roman" w:cs="Arial"/>
          <w:szCs w:val="24"/>
          <w:lang w:eastAsia="pt-PT"/>
        </w:rPr>
        <w:t>Identifica o paciente que é considerado dador universal. Justifica a tua resposta</w:t>
      </w:r>
      <w:r>
        <w:rPr>
          <w:rFonts w:eastAsia="Times New Roman" w:cs="Arial"/>
          <w:szCs w:val="24"/>
          <w:lang w:eastAsia="pt-PT"/>
        </w:rPr>
        <w:t>.</w:t>
      </w:r>
    </w:p>
    <w:p w:rsidR="00676F7A" w:rsidRDefault="00676F7A" w:rsidP="00676F7A">
      <w:pPr>
        <w:pStyle w:val="PargrafodaLista"/>
        <w:tabs>
          <w:tab w:val="right" w:leader="underscore" w:pos="9639"/>
        </w:tabs>
        <w:spacing w:before="120" w:after="120" w:line="280" w:lineRule="exact"/>
        <w:ind w:left="0"/>
        <w:contextualSpacing w:val="0"/>
        <w:jc w:val="both"/>
        <w:rPr>
          <w:rFonts w:eastAsia="Times New Roman" w:cs="Arial"/>
          <w:szCs w:val="24"/>
          <w:lang w:eastAsia="pt-PT"/>
        </w:rPr>
      </w:pPr>
      <w:r w:rsidRPr="008A64CC">
        <w:rPr>
          <w:bCs/>
          <w:color w:val="808080" w:themeColor="background1" w:themeShade="80"/>
          <w:spacing w:val="-20"/>
        </w:rPr>
        <w:tab/>
      </w:r>
    </w:p>
    <w:p w:rsidR="00676F7A" w:rsidRPr="00FE1165" w:rsidRDefault="00676F7A" w:rsidP="00676F7A">
      <w:pPr>
        <w:pStyle w:val="PargrafodaLista"/>
        <w:tabs>
          <w:tab w:val="right" w:leader="underscore" w:pos="9639"/>
        </w:tabs>
        <w:spacing w:before="120" w:after="120" w:line="280" w:lineRule="exact"/>
        <w:ind w:left="0"/>
        <w:contextualSpacing w:val="0"/>
        <w:jc w:val="both"/>
        <w:rPr>
          <w:bCs/>
          <w:color w:val="808080" w:themeColor="background1" w:themeShade="80"/>
          <w:spacing w:val="-20"/>
        </w:rPr>
      </w:pPr>
      <w:r w:rsidRPr="008A64CC">
        <w:rPr>
          <w:bCs/>
          <w:color w:val="808080" w:themeColor="background1" w:themeShade="80"/>
          <w:spacing w:val="-20"/>
        </w:rPr>
        <w:tab/>
      </w:r>
    </w:p>
    <w:p w:rsidR="00676F7A" w:rsidRDefault="00676F7A" w:rsidP="00676F7A">
      <w:pPr>
        <w:spacing w:before="360" w:line="240" w:lineRule="auto"/>
        <w:jc w:val="center"/>
        <w:rPr>
          <w:b/>
        </w:rPr>
      </w:pPr>
      <w:r w:rsidRPr="009134B5">
        <w:rPr>
          <w:b/>
        </w:rPr>
        <w:t>GRUPO III</w:t>
      </w:r>
    </w:p>
    <w:p w:rsidR="00676F7A" w:rsidRDefault="00676F7A" w:rsidP="00676F7A">
      <w:pPr>
        <w:spacing w:before="240" w:after="120" w:line="240" w:lineRule="auto"/>
        <w:ind w:right="510"/>
        <w:jc w:val="both"/>
      </w:pPr>
      <w:r w:rsidRPr="007D2557">
        <w:t>Na figura está representada a morfologia do coração humano e o sistema circulatório</w:t>
      </w:r>
      <w:r>
        <w:t>.</w:t>
      </w:r>
    </w:p>
    <w:p w:rsidR="00676F7A" w:rsidRPr="00420087" w:rsidRDefault="00676F7A" w:rsidP="00676F7A">
      <w:pPr>
        <w:numPr>
          <w:ilvl w:val="0"/>
          <w:numId w:val="60"/>
        </w:numPr>
        <w:spacing w:before="240" w:after="240" w:line="240" w:lineRule="auto"/>
        <w:ind w:left="0" w:right="510" w:hanging="255"/>
        <w:jc w:val="both"/>
      </w:pPr>
      <w:r>
        <w:rPr>
          <w:noProof/>
          <w:lang w:eastAsia="pt-PT"/>
        </w:rPr>
        <w:drawing>
          <wp:anchor distT="0" distB="0" distL="114300" distR="114300" simplePos="0" relativeHeight="251683840" behindDoc="0" locked="0" layoutInCell="1" allowOverlap="1" wp14:anchorId="5ED82B36" wp14:editId="25FE9481">
            <wp:simplePos x="0" y="0"/>
            <wp:positionH relativeFrom="column">
              <wp:posOffset>3628390</wp:posOffset>
            </wp:positionH>
            <wp:positionV relativeFrom="paragraph">
              <wp:posOffset>45720</wp:posOffset>
            </wp:positionV>
            <wp:extent cx="1889760" cy="2880360"/>
            <wp:effectExtent l="0" t="0" r="0" b="0"/>
            <wp:wrapSquare wrapText="bothSides"/>
            <wp:docPr id="3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37_CAP.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89760" cy="2880360"/>
                    </a:xfrm>
                    <a:prstGeom prst="rect">
                      <a:avLst/>
                    </a:prstGeom>
                  </pic:spPr>
                </pic:pic>
              </a:graphicData>
            </a:graphic>
            <wp14:sizeRelH relativeFrom="page">
              <wp14:pctWidth>0</wp14:pctWidth>
            </wp14:sizeRelH>
            <wp14:sizeRelV relativeFrom="page">
              <wp14:pctHeight>0</wp14:pctHeight>
            </wp14:sizeRelV>
          </wp:anchor>
        </w:drawing>
      </w:r>
      <w:r w:rsidRPr="007D2557">
        <w:t>Faz a legenda dos números da figura</w:t>
      </w:r>
      <w:r>
        <w:t>.</w:t>
      </w:r>
    </w:p>
    <w:p w:rsidR="00676F7A" w:rsidRDefault="00676F7A" w:rsidP="00676F7A">
      <w:pPr>
        <w:spacing w:before="100" w:after="60" w:line="240" w:lineRule="auto"/>
        <w:ind w:right="6039" w:hanging="283"/>
        <w:jc w:val="both"/>
      </w:pPr>
      <w:r w:rsidRPr="00164A0D">
        <w:t>1.</w:t>
      </w:r>
      <w:r w:rsidRPr="000B5B2C">
        <w:rPr>
          <w:rFonts w:eastAsia="Arial" w:cs="Arial"/>
          <w:bCs/>
          <w:color w:val="808080" w:themeColor="background1" w:themeShade="80"/>
          <w:spacing w:val="-20"/>
        </w:rPr>
        <w:t xml:space="preserve"> </w:t>
      </w:r>
      <w:r>
        <w:rPr>
          <w:rFonts w:eastAsia="Arial" w:cs="Arial"/>
          <w:bCs/>
          <w:color w:val="808080" w:themeColor="background1" w:themeShade="80"/>
          <w:spacing w:val="-20"/>
        </w:rPr>
        <w:tab/>
        <w:t>_________________________</w:t>
      </w:r>
    </w:p>
    <w:p w:rsidR="00676F7A" w:rsidRDefault="00676F7A" w:rsidP="00676F7A">
      <w:pPr>
        <w:spacing w:before="100" w:after="60" w:line="240" w:lineRule="auto"/>
        <w:ind w:right="6039" w:hanging="283"/>
        <w:jc w:val="both"/>
        <w:rPr>
          <w:rFonts w:eastAsia="Arial" w:cs="Arial"/>
          <w:bCs/>
          <w:color w:val="808080" w:themeColor="background1" w:themeShade="80"/>
          <w:spacing w:val="-20"/>
        </w:rPr>
      </w:pPr>
      <w:r w:rsidRPr="00164A0D">
        <w:t>2.</w:t>
      </w:r>
      <w:r>
        <w:rPr>
          <w:b/>
        </w:rPr>
        <w:tab/>
      </w:r>
      <w:r>
        <w:rPr>
          <w:rFonts w:eastAsia="Arial" w:cs="Arial"/>
          <w:bCs/>
          <w:color w:val="808080" w:themeColor="background1" w:themeShade="80"/>
          <w:spacing w:val="-20"/>
        </w:rPr>
        <w:t>_________________________</w:t>
      </w:r>
    </w:p>
    <w:p w:rsidR="00676F7A" w:rsidRDefault="00676F7A" w:rsidP="00676F7A">
      <w:pPr>
        <w:spacing w:before="100" w:after="60" w:line="240" w:lineRule="auto"/>
        <w:ind w:right="6039" w:hanging="283"/>
        <w:jc w:val="both"/>
      </w:pPr>
      <w:r w:rsidRPr="00164A0D">
        <w:t>3.</w:t>
      </w:r>
      <w:r w:rsidRPr="000B5B2C">
        <w:rPr>
          <w:rFonts w:eastAsia="Arial" w:cs="Arial"/>
          <w:bCs/>
          <w:color w:val="808080" w:themeColor="background1" w:themeShade="80"/>
          <w:spacing w:val="-20"/>
        </w:rPr>
        <w:t xml:space="preserve"> </w:t>
      </w:r>
      <w:r>
        <w:rPr>
          <w:rFonts w:eastAsia="Arial" w:cs="Arial"/>
          <w:bCs/>
          <w:color w:val="808080" w:themeColor="background1" w:themeShade="80"/>
          <w:spacing w:val="-20"/>
        </w:rPr>
        <w:tab/>
        <w:t>_________________________</w:t>
      </w:r>
    </w:p>
    <w:p w:rsidR="00676F7A" w:rsidRDefault="00676F7A" w:rsidP="00676F7A">
      <w:pPr>
        <w:spacing w:before="100" w:after="60" w:line="240" w:lineRule="auto"/>
        <w:ind w:right="6039" w:hanging="283"/>
        <w:jc w:val="both"/>
        <w:rPr>
          <w:rFonts w:eastAsia="Arial" w:cs="Arial"/>
          <w:bCs/>
          <w:color w:val="808080" w:themeColor="background1" w:themeShade="80"/>
          <w:spacing w:val="-20"/>
        </w:rPr>
      </w:pPr>
      <w:r w:rsidRPr="00164A0D">
        <w:t>4.</w:t>
      </w:r>
      <w:r w:rsidRPr="000B5B2C">
        <w:rPr>
          <w:rFonts w:eastAsia="Arial" w:cs="Arial"/>
          <w:bCs/>
          <w:color w:val="808080" w:themeColor="background1" w:themeShade="80"/>
          <w:spacing w:val="-20"/>
        </w:rPr>
        <w:t xml:space="preserve"> </w:t>
      </w:r>
      <w:r>
        <w:rPr>
          <w:rFonts w:eastAsia="Arial" w:cs="Arial"/>
          <w:bCs/>
          <w:color w:val="808080" w:themeColor="background1" w:themeShade="80"/>
          <w:spacing w:val="-20"/>
        </w:rPr>
        <w:tab/>
        <w:t>_________________________</w:t>
      </w:r>
    </w:p>
    <w:p w:rsidR="00676F7A" w:rsidRDefault="00676F7A" w:rsidP="00676F7A">
      <w:pPr>
        <w:spacing w:before="100" w:after="60" w:line="240" w:lineRule="auto"/>
        <w:ind w:right="6039" w:hanging="283"/>
        <w:jc w:val="both"/>
        <w:rPr>
          <w:rFonts w:eastAsia="Arial" w:cs="Arial"/>
          <w:bCs/>
          <w:color w:val="808080" w:themeColor="background1" w:themeShade="80"/>
          <w:spacing w:val="-20"/>
        </w:rPr>
      </w:pPr>
      <w:r w:rsidRPr="00164A0D">
        <w:t>5.</w:t>
      </w:r>
      <w:r>
        <w:t xml:space="preserve"> </w:t>
      </w:r>
      <w:r>
        <w:tab/>
      </w:r>
      <w:r>
        <w:rPr>
          <w:rFonts w:eastAsia="Arial" w:cs="Arial"/>
          <w:bCs/>
          <w:color w:val="808080" w:themeColor="background1" w:themeShade="80"/>
          <w:spacing w:val="-20"/>
        </w:rPr>
        <w:t>_________________________</w:t>
      </w:r>
    </w:p>
    <w:p w:rsidR="00676F7A" w:rsidRDefault="00676F7A" w:rsidP="00676F7A">
      <w:pPr>
        <w:spacing w:before="100" w:after="60" w:line="240" w:lineRule="auto"/>
        <w:ind w:right="6039" w:hanging="283"/>
        <w:jc w:val="both"/>
        <w:rPr>
          <w:rFonts w:eastAsia="Arial" w:cs="Arial"/>
          <w:bCs/>
          <w:color w:val="808080" w:themeColor="background1" w:themeShade="80"/>
          <w:spacing w:val="-20"/>
        </w:rPr>
      </w:pPr>
      <w:r w:rsidRPr="00164A0D">
        <w:t>6.</w:t>
      </w:r>
      <w:r>
        <w:t xml:space="preserve"> </w:t>
      </w:r>
      <w:r>
        <w:tab/>
      </w:r>
      <w:r>
        <w:rPr>
          <w:rFonts w:eastAsia="Arial" w:cs="Arial"/>
          <w:bCs/>
          <w:color w:val="808080" w:themeColor="background1" w:themeShade="80"/>
          <w:spacing w:val="-20"/>
        </w:rPr>
        <w:t>_________________________</w:t>
      </w:r>
    </w:p>
    <w:p w:rsidR="00676F7A" w:rsidRDefault="00676F7A" w:rsidP="00676F7A">
      <w:pPr>
        <w:spacing w:before="100" w:after="60" w:line="240" w:lineRule="auto"/>
        <w:ind w:right="6039" w:hanging="283"/>
        <w:jc w:val="both"/>
        <w:rPr>
          <w:rFonts w:eastAsia="Arial" w:cs="Arial"/>
          <w:bCs/>
          <w:color w:val="808080" w:themeColor="background1" w:themeShade="80"/>
          <w:spacing w:val="-20"/>
        </w:rPr>
      </w:pPr>
      <w:r w:rsidRPr="00164A0D">
        <w:t>7.</w:t>
      </w:r>
      <w:r>
        <w:t xml:space="preserve"> </w:t>
      </w:r>
      <w:r>
        <w:tab/>
      </w:r>
      <w:r>
        <w:rPr>
          <w:rFonts w:eastAsia="Arial" w:cs="Arial"/>
          <w:bCs/>
          <w:color w:val="808080" w:themeColor="background1" w:themeShade="80"/>
          <w:spacing w:val="-20"/>
        </w:rPr>
        <w:t>_________________________</w:t>
      </w:r>
    </w:p>
    <w:p w:rsidR="00676F7A" w:rsidRDefault="00676F7A" w:rsidP="00676F7A">
      <w:pPr>
        <w:spacing w:before="100" w:after="60" w:line="240" w:lineRule="auto"/>
        <w:ind w:right="6039" w:hanging="283"/>
        <w:jc w:val="both"/>
        <w:rPr>
          <w:rFonts w:eastAsia="Arial" w:cs="Arial"/>
          <w:bCs/>
          <w:color w:val="808080" w:themeColor="background1" w:themeShade="80"/>
          <w:spacing w:val="-20"/>
        </w:rPr>
      </w:pPr>
      <w:r w:rsidRPr="00164A0D">
        <w:t>8.</w:t>
      </w:r>
      <w:r>
        <w:t xml:space="preserve"> </w:t>
      </w:r>
      <w:r>
        <w:tab/>
      </w:r>
      <w:r>
        <w:rPr>
          <w:rFonts w:eastAsia="Arial" w:cs="Arial"/>
          <w:bCs/>
          <w:color w:val="808080" w:themeColor="background1" w:themeShade="80"/>
          <w:spacing w:val="-20"/>
        </w:rPr>
        <w:t>_________________________</w:t>
      </w:r>
    </w:p>
    <w:p w:rsidR="00676F7A" w:rsidRDefault="00676F7A" w:rsidP="00676F7A">
      <w:pPr>
        <w:spacing w:before="100" w:after="60" w:line="240" w:lineRule="auto"/>
        <w:ind w:right="6039" w:hanging="283"/>
        <w:jc w:val="both"/>
        <w:rPr>
          <w:rFonts w:eastAsia="Arial" w:cs="Arial"/>
          <w:bCs/>
          <w:color w:val="808080" w:themeColor="background1" w:themeShade="80"/>
          <w:spacing w:val="-20"/>
        </w:rPr>
      </w:pPr>
      <w:r w:rsidRPr="00164A0D">
        <w:t>9.</w:t>
      </w:r>
      <w:r>
        <w:t xml:space="preserve"> </w:t>
      </w:r>
      <w:r>
        <w:tab/>
      </w:r>
      <w:r>
        <w:rPr>
          <w:rFonts w:eastAsia="Arial" w:cs="Arial"/>
          <w:bCs/>
          <w:color w:val="808080" w:themeColor="background1" w:themeShade="80"/>
          <w:spacing w:val="-20"/>
        </w:rPr>
        <w:t>_________________________</w:t>
      </w:r>
    </w:p>
    <w:p w:rsidR="00676F7A" w:rsidRDefault="00676F7A" w:rsidP="00676F7A">
      <w:pPr>
        <w:spacing w:before="100" w:after="60" w:line="240" w:lineRule="auto"/>
        <w:ind w:right="5896" w:hanging="283"/>
        <w:jc w:val="both"/>
        <w:rPr>
          <w:rFonts w:eastAsia="Arial" w:cs="Arial"/>
          <w:bCs/>
          <w:color w:val="808080" w:themeColor="background1" w:themeShade="80"/>
          <w:spacing w:val="-20"/>
        </w:rPr>
      </w:pPr>
      <w:r w:rsidRPr="00164A0D">
        <w:t>10.</w:t>
      </w:r>
      <w:r>
        <w:tab/>
      </w:r>
      <w:r>
        <w:rPr>
          <w:rFonts w:eastAsia="Arial" w:cs="Arial"/>
          <w:bCs/>
          <w:color w:val="808080" w:themeColor="background1" w:themeShade="80"/>
          <w:spacing w:val="-20"/>
        </w:rPr>
        <w:t>_________________________</w:t>
      </w:r>
    </w:p>
    <w:p w:rsidR="00676F7A" w:rsidRDefault="00676F7A" w:rsidP="00676F7A">
      <w:pPr>
        <w:spacing w:after="0" w:line="240" w:lineRule="auto"/>
      </w:pPr>
    </w:p>
    <w:p w:rsidR="00676F7A" w:rsidRDefault="00676F7A" w:rsidP="00676F7A">
      <w:pPr>
        <w:spacing w:after="0" w:line="240" w:lineRule="auto"/>
      </w:pPr>
      <w:r>
        <w:br w:type="page"/>
      </w:r>
    </w:p>
    <w:p w:rsidR="00676F7A" w:rsidRDefault="00676F7A" w:rsidP="00676F7A">
      <w:pPr>
        <w:spacing w:before="360" w:after="120" w:line="240" w:lineRule="auto"/>
        <w:ind w:right="510" w:hanging="255"/>
        <w:jc w:val="both"/>
      </w:pPr>
      <w:r w:rsidRPr="008875E3">
        <w:rPr>
          <w:b/>
        </w:rPr>
        <w:lastRenderedPageBreak/>
        <w:t>2.</w:t>
      </w:r>
      <w:r>
        <w:t xml:space="preserve"> </w:t>
      </w:r>
      <w:r w:rsidRPr="00220D20">
        <w:t>Com base na figura, identifica a letra que corresponde à:</w:t>
      </w:r>
    </w:p>
    <w:p w:rsidR="00676F7A" w:rsidRDefault="00676F7A" w:rsidP="00676F7A">
      <w:pPr>
        <w:pStyle w:val="PargrafodaLista"/>
        <w:numPr>
          <w:ilvl w:val="0"/>
          <w:numId w:val="55"/>
        </w:numPr>
        <w:tabs>
          <w:tab w:val="left" w:pos="1276"/>
        </w:tabs>
        <w:spacing w:before="60" w:after="60" w:line="240" w:lineRule="auto"/>
        <w:ind w:left="0" w:right="510" w:hanging="425"/>
        <w:contextualSpacing w:val="0"/>
        <w:jc w:val="both"/>
      </w:pPr>
      <w:r>
        <w:t>c</w:t>
      </w:r>
      <w:r w:rsidRPr="00220D20">
        <w:t>irculação pulmonar;</w:t>
      </w:r>
      <w:r>
        <w:t xml:space="preserve"> </w:t>
      </w:r>
      <w:r w:rsidRPr="00F84AC7">
        <w:rPr>
          <w:color w:val="808080" w:themeColor="background1" w:themeShade="80"/>
          <w:spacing w:val="-20"/>
        </w:rPr>
        <w:t>__________</w:t>
      </w:r>
    </w:p>
    <w:p w:rsidR="00676F7A" w:rsidRPr="00410DEE" w:rsidRDefault="00676F7A" w:rsidP="00676F7A">
      <w:pPr>
        <w:numPr>
          <w:ilvl w:val="0"/>
          <w:numId w:val="55"/>
        </w:numPr>
        <w:tabs>
          <w:tab w:val="left" w:pos="1276"/>
        </w:tabs>
        <w:spacing w:before="60" w:after="60" w:line="240" w:lineRule="auto"/>
        <w:ind w:left="0" w:right="510" w:hanging="425"/>
        <w:jc w:val="both"/>
      </w:pPr>
      <w:r>
        <w:t>ci</w:t>
      </w:r>
      <w:r w:rsidRPr="00220D20">
        <w:t xml:space="preserve">rculação sistémica. </w:t>
      </w:r>
      <w:r w:rsidRPr="00F84AC7">
        <w:rPr>
          <w:color w:val="808080" w:themeColor="background1" w:themeShade="80"/>
          <w:spacing w:val="-20"/>
        </w:rPr>
        <w:t>__________</w:t>
      </w:r>
    </w:p>
    <w:p w:rsidR="00676F7A" w:rsidRDefault="00676F7A" w:rsidP="00676F7A">
      <w:pPr>
        <w:tabs>
          <w:tab w:val="left" w:pos="1134"/>
        </w:tabs>
        <w:spacing w:before="360" w:after="60" w:line="240" w:lineRule="auto"/>
        <w:ind w:right="510" w:hanging="283"/>
        <w:jc w:val="both"/>
      </w:pPr>
      <w:r w:rsidRPr="00410DEE">
        <w:rPr>
          <w:b/>
        </w:rPr>
        <w:t>2.1</w:t>
      </w:r>
      <w:r>
        <w:t xml:space="preserve"> Utilizando os números da figura, refere o trajeto do sangue na circulação pulmonar, desde que abandona o coração, até ao momento em que regressa a esse órgão.</w:t>
      </w:r>
    </w:p>
    <w:p w:rsidR="00676F7A" w:rsidRPr="00410DEE" w:rsidRDefault="00676F7A" w:rsidP="00676F7A">
      <w:pPr>
        <w:tabs>
          <w:tab w:val="left" w:pos="1134"/>
        </w:tabs>
        <w:spacing w:before="60" w:after="60" w:line="240" w:lineRule="auto"/>
        <w:ind w:right="510" w:hanging="283"/>
        <w:jc w:val="both"/>
        <w:rPr>
          <w:color w:val="7F7F7F" w:themeColor="text1" w:themeTint="80"/>
        </w:rPr>
      </w:pPr>
      <w:r w:rsidRPr="00410DEE">
        <w:rPr>
          <w:b/>
          <w:color w:val="7F7F7F" w:themeColor="text1" w:themeTint="80"/>
        </w:rPr>
        <w:t>_________________________________________________________________________</w:t>
      </w:r>
    </w:p>
    <w:p w:rsidR="00676F7A" w:rsidRDefault="00676F7A" w:rsidP="00676F7A">
      <w:pPr>
        <w:spacing w:before="480" w:after="120" w:line="240" w:lineRule="auto"/>
        <w:ind w:right="510" w:hanging="255"/>
        <w:jc w:val="both"/>
      </w:pPr>
      <w:r w:rsidRPr="008875E3">
        <w:rPr>
          <w:b/>
        </w:rPr>
        <w:t>3.</w:t>
      </w:r>
      <w:r>
        <w:t xml:space="preserve"> </w:t>
      </w:r>
      <w:r w:rsidRPr="00B151CD">
        <w:t>Para cada afirmação, faz corresponder a letra A ou B da figura.</w:t>
      </w:r>
    </w:p>
    <w:p w:rsidR="00676F7A" w:rsidRDefault="00676F7A" w:rsidP="00676F7A">
      <w:pPr>
        <w:pStyle w:val="PargrafodaLista"/>
        <w:numPr>
          <w:ilvl w:val="0"/>
          <w:numId w:val="56"/>
        </w:numPr>
        <w:tabs>
          <w:tab w:val="left" w:pos="1276"/>
        </w:tabs>
        <w:spacing w:before="60" w:after="60" w:line="240" w:lineRule="auto"/>
        <w:ind w:left="0" w:right="510" w:hanging="425"/>
        <w:contextualSpacing w:val="0"/>
        <w:jc w:val="both"/>
      </w:pPr>
      <w:r w:rsidRPr="00B151CD">
        <w:t>Circulação que tem como principal objetivo oxigenar o sangue.</w:t>
      </w:r>
      <w:r w:rsidRPr="00F84AC7">
        <w:rPr>
          <w:color w:val="808080" w:themeColor="background1" w:themeShade="80"/>
          <w:spacing w:val="-20"/>
        </w:rPr>
        <w:t>___</w:t>
      </w:r>
      <w:r>
        <w:rPr>
          <w:color w:val="808080" w:themeColor="background1" w:themeShade="80"/>
          <w:spacing w:val="-20"/>
        </w:rPr>
        <w:t>_</w:t>
      </w:r>
      <w:r w:rsidRPr="00F84AC7">
        <w:rPr>
          <w:color w:val="808080" w:themeColor="background1" w:themeShade="80"/>
          <w:spacing w:val="-20"/>
        </w:rPr>
        <w:t>_</w:t>
      </w:r>
    </w:p>
    <w:p w:rsidR="00676F7A" w:rsidRDefault="00676F7A" w:rsidP="00676F7A">
      <w:pPr>
        <w:pStyle w:val="PargrafodaLista"/>
        <w:numPr>
          <w:ilvl w:val="0"/>
          <w:numId w:val="56"/>
        </w:numPr>
        <w:tabs>
          <w:tab w:val="left" w:pos="1276"/>
        </w:tabs>
        <w:spacing w:before="60" w:after="60" w:line="240" w:lineRule="auto"/>
        <w:ind w:left="0" w:right="510" w:hanging="425"/>
        <w:contextualSpacing w:val="0"/>
        <w:jc w:val="both"/>
      </w:pPr>
      <w:r w:rsidRPr="00B151CD">
        <w:t>Circulação que tem como principal objetivo levar oxigénio às células do corpo.</w:t>
      </w:r>
      <w:r w:rsidRPr="00F84AC7">
        <w:rPr>
          <w:color w:val="808080" w:themeColor="background1" w:themeShade="80"/>
          <w:spacing w:val="-20"/>
        </w:rPr>
        <w:t xml:space="preserve"> ___</w:t>
      </w:r>
      <w:r>
        <w:rPr>
          <w:color w:val="808080" w:themeColor="background1" w:themeShade="80"/>
          <w:spacing w:val="-20"/>
        </w:rPr>
        <w:t>_</w:t>
      </w:r>
      <w:r w:rsidRPr="00F84AC7">
        <w:rPr>
          <w:color w:val="808080" w:themeColor="background1" w:themeShade="80"/>
          <w:spacing w:val="-20"/>
        </w:rPr>
        <w:t>_</w:t>
      </w:r>
    </w:p>
    <w:p w:rsidR="00676F7A" w:rsidRDefault="00676F7A" w:rsidP="00676F7A">
      <w:pPr>
        <w:numPr>
          <w:ilvl w:val="0"/>
          <w:numId w:val="56"/>
        </w:numPr>
        <w:tabs>
          <w:tab w:val="left" w:pos="1276"/>
        </w:tabs>
        <w:spacing w:before="60" w:after="60" w:line="240" w:lineRule="auto"/>
        <w:ind w:left="0" w:right="510" w:hanging="425"/>
        <w:jc w:val="both"/>
      </w:pPr>
      <w:r w:rsidRPr="00B151CD">
        <w:t>Circulação que tem início no ventrículo direito com sangue venoso.</w:t>
      </w:r>
      <w:r w:rsidRPr="00F84AC7">
        <w:rPr>
          <w:color w:val="808080" w:themeColor="background1" w:themeShade="80"/>
          <w:spacing w:val="-20"/>
        </w:rPr>
        <w:t xml:space="preserve"> ___</w:t>
      </w:r>
      <w:r>
        <w:rPr>
          <w:color w:val="808080" w:themeColor="background1" w:themeShade="80"/>
          <w:spacing w:val="-20"/>
        </w:rPr>
        <w:t>_</w:t>
      </w:r>
      <w:r w:rsidRPr="00F84AC7">
        <w:rPr>
          <w:color w:val="808080" w:themeColor="background1" w:themeShade="80"/>
          <w:spacing w:val="-20"/>
        </w:rPr>
        <w:t>_</w:t>
      </w:r>
    </w:p>
    <w:p w:rsidR="00676F7A" w:rsidRDefault="00676F7A" w:rsidP="00676F7A">
      <w:pPr>
        <w:numPr>
          <w:ilvl w:val="0"/>
          <w:numId w:val="56"/>
        </w:numPr>
        <w:tabs>
          <w:tab w:val="left" w:pos="1276"/>
        </w:tabs>
        <w:spacing w:before="60" w:after="60" w:line="240" w:lineRule="auto"/>
        <w:ind w:left="0" w:right="510" w:hanging="425"/>
        <w:jc w:val="both"/>
      </w:pPr>
      <w:r w:rsidRPr="00B151CD">
        <w:t>Circulação que termina na aurícula direita com sangue venoso.</w:t>
      </w:r>
      <w:r w:rsidRPr="00F84AC7">
        <w:rPr>
          <w:color w:val="808080" w:themeColor="background1" w:themeShade="80"/>
          <w:spacing w:val="-20"/>
        </w:rPr>
        <w:t xml:space="preserve"> ___</w:t>
      </w:r>
      <w:r>
        <w:rPr>
          <w:color w:val="808080" w:themeColor="background1" w:themeShade="80"/>
          <w:spacing w:val="-20"/>
        </w:rPr>
        <w:t>_</w:t>
      </w:r>
      <w:r w:rsidRPr="00F84AC7">
        <w:rPr>
          <w:color w:val="808080" w:themeColor="background1" w:themeShade="80"/>
          <w:spacing w:val="-20"/>
        </w:rPr>
        <w:t>_</w:t>
      </w:r>
    </w:p>
    <w:p w:rsidR="00676F7A" w:rsidRDefault="00676F7A" w:rsidP="00676F7A">
      <w:pPr>
        <w:spacing w:before="480" w:after="240" w:line="240" w:lineRule="auto"/>
        <w:ind w:right="510" w:hanging="255"/>
        <w:jc w:val="both"/>
      </w:pPr>
      <w:r>
        <w:rPr>
          <w:b/>
        </w:rPr>
        <w:t>4</w:t>
      </w:r>
      <w:r w:rsidRPr="008875E3">
        <w:rPr>
          <w:b/>
        </w:rPr>
        <w:t>.</w:t>
      </w:r>
      <w:r>
        <w:t xml:space="preserve"> </w:t>
      </w:r>
      <w:r w:rsidRPr="00AF3918">
        <w:t>Faz a correspondência entre as afirmações e as letras da chave.</w:t>
      </w:r>
    </w:p>
    <w:tbl>
      <w:tblPr>
        <w:tblW w:w="8787" w:type="dxa"/>
        <w:tblInd w:w="789"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0" w:type="dxa"/>
          <w:right w:w="0" w:type="dxa"/>
        </w:tblCellMar>
        <w:tblLook w:val="04A0" w:firstRow="1" w:lastRow="0" w:firstColumn="1" w:lastColumn="0" w:noHBand="0" w:noVBand="1"/>
      </w:tblPr>
      <w:tblGrid>
        <w:gridCol w:w="6236"/>
        <w:gridCol w:w="2551"/>
      </w:tblGrid>
      <w:tr w:rsidR="00676F7A" w:rsidRPr="008B46DC" w:rsidTr="00676F7A">
        <w:tc>
          <w:tcPr>
            <w:tcW w:w="6236"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Afirmações</w:t>
            </w:r>
          </w:p>
        </w:tc>
        <w:tc>
          <w:tcPr>
            <w:tcW w:w="2551"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Chave</w:t>
            </w:r>
          </w:p>
        </w:tc>
      </w:tr>
      <w:tr w:rsidR="00676F7A" w:rsidRPr="008B46DC" w:rsidTr="00676F7A">
        <w:tc>
          <w:tcPr>
            <w:tcW w:w="6236" w:type="dxa"/>
            <w:vAlign w:val="center"/>
          </w:tcPr>
          <w:p w:rsidR="00676F7A" w:rsidRPr="008B0E79" w:rsidRDefault="00676F7A" w:rsidP="00676F7A">
            <w:pPr>
              <w:numPr>
                <w:ilvl w:val="0"/>
                <w:numId w:val="66"/>
              </w:numPr>
              <w:tabs>
                <w:tab w:val="left" w:pos="34"/>
                <w:tab w:val="left" w:pos="425"/>
              </w:tabs>
              <w:spacing w:before="120" w:after="60" w:line="240" w:lineRule="exact"/>
              <w:ind w:left="0" w:right="113" w:hanging="454"/>
            </w:pPr>
            <w:r w:rsidRPr="00AF3918">
              <w:t xml:space="preserve">São espessas e elásticas. </w:t>
            </w:r>
          </w:p>
          <w:p w:rsidR="00676F7A" w:rsidRPr="00A96BCE" w:rsidRDefault="00676F7A" w:rsidP="00676F7A">
            <w:pPr>
              <w:numPr>
                <w:ilvl w:val="0"/>
                <w:numId w:val="66"/>
              </w:numPr>
              <w:tabs>
                <w:tab w:val="left" w:pos="34"/>
                <w:tab w:val="left" w:pos="425"/>
              </w:tabs>
              <w:spacing w:before="60" w:after="60" w:line="240" w:lineRule="exact"/>
              <w:ind w:left="0" w:right="113" w:hanging="454"/>
              <w:rPr>
                <w:rFonts w:cs="Arial"/>
              </w:rPr>
            </w:pPr>
            <w:r w:rsidRPr="00AF3918">
              <w:t>Transportam o sangue do corpo para o coração.</w:t>
            </w:r>
            <w:r w:rsidRPr="00A96BCE">
              <w:rPr>
                <w:color w:val="808080" w:themeColor="background1" w:themeShade="80"/>
                <w:spacing w:val="-20"/>
              </w:rPr>
              <w:t xml:space="preserve"> </w:t>
            </w:r>
          </w:p>
          <w:p w:rsidR="00676F7A" w:rsidRPr="00A96BCE" w:rsidRDefault="00676F7A" w:rsidP="00676F7A">
            <w:pPr>
              <w:numPr>
                <w:ilvl w:val="0"/>
                <w:numId w:val="66"/>
              </w:numPr>
              <w:tabs>
                <w:tab w:val="left" w:pos="34"/>
                <w:tab w:val="left" w:pos="425"/>
              </w:tabs>
              <w:spacing w:before="60" w:after="60" w:line="240" w:lineRule="exact"/>
              <w:ind w:left="0" w:right="113" w:hanging="454"/>
              <w:rPr>
                <w:rFonts w:cs="Arial"/>
              </w:rPr>
            </w:pPr>
            <w:r w:rsidRPr="00AF3918">
              <w:t>Transportam o sangue do cora</w:t>
            </w:r>
            <w:r>
              <w:t>ção o resto do corpo.</w:t>
            </w:r>
          </w:p>
          <w:p w:rsidR="00676F7A" w:rsidRPr="00A96BCE" w:rsidRDefault="00676F7A" w:rsidP="00676F7A">
            <w:pPr>
              <w:numPr>
                <w:ilvl w:val="0"/>
                <w:numId w:val="66"/>
              </w:numPr>
              <w:tabs>
                <w:tab w:val="left" w:pos="34"/>
                <w:tab w:val="left" w:pos="425"/>
              </w:tabs>
              <w:spacing w:before="60" w:after="60" w:line="240" w:lineRule="exact"/>
              <w:ind w:left="0" w:right="113" w:hanging="454"/>
              <w:rPr>
                <w:rFonts w:cs="Arial"/>
              </w:rPr>
            </w:pPr>
            <w:r w:rsidRPr="00AF3918">
              <w:t xml:space="preserve">Têm </w:t>
            </w:r>
            <w:r>
              <w:t xml:space="preserve">diversas </w:t>
            </w:r>
            <w:r w:rsidRPr="00AF3918">
              <w:t>válvulas para impedir o retrocesso do sangue.</w:t>
            </w:r>
            <w:r w:rsidRPr="00A96BCE">
              <w:rPr>
                <w:color w:val="808080" w:themeColor="background1" w:themeShade="80"/>
                <w:spacing w:val="-20"/>
              </w:rPr>
              <w:t xml:space="preserve"> </w:t>
            </w:r>
          </w:p>
          <w:p w:rsidR="00676F7A" w:rsidRPr="00AF3918" w:rsidRDefault="00676F7A" w:rsidP="00676F7A">
            <w:pPr>
              <w:numPr>
                <w:ilvl w:val="0"/>
                <w:numId w:val="66"/>
              </w:numPr>
              <w:tabs>
                <w:tab w:val="left" w:pos="34"/>
                <w:tab w:val="left" w:pos="425"/>
              </w:tabs>
              <w:spacing w:before="60" w:after="60" w:line="240" w:lineRule="exact"/>
              <w:ind w:left="0" w:right="113" w:hanging="454"/>
              <w:rPr>
                <w:rFonts w:cs="Arial"/>
              </w:rPr>
            </w:pPr>
            <w:r w:rsidRPr="00AF3918">
              <w:t>Têm paredes constituídas por uma única camada de células.</w:t>
            </w:r>
            <w:r w:rsidRPr="000A06C1">
              <w:rPr>
                <w:color w:val="808080" w:themeColor="background1" w:themeShade="80"/>
                <w:spacing w:val="-20"/>
              </w:rPr>
              <w:t xml:space="preserve"> </w:t>
            </w:r>
          </w:p>
          <w:p w:rsidR="00676F7A" w:rsidRPr="00AF3918" w:rsidRDefault="00676F7A" w:rsidP="00676F7A">
            <w:pPr>
              <w:numPr>
                <w:ilvl w:val="0"/>
                <w:numId w:val="66"/>
              </w:numPr>
              <w:tabs>
                <w:tab w:val="left" w:pos="34"/>
                <w:tab w:val="left" w:pos="425"/>
              </w:tabs>
              <w:spacing w:before="60" w:after="60" w:line="240" w:lineRule="exact"/>
              <w:ind w:left="0" w:right="113" w:hanging="454"/>
              <w:rPr>
                <w:rFonts w:cs="Arial"/>
              </w:rPr>
            </w:pPr>
            <w:r>
              <w:t>Ramificam-se</w:t>
            </w:r>
            <w:r w:rsidRPr="00AF3918">
              <w:t>, dando origem a arteríolas.</w:t>
            </w:r>
          </w:p>
          <w:p w:rsidR="00676F7A" w:rsidRPr="004B31C7" w:rsidRDefault="00676F7A" w:rsidP="00676F7A">
            <w:pPr>
              <w:numPr>
                <w:ilvl w:val="0"/>
                <w:numId w:val="66"/>
              </w:numPr>
              <w:tabs>
                <w:tab w:val="left" w:pos="34"/>
                <w:tab w:val="left" w:pos="425"/>
              </w:tabs>
              <w:spacing w:before="60" w:after="120" w:line="240" w:lineRule="exact"/>
              <w:ind w:left="0" w:right="113" w:hanging="454"/>
              <w:rPr>
                <w:rFonts w:cs="Arial"/>
              </w:rPr>
            </w:pPr>
            <w:r w:rsidRPr="00AF3918">
              <w:t>Vasos onde ocorrem as trocas gasosas.</w:t>
            </w:r>
          </w:p>
        </w:tc>
        <w:tc>
          <w:tcPr>
            <w:tcW w:w="2551" w:type="dxa"/>
          </w:tcPr>
          <w:p w:rsidR="00676F7A" w:rsidRDefault="00676F7A" w:rsidP="00676F7A">
            <w:pPr>
              <w:numPr>
                <w:ilvl w:val="0"/>
                <w:numId w:val="67"/>
              </w:numPr>
              <w:spacing w:before="120" w:after="0" w:line="240" w:lineRule="auto"/>
              <w:ind w:left="0" w:hanging="317"/>
              <w:rPr>
                <w:rFonts w:cs="Arial"/>
              </w:rPr>
            </w:pPr>
            <w:r w:rsidRPr="000A06C1">
              <w:rPr>
                <w:color w:val="808080" w:themeColor="background1" w:themeShade="80"/>
                <w:spacing w:val="-20"/>
              </w:rPr>
              <w:t xml:space="preserve"> </w:t>
            </w:r>
            <w:r>
              <w:rPr>
                <w:rFonts w:cs="Arial"/>
              </w:rPr>
              <w:t>Capilares</w:t>
            </w:r>
          </w:p>
          <w:p w:rsidR="00676F7A" w:rsidRDefault="00676F7A" w:rsidP="00676F7A">
            <w:pPr>
              <w:numPr>
                <w:ilvl w:val="0"/>
                <w:numId w:val="67"/>
              </w:numPr>
              <w:spacing w:after="0" w:line="240" w:lineRule="auto"/>
              <w:ind w:left="0" w:hanging="317"/>
              <w:rPr>
                <w:rFonts w:cs="Arial"/>
              </w:rPr>
            </w:pPr>
            <w:r>
              <w:rPr>
                <w:rFonts w:cs="Arial"/>
              </w:rPr>
              <w:t>Veias</w:t>
            </w:r>
          </w:p>
          <w:p w:rsidR="00676F7A" w:rsidRPr="008B46DC" w:rsidRDefault="00676F7A" w:rsidP="00676F7A">
            <w:pPr>
              <w:numPr>
                <w:ilvl w:val="0"/>
                <w:numId w:val="67"/>
              </w:numPr>
              <w:spacing w:after="0" w:line="240" w:lineRule="auto"/>
              <w:ind w:left="0" w:hanging="317"/>
              <w:rPr>
                <w:rFonts w:cs="Arial"/>
              </w:rPr>
            </w:pPr>
            <w:r>
              <w:rPr>
                <w:rFonts w:cs="Arial"/>
              </w:rPr>
              <w:t>Artérias</w:t>
            </w:r>
          </w:p>
        </w:tc>
      </w:tr>
    </w:tbl>
    <w:p w:rsidR="00676F7A" w:rsidRPr="001A366E" w:rsidRDefault="00676F7A" w:rsidP="00676F7A">
      <w:pPr>
        <w:spacing w:before="480" w:after="120" w:line="240" w:lineRule="auto"/>
        <w:ind w:right="510" w:hanging="255"/>
        <w:jc w:val="both"/>
      </w:pPr>
      <w:r w:rsidRPr="001A366E">
        <w:rPr>
          <w:b/>
        </w:rPr>
        <w:t xml:space="preserve">5. </w:t>
      </w:r>
      <w:r w:rsidRPr="001A366E">
        <w:t xml:space="preserve">O ciclo cardíaco permite a impulsão do sangue e consiste numa sucessão rítmica de movimentos. Iniciando pela letra A, ordena as seguintes afirmações </w:t>
      </w:r>
      <w:r>
        <w:t>para</w:t>
      </w:r>
      <w:r w:rsidRPr="001A366E">
        <w:t xml:space="preserve"> obteres a sequência de movimentos do ciclo cardíaco.</w:t>
      </w:r>
    </w:p>
    <w:p w:rsidR="00676F7A" w:rsidRPr="00420087" w:rsidRDefault="00676F7A" w:rsidP="00676F7A">
      <w:pPr>
        <w:pStyle w:val="PargrafodaLista"/>
        <w:numPr>
          <w:ilvl w:val="0"/>
          <w:numId w:val="58"/>
        </w:numPr>
        <w:tabs>
          <w:tab w:val="left" w:pos="1276"/>
        </w:tabs>
        <w:autoSpaceDE w:val="0"/>
        <w:autoSpaceDN w:val="0"/>
        <w:adjustRightInd w:val="0"/>
        <w:spacing w:before="60" w:after="60" w:line="240" w:lineRule="auto"/>
        <w:ind w:left="0" w:right="510" w:hanging="425"/>
        <w:contextualSpacing w:val="0"/>
        <w:jc w:val="both"/>
        <w:rPr>
          <w:color w:val="000000"/>
          <w:lang w:eastAsia="pt-PT"/>
        </w:rPr>
      </w:pPr>
      <w:r w:rsidRPr="006E40F6">
        <w:rPr>
          <w:color w:val="000000"/>
          <w:lang w:eastAsia="pt-PT"/>
        </w:rPr>
        <w:t>O miocárdio relaxa</w:t>
      </w:r>
      <w:r w:rsidRPr="00420087">
        <w:rPr>
          <w:color w:val="000000"/>
          <w:lang w:eastAsia="pt-PT"/>
        </w:rPr>
        <w:t xml:space="preserve">. </w:t>
      </w:r>
    </w:p>
    <w:p w:rsidR="00676F7A" w:rsidRPr="00AD2551" w:rsidRDefault="00676F7A" w:rsidP="00676F7A">
      <w:pPr>
        <w:numPr>
          <w:ilvl w:val="0"/>
          <w:numId w:val="58"/>
        </w:numPr>
        <w:tabs>
          <w:tab w:val="left" w:pos="1276"/>
        </w:tabs>
        <w:autoSpaceDE w:val="0"/>
        <w:autoSpaceDN w:val="0"/>
        <w:adjustRightInd w:val="0"/>
        <w:spacing w:before="60" w:after="60" w:line="240" w:lineRule="auto"/>
        <w:ind w:left="0" w:right="510" w:hanging="425"/>
        <w:jc w:val="both"/>
        <w:rPr>
          <w:rFonts w:cs="Calibri"/>
          <w:color w:val="000000"/>
          <w:lang w:eastAsia="pt-PT"/>
        </w:rPr>
      </w:pPr>
      <w:r w:rsidRPr="006E40F6">
        <w:rPr>
          <w:rFonts w:cs="Calibri"/>
          <w:color w:val="000000"/>
          <w:lang w:eastAsia="pt-PT"/>
        </w:rPr>
        <w:t>O miocárdio contrai na zona dos ventrículos</w:t>
      </w:r>
      <w:r w:rsidRPr="00AD2551">
        <w:rPr>
          <w:rFonts w:cs="Calibri"/>
          <w:color w:val="000000"/>
          <w:lang w:eastAsia="pt-PT"/>
        </w:rPr>
        <w:t xml:space="preserve">. </w:t>
      </w:r>
    </w:p>
    <w:p w:rsidR="00676F7A" w:rsidRPr="00AD2551" w:rsidRDefault="00676F7A" w:rsidP="00676F7A">
      <w:pPr>
        <w:numPr>
          <w:ilvl w:val="0"/>
          <w:numId w:val="58"/>
        </w:numPr>
        <w:tabs>
          <w:tab w:val="left" w:pos="1276"/>
        </w:tabs>
        <w:autoSpaceDE w:val="0"/>
        <w:autoSpaceDN w:val="0"/>
        <w:adjustRightInd w:val="0"/>
        <w:spacing w:before="60" w:after="60" w:line="240" w:lineRule="auto"/>
        <w:ind w:left="0" w:right="510" w:hanging="425"/>
        <w:jc w:val="both"/>
        <w:rPr>
          <w:rFonts w:cs="Cambria"/>
          <w:lang w:eastAsia="pt-PT"/>
        </w:rPr>
      </w:pPr>
      <w:r w:rsidRPr="006E40F6">
        <w:rPr>
          <w:rFonts w:cs="Cambria"/>
          <w:lang w:eastAsia="pt-PT"/>
        </w:rPr>
        <w:t>O sangue é forçado a sair dos ventrículos, entrando nas artérias</w:t>
      </w:r>
      <w:r>
        <w:rPr>
          <w:rFonts w:cs="Cambria"/>
          <w:lang w:eastAsia="pt-PT"/>
        </w:rPr>
        <w:t>.</w:t>
      </w:r>
    </w:p>
    <w:p w:rsidR="00676F7A" w:rsidRPr="00AD2551" w:rsidRDefault="00676F7A" w:rsidP="00676F7A">
      <w:pPr>
        <w:numPr>
          <w:ilvl w:val="0"/>
          <w:numId w:val="58"/>
        </w:numPr>
        <w:tabs>
          <w:tab w:val="left" w:pos="1276"/>
        </w:tabs>
        <w:autoSpaceDE w:val="0"/>
        <w:autoSpaceDN w:val="0"/>
        <w:adjustRightInd w:val="0"/>
        <w:spacing w:before="60" w:after="60" w:line="240" w:lineRule="auto"/>
        <w:ind w:left="0" w:right="510" w:hanging="425"/>
        <w:jc w:val="both"/>
        <w:rPr>
          <w:rFonts w:cs="Cambria"/>
          <w:lang w:eastAsia="pt-PT"/>
        </w:rPr>
      </w:pPr>
      <w:r w:rsidRPr="006E40F6">
        <w:rPr>
          <w:rFonts w:cs="Cambria"/>
          <w:lang w:eastAsia="pt-PT"/>
        </w:rPr>
        <w:t>O sangue é impelido para os ventrículos</w:t>
      </w:r>
      <w:r w:rsidRPr="00AD2551">
        <w:rPr>
          <w:rFonts w:cs="Cambria"/>
          <w:lang w:eastAsia="pt-PT"/>
        </w:rPr>
        <w:t>.</w:t>
      </w:r>
    </w:p>
    <w:p w:rsidR="00676F7A" w:rsidRPr="00AD2551" w:rsidRDefault="00676F7A" w:rsidP="00676F7A">
      <w:pPr>
        <w:numPr>
          <w:ilvl w:val="0"/>
          <w:numId w:val="58"/>
        </w:numPr>
        <w:tabs>
          <w:tab w:val="left" w:pos="1276"/>
        </w:tabs>
        <w:autoSpaceDE w:val="0"/>
        <w:autoSpaceDN w:val="0"/>
        <w:adjustRightInd w:val="0"/>
        <w:spacing w:before="60" w:after="60" w:line="240" w:lineRule="auto"/>
        <w:ind w:left="0" w:right="510" w:hanging="425"/>
        <w:jc w:val="both"/>
        <w:rPr>
          <w:color w:val="000000"/>
          <w:lang w:eastAsia="pt-PT"/>
        </w:rPr>
      </w:pPr>
      <w:r w:rsidRPr="006E40F6">
        <w:rPr>
          <w:color w:val="000000"/>
          <w:lang w:eastAsia="pt-PT"/>
        </w:rPr>
        <w:t>O miocárdio contrai na zona das aurículas</w:t>
      </w:r>
      <w:r w:rsidRPr="00AD2551">
        <w:rPr>
          <w:color w:val="000000"/>
          <w:lang w:eastAsia="pt-PT"/>
        </w:rPr>
        <w:t xml:space="preserve">. </w:t>
      </w:r>
    </w:p>
    <w:p w:rsidR="00676F7A" w:rsidRPr="00AD2551" w:rsidRDefault="00676F7A" w:rsidP="00676F7A">
      <w:pPr>
        <w:numPr>
          <w:ilvl w:val="0"/>
          <w:numId w:val="58"/>
        </w:numPr>
        <w:tabs>
          <w:tab w:val="left" w:pos="1276"/>
        </w:tabs>
        <w:autoSpaceDE w:val="0"/>
        <w:autoSpaceDN w:val="0"/>
        <w:adjustRightInd w:val="0"/>
        <w:spacing w:before="60" w:after="60" w:line="240" w:lineRule="auto"/>
        <w:ind w:left="0" w:right="510" w:hanging="425"/>
        <w:jc w:val="both"/>
        <w:rPr>
          <w:rFonts w:cs="Calibri"/>
          <w:color w:val="000000"/>
          <w:lang w:eastAsia="pt-PT"/>
        </w:rPr>
      </w:pPr>
      <w:r w:rsidRPr="006E40F6">
        <w:rPr>
          <w:rFonts w:cs="Calibri"/>
          <w:color w:val="000000"/>
          <w:lang w:eastAsia="pt-PT"/>
        </w:rPr>
        <w:t>O sangue proveniente das veias enche as aurículas e, parcialmente, os ventrículos</w:t>
      </w:r>
      <w:r w:rsidRPr="00AD2551">
        <w:rPr>
          <w:rFonts w:cs="Calibri"/>
          <w:color w:val="000000"/>
          <w:lang w:eastAsia="pt-PT"/>
        </w:rPr>
        <w:t>.</w:t>
      </w:r>
    </w:p>
    <w:p w:rsidR="00676F7A" w:rsidRDefault="00676F7A" w:rsidP="00676F7A">
      <w:pPr>
        <w:spacing w:after="0"/>
      </w:pPr>
    </w:p>
    <w:p w:rsidR="00676F7A" w:rsidRDefault="00676F7A" w:rsidP="00676F7A">
      <w:pPr>
        <w:spacing w:after="0"/>
        <w:jc w:val="center"/>
      </w:pPr>
      <w:r>
        <w:rPr>
          <w:b/>
          <w:noProof/>
          <w:lang w:eastAsia="pt-PT"/>
        </w:rPr>
        <mc:AlternateContent>
          <mc:Choice Requires="wps">
            <w:drawing>
              <wp:anchor distT="0" distB="0" distL="114300" distR="114300" simplePos="0" relativeHeight="251679744" behindDoc="0" locked="0" layoutInCell="1" allowOverlap="1" wp14:anchorId="3293E331" wp14:editId="6E7FAFD5">
                <wp:simplePos x="0" y="0"/>
                <wp:positionH relativeFrom="column">
                  <wp:posOffset>6310630</wp:posOffset>
                </wp:positionH>
                <wp:positionV relativeFrom="paragraph">
                  <wp:posOffset>8882380</wp:posOffset>
                </wp:positionV>
                <wp:extent cx="708660" cy="300990"/>
                <wp:effectExtent l="0" t="0" r="0" b="3810"/>
                <wp:wrapNone/>
                <wp:docPr id="412" name="Text Box 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300990"/>
                        </a:xfrm>
                        <a:prstGeom prst="rect">
                          <a:avLst/>
                        </a:prstGeom>
                        <a:solidFill>
                          <a:srgbClr val="FFFFFF"/>
                        </a:solidFill>
                        <a:ln w="19050">
                          <a:solidFill>
                            <a:srgbClr val="548DD4"/>
                          </a:solidFill>
                          <a:miter lim="800000"/>
                          <a:headEnd/>
                          <a:tailEnd/>
                        </a:ln>
                      </wps:spPr>
                      <wps:txbx>
                        <w:txbxContent>
                          <w:p w:rsidR="00676F7A" w:rsidRPr="000A3484" w:rsidRDefault="00676F7A" w:rsidP="00676F7A">
                            <w:pPr>
                              <w:rPr>
                                <w:sz w:val="18"/>
                                <w:lang w:val="en-US"/>
                              </w:rPr>
                            </w:pPr>
                            <w:r w:rsidRPr="000A3484">
                              <w:rPr>
                                <w:sz w:val="18"/>
                                <w:lang w:val="en-US"/>
                              </w:rPr>
                              <w:t>DT</w:t>
                            </w:r>
                            <w:r>
                              <w:rPr>
                                <w:sz w:val="18"/>
                                <w:lang w:val="en-US"/>
                              </w:rPr>
                              <w:t>48</w:t>
                            </w:r>
                            <w:r w:rsidRPr="000A3484">
                              <w:rPr>
                                <w:sz w:val="18"/>
                                <w:lang w:val="en-US"/>
                              </w:rPr>
                              <w:t>_CAP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12" o:spid="_x0000_s1066" type="#_x0000_t202" style="position:absolute;left:0;text-align:left;margin-left:496.9pt;margin-top:699.4pt;width:55.8pt;height:23.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" strokecolor="#548dd4" strokeweight="1.5pt">
                <v:textbox>
                  <w:txbxContent>
                    <w:p w:rsidR="00676F7A" w:rsidRPr="000A3484" w:rsidRDefault="00676F7A" w:rsidP="00676F7A">
                      <w:pPr>
                        <w:rPr>
                          <w:sz w:val="18"/>
                          <w:lang w:val="en-US"/>
                        </w:rPr>
                      </w:pPr>
                      <w:r w:rsidRPr="000A3484">
                        <w:rPr>
                          <w:sz w:val="18"/>
                          <w:lang w:val="en-US"/>
                        </w:rPr>
                        <w:t>DT</w:t>
                      </w:r>
                      <w:r>
                        <w:rPr>
                          <w:sz w:val="18"/>
                          <w:lang w:val="en-US"/>
                        </w:rPr>
                        <w:t>48</w:t>
                      </w:r>
                      <w:r w:rsidRPr="000A3484">
                        <w:rPr>
                          <w:sz w:val="18"/>
                          <w:lang w:val="en-US"/>
                        </w:rPr>
                        <w:t>_CAP</w:t>
                      </w:r>
                    </w:p>
                  </w:txbxContent>
                </v:textbox>
              </v:shape>
            </w:pict>
          </mc:Fallback>
        </mc:AlternateContent>
      </w:r>
      <w:r w:rsidRPr="008715DA">
        <w:rPr>
          <w:b/>
        </w:rPr>
        <w:t>1.</w:t>
      </w:r>
      <w:r>
        <w:t xml:space="preserve"> </w:t>
      </w:r>
      <w:r w:rsidRPr="006E40F6">
        <w:rPr>
          <w:u w:val="single"/>
        </w:rPr>
        <w:t>__A</w:t>
      </w:r>
      <w:r>
        <w:rPr>
          <w:u w:val="single"/>
        </w:rPr>
        <w:t>_</w:t>
      </w:r>
      <w:r w:rsidRPr="006E40F6">
        <w:rPr>
          <w:u w:val="single"/>
        </w:rPr>
        <w:t>_</w:t>
      </w:r>
      <w:r w:rsidRPr="008715DA">
        <w:rPr>
          <w:b/>
        </w:rPr>
        <w:t>2.</w:t>
      </w:r>
      <w:r>
        <w:t xml:space="preserve"> ____</w:t>
      </w:r>
      <w:r w:rsidRPr="008715DA">
        <w:rPr>
          <w:b/>
        </w:rPr>
        <w:t>3.</w:t>
      </w:r>
      <w:r>
        <w:t xml:space="preserve"> ____</w:t>
      </w:r>
      <w:r w:rsidRPr="008715DA">
        <w:rPr>
          <w:b/>
        </w:rPr>
        <w:t>4.</w:t>
      </w:r>
      <w:r>
        <w:t xml:space="preserve"> ____ </w:t>
      </w:r>
      <w:r w:rsidRPr="008715DA">
        <w:rPr>
          <w:b/>
        </w:rPr>
        <w:t>5.</w:t>
      </w:r>
      <w:r>
        <w:t xml:space="preserve"> ____</w:t>
      </w:r>
      <w:r w:rsidRPr="008715DA">
        <w:rPr>
          <w:b/>
        </w:rPr>
        <w:t>6.</w:t>
      </w:r>
      <w:r>
        <w:t xml:space="preserve"> ____</w:t>
      </w:r>
    </w:p>
    <w:p w:rsidR="00676F7A" w:rsidRDefault="00676F7A" w:rsidP="00676F7A">
      <w:pPr>
        <w:spacing w:after="0" w:line="240" w:lineRule="auto"/>
        <w:rPr>
          <w:b/>
        </w:rPr>
      </w:pPr>
    </w:p>
    <w:p w:rsidR="00676F7A" w:rsidRDefault="00676F7A" w:rsidP="00676F7A">
      <w:pPr>
        <w:spacing w:after="0" w:line="240" w:lineRule="auto"/>
        <w:rPr>
          <w:b/>
        </w:rPr>
      </w:pPr>
      <w:r>
        <w:rPr>
          <w:b/>
        </w:rPr>
        <w:br w:type="page"/>
      </w:r>
    </w:p>
    <w:p w:rsidR="00676F7A" w:rsidRPr="00197DF0" w:rsidRDefault="00676F7A" w:rsidP="00676F7A">
      <w:pPr>
        <w:tabs>
          <w:tab w:val="left" w:pos="709"/>
        </w:tabs>
        <w:spacing w:before="360" w:after="240" w:line="240" w:lineRule="auto"/>
        <w:ind w:right="510" w:hanging="255"/>
        <w:jc w:val="both"/>
        <w:rPr>
          <w:sz w:val="20"/>
        </w:rPr>
      </w:pPr>
      <w:r>
        <w:rPr>
          <w:b/>
          <w:noProof/>
          <w:lang w:eastAsia="pt-PT"/>
        </w:rPr>
        <w:lastRenderedPageBreak/>
        <w:drawing>
          <wp:anchor distT="0" distB="0" distL="114300" distR="114300" simplePos="0" relativeHeight="251684864" behindDoc="0" locked="0" layoutInCell="1" allowOverlap="1" wp14:anchorId="338960D6" wp14:editId="3854BF4B">
            <wp:simplePos x="0" y="0"/>
            <wp:positionH relativeFrom="column">
              <wp:posOffset>2719705</wp:posOffset>
            </wp:positionH>
            <wp:positionV relativeFrom="paragraph">
              <wp:posOffset>506730</wp:posOffset>
            </wp:positionV>
            <wp:extent cx="3600450" cy="1466850"/>
            <wp:effectExtent l="0" t="0" r="0" b="0"/>
            <wp:wrapSquare wrapText="bothSides"/>
            <wp:docPr id="25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48_CAP_K_CN9.png"/>
                    <pic:cNvPicPr/>
                  </pic:nvPicPr>
                  <pic:blipFill rotWithShape="1">
                    <a:blip r:embed="rId18" cstate="print">
                      <a:extLst>
                        <a:ext uri="{28A0092B-C50C-407E-A947-70E740481C1C}">
                          <a14:useLocalDpi xmlns:a14="http://schemas.microsoft.com/office/drawing/2010/main" val="0"/>
                        </a:ext>
                      </a:extLst>
                    </a:blip>
                    <a:srcRect l="-3279" r="-1" b="33731"/>
                    <a:stretch/>
                  </pic:blipFill>
                  <pic:spPr bwMode="auto">
                    <a:xfrm>
                      <a:off x="0" y="0"/>
                      <a:ext cx="3600450" cy="1466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rPr>
        <w:t>6</w:t>
      </w:r>
      <w:r w:rsidRPr="00197DF0">
        <w:rPr>
          <w:b/>
        </w:rPr>
        <w:t>.</w:t>
      </w:r>
      <w:r w:rsidRPr="00197DF0">
        <w:t xml:space="preserve"> </w:t>
      </w:r>
      <w:r w:rsidRPr="00814F37">
        <w:t>No gráfico que se segue está representada a variação da pressão sanguínea ao longo dos diferentes vasos sanguíneos. Com base no gráfico</w:t>
      </w:r>
      <w:r>
        <w:t>,</w:t>
      </w:r>
      <w:r w:rsidRPr="00814F37">
        <w:t xml:space="preserve"> faz corresponder a cada afirmação um número da chave</w:t>
      </w:r>
      <w:r w:rsidRPr="00197DF0">
        <w:t>.</w:t>
      </w:r>
    </w:p>
    <w:p w:rsidR="00676F7A" w:rsidRDefault="00676F7A" w:rsidP="00676F7A">
      <w:pPr>
        <w:shd w:val="clear" w:color="auto" w:fill="FFFFFF"/>
        <w:spacing w:before="60" w:after="120" w:line="240" w:lineRule="auto"/>
        <w:ind w:right="510"/>
        <w:jc w:val="both"/>
      </w:pPr>
      <w:r>
        <w:rPr>
          <w:b/>
        </w:rPr>
        <w:t>Chave:</w:t>
      </w:r>
    </w:p>
    <w:p w:rsidR="00676F7A" w:rsidRDefault="00676F7A" w:rsidP="00676F7A">
      <w:pPr>
        <w:pStyle w:val="PargrafodaLista"/>
        <w:numPr>
          <w:ilvl w:val="0"/>
          <w:numId w:val="72"/>
        </w:numPr>
        <w:shd w:val="clear" w:color="auto" w:fill="FFFFFF"/>
        <w:spacing w:before="60" w:after="60" w:line="240" w:lineRule="auto"/>
        <w:ind w:left="0" w:right="510" w:hanging="255"/>
        <w:jc w:val="both"/>
      </w:pPr>
      <w:r>
        <w:rPr>
          <w:b/>
          <w:noProof/>
          <w:lang w:eastAsia="pt-PT"/>
        </w:rPr>
        <mc:AlternateContent>
          <mc:Choice Requires="wps">
            <w:drawing>
              <wp:anchor distT="0" distB="0" distL="114300" distR="114300" simplePos="0" relativeHeight="251680768" behindDoc="0" locked="0" layoutInCell="1" allowOverlap="1" wp14:anchorId="263B7A03" wp14:editId="52C48FCB">
                <wp:simplePos x="0" y="0"/>
                <wp:positionH relativeFrom="column">
                  <wp:posOffset>6310630</wp:posOffset>
                </wp:positionH>
                <wp:positionV relativeFrom="paragraph">
                  <wp:posOffset>8882380</wp:posOffset>
                </wp:positionV>
                <wp:extent cx="708660" cy="300990"/>
                <wp:effectExtent l="0" t="0" r="0" b="3810"/>
                <wp:wrapNone/>
                <wp:docPr id="413" name="Text Box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300990"/>
                        </a:xfrm>
                        <a:prstGeom prst="rect">
                          <a:avLst/>
                        </a:prstGeom>
                        <a:solidFill>
                          <a:srgbClr val="FFFFFF"/>
                        </a:solidFill>
                        <a:ln w="19050">
                          <a:solidFill>
                            <a:srgbClr val="548DD4"/>
                          </a:solidFill>
                          <a:miter lim="800000"/>
                          <a:headEnd/>
                          <a:tailEnd/>
                        </a:ln>
                      </wps:spPr>
                      <wps:txbx>
                        <w:txbxContent>
                          <w:p w:rsidR="00676F7A" w:rsidRPr="000A3484" w:rsidRDefault="00676F7A" w:rsidP="00676F7A">
                            <w:pPr>
                              <w:rPr>
                                <w:sz w:val="18"/>
                                <w:lang w:val="en-US"/>
                              </w:rPr>
                            </w:pPr>
                            <w:r w:rsidRPr="000A3484">
                              <w:rPr>
                                <w:sz w:val="18"/>
                                <w:lang w:val="en-US"/>
                              </w:rPr>
                              <w:t>DT</w:t>
                            </w:r>
                            <w:r>
                              <w:rPr>
                                <w:sz w:val="18"/>
                                <w:lang w:val="en-US"/>
                              </w:rPr>
                              <w:t>48</w:t>
                            </w:r>
                            <w:r w:rsidRPr="000A3484">
                              <w:rPr>
                                <w:sz w:val="18"/>
                                <w:lang w:val="en-US"/>
                              </w:rPr>
                              <w:t>_CAP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13" o:spid="_x0000_s1067" type="#_x0000_t202" style="position:absolute;left:0;text-align:left;margin-left:496.9pt;margin-top:699.4pt;width:55.8pt;height:23.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" strokecolor="#548dd4" strokeweight="1.5pt">
                <v:textbox>
                  <w:txbxContent>
                    <w:p w:rsidR="00676F7A" w:rsidRPr="000A3484" w:rsidRDefault="00676F7A" w:rsidP="00676F7A">
                      <w:pPr>
                        <w:rPr>
                          <w:sz w:val="18"/>
                          <w:lang w:val="en-US"/>
                        </w:rPr>
                      </w:pPr>
                      <w:r w:rsidRPr="000A3484">
                        <w:rPr>
                          <w:sz w:val="18"/>
                          <w:lang w:val="en-US"/>
                        </w:rPr>
                        <w:t>DT</w:t>
                      </w:r>
                      <w:r>
                        <w:rPr>
                          <w:sz w:val="18"/>
                          <w:lang w:val="en-US"/>
                        </w:rPr>
                        <w:t>48</w:t>
                      </w:r>
                      <w:r w:rsidRPr="000A3484">
                        <w:rPr>
                          <w:sz w:val="18"/>
                          <w:lang w:val="en-US"/>
                        </w:rPr>
                        <w:t>_CAP</w:t>
                      </w:r>
                    </w:p>
                  </w:txbxContent>
                </v:textbox>
              </v:shape>
            </w:pict>
          </mc:Fallback>
        </mc:AlternateContent>
      </w:r>
      <w:r>
        <w:rPr>
          <w:b/>
          <w:noProof/>
          <w:lang w:eastAsia="pt-PT"/>
        </w:rPr>
        <mc:AlternateContent>
          <mc:Choice Requires="wps">
            <w:drawing>
              <wp:anchor distT="0" distB="0" distL="114300" distR="114300" simplePos="0" relativeHeight="251677696" behindDoc="0" locked="0" layoutInCell="1" allowOverlap="1" wp14:anchorId="59CD3C41" wp14:editId="318D7DD4">
                <wp:simplePos x="0" y="0"/>
                <wp:positionH relativeFrom="column">
                  <wp:posOffset>6310630</wp:posOffset>
                </wp:positionH>
                <wp:positionV relativeFrom="paragraph">
                  <wp:posOffset>8882380</wp:posOffset>
                </wp:positionV>
                <wp:extent cx="708660" cy="300990"/>
                <wp:effectExtent l="0" t="0" r="0" b="3810"/>
                <wp:wrapNone/>
                <wp:docPr id="403" name="Text 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300990"/>
                        </a:xfrm>
                        <a:prstGeom prst="rect">
                          <a:avLst/>
                        </a:prstGeom>
                        <a:solidFill>
                          <a:srgbClr val="FFFFFF"/>
                        </a:solidFill>
                        <a:ln w="19050">
                          <a:solidFill>
                            <a:srgbClr val="548DD4"/>
                          </a:solidFill>
                          <a:miter lim="800000"/>
                          <a:headEnd/>
                          <a:tailEnd/>
                        </a:ln>
                      </wps:spPr>
                      <wps:txbx>
                        <w:txbxContent>
                          <w:p w:rsidR="00676F7A" w:rsidRPr="000A3484" w:rsidRDefault="00676F7A" w:rsidP="00676F7A">
                            <w:pPr>
                              <w:rPr>
                                <w:sz w:val="18"/>
                                <w:lang w:val="en-US"/>
                              </w:rPr>
                            </w:pPr>
                            <w:r w:rsidRPr="000A3484">
                              <w:rPr>
                                <w:sz w:val="18"/>
                                <w:lang w:val="en-US"/>
                              </w:rPr>
                              <w:t>DT</w:t>
                            </w:r>
                            <w:r>
                              <w:rPr>
                                <w:sz w:val="18"/>
                                <w:lang w:val="en-US"/>
                              </w:rPr>
                              <w:t>48</w:t>
                            </w:r>
                            <w:r w:rsidRPr="000A3484">
                              <w:rPr>
                                <w:sz w:val="18"/>
                                <w:lang w:val="en-US"/>
                              </w:rPr>
                              <w:t>_CAP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03" o:spid="_x0000_s1068" type="#_x0000_t202" style="position:absolute;left:0;text-align:left;margin-left:496.9pt;margin-top:699.4pt;width:55.8pt;height:23.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" strokecolor="#548dd4" strokeweight="1.5pt">
                <v:textbox>
                  <w:txbxContent>
                    <w:p w:rsidR="00676F7A" w:rsidRPr="000A3484" w:rsidRDefault="00676F7A" w:rsidP="00676F7A">
                      <w:pPr>
                        <w:rPr>
                          <w:sz w:val="18"/>
                          <w:lang w:val="en-US"/>
                        </w:rPr>
                      </w:pPr>
                      <w:r w:rsidRPr="000A3484">
                        <w:rPr>
                          <w:sz w:val="18"/>
                          <w:lang w:val="en-US"/>
                        </w:rPr>
                        <w:t>DT</w:t>
                      </w:r>
                      <w:r>
                        <w:rPr>
                          <w:sz w:val="18"/>
                          <w:lang w:val="en-US"/>
                        </w:rPr>
                        <w:t>48</w:t>
                      </w:r>
                      <w:r w:rsidRPr="000A3484">
                        <w:rPr>
                          <w:sz w:val="18"/>
                          <w:lang w:val="en-US"/>
                        </w:rPr>
                        <w:t>_CAP</w:t>
                      </w:r>
                    </w:p>
                  </w:txbxContent>
                </v:textbox>
              </v:shape>
            </w:pict>
          </mc:Fallback>
        </mc:AlternateContent>
      </w:r>
      <w:r w:rsidRPr="00814F37">
        <w:t>Afirmação apoiada pelos dados</w:t>
      </w:r>
      <w:r w:rsidRPr="00197DF0">
        <w:t>.</w:t>
      </w:r>
    </w:p>
    <w:p w:rsidR="00676F7A" w:rsidRDefault="00676F7A" w:rsidP="00676F7A">
      <w:pPr>
        <w:pStyle w:val="PargrafodaLista"/>
        <w:numPr>
          <w:ilvl w:val="0"/>
          <w:numId w:val="72"/>
        </w:numPr>
        <w:shd w:val="clear" w:color="auto" w:fill="FFFFFF"/>
        <w:tabs>
          <w:tab w:val="left" w:pos="1134"/>
        </w:tabs>
        <w:spacing w:before="60" w:after="60" w:line="240" w:lineRule="auto"/>
        <w:ind w:left="0" w:right="510" w:hanging="297"/>
        <w:jc w:val="both"/>
      </w:pPr>
      <w:r>
        <w:rPr>
          <w:b/>
          <w:noProof/>
          <w:lang w:eastAsia="pt-PT"/>
        </w:rPr>
        <mc:AlternateContent>
          <mc:Choice Requires="wps">
            <w:drawing>
              <wp:anchor distT="0" distB="0" distL="114300" distR="114300" simplePos="0" relativeHeight="251678720" behindDoc="0" locked="0" layoutInCell="1" allowOverlap="1" wp14:anchorId="1C20FD4B" wp14:editId="38A1E077">
                <wp:simplePos x="0" y="0"/>
                <wp:positionH relativeFrom="column">
                  <wp:posOffset>6310630</wp:posOffset>
                </wp:positionH>
                <wp:positionV relativeFrom="paragraph">
                  <wp:posOffset>8882380</wp:posOffset>
                </wp:positionV>
                <wp:extent cx="708660" cy="300990"/>
                <wp:effectExtent l="0" t="0" r="0" b="3810"/>
                <wp:wrapNone/>
                <wp:docPr id="404" name="Text 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300990"/>
                        </a:xfrm>
                        <a:prstGeom prst="rect">
                          <a:avLst/>
                        </a:prstGeom>
                        <a:solidFill>
                          <a:srgbClr val="FFFFFF"/>
                        </a:solidFill>
                        <a:ln w="19050">
                          <a:solidFill>
                            <a:srgbClr val="548DD4"/>
                          </a:solidFill>
                          <a:miter lim="800000"/>
                          <a:headEnd/>
                          <a:tailEnd/>
                        </a:ln>
                      </wps:spPr>
                      <wps:txbx>
                        <w:txbxContent>
                          <w:p w:rsidR="00676F7A" w:rsidRPr="000A3484" w:rsidRDefault="00676F7A" w:rsidP="00676F7A">
                            <w:pPr>
                              <w:rPr>
                                <w:sz w:val="18"/>
                                <w:lang w:val="en-US"/>
                              </w:rPr>
                            </w:pPr>
                            <w:r w:rsidRPr="000A3484">
                              <w:rPr>
                                <w:sz w:val="18"/>
                                <w:lang w:val="en-US"/>
                              </w:rPr>
                              <w:t>DT</w:t>
                            </w:r>
                            <w:r>
                              <w:rPr>
                                <w:sz w:val="18"/>
                                <w:lang w:val="en-US"/>
                              </w:rPr>
                              <w:t>48</w:t>
                            </w:r>
                            <w:r w:rsidRPr="000A3484">
                              <w:rPr>
                                <w:sz w:val="18"/>
                                <w:lang w:val="en-US"/>
                              </w:rPr>
                              <w:t>_CAP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04" o:spid="_x0000_s1069" type="#_x0000_t202" style="position:absolute;left:0;text-align:left;margin-left:496.9pt;margin-top:699.4pt;width:55.8pt;height:23.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" strokecolor="#548dd4" strokeweight="1.5pt">
                <v:textbox>
                  <w:txbxContent>
                    <w:p w:rsidR="00676F7A" w:rsidRPr="000A3484" w:rsidRDefault="00676F7A" w:rsidP="00676F7A">
                      <w:pPr>
                        <w:rPr>
                          <w:sz w:val="18"/>
                          <w:lang w:val="en-US"/>
                        </w:rPr>
                      </w:pPr>
                      <w:r w:rsidRPr="000A3484">
                        <w:rPr>
                          <w:sz w:val="18"/>
                          <w:lang w:val="en-US"/>
                        </w:rPr>
                        <w:t>DT</w:t>
                      </w:r>
                      <w:r>
                        <w:rPr>
                          <w:sz w:val="18"/>
                          <w:lang w:val="en-US"/>
                        </w:rPr>
                        <w:t>48</w:t>
                      </w:r>
                      <w:r w:rsidRPr="000A3484">
                        <w:rPr>
                          <w:sz w:val="18"/>
                          <w:lang w:val="en-US"/>
                        </w:rPr>
                        <w:t>_CAP</w:t>
                      </w:r>
                    </w:p>
                  </w:txbxContent>
                </v:textbox>
              </v:shape>
            </w:pict>
          </mc:Fallback>
        </mc:AlternateContent>
      </w:r>
      <w:r w:rsidRPr="00814F37">
        <w:t>Afirmação contrariada pelos dados</w:t>
      </w:r>
      <w:r w:rsidRPr="00197DF0">
        <w:t>.</w:t>
      </w:r>
    </w:p>
    <w:p w:rsidR="00676F7A" w:rsidRDefault="00676F7A" w:rsidP="00676F7A">
      <w:pPr>
        <w:pStyle w:val="PargrafodaLista"/>
        <w:numPr>
          <w:ilvl w:val="0"/>
          <w:numId w:val="72"/>
        </w:numPr>
        <w:shd w:val="clear" w:color="auto" w:fill="FFFFFF"/>
        <w:tabs>
          <w:tab w:val="left" w:pos="1134"/>
        </w:tabs>
        <w:spacing w:before="60" w:after="60" w:line="240" w:lineRule="auto"/>
        <w:ind w:left="0" w:right="510" w:hanging="283"/>
        <w:jc w:val="both"/>
      </w:pPr>
      <w:r w:rsidRPr="00814F37">
        <w:t>Afirmação sem relação com os dados</w:t>
      </w:r>
      <w:r w:rsidRPr="00197DF0">
        <w:t>.</w:t>
      </w:r>
    </w:p>
    <w:p w:rsidR="00676F7A" w:rsidRPr="00197DF0" w:rsidRDefault="00676F7A" w:rsidP="00676F7A">
      <w:pPr>
        <w:numPr>
          <w:ilvl w:val="0"/>
          <w:numId w:val="68"/>
        </w:numPr>
        <w:shd w:val="clear" w:color="auto" w:fill="FFFFFF"/>
        <w:tabs>
          <w:tab w:val="left" w:pos="1276"/>
        </w:tabs>
        <w:spacing w:before="240" w:after="60" w:line="240" w:lineRule="auto"/>
        <w:ind w:left="0" w:right="5893" w:hanging="425"/>
        <w:jc w:val="both"/>
      </w:pPr>
      <w:r w:rsidRPr="00814F37">
        <w:t>A pressão sanguínea aumenta à medida que o sangue se afasta do coração</w:t>
      </w:r>
      <w:r w:rsidRPr="00197DF0">
        <w:t>.</w:t>
      </w:r>
    </w:p>
    <w:p w:rsidR="00676F7A" w:rsidRPr="00197DF0" w:rsidRDefault="00676F7A" w:rsidP="00676F7A">
      <w:pPr>
        <w:numPr>
          <w:ilvl w:val="0"/>
          <w:numId w:val="68"/>
        </w:numPr>
        <w:shd w:val="clear" w:color="auto" w:fill="FFFFFF"/>
        <w:tabs>
          <w:tab w:val="left" w:pos="1276"/>
        </w:tabs>
        <w:spacing w:before="60" w:after="60" w:line="240" w:lineRule="auto"/>
        <w:ind w:left="0" w:right="510" w:hanging="425"/>
        <w:jc w:val="both"/>
      </w:pPr>
      <w:r w:rsidRPr="007F27A6">
        <w:t>A pressão arterial aumenta com a frequência cardíaca</w:t>
      </w:r>
      <w:r w:rsidRPr="00197DF0">
        <w:t>.</w:t>
      </w:r>
    </w:p>
    <w:p w:rsidR="00676F7A" w:rsidRDefault="00676F7A" w:rsidP="00676F7A">
      <w:pPr>
        <w:numPr>
          <w:ilvl w:val="0"/>
          <w:numId w:val="68"/>
        </w:numPr>
        <w:shd w:val="clear" w:color="auto" w:fill="FFFFFF"/>
        <w:tabs>
          <w:tab w:val="left" w:pos="1276"/>
        </w:tabs>
        <w:spacing w:before="60" w:after="60" w:line="240" w:lineRule="auto"/>
        <w:ind w:left="0" w:right="510" w:hanging="425"/>
        <w:jc w:val="both"/>
      </w:pPr>
      <w:r w:rsidRPr="007F27A6">
        <w:t>A pressão sanguínea é maior nos capilares do que nas veias</w:t>
      </w:r>
      <w:r w:rsidRPr="00197DF0">
        <w:t>.</w:t>
      </w:r>
    </w:p>
    <w:p w:rsidR="00676F7A" w:rsidRPr="00197DF0" w:rsidRDefault="00676F7A" w:rsidP="00676F7A">
      <w:pPr>
        <w:numPr>
          <w:ilvl w:val="0"/>
          <w:numId w:val="68"/>
        </w:numPr>
        <w:shd w:val="clear" w:color="auto" w:fill="FFFFFF"/>
        <w:tabs>
          <w:tab w:val="left" w:pos="1276"/>
        </w:tabs>
        <w:spacing w:before="60" w:after="60" w:line="240" w:lineRule="auto"/>
        <w:ind w:left="0" w:right="510" w:hanging="425"/>
        <w:jc w:val="both"/>
      </w:pPr>
      <w:r w:rsidRPr="007F27A6">
        <w:t>A pressão arterial varia entre os 80</w:t>
      </w:r>
      <w:r>
        <w:t xml:space="preserve"> mmHg</w:t>
      </w:r>
      <w:r w:rsidRPr="007F27A6">
        <w:t xml:space="preserve"> e o 120 mmHg</w:t>
      </w:r>
      <w:r w:rsidRPr="00197DF0">
        <w:t>.</w:t>
      </w:r>
    </w:p>
    <w:p w:rsidR="00676F7A" w:rsidRPr="00197DF0" w:rsidRDefault="00676F7A" w:rsidP="00676F7A">
      <w:pPr>
        <w:numPr>
          <w:ilvl w:val="0"/>
          <w:numId w:val="68"/>
        </w:numPr>
        <w:shd w:val="clear" w:color="auto" w:fill="FFFFFF"/>
        <w:tabs>
          <w:tab w:val="left" w:pos="1276"/>
        </w:tabs>
        <w:spacing w:before="60" w:after="60" w:line="240" w:lineRule="auto"/>
        <w:ind w:left="0" w:right="510" w:hanging="425"/>
        <w:jc w:val="both"/>
      </w:pPr>
      <w:r w:rsidRPr="007F27A6">
        <w:t>A pressão arterial aumenta com a idade</w:t>
      </w:r>
      <w:r w:rsidRPr="00197DF0">
        <w:t>.</w:t>
      </w:r>
    </w:p>
    <w:p w:rsidR="00676F7A" w:rsidRDefault="00676F7A" w:rsidP="00676F7A">
      <w:pPr>
        <w:tabs>
          <w:tab w:val="left" w:pos="-567"/>
        </w:tabs>
        <w:spacing w:before="360" w:after="0" w:line="240" w:lineRule="auto"/>
        <w:ind w:right="510" w:hanging="255"/>
        <w:jc w:val="both"/>
      </w:pPr>
      <w:r>
        <w:rPr>
          <w:b/>
        </w:rPr>
        <w:t>7</w:t>
      </w:r>
      <w:r w:rsidRPr="008875E3">
        <w:rPr>
          <w:b/>
        </w:rPr>
        <w:t>.</w:t>
      </w:r>
      <w:r>
        <w:t xml:space="preserve"> </w:t>
      </w:r>
      <w:r w:rsidRPr="005A5AB4">
        <w:t>A hipertensão é uma doença cardiovascular. Indica duas causas e duas consequências desta doença para o sistema cardiovascular</w:t>
      </w:r>
      <w:r>
        <w:t>.</w:t>
      </w:r>
    </w:p>
    <w:p w:rsidR="00676F7A" w:rsidRDefault="00676F7A" w:rsidP="00676F7A">
      <w:pPr>
        <w:tabs>
          <w:tab w:val="right" w:leader="underscore" w:pos="9639"/>
        </w:tabs>
        <w:spacing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after="120" w:line="280" w:lineRule="exact"/>
        <w:rPr>
          <w:bCs/>
          <w:color w:val="808080" w:themeColor="background1" w:themeShade="80"/>
          <w:spacing w:val="-20"/>
        </w:rPr>
      </w:pPr>
      <w:r>
        <w:rPr>
          <w:bCs/>
          <w:color w:val="808080" w:themeColor="background1" w:themeShade="80"/>
          <w:spacing w:val="-20"/>
        </w:rPr>
        <w:tab/>
      </w:r>
    </w:p>
    <w:p w:rsidR="00676F7A" w:rsidRDefault="00676F7A" w:rsidP="00676F7A">
      <w:pPr>
        <w:tabs>
          <w:tab w:val="left" w:pos="-567"/>
        </w:tabs>
        <w:spacing w:before="360" w:after="0" w:line="240" w:lineRule="auto"/>
        <w:ind w:right="510" w:hanging="255"/>
        <w:jc w:val="both"/>
      </w:pPr>
      <w:r>
        <w:rPr>
          <w:b/>
        </w:rPr>
        <w:t>8</w:t>
      </w:r>
      <w:r w:rsidRPr="008875E3">
        <w:rPr>
          <w:b/>
        </w:rPr>
        <w:t>.</w:t>
      </w:r>
      <w:r>
        <w:t xml:space="preserve"> </w:t>
      </w:r>
      <w:r w:rsidRPr="005A5AB4">
        <w:t>Indica três medidas que contribuam para a saúde do sistema cardiovascular.</w:t>
      </w:r>
    </w:p>
    <w:p w:rsidR="00676F7A" w:rsidRDefault="00676F7A" w:rsidP="00676F7A">
      <w:pPr>
        <w:tabs>
          <w:tab w:val="right" w:leader="underscore" w:pos="9639"/>
        </w:tabs>
        <w:spacing w:after="120" w:line="280" w:lineRule="exact"/>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after="120" w:line="280" w:lineRule="exact"/>
        <w:rPr>
          <w:bCs/>
          <w:color w:val="808080" w:themeColor="background1" w:themeShade="80"/>
          <w:spacing w:val="-20"/>
        </w:rPr>
      </w:pPr>
      <w:r>
        <w:rPr>
          <w:bCs/>
          <w:color w:val="808080" w:themeColor="background1" w:themeShade="80"/>
          <w:spacing w:val="-20"/>
        </w:rPr>
        <w:tab/>
      </w:r>
    </w:p>
    <w:p w:rsidR="00676F7A" w:rsidRDefault="00676F7A" w:rsidP="00676F7A">
      <w:pPr>
        <w:spacing w:before="120" w:after="0"/>
        <w:jc w:val="center"/>
        <w:rPr>
          <w:b/>
        </w:rPr>
      </w:pPr>
    </w:p>
    <w:p w:rsidR="00676F7A" w:rsidRDefault="00676F7A" w:rsidP="00676F7A">
      <w:pPr>
        <w:tabs>
          <w:tab w:val="left" w:pos="0"/>
        </w:tabs>
        <w:spacing w:before="240" w:after="0"/>
        <w:jc w:val="center"/>
        <w:rPr>
          <w:b/>
        </w:rPr>
      </w:pPr>
      <w:r>
        <w:rPr>
          <w:b/>
        </w:rPr>
        <w:t>G</w:t>
      </w:r>
      <w:r w:rsidRPr="00D407F0">
        <w:rPr>
          <w:b/>
        </w:rPr>
        <w:t>RUPO IV</w:t>
      </w:r>
    </w:p>
    <w:p w:rsidR="00676F7A" w:rsidRPr="0023063F" w:rsidRDefault="00676F7A" w:rsidP="00676F7A">
      <w:pPr>
        <w:tabs>
          <w:tab w:val="left" w:pos="-567"/>
        </w:tabs>
        <w:spacing w:after="0"/>
        <w:jc w:val="center"/>
      </w:pP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C03074" w:rsidRDefault="00676F7A" w:rsidP="00676F7A">
            <w:pPr>
              <w:tabs>
                <w:tab w:val="left" w:pos="8647"/>
              </w:tabs>
              <w:spacing w:before="120" w:after="20" w:line="260" w:lineRule="exact"/>
              <w:ind w:right="113"/>
              <w:jc w:val="both"/>
              <w:rPr>
                <w:rFonts w:ascii="Times New Roman" w:hAnsi="Times New Roman"/>
              </w:rPr>
            </w:pPr>
            <w:r w:rsidRPr="00C03074">
              <w:rPr>
                <w:rFonts w:ascii="Times New Roman" w:eastAsia="Times New Roman" w:hAnsi="Times New Roman"/>
              </w:rPr>
              <w:t xml:space="preserve">O linfoma é um tumor maligno que resulta do crescimento anormal de células do sistema linfático e é considerado umas das 10 principais causas de morte por cancro na Europa. Em Portugal são diagnosticados cerca de 1700 casos por ano. Os sintomas do linfoma são pouco específicos, pois são comuns a um grande número de doenças, o que dificulta o diagnóstico inicial. O sintoma mais frequente é o aparecimento de um gânglio linfático </w:t>
            </w:r>
            <w:r>
              <w:rPr>
                <w:rFonts w:ascii="Times New Roman" w:eastAsia="Times New Roman" w:hAnsi="Times New Roman"/>
              </w:rPr>
              <w:t>com tamanho superior ao normal</w:t>
            </w:r>
            <w:r w:rsidRPr="00C03074">
              <w:rPr>
                <w:rFonts w:ascii="Times New Roman" w:eastAsia="Times New Roman" w:hAnsi="Times New Roman"/>
              </w:rPr>
              <w:t xml:space="preserve">, que não causa dor e pode estar localizado no pescoço, axilas ou virilhas. Outros sintomas que podem surgir são: suores intensos durante a noite, febre sem explicação, cansaço extremo e perda de peso inexplicável. Por vezes não existem quaisquer sintomas e o linfoma é descoberto acidentalmente durante um exame médico de rotina. </w:t>
            </w:r>
            <w:r w:rsidRPr="00C03074">
              <w:rPr>
                <w:rFonts w:ascii="Times New Roman" w:hAnsi="Times New Roman"/>
              </w:rPr>
              <w:t xml:space="preserve">Afeta todas as idades, apesar de ser mais frequente em pessoas com mais de 60 anos. Quando diagnosticado nos seus primeiros estádios, a possibilidade de cura é mais elevada. </w:t>
            </w:r>
          </w:p>
        </w:tc>
      </w:tr>
      <w:tr w:rsidR="00676F7A" w:rsidTr="00676F7A">
        <w:tc>
          <w:tcPr>
            <w:tcW w:w="9077" w:type="dxa"/>
            <w:shd w:val="clear" w:color="auto" w:fill="F2F2F2"/>
          </w:tcPr>
          <w:p w:rsidR="00676F7A" w:rsidRPr="00C03074" w:rsidRDefault="00676F7A" w:rsidP="00676F7A">
            <w:pPr>
              <w:spacing w:before="120" w:after="120" w:line="260" w:lineRule="exact"/>
              <w:ind w:right="113" w:firstLine="284"/>
              <w:jc w:val="right"/>
              <w:rPr>
                <w:rFonts w:ascii="Times New Roman" w:hAnsi="Times New Roman"/>
              </w:rPr>
            </w:pPr>
            <w:r w:rsidRPr="00F31FD2">
              <w:rPr>
                <w:rFonts w:ascii="Times New Roman" w:hAnsi="Times New Roman"/>
                <w:sz w:val="18"/>
              </w:rPr>
              <w:t xml:space="preserve">Adaptado </w:t>
            </w:r>
            <w:r w:rsidRPr="00FB303C">
              <w:rPr>
                <w:rFonts w:ascii="Times New Roman" w:hAnsi="Times New Roman"/>
                <w:sz w:val="18"/>
              </w:rPr>
              <w:t>de http://lifestyle.sapo.pt/saude</w:t>
            </w:r>
            <w:r>
              <w:rPr>
                <w:rFonts w:ascii="Times New Roman" w:hAnsi="Times New Roman"/>
                <w:i/>
                <w:sz w:val="18"/>
              </w:rPr>
              <w:t xml:space="preserve"> </w:t>
            </w:r>
            <w:r w:rsidRPr="00A96BCE">
              <w:rPr>
                <w:rFonts w:ascii="Times New Roman" w:hAnsi="Times New Roman"/>
                <w:sz w:val="18"/>
              </w:rPr>
              <w:t>(02/02/2015)</w:t>
            </w:r>
          </w:p>
        </w:tc>
      </w:tr>
    </w:tbl>
    <w:p w:rsidR="00676F7A" w:rsidRDefault="00676F7A" w:rsidP="00676F7A">
      <w:pPr>
        <w:spacing w:after="0" w:line="240" w:lineRule="auto"/>
      </w:pPr>
      <w:r>
        <w:br w:type="page"/>
      </w:r>
    </w:p>
    <w:p w:rsidR="00676F7A" w:rsidRDefault="00676F7A" w:rsidP="00676F7A">
      <w:pPr>
        <w:numPr>
          <w:ilvl w:val="0"/>
          <w:numId w:val="61"/>
        </w:numPr>
        <w:spacing w:before="240" w:after="120" w:line="240" w:lineRule="auto"/>
        <w:ind w:left="0" w:right="510" w:hanging="255"/>
        <w:jc w:val="both"/>
      </w:pPr>
      <w:r>
        <w:lastRenderedPageBreak/>
        <w:t xml:space="preserve">Com base nos dados do texto, </w:t>
      </w:r>
      <w:r w:rsidRPr="009966A2">
        <w:t>classifica cada uma das seguintes afirmações como verdadeira (V) ou falsa (F)</w:t>
      </w:r>
      <w:r>
        <w:t>.</w:t>
      </w:r>
    </w:p>
    <w:p w:rsidR="00676F7A" w:rsidRPr="00197DF0" w:rsidRDefault="00676F7A" w:rsidP="00676F7A">
      <w:pPr>
        <w:numPr>
          <w:ilvl w:val="0"/>
          <w:numId w:val="69"/>
        </w:numPr>
        <w:shd w:val="clear" w:color="auto" w:fill="FFFFFF"/>
        <w:tabs>
          <w:tab w:val="left" w:pos="1276"/>
        </w:tabs>
        <w:spacing w:before="60" w:after="60" w:line="240" w:lineRule="auto"/>
        <w:ind w:left="0" w:right="510" w:hanging="425"/>
        <w:jc w:val="both"/>
      </w:pPr>
      <w:r w:rsidRPr="00362664">
        <w:t>O linfoma é uma das principais causas de morte na Europa</w:t>
      </w:r>
      <w:r w:rsidRPr="00197DF0">
        <w:t>.</w:t>
      </w:r>
      <w:r>
        <w:t xml:space="preserve"> </w:t>
      </w:r>
      <w:r w:rsidRPr="008D1CAE">
        <w:rPr>
          <w:color w:val="808080" w:themeColor="background1" w:themeShade="80"/>
        </w:rPr>
        <w:t>___</w:t>
      </w:r>
    </w:p>
    <w:p w:rsidR="00676F7A" w:rsidRPr="00197DF0" w:rsidRDefault="00676F7A" w:rsidP="00676F7A">
      <w:pPr>
        <w:numPr>
          <w:ilvl w:val="0"/>
          <w:numId w:val="69"/>
        </w:numPr>
        <w:shd w:val="clear" w:color="auto" w:fill="FFFFFF"/>
        <w:tabs>
          <w:tab w:val="left" w:pos="1276"/>
        </w:tabs>
        <w:spacing w:before="60" w:after="60" w:line="240" w:lineRule="auto"/>
        <w:ind w:left="0" w:right="510" w:hanging="425"/>
        <w:jc w:val="both"/>
      </w:pPr>
      <w:r w:rsidRPr="00362664">
        <w:t>Em Portugal registam-se menos de 100 casos de linfoma por ano</w:t>
      </w:r>
      <w:r w:rsidRPr="00197DF0">
        <w:t>.</w:t>
      </w:r>
      <w:r>
        <w:t xml:space="preserve"> </w:t>
      </w:r>
      <w:r w:rsidRPr="008D1CAE">
        <w:rPr>
          <w:color w:val="808080" w:themeColor="background1" w:themeShade="80"/>
        </w:rPr>
        <w:t>___</w:t>
      </w:r>
    </w:p>
    <w:p w:rsidR="00676F7A" w:rsidRDefault="00676F7A" w:rsidP="00676F7A">
      <w:pPr>
        <w:numPr>
          <w:ilvl w:val="0"/>
          <w:numId w:val="69"/>
        </w:numPr>
        <w:shd w:val="clear" w:color="auto" w:fill="FFFFFF"/>
        <w:tabs>
          <w:tab w:val="left" w:pos="1276"/>
        </w:tabs>
        <w:spacing w:before="60" w:after="60" w:line="240" w:lineRule="auto"/>
        <w:ind w:left="0" w:right="510" w:hanging="425"/>
        <w:jc w:val="both"/>
      </w:pPr>
      <w:r w:rsidRPr="00362664">
        <w:t>O linfoma resulta do crescimento anormal de células do sistema linfático</w:t>
      </w:r>
      <w:r w:rsidRPr="00197DF0">
        <w:t>.</w:t>
      </w:r>
      <w:r>
        <w:t xml:space="preserve"> </w:t>
      </w:r>
      <w:r w:rsidRPr="008D1CAE">
        <w:rPr>
          <w:color w:val="808080" w:themeColor="background1" w:themeShade="80"/>
        </w:rPr>
        <w:t>___</w:t>
      </w:r>
    </w:p>
    <w:p w:rsidR="00676F7A" w:rsidRPr="00197DF0" w:rsidRDefault="00676F7A" w:rsidP="00676F7A">
      <w:pPr>
        <w:numPr>
          <w:ilvl w:val="0"/>
          <w:numId w:val="69"/>
        </w:numPr>
        <w:shd w:val="clear" w:color="auto" w:fill="FFFFFF"/>
        <w:tabs>
          <w:tab w:val="left" w:pos="1276"/>
        </w:tabs>
        <w:spacing w:before="60" w:after="60" w:line="240" w:lineRule="auto"/>
        <w:ind w:left="0" w:right="510" w:hanging="425"/>
        <w:jc w:val="both"/>
      </w:pPr>
      <w:r w:rsidRPr="00362664">
        <w:t xml:space="preserve">O linfoma é </w:t>
      </w:r>
      <w:r>
        <w:t>facilmente diagnosticado</w:t>
      </w:r>
      <w:r w:rsidRPr="00197DF0">
        <w:t>.</w:t>
      </w:r>
      <w:r>
        <w:t xml:space="preserve"> </w:t>
      </w:r>
      <w:r w:rsidRPr="008D1CAE">
        <w:rPr>
          <w:color w:val="808080" w:themeColor="background1" w:themeShade="80"/>
        </w:rPr>
        <w:t>___</w:t>
      </w:r>
    </w:p>
    <w:p w:rsidR="00676F7A" w:rsidRDefault="00676F7A" w:rsidP="00676F7A">
      <w:pPr>
        <w:numPr>
          <w:ilvl w:val="0"/>
          <w:numId w:val="69"/>
        </w:numPr>
        <w:shd w:val="clear" w:color="auto" w:fill="FFFFFF"/>
        <w:tabs>
          <w:tab w:val="left" w:pos="1276"/>
        </w:tabs>
        <w:spacing w:before="60" w:after="60" w:line="240" w:lineRule="auto"/>
        <w:ind w:left="0" w:right="510" w:hanging="425"/>
        <w:jc w:val="both"/>
      </w:pPr>
      <w:r w:rsidRPr="00362664">
        <w:t>O linfoma é mais comum a partir dos 60 anos</w:t>
      </w:r>
      <w:r w:rsidRPr="00197DF0">
        <w:t>.</w:t>
      </w:r>
      <w:r>
        <w:t xml:space="preserve"> </w:t>
      </w:r>
      <w:r w:rsidRPr="008D1CAE">
        <w:rPr>
          <w:color w:val="808080" w:themeColor="background1" w:themeShade="80"/>
        </w:rPr>
        <w:t>___</w:t>
      </w:r>
    </w:p>
    <w:p w:rsidR="00676F7A" w:rsidRDefault="00676F7A" w:rsidP="00676F7A">
      <w:pPr>
        <w:numPr>
          <w:ilvl w:val="0"/>
          <w:numId w:val="69"/>
        </w:numPr>
        <w:shd w:val="clear" w:color="auto" w:fill="FFFFFF"/>
        <w:tabs>
          <w:tab w:val="left" w:pos="1276"/>
        </w:tabs>
        <w:spacing w:before="60" w:after="60" w:line="240" w:lineRule="auto"/>
        <w:ind w:left="0" w:right="510" w:hanging="425"/>
        <w:jc w:val="both"/>
      </w:pPr>
      <w:r w:rsidRPr="00362664">
        <w:t xml:space="preserve">É uma doença que pode ser diagnosticada a partir </w:t>
      </w:r>
      <w:r>
        <w:t>de raios X</w:t>
      </w:r>
      <w:r w:rsidRPr="00197DF0">
        <w:t>.</w:t>
      </w:r>
      <w:r>
        <w:t xml:space="preserve"> </w:t>
      </w:r>
      <w:r w:rsidRPr="008D1CAE">
        <w:rPr>
          <w:color w:val="808080" w:themeColor="background1" w:themeShade="80"/>
        </w:rPr>
        <w:t>___</w:t>
      </w:r>
    </w:p>
    <w:p w:rsidR="00676F7A" w:rsidRDefault="00676F7A" w:rsidP="00676F7A">
      <w:pPr>
        <w:numPr>
          <w:ilvl w:val="0"/>
          <w:numId w:val="69"/>
        </w:numPr>
        <w:shd w:val="clear" w:color="auto" w:fill="FFFFFF"/>
        <w:tabs>
          <w:tab w:val="left" w:pos="1276"/>
        </w:tabs>
        <w:spacing w:before="60" w:after="60" w:line="240" w:lineRule="auto"/>
        <w:ind w:left="0" w:right="510" w:hanging="425"/>
        <w:jc w:val="both"/>
      </w:pPr>
      <w:r w:rsidRPr="00362664">
        <w:t xml:space="preserve">Um dos principais sintomas é um gânglio linfático </w:t>
      </w:r>
      <w:r>
        <w:t>com tamanho superior ao normal</w:t>
      </w:r>
      <w:r w:rsidRPr="00197DF0">
        <w:t>.</w:t>
      </w:r>
      <w:r>
        <w:t xml:space="preserve"> </w:t>
      </w:r>
      <w:r w:rsidRPr="008D1CAE">
        <w:rPr>
          <w:color w:val="808080" w:themeColor="background1" w:themeShade="80"/>
        </w:rPr>
        <w:t>___</w:t>
      </w:r>
    </w:p>
    <w:p w:rsidR="00676F7A" w:rsidRDefault="00676F7A" w:rsidP="00676F7A">
      <w:pPr>
        <w:spacing w:before="360" w:after="240" w:line="240" w:lineRule="auto"/>
        <w:ind w:right="510" w:hanging="255"/>
        <w:jc w:val="both"/>
      </w:pPr>
      <w:r w:rsidRPr="00B639AF">
        <w:t xml:space="preserve">Nas questões </w:t>
      </w:r>
      <w:r w:rsidRPr="00B639AF">
        <w:rPr>
          <w:b/>
        </w:rPr>
        <w:t>2</w:t>
      </w:r>
      <w:r w:rsidRPr="00B639AF">
        <w:t xml:space="preserve"> e </w:t>
      </w:r>
      <w:r w:rsidRPr="00B639AF">
        <w:rPr>
          <w:b/>
        </w:rPr>
        <w:t>3</w:t>
      </w:r>
      <w:r w:rsidRPr="00B639AF">
        <w:t xml:space="preserve">, seleciona a opção </w:t>
      </w:r>
      <w:r>
        <w:t>correta.</w:t>
      </w:r>
    </w:p>
    <w:p w:rsidR="00676F7A" w:rsidRPr="00DE03B3" w:rsidRDefault="00676F7A" w:rsidP="00676F7A">
      <w:pPr>
        <w:spacing w:after="0" w:line="240" w:lineRule="auto"/>
        <w:rPr>
          <w:b/>
        </w:rPr>
      </w:pPr>
      <w:r>
        <w:rPr>
          <w:b/>
        </w:rPr>
        <w:t>2</w:t>
      </w:r>
      <w:r w:rsidRPr="008875E3">
        <w:rPr>
          <w:b/>
        </w:rPr>
        <w:t>.</w:t>
      </w:r>
      <w:r>
        <w:t xml:space="preserve"> </w:t>
      </w:r>
      <w:r w:rsidRPr="00C862DB">
        <w:t>O sistema linfático</w:t>
      </w:r>
    </w:p>
    <w:p w:rsidR="00676F7A" w:rsidRDefault="00676F7A" w:rsidP="00676F7A">
      <w:pPr>
        <w:pStyle w:val="PargrafodaLista"/>
        <w:numPr>
          <w:ilvl w:val="0"/>
          <w:numId w:val="70"/>
        </w:numPr>
        <w:tabs>
          <w:tab w:val="left" w:pos="1276"/>
        </w:tabs>
        <w:spacing w:before="60" w:after="60" w:line="240" w:lineRule="auto"/>
        <w:ind w:left="0" w:right="510" w:hanging="425"/>
        <w:contextualSpacing w:val="0"/>
        <w:jc w:val="both"/>
      </w:pPr>
      <w:r w:rsidRPr="00C862DB">
        <w:t>para além de ser responsável pela circulação da linfa, também é responsável pela defesa do organismo</w:t>
      </w:r>
      <w:r>
        <w:t>.</w:t>
      </w:r>
    </w:p>
    <w:p w:rsidR="00676F7A" w:rsidRDefault="00676F7A" w:rsidP="00676F7A">
      <w:pPr>
        <w:pStyle w:val="PargrafodaLista"/>
        <w:numPr>
          <w:ilvl w:val="0"/>
          <w:numId w:val="70"/>
        </w:numPr>
        <w:tabs>
          <w:tab w:val="left" w:pos="1276"/>
        </w:tabs>
        <w:spacing w:before="60" w:after="60" w:line="240" w:lineRule="auto"/>
        <w:ind w:left="0" w:right="510" w:hanging="425"/>
        <w:contextualSpacing w:val="0"/>
        <w:jc w:val="both"/>
      </w:pPr>
      <w:r w:rsidRPr="00C862DB">
        <w:t>é constituído por órgãos linfoides como o timo, o baço e o fígado</w:t>
      </w:r>
      <w:r>
        <w:t>.</w:t>
      </w:r>
    </w:p>
    <w:p w:rsidR="00676F7A" w:rsidRDefault="00676F7A" w:rsidP="00676F7A">
      <w:pPr>
        <w:numPr>
          <w:ilvl w:val="0"/>
          <w:numId w:val="70"/>
        </w:numPr>
        <w:tabs>
          <w:tab w:val="left" w:pos="1276"/>
        </w:tabs>
        <w:spacing w:before="60" w:after="60" w:line="240" w:lineRule="auto"/>
        <w:ind w:left="0" w:right="510" w:hanging="425"/>
        <w:jc w:val="both"/>
      </w:pPr>
      <w:r w:rsidRPr="00C862DB">
        <w:t>é constituído por vários gânglios, como as amígdalas, que armazenam os leucócitos</w:t>
      </w:r>
      <w:r>
        <w:t>.</w:t>
      </w:r>
    </w:p>
    <w:p w:rsidR="00676F7A" w:rsidRDefault="00676F7A" w:rsidP="00676F7A">
      <w:pPr>
        <w:numPr>
          <w:ilvl w:val="0"/>
          <w:numId w:val="70"/>
        </w:numPr>
        <w:tabs>
          <w:tab w:val="left" w:pos="1276"/>
        </w:tabs>
        <w:spacing w:before="60" w:after="60" w:line="240" w:lineRule="auto"/>
        <w:ind w:left="0" w:right="510" w:hanging="425"/>
        <w:jc w:val="both"/>
      </w:pPr>
      <w:r w:rsidRPr="00C862DB">
        <w:t xml:space="preserve">para além de ser responsável pela circulação da linfa, também é responsável pela produção de </w:t>
      </w:r>
      <w:r>
        <w:t>hemácias.</w:t>
      </w:r>
    </w:p>
    <w:p w:rsidR="00676F7A" w:rsidRDefault="00676F7A" w:rsidP="00676F7A">
      <w:pPr>
        <w:spacing w:before="360" w:after="120" w:line="240" w:lineRule="auto"/>
        <w:ind w:right="510" w:hanging="255"/>
        <w:jc w:val="both"/>
      </w:pPr>
      <w:r w:rsidRPr="008875E3">
        <w:rPr>
          <w:b/>
        </w:rPr>
        <w:t>3.</w:t>
      </w:r>
      <w:r>
        <w:t xml:space="preserve"> </w:t>
      </w:r>
      <w:r w:rsidRPr="00C862DB">
        <w:t>A linfa intersticial</w:t>
      </w:r>
    </w:p>
    <w:p w:rsidR="00676F7A" w:rsidRDefault="00676F7A" w:rsidP="00676F7A">
      <w:pPr>
        <w:pStyle w:val="PargrafodaLista"/>
        <w:numPr>
          <w:ilvl w:val="0"/>
          <w:numId w:val="71"/>
        </w:numPr>
        <w:tabs>
          <w:tab w:val="left" w:pos="1276"/>
        </w:tabs>
        <w:spacing w:before="60" w:after="60" w:line="240" w:lineRule="auto"/>
        <w:ind w:left="0" w:right="510" w:hanging="425"/>
        <w:contextualSpacing w:val="0"/>
        <w:jc w:val="both"/>
      </w:pPr>
      <w:r w:rsidRPr="00C862DB">
        <w:t>circula nos capilares linfáticos</w:t>
      </w:r>
      <w:r>
        <w:t>.</w:t>
      </w:r>
    </w:p>
    <w:p w:rsidR="00676F7A" w:rsidRDefault="00676F7A" w:rsidP="00676F7A">
      <w:pPr>
        <w:pStyle w:val="PargrafodaLista"/>
        <w:numPr>
          <w:ilvl w:val="0"/>
          <w:numId w:val="71"/>
        </w:numPr>
        <w:tabs>
          <w:tab w:val="left" w:pos="1276"/>
        </w:tabs>
        <w:spacing w:before="60" w:after="60" w:line="240" w:lineRule="auto"/>
        <w:ind w:left="0" w:right="510" w:hanging="425"/>
        <w:contextualSpacing w:val="0"/>
        <w:jc w:val="both"/>
      </w:pPr>
      <w:r w:rsidRPr="00C862DB">
        <w:t>é constituída por plasma, por proteínas e por leucócitos</w:t>
      </w:r>
      <w:r>
        <w:t>.</w:t>
      </w:r>
    </w:p>
    <w:p w:rsidR="00676F7A" w:rsidRDefault="00676F7A" w:rsidP="00676F7A">
      <w:pPr>
        <w:numPr>
          <w:ilvl w:val="0"/>
          <w:numId w:val="71"/>
        </w:numPr>
        <w:tabs>
          <w:tab w:val="left" w:pos="1276"/>
        </w:tabs>
        <w:spacing w:before="60" w:after="60" w:line="240" w:lineRule="auto"/>
        <w:ind w:left="0" w:right="510" w:hanging="425"/>
        <w:jc w:val="both"/>
      </w:pPr>
      <w:r w:rsidRPr="00C862DB">
        <w:t>circula no espaço entre as células</w:t>
      </w:r>
      <w:r>
        <w:t>.</w:t>
      </w:r>
    </w:p>
    <w:p w:rsidR="00676F7A" w:rsidRDefault="00676F7A" w:rsidP="00676F7A">
      <w:pPr>
        <w:numPr>
          <w:ilvl w:val="0"/>
          <w:numId w:val="71"/>
        </w:numPr>
        <w:tabs>
          <w:tab w:val="left" w:pos="1276"/>
        </w:tabs>
        <w:spacing w:before="60" w:after="60" w:line="240" w:lineRule="auto"/>
        <w:ind w:left="0" w:right="510" w:hanging="425"/>
        <w:jc w:val="both"/>
      </w:pPr>
      <w:r w:rsidRPr="00C862DB">
        <w:t>é constituída por plasma, por hemácias e por leucócitos</w:t>
      </w:r>
      <w:r>
        <w:t>.</w:t>
      </w:r>
    </w:p>
    <w:p w:rsidR="00676F7A" w:rsidRDefault="00676F7A" w:rsidP="00676F7A">
      <w:pPr>
        <w:spacing w:before="360" w:after="120" w:line="240" w:lineRule="auto"/>
        <w:ind w:right="510" w:hanging="255"/>
        <w:jc w:val="both"/>
      </w:pPr>
      <w:r>
        <w:rPr>
          <w:b/>
        </w:rPr>
        <w:t xml:space="preserve">4. </w:t>
      </w:r>
      <w:r w:rsidRPr="00410DEE">
        <w:t>Refere duas funções do sistema linfático.</w:t>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Pr="00A03322" w:rsidRDefault="00676F7A" w:rsidP="00676F7A">
      <w:pPr>
        <w:tabs>
          <w:tab w:val="right" w:leader="underscore" w:pos="9639"/>
        </w:tabs>
        <w:spacing w:before="120" w:after="120" w:line="280" w:lineRule="exact"/>
        <w:rPr>
          <w:bCs/>
          <w:color w:val="808080" w:themeColor="background1" w:themeShade="80"/>
          <w:spacing w:val="-20"/>
        </w:rPr>
      </w:pPr>
      <w:r>
        <w:rPr>
          <w:bCs/>
          <w:color w:val="808080" w:themeColor="background1" w:themeShade="80"/>
          <w:spacing w:val="-20"/>
        </w:rPr>
        <w:tab/>
      </w:r>
      <w:r w:rsidRPr="00C95F02">
        <w:rPr>
          <w:bCs/>
          <w:color w:val="808080" w:themeColor="background1" w:themeShade="80"/>
          <w:spacing w:val="-20"/>
        </w:rPr>
        <w:tab/>
      </w:r>
    </w:p>
    <w:p w:rsidR="00676F7A" w:rsidRDefault="00676F7A" w:rsidP="00676F7A">
      <w:pPr>
        <w:spacing w:before="360" w:after="120" w:line="240" w:lineRule="auto"/>
        <w:ind w:right="510" w:hanging="255"/>
        <w:jc w:val="both"/>
      </w:pPr>
      <w:r>
        <w:rPr>
          <w:b/>
        </w:rPr>
        <w:t>5</w:t>
      </w:r>
      <w:r w:rsidRPr="008875E3">
        <w:rPr>
          <w:b/>
        </w:rPr>
        <w:t>.</w:t>
      </w:r>
      <w:r>
        <w:t xml:space="preserve"> </w:t>
      </w:r>
      <w:r w:rsidRPr="00E24777">
        <w:t>Indica três medidas que contribuam para a saúde do sistema linfático</w:t>
      </w:r>
      <w:r>
        <w:t>.</w:t>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rPr>
          <w:bCs/>
          <w:color w:val="808080" w:themeColor="background1" w:themeShade="80"/>
          <w:spacing w:val="-20"/>
        </w:rPr>
      </w:pPr>
      <w:r>
        <w:rPr>
          <w:bCs/>
          <w:color w:val="808080" w:themeColor="background1" w:themeShade="80"/>
          <w:spacing w:val="-20"/>
        </w:rPr>
        <w:tab/>
      </w:r>
    </w:p>
    <w:p w:rsidR="00676F7A" w:rsidRDefault="00676F7A" w:rsidP="00676F7A">
      <w:pPr>
        <w:tabs>
          <w:tab w:val="right" w:leader="underscore" w:pos="9639"/>
        </w:tabs>
        <w:spacing w:before="120" w:after="120" w:line="280" w:lineRule="exact"/>
        <w:rPr>
          <w:bCs/>
          <w:color w:val="808080" w:themeColor="background1" w:themeShade="80"/>
          <w:spacing w:val="-20"/>
        </w:rPr>
      </w:pPr>
      <w:r>
        <w:rPr>
          <w:bCs/>
          <w:color w:val="808080" w:themeColor="background1" w:themeShade="80"/>
          <w:spacing w:val="-20"/>
        </w:rPr>
        <w:tab/>
      </w:r>
    </w:p>
    <w:p w:rsidR="00676F7A" w:rsidRDefault="00676F7A" w:rsidP="00676F7A">
      <w:pPr>
        <w:spacing w:after="0" w:line="240" w:lineRule="auto"/>
      </w:pPr>
    </w:p>
    <w:p w:rsidR="00676F7A" w:rsidRDefault="00676F7A" w:rsidP="00676F7A">
      <w:pPr>
        <w:spacing w:after="0" w:line="240" w:lineRule="auto"/>
      </w:pPr>
      <w:r>
        <w:rPr>
          <w:noProof/>
          <w:lang w:eastAsia="pt-PT"/>
        </w:rPr>
        <mc:AlternateContent>
          <mc:Choice Requires="wpg">
            <w:drawing>
              <wp:anchor distT="0" distB="0" distL="114300" distR="114300" simplePos="0" relativeHeight="251686912" behindDoc="0" locked="0" layoutInCell="1" allowOverlap="1" wp14:anchorId="352D143E" wp14:editId="1D6E4E4A">
                <wp:simplePos x="0" y="0"/>
                <wp:positionH relativeFrom="margin">
                  <wp:align>center</wp:align>
                </wp:positionH>
                <wp:positionV relativeFrom="page">
                  <wp:posOffset>-720090</wp:posOffset>
                </wp:positionV>
                <wp:extent cx="6444000" cy="2700000"/>
                <wp:effectExtent l="0" t="0" r="0" b="5715"/>
                <wp:wrapNone/>
                <wp:docPr id="257" name="Group 4"/>
                <wp:cNvGraphicFramePr/>
                <a:graphic xmlns:a="http://schemas.openxmlformats.org/drawingml/2006/main">
                  <a:graphicData uri="http://schemas.microsoft.com/office/word/2010/wordprocessingGroup">
                    <wpg:wgp>
                      <wpg:cNvGrpSpPr/>
                      <wpg:grpSpPr>
                        <a:xfrm>
                          <a:off x="0" y="0"/>
                          <a:ext cx="6444000" cy="2700000"/>
                          <a:chOff x="0" y="0"/>
                          <a:chExt cx="6444000" cy="2700000"/>
                        </a:xfrm>
                      </wpg:grpSpPr>
                      <wpg:grpSp>
                        <wpg:cNvPr id="258" name="Group 272"/>
                        <wpg:cNvGrpSpPr>
                          <a:grpSpLocks/>
                        </wpg:cNvGrpSpPr>
                        <wpg:grpSpPr bwMode="auto">
                          <a:xfrm>
                            <a:off x="0" y="0"/>
                            <a:ext cx="6444000" cy="2700000"/>
                            <a:chOff x="1021" y="-1141"/>
                            <a:chExt cx="10146" cy="4250"/>
                          </a:xfrm>
                        </wpg:grpSpPr>
                        <wps:wsp>
                          <wps:cNvPr id="259" name="Text Box 273"/>
                          <wps:cNvSpPr txBox="1">
                            <a:spLocks noChangeArrowheads="1"/>
                          </wps:cNvSpPr>
                          <wps:spPr bwMode="auto">
                            <a:xfrm>
                              <a:off x="1021" y="-9"/>
                              <a:ext cx="10146" cy="3118"/>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676F7A" w:rsidRPr="008D3BDA" w:rsidRDefault="00676F7A"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rPr>
                                        <w:t>2. Organismo humano em equilíbrio</w:t>
                                      </w:r>
                                    </w:p>
                                  </w:tc>
                                </w:tr>
                                <w:tr w:rsidR="00676F7A" w:rsidRPr="007F6809" w:rsidTr="00676F7A">
                                  <w:trPr>
                                    <w:cantSplit/>
                                    <w:trHeight w:val="395"/>
                                  </w:trPr>
                                  <w:tc>
                                    <w:tcPr>
                                      <w:tcW w:w="9883" w:type="dxa"/>
                                      <w:tcBorders>
                                        <w:top w:val="single" w:sz="8" w:space="0" w:color="FFFFFF"/>
                                        <w:bottom w:val="single" w:sz="8" w:space="0" w:color="FFFFFF"/>
                                      </w:tcBorders>
                                      <w:shd w:val="clear" w:color="auto" w:fill="BFBFBF" w:themeFill="background1" w:themeFillShade="BF"/>
                                      <w:vAlign w:val="center"/>
                                    </w:tcPr>
                                    <w:p w:rsidR="00676F7A" w:rsidRPr="00B11496" w:rsidRDefault="00676F7A" w:rsidP="00676F7A">
                                      <w:pPr>
                                        <w:autoSpaceDE w:val="0"/>
                                        <w:autoSpaceDN w:val="0"/>
                                        <w:adjustRightInd w:val="0"/>
                                        <w:spacing w:after="0" w:line="240" w:lineRule="auto"/>
                                        <w:ind w:left="113"/>
                                        <w:rPr>
                                          <w:rFonts w:cs="Calibri"/>
                                          <w:sz w:val="24"/>
                                          <w:szCs w:val="24"/>
                                        </w:rPr>
                                      </w:pPr>
                                      <w:r w:rsidRPr="00B11496">
                                        <w:t xml:space="preserve">2.3 </w:t>
                                      </w:r>
                                      <w:r>
                                        <w:t>Sistemas cardiovascular e linfático</w:t>
                                      </w:r>
                                    </w:p>
                                  </w:tc>
                                </w:tr>
                              </w:tbl>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wps:txbx>
                          <wps:bodyPr rot="0" vert="horz" wrap="square" lIns="91440" tIns="45720" rIns="91440" bIns="45720" anchor="t" anchorCtr="0" upright="1">
                            <a:noAutofit/>
                          </wps:bodyPr>
                        </wps:wsp>
                        <wps:wsp>
                          <wps:cNvPr id="260" name="AutoShape 274"/>
                          <wps:cNvSpPr>
                            <a:spLocks noChangeAspect="1" noChangeArrowheads="1"/>
                          </wps:cNvSpPr>
                          <wps:spPr bwMode="auto">
                            <a:xfrm>
                              <a:off x="1204" y="-1141"/>
                              <a:ext cx="5402" cy="2267"/>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D46048"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 xml:space="preserve">Teste </w:t>
                                </w:r>
                                <w:r w:rsidRPr="0033233C">
                                  <w:rPr>
                                    <w:rFonts w:cs="Calibri"/>
                                    <w:b/>
                                    <w:color w:val="404040"/>
                                    <w:sz w:val="40"/>
                                    <w:szCs w:val="40"/>
                                  </w:rPr>
                                  <w:t xml:space="preserve">de </w:t>
                                </w:r>
                                <w:r>
                                  <w:rPr>
                                    <w:rFonts w:cs="Calibri"/>
                                    <w:b/>
                                    <w:color w:val="404040"/>
                                    <w:sz w:val="40"/>
                                    <w:szCs w:val="40"/>
                                  </w:rPr>
                                  <w:t>Avaliação N.</w:t>
                                </w:r>
                                <w:r w:rsidRPr="00B2449F">
                                  <w:rPr>
                                    <w:rFonts w:cs="Calibri"/>
                                    <w:b/>
                                    <w:color w:val="404040"/>
                                    <w:sz w:val="40"/>
                                    <w:szCs w:val="40"/>
                                    <w:vertAlign w:val="superscript"/>
                                  </w:rPr>
                                  <w:t>o</w:t>
                                </w:r>
                                <w:r w:rsidRPr="00B2449F">
                                  <w:rPr>
                                    <w:rFonts w:cs="Calibri"/>
                                    <w:b/>
                                    <w:color w:val="404040"/>
                                    <w:sz w:val="40"/>
                                    <w:szCs w:val="40"/>
                                  </w:rPr>
                                  <w:t xml:space="preserve"> 2</w:t>
                                </w:r>
                              </w:p>
                            </w:txbxContent>
                          </wps:txbx>
                          <wps:bodyPr rot="0" vert="horz" wrap="square" lIns="72000" tIns="0" rIns="72000" bIns="36000" anchor="b" anchorCtr="0" upright="1">
                            <a:noAutofit/>
                          </wps:bodyPr>
                        </wps:wsp>
                      </wpg:grpSp>
                      <wps:wsp>
                        <wps:cNvPr id="261" name="Text Box 3"/>
                        <wps:cNvSpPr txBox="1">
                          <a:spLocks noChangeArrowheads="1"/>
                        </wps:cNvSpPr>
                        <wps:spPr bwMode="auto">
                          <a:xfrm>
                            <a:off x="5543550" y="733425"/>
                            <a:ext cx="899795" cy="897890"/>
                          </a:xfrm>
                          <a:prstGeom prst="rect">
                            <a:avLst/>
                          </a:prstGeom>
                          <a:noFill/>
                          <a:ln w="9525">
                            <a:noFill/>
                            <a:miter lim="800000"/>
                            <a:headEnd/>
                            <a:tailEnd/>
                          </a:ln>
                        </wps:spPr>
                        <wps:txbx>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C</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4" o:spid="_x0000_s1070" style="position:absolute;margin-left:0;margin-top:-56.7pt;width:507.4pt;height:212.6pt;z-index:251686912;mso-position-horizontal:center;mso-position-horizontal-relative:margin;mso-position-vertical-relative:page;mso-width-relative:margin;mso-height-relative:margin" coordsize="64440,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">
                <v:group id="Group 272" o:spid="_x0000_s1071" style="position:absolute;width:64440;height:27000" coordorigin="1021,-1141" coordsize="10146,4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STYO8MAAADcAAAADwAAAGRycy9kb3ducmV2LnhtbERPTWvCQBC9F/oflhF6&#10;q5tYUiS6BpFaeghCVSi9DdkxCcnOhuyaxH/vHgSPj/e9zibTioF6V1tWEM8jEMSF1TWXCs6n/fsS&#10;hPPIGlvLpOBGDrLN68saU21H/qXh6EsRQtilqKDyvkuldEVFBt3cdsSBu9jeoA+wL6XucQzhppWL&#10;KPqUBmsODRV2tKuoaI5Xo+B7xHH7EX8NeXPZ3f5PyeEvj0mpt9m0XYHwNPmn+OH+0QoWSVgb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9JNg7wwAAANwAAAAP&#10;AAAAAAAAAAAAAAAAAKoCAABkcnMvZG93bnJldi54bWxQSwUGAAAAAAQABAD6AAAAmgMAAAAA&#10;">
                  <v:shape id="Text Box 273" o:spid="_x0000_s1072" type="#_x0000_t202" style="position:absolute;left:1021;top:-9;width:10146;height:3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i4IMYA&#10;AADcAAAADwAAAGRycy9kb3ducmV2LnhtbESPQWsCMRSE7wX/Q3iCt5qtuqXdGkWUFi+C2kLx9ti8&#10;bpZuXsImddf+eiMUehxm5htmvuxtI87UhtqxgodxBoK4dLrmSsHH++v9E4gQkTU2jknBhQIsF4O7&#10;ORbadXyg8zFWIkE4FKjAxOgLKUNpyGIYO0+cvC/XWoxJtpXULXYJbhs5ybJHabHmtGDQ09pQ+X38&#10;sQrWm9nb5ynPf+VuujfedL68zE5KjYb96gVEpD7+h//aW61gkj/D7Uw6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6i4IMYAAADcAAAADwAAAAAAAAAAAAAAAACYAgAAZHJz&#10;L2Rvd25yZXYueG1sUEsFBgAAAAAEAAQA9QAAAIsDAAAAAA==&#10;" fillcolor="#f2f2f2" stroked="f">
                    <v:textbo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676F7A" w:rsidRPr="008D3BDA" w:rsidRDefault="00676F7A"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rPr>
                                  <w:t>2. Organismo humano em equilíbrio</w:t>
                                </w:r>
                              </w:p>
                            </w:tc>
                          </w:tr>
                          <w:tr w:rsidR="00676F7A" w:rsidRPr="007F6809" w:rsidTr="00676F7A">
                            <w:trPr>
                              <w:cantSplit/>
                              <w:trHeight w:val="395"/>
                            </w:trPr>
                            <w:tc>
                              <w:tcPr>
                                <w:tcW w:w="9883" w:type="dxa"/>
                                <w:tcBorders>
                                  <w:top w:val="single" w:sz="8" w:space="0" w:color="FFFFFF"/>
                                  <w:bottom w:val="single" w:sz="8" w:space="0" w:color="FFFFFF"/>
                                </w:tcBorders>
                                <w:shd w:val="clear" w:color="auto" w:fill="BFBFBF" w:themeFill="background1" w:themeFillShade="BF"/>
                                <w:vAlign w:val="center"/>
                              </w:tcPr>
                              <w:p w:rsidR="00676F7A" w:rsidRPr="00B11496" w:rsidRDefault="00676F7A" w:rsidP="00676F7A">
                                <w:pPr>
                                  <w:autoSpaceDE w:val="0"/>
                                  <w:autoSpaceDN w:val="0"/>
                                  <w:adjustRightInd w:val="0"/>
                                  <w:spacing w:after="0" w:line="240" w:lineRule="auto"/>
                                  <w:ind w:left="113"/>
                                  <w:rPr>
                                    <w:rFonts w:cs="Calibri"/>
                                    <w:sz w:val="24"/>
                                    <w:szCs w:val="24"/>
                                  </w:rPr>
                                </w:pPr>
                                <w:r w:rsidRPr="00B11496">
                                  <w:t xml:space="preserve">2.3 </w:t>
                                </w:r>
                                <w:r>
                                  <w:t>Sistemas cardiovascular e linfático</w:t>
                                </w:r>
                              </w:p>
                            </w:tc>
                          </w:tr>
                        </w:tbl>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v:textbox>
                  </v:shape>
                  <v:roundrect id="AutoShape 274" o:spid="_x0000_s1073" style="position:absolute;left:1204;top:-1141;width:5402;height:2267;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BdVMAA&#10;AADcAAAADwAAAGRycy9kb3ducmV2LnhtbERPzUrDQBC+C32HZQre7MaARWO3pQiCiAdNfYAxO80G&#10;s7MhO03Tt+8cBI8f3/9mN8feTDTmLrGD+1UBhrhJvuPWwffh9e4RTBZkj31icnChDLvt4maDlU9n&#10;/qKpltZoCOcKHQSRobI2N4Ei5lUaiJU7pjGiKBxb60c8a3jsbVkUaxuxY20IONBLoOa3PkUt6cun&#10;hyCn+j3K9JOPH5+5jXvnbpfz/hmM0Cz/4j/3m3dQrnW+ntEjYLd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HBdVMAAAADcAAAADwAAAAAAAAAAAAAAAACYAgAAZHJzL2Rvd25y&#10;ZXYueG1sUEsFBgAAAAAEAAQA9QAAAIUDAAAAAA==&#10;" fillcolor="#bfbfbf" stroked="f">
                    <v:stroke joinstyle="miter"/>
                    <o:lock v:ext="edit" aspectratio="t"/>
                    <v:textbox inset="2mm,0,2mm,1mm">
                      <w:txbxContent>
                        <w:p w:rsidR="00676F7A" w:rsidRPr="00D46048"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 xml:space="preserve">Teste </w:t>
                          </w:r>
                          <w:r w:rsidRPr="0033233C">
                            <w:rPr>
                              <w:rFonts w:cs="Calibri"/>
                              <w:b/>
                              <w:color w:val="404040"/>
                              <w:sz w:val="40"/>
                              <w:szCs w:val="40"/>
                            </w:rPr>
                            <w:t xml:space="preserve">de </w:t>
                          </w:r>
                          <w:r>
                            <w:rPr>
                              <w:rFonts w:cs="Calibri"/>
                              <w:b/>
                              <w:color w:val="404040"/>
                              <w:sz w:val="40"/>
                              <w:szCs w:val="40"/>
                            </w:rPr>
                            <w:t>Avaliação N.</w:t>
                          </w:r>
                          <w:r w:rsidRPr="00B2449F">
                            <w:rPr>
                              <w:rFonts w:cs="Calibri"/>
                              <w:b/>
                              <w:color w:val="404040"/>
                              <w:sz w:val="40"/>
                              <w:szCs w:val="40"/>
                              <w:vertAlign w:val="superscript"/>
                            </w:rPr>
                            <w:t>o</w:t>
                          </w:r>
                          <w:r w:rsidRPr="00B2449F">
                            <w:rPr>
                              <w:rFonts w:cs="Calibri"/>
                              <w:b/>
                              <w:color w:val="404040"/>
                              <w:sz w:val="40"/>
                              <w:szCs w:val="40"/>
                            </w:rPr>
                            <w:t xml:space="preserve"> 2</w:t>
                          </w:r>
                        </w:p>
                      </w:txbxContent>
                    </v:textbox>
                  </v:roundrect>
                </v:group>
                <v:shape id="Text Box 3" o:spid="_x0000_s1074" type="#_x0000_t202" style="position:absolute;left:55435;top:7334;width:8998;height:89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t28MEA&#10;AADcAAAADwAAAGRycy9kb3ducmV2LnhtbESPzQrCMBCE74LvEFbwIprqQaQaxR/8uXio+gBLs7bF&#10;ZlOaqNWnN4LgcZiZb5jZojGleFDtCssKhoMIBHFqdcGZgst525+AcB5ZY2mZFLzIwWLebs0w1vbJ&#10;CT1OPhMBwi5GBbn3VSylS3My6Aa2Ig7e1dYGfZB1JnWNzwA3pRxF0VgaLDgs5FjROqf0drobBbRM&#10;7Pt4czuTrDbr3bVg6sm9Ut1Os5yC8NT4f/jXPmgFo/EQvmfCEZDz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Z7dvDBAAAA3AAAAA8AAAAAAAAAAAAAAAAAmAIAAGRycy9kb3du&#10;cmV2LnhtbFBLBQYAAAAABAAEAPUAAACGAwAAAAA=&#10;" filled="f" stroked="f">
                  <v:textbox inset="0,0,0,0">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C</w:t>
                        </w:r>
                      </w:p>
                    </w:txbxContent>
                  </v:textbox>
                </v:shape>
                <w10:wrap anchorx="margin" anchory="page"/>
              </v:group>
            </w:pict>
          </mc:Fallback>
        </mc:AlternateContent>
      </w:r>
    </w:p>
    <w:p w:rsidR="00676F7A" w:rsidRDefault="00676F7A" w:rsidP="00676F7A">
      <w:pPr>
        <w:jc w:val="center"/>
      </w:pPr>
    </w:p>
    <w:p w:rsidR="00676F7A" w:rsidRDefault="00676F7A" w:rsidP="00676F7A">
      <w:pPr>
        <w:rPr>
          <w:rFonts w:cs="Calibri-Bold"/>
          <w:b/>
          <w:bCs/>
          <w:color w:val="808080" w:themeColor="background1" w:themeShade="80"/>
          <w:sz w:val="28"/>
          <w:szCs w:val="28"/>
        </w:rPr>
      </w:pPr>
    </w:p>
    <w:p w:rsidR="00676F7A" w:rsidRDefault="00676F7A" w:rsidP="00676F7A">
      <w:pPr>
        <w:rPr>
          <w:b/>
        </w:rPr>
      </w:pPr>
    </w:p>
    <w:p w:rsidR="00676F7A" w:rsidRDefault="00676F7A" w:rsidP="00676F7A">
      <w:pPr>
        <w:spacing w:after="120"/>
        <w:jc w:val="center"/>
        <w:rPr>
          <w:b/>
        </w:rPr>
      </w:pPr>
    </w:p>
    <w:p w:rsidR="00676F7A" w:rsidRDefault="00676F7A" w:rsidP="00676F7A">
      <w:pPr>
        <w:spacing w:after="120"/>
        <w:jc w:val="center"/>
        <w:rPr>
          <w:b/>
        </w:rPr>
      </w:pPr>
      <w:r w:rsidRPr="009134B5">
        <w:rPr>
          <w:b/>
        </w:rPr>
        <w:lastRenderedPageBreak/>
        <w:t>GRUPO I</w:t>
      </w:r>
    </w:p>
    <w:p w:rsidR="00676F7A" w:rsidRPr="009134B5" w:rsidRDefault="00676F7A" w:rsidP="00676F7A">
      <w:pPr>
        <w:spacing w:after="120"/>
        <w:ind w:right="510"/>
        <w:jc w:val="both"/>
        <w:rPr>
          <w:b/>
        </w:rPr>
      </w:pPr>
      <w:r>
        <w:rPr>
          <w:rFonts w:cs="Cambria"/>
          <w:lang w:eastAsia="pt-PT"/>
        </w:rPr>
        <w:t>O organismo humano desenvolve uma reação inflamatória em processos infeciosos ou em qualquer outro processo que interfira com a integridade dos seus tecidos. Nas imagens que se seguem estão esquematizadas as etapas da resposta inflamatória após a picada de uma agulha. Sabe-se que o indivíduo possui aglutinogénios B no seu sangue.</w:t>
      </w:r>
    </w:p>
    <w:p w:rsidR="00676F7A" w:rsidRDefault="00676F7A" w:rsidP="00676F7A">
      <w:pPr>
        <w:spacing w:after="0" w:line="240" w:lineRule="auto"/>
        <w:jc w:val="center"/>
        <w:rPr>
          <w:rFonts w:ascii="Times New Roman" w:eastAsia="Times New Roman" w:hAnsi="Times New Roman"/>
          <w:sz w:val="24"/>
          <w:szCs w:val="24"/>
          <w:lang w:eastAsia="pt-PT"/>
        </w:rPr>
      </w:pPr>
      <w:r>
        <w:rPr>
          <w:noProof/>
          <w:lang w:eastAsia="pt-PT"/>
        </w:rPr>
        <w:drawing>
          <wp:inline distT="0" distB="0" distL="0" distR="0" wp14:anchorId="2BBE3677" wp14:editId="3B3C34F1">
            <wp:extent cx="5838825" cy="3076575"/>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2_TA_CAP_CN9.png"/>
                    <pic:cNvPicPr/>
                  </pic:nvPicPr>
                  <pic:blipFill rotWithShape="1">
                    <a:blip r:embed="rId19" cstate="print">
                      <a:extLst>
                        <a:ext uri="{28A0092B-C50C-407E-A947-70E740481C1C}">
                          <a14:useLocalDpi xmlns:a14="http://schemas.microsoft.com/office/drawing/2010/main" val="0"/>
                        </a:ext>
                      </a:extLst>
                    </a:blip>
                    <a:srcRect r="3739" b="20443"/>
                    <a:stretch/>
                  </pic:blipFill>
                  <pic:spPr bwMode="auto">
                    <a:xfrm>
                      <a:off x="0" y="0"/>
                      <a:ext cx="5844589" cy="3079612"/>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keepNext/>
        <w:tabs>
          <w:tab w:val="left" w:pos="709"/>
        </w:tabs>
        <w:spacing w:before="240" w:after="240" w:line="240" w:lineRule="auto"/>
        <w:ind w:right="510" w:hanging="255"/>
      </w:pPr>
      <w:r>
        <w:t xml:space="preserve">Nas questões </w:t>
      </w:r>
      <w:r w:rsidRPr="00952060">
        <w:rPr>
          <w:b/>
        </w:rPr>
        <w:t>1</w:t>
      </w:r>
      <w:r>
        <w:rPr>
          <w:b/>
          <w:bCs/>
        </w:rPr>
        <w:t xml:space="preserve"> </w:t>
      </w:r>
      <w:r>
        <w:t xml:space="preserve">a </w:t>
      </w:r>
      <w:r w:rsidRPr="00104288">
        <w:rPr>
          <w:b/>
        </w:rPr>
        <w:t>7</w:t>
      </w:r>
      <w:r>
        <w:t>, seleciona</w:t>
      </w:r>
      <w:r>
        <w:rPr>
          <w:b/>
          <w:bCs/>
        </w:rPr>
        <w:t xml:space="preserve"> </w:t>
      </w:r>
      <w:r>
        <w:t>a opção que as completa corretamente.</w:t>
      </w:r>
    </w:p>
    <w:p w:rsidR="00676F7A" w:rsidRDefault="00676F7A" w:rsidP="00676F7A">
      <w:pPr>
        <w:tabs>
          <w:tab w:val="left" w:pos="3375"/>
        </w:tabs>
        <w:spacing w:before="360" w:after="120" w:line="240" w:lineRule="auto"/>
        <w:ind w:right="510" w:hanging="255"/>
        <w:jc w:val="both"/>
      </w:pPr>
      <w:r w:rsidRPr="00551705">
        <w:rPr>
          <w:b/>
        </w:rPr>
        <w:t>1.</w:t>
      </w:r>
      <w:r>
        <w:t xml:space="preserve"> </w:t>
      </w:r>
      <w:r w:rsidRPr="00104288">
        <w:t xml:space="preserve">Em relação às células da figura representadas pelo número </w:t>
      </w:r>
      <w:r>
        <w:t>1</w:t>
      </w:r>
      <w:r w:rsidRPr="00104288">
        <w:t>, pode afirmar-se que</w:t>
      </w:r>
    </w:p>
    <w:p w:rsidR="00676F7A" w:rsidRDefault="00676F7A" w:rsidP="00676F7A">
      <w:pPr>
        <w:pStyle w:val="PargrafodaLista"/>
        <w:numPr>
          <w:ilvl w:val="0"/>
          <w:numId w:val="73"/>
        </w:numPr>
        <w:spacing w:before="60" w:after="60"/>
        <w:ind w:left="0" w:right="510" w:hanging="425"/>
        <w:rPr>
          <w:rFonts w:cs="Cambria"/>
          <w:lang w:eastAsia="pt-PT"/>
        </w:rPr>
      </w:pPr>
      <w:r>
        <w:rPr>
          <w:rFonts w:cs="Cambria"/>
          <w:lang w:eastAsia="pt-PT"/>
        </w:rPr>
        <w:t>são responsáveis pelo transporte de gases como o oxigénio.</w:t>
      </w:r>
    </w:p>
    <w:p w:rsidR="00676F7A" w:rsidRDefault="00676F7A" w:rsidP="00676F7A">
      <w:pPr>
        <w:pStyle w:val="PargrafodaLista"/>
        <w:numPr>
          <w:ilvl w:val="0"/>
          <w:numId w:val="73"/>
        </w:numPr>
        <w:spacing w:before="60" w:after="60"/>
        <w:ind w:left="0" w:right="510" w:hanging="425"/>
        <w:rPr>
          <w:rFonts w:cs="Cambria"/>
          <w:lang w:eastAsia="pt-PT"/>
        </w:rPr>
      </w:pPr>
      <w:r>
        <w:rPr>
          <w:rFonts w:cs="Cambria"/>
          <w:lang w:eastAsia="pt-PT"/>
        </w:rPr>
        <w:t>atuam em caso de infeção.</w:t>
      </w:r>
    </w:p>
    <w:p w:rsidR="00676F7A" w:rsidRDefault="00676F7A" w:rsidP="00676F7A">
      <w:pPr>
        <w:pStyle w:val="PargrafodaLista"/>
        <w:numPr>
          <w:ilvl w:val="0"/>
          <w:numId w:val="73"/>
        </w:numPr>
        <w:spacing w:before="60" w:after="60"/>
        <w:ind w:left="0" w:right="510" w:hanging="425"/>
        <w:rPr>
          <w:rFonts w:cs="Cambria"/>
          <w:lang w:eastAsia="pt-PT"/>
        </w:rPr>
      </w:pPr>
      <w:r>
        <w:rPr>
          <w:rFonts w:cs="Cambria"/>
          <w:lang w:eastAsia="pt-PT"/>
        </w:rPr>
        <w:t>também são conhecidas por leucócitos.</w:t>
      </w:r>
    </w:p>
    <w:p w:rsidR="00676F7A" w:rsidRDefault="00676F7A" w:rsidP="00676F7A">
      <w:pPr>
        <w:pStyle w:val="PargrafodaLista"/>
        <w:numPr>
          <w:ilvl w:val="0"/>
          <w:numId w:val="73"/>
        </w:numPr>
        <w:spacing w:before="60" w:after="60"/>
        <w:ind w:left="0" w:right="510" w:hanging="425"/>
        <w:rPr>
          <w:rFonts w:cs="Cambria"/>
          <w:lang w:eastAsia="pt-PT"/>
        </w:rPr>
      </w:pPr>
      <w:r>
        <w:rPr>
          <w:rFonts w:cs="Cambria"/>
          <w:lang w:eastAsia="pt-PT"/>
        </w:rPr>
        <w:t>participam na coagulação do sangue.</w:t>
      </w:r>
    </w:p>
    <w:p w:rsidR="00676F7A" w:rsidRDefault="00676F7A" w:rsidP="00676F7A">
      <w:pPr>
        <w:spacing w:before="360"/>
        <w:ind w:right="510" w:hanging="255"/>
        <w:rPr>
          <w:rFonts w:cs="Cambria"/>
          <w:lang w:eastAsia="pt-PT"/>
        </w:rPr>
      </w:pPr>
      <w:r w:rsidRPr="008D683C">
        <w:rPr>
          <w:rFonts w:cs="Cambria"/>
          <w:b/>
          <w:lang w:eastAsia="pt-PT"/>
        </w:rPr>
        <w:t>2.</w:t>
      </w:r>
      <w:r>
        <w:rPr>
          <w:rFonts w:cs="Cambria"/>
          <w:lang w:eastAsia="pt-PT"/>
        </w:rPr>
        <w:t xml:space="preserve"> Em relação à resposta inflamatória esquematizada, pode concluir-se que</w:t>
      </w:r>
    </w:p>
    <w:p w:rsidR="00676F7A" w:rsidRDefault="00676F7A" w:rsidP="00676F7A">
      <w:pPr>
        <w:pStyle w:val="PargrafodaLista"/>
        <w:numPr>
          <w:ilvl w:val="0"/>
          <w:numId w:val="74"/>
        </w:numPr>
        <w:spacing w:before="60" w:after="60"/>
        <w:ind w:left="0" w:right="510" w:hanging="425"/>
        <w:rPr>
          <w:rFonts w:cs="Cambria"/>
          <w:lang w:eastAsia="pt-PT"/>
        </w:rPr>
      </w:pPr>
      <w:r>
        <w:rPr>
          <w:rFonts w:cs="Cambria"/>
          <w:lang w:eastAsia="pt-PT"/>
        </w:rPr>
        <w:t>os capilares sanguíneos diminuem de volume.</w:t>
      </w:r>
    </w:p>
    <w:p w:rsidR="00676F7A" w:rsidRDefault="00676F7A" w:rsidP="00676F7A">
      <w:pPr>
        <w:pStyle w:val="PargrafodaLista"/>
        <w:numPr>
          <w:ilvl w:val="0"/>
          <w:numId w:val="74"/>
        </w:numPr>
        <w:spacing w:before="60" w:after="60"/>
        <w:ind w:left="0" w:right="510" w:hanging="425"/>
        <w:rPr>
          <w:rFonts w:cs="Cambria"/>
          <w:lang w:eastAsia="pt-PT"/>
        </w:rPr>
      </w:pPr>
      <w:r>
        <w:rPr>
          <w:rFonts w:cs="Cambria"/>
          <w:lang w:eastAsia="pt-PT"/>
        </w:rPr>
        <w:t>os agentes patogénicos, como as bactérias, não conseguem atravessar a pele.</w:t>
      </w:r>
    </w:p>
    <w:p w:rsidR="00676F7A" w:rsidRDefault="00676F7A" w:rsidP="00676F7A">
      <w:pPr>
        <w:pStyle w:val="PargrafodaLista"/>
        <w:numPr>
          <w:ilvl w:val="0"/>
          <w:numId w:val="74"/>
        </w:numPr>
        <w:spacing w:before="60" w:after="60"/>
        <w:ind w:left="0" w:right="510" w:hanging="425"/>
        <w:rPr>
          <w:rFonts w:cs="Cambria"/>
          <w:lang w:eastAsia="pt-PT"/>
        </w:rPr>
      </w:pPr>
      <w:r>
        <w:rPr>
          <w:rFonts w:cs="Cambria"/>
          <w:lang w:eastAsia="pt-PT"/>
        </w:rPr>
        <w:t>os leucócitos vão fagocitar as bactérias.</w:t>
      </w:r>
    </w:p>
    <w:p w:rsidR="00676F7A" w:rsidRPr="00050487" w:rsidRDefault="00676F7A" w:rsidP="00676F7A">
      <w:pPr>
        <w:pStyle w:val="PargrafodaLista"/>
        <w:numPr>
          <w:ilvl w:val="0"/>
          <w:numId w:val="74"/>
        </w:numPr>
        <w:spacing w:before="60" w:after="0" w:line="240" w:lineRule="auto"/>
        <w:ind w:left="0" w:right="510" w:hanging="425"/>
        <w:rPr>
          <w:rFonts w:cs="Cambria"/>
          <w:lang w:eastAsia="pt-PT"/>
        </w:rPr>
      </w:pPr>
      <w:r w:rsidRPr="00050487">
        <w:rPr>
          <w:rFonts w:cs="Cambria"/>
          <w:lang w:eastAsia="pt-PT"/>
        </w:rPr>
        <w:t>as hemácias vão atravessar os capilares por diapedese.</w:t>
      </w:r>
      <w:r w:rsidRPr="00050487">
        <w:rPr>
          <w:rFonts w:cs="Cambria"/>
          <w:lang w:eastAsia="pt-PT"/>
        </w:rPr>
        <w:br w:type="page"/>
      </w:r>
    </w:p>
    <w:p w:rsidR="00676F7A" w:rsidRPr="00467CE8" w:rsidRDefault="00676F7A" w:rsidP="00676F7A">
      <w:pPr>
        <w:ind w:right="510" w:hanging="255"/>
        <w:rPr>
          <w:u w:val="single"/>
        </w:rPr>
      </w:pPr>
      <w:r w:rsidRPr="008D683C">
        <w:rPr>
          <w:rFonts w:cs="Cambria"/>
          <w:b/>
          <w:lang w:eastAsia="pt-PT"/>
        </w:rPr>
        <w:lastRenderedPageBreak/>
        <w:t>3.</w:t>
      </w:r>
      <w:r>
        <w:rPr>
          <w:rFonts w:cs="Cambria"/>
          <w:lang w:eastAsia="pt-PT"/>
        </w:rPr>
        <w:t xml:space="preserve"> As células representadas na figura com o número 2 correspondem </w:t>
      </w:r>
      <w:r w:rsidRPr="00467CE8">
        <w:rPr>
          <w:color w:val="808080" w:themeColor="background1" w:themeShade="80"/>
          <w:u w:val="single"/>
        </w:rPr>
        <w:t>_____</w:t>
      </w:r>
      <w:r>
        <w:rPr>
          <w:rFonts w:cs="Cambria"/>
          <w:lang w:eastAsia="pt-PT"/>
        </w:rPr>
        <w:t xml:space="preserve">, que conseguem atravessar os capilares sanguíneos por </w:t>
      </w:r>
      <w:r w:rsidRPr="00467CE8">
        <w:rPr>
          <w:color w:val="808080" w:themeColor="background1" w:themeShade="80"/>
          <w:u w:val="single"/>
        </w:rPr>
        <w:t>_____</w:t>
      </w:r>
      <w:r w:rsidRPr="00B11496">
        <w:t>.</w:t>
      </w:r>
    </w:p>
    <w:tbl>
      <w:tblPr>
        <w:tblW w:w="9720" w:type="dxa"/>
        <w:tblInd w:w="817" w:type="dxa"/>
        <w:tblLook w:val="04A0" w:firstRow="1" w:lastRow="0" w:firstColumn="1" w:lastColumn="0" w:noHBand="0" w:noVBand="1"/>
      </w:tblPr>
      <w:tblGrid>
        <w:gridCol w:w="4367"/>
        <w:gridCol w:w="5353"/>
      </w:tblGrid>
      <w:tr w:rsidR="00676F7A" w:rsidRPr="008F7771" w:rsidTr="00676F7A">
        <w:tc>
          <w:tcPr>
            <w:tcW w:w="4367" w:type="dxa"/>
          </w:tcPr>
          <w:p w:rsidR="00676F7A" w:rsidRDefault="00676F7A" w:rsidP="00676F7A">
            <w:pPr>
              <w:numPr>
                <w:ilvl w:val="0"/>
                <w:numId w:val="78"/>
              </w:numPr>
              <w:tabs>
                <w:tab w:val="left" w:pos="0"/>
                <w:tab w:val="left" w:pos="432"/>
              </w:tabs>
              <w:spacing w:before="120" w:after="0"/>
              <w:ind w:left="0"/>
            </w:pPr>
            <w:r w:rsidRPr="006A2EA5">
              <w:t>às hemácias… diapedese</w:t>
            </w:r>
          </w:p>
          <w:p w:rsidR="00676F7A" w:rsidRPr="008F7771" w:rsidRDefault="00676F7A" w:rsidP="00676F7A">
            <w:pPr>
              <w:numPr>
                <w:ilvl w:val="0"/>
                <w:numId w:val="78"/>
              </w:numPr>
              <w:tabs>
                <w:tab w:val="left" w:pos="0"/>
                <w:tab w:val="left" w:pos="432"/>
              </w:tabs>
              <w:spacing w:before="120" w:after="0"/>
              <w:ind w:left="0"/>
            </w:pPr>
            <w:r w:rsidRPr="006A2EA5">
              <w:t>aos leucócitos… fagocitose</w:t>
            </w:r>
          </w:p>
        </w:tc>
        <w:tc>
          <w:tcPr>
            <w:tcW w:w="5353" w:type="dxa"/>
          </w:tcPr>
          <w:p w:rsidR="00676F7A" w:rsidRDefault="00676F7A" w:rsidP="00676F7A">
            <w:pPr>
              <w:numPr>
                <w:ilvl w:val="0"/>
                <w:numId w:val="78"/>
              </w:numPr>
              <w:tabs>
                <w:tab w:val="left" w:pos="284"/>
              </w:tabs>
              <w:spacing w:before="120" w:after="0"/>
              <w:ind w:left="0"/>
            </w:pPr>
            <w:r>
              <w:t xml:space="preserve"> </w:t>
            </w:r>
            <w:r w:rsidRPr="006A2EA5">
              <w:t>às hemácias… fagocitose</w:t>
            </w:r>
          </w:p>
          <w:p w:rsidR="00676F7A" w:rsidRPr="008F7771" w:rsidRDefault="00676F7A" w:rsidP="00676F7A">
            <w:pPr>
              <w:numPr>
                <w:ilvl w:val="0"/>
                <w:numId w:val="78"/>
              </w:numPr>
              <w:tabs>
                <w:tab w:val="left" w:pos="284"/>
              </w:tabs>
              <w:spacing w:before="120" w:after="0"/>
              <w:ind w:left="0"/>
            </w:pPr>
            <w:r>
              <w:t xml:space="preserve"> </w:t>
            </w:r>
            <w:r w:rsidRPr="006A2EA5">
              <w:t>aos leucócitos… diapedese</w:t>
            </w:r>
          </w:p>
        </w:tc>
      </w:tr>
    </w:tbl>
    <w:p w:rsidR="00676F7A" w:rsidRDefault="00676F7A" w:rsidP="00676F7A">
      <w:pPr>
        <w:spacing w:after="0" w:line="240" w:lineRule="auto"/>
        <w:ind w:right="510" w:hanging="255"/>
        <w:rPr>
          <w:rFonts w:cs="Cambria"/>
          <w:b/>
          <w:lang w:eastAsia="pt-PT"/>
        </w:rPr>
      </w:pPr>
    </w:p>
    <w:p w:rsidR="00676F7A" w:rsidRDefault="00676F7A" w:rsidP="00676F7A">
      <w:pPr>
        <w:spacing w:after="0" w:line="240" w:lineRule="auto"/>
        <w:ind w:right="510" w:hanging="255"/>
        <w:rPr>
          <w:rFonts w:cs="Cambria"/>
          <w:lang w:eastAsia="pt-PT"/>
        </w:rPr>
      </w:pPr>
      <w:r w:rsidRPr="008D683C">
        <w:rPr>
          <w:rFonts w:cs="Cambria"/>
          <w:b/>
          <w:lang w:eastAsia="pt-PT"/>
        </w:rPr>
        <w:t>4.</w:t>
      </w:r>
      <w:r>
        <w:rPr>
          <w:rFonts w:cs="Cambria"/>
          <w:b/>
          <w:lang w:eastAsia="pt-PT"/>
        </w:rPr>
        <w:t xml:space="preserve"> </w:t>
      </w:r>
      <w:r>
        <w:rPr>
          <w:rFonts w:cs="Cambria"/>
          <w:lang w:eastAsia="pt-PT"/>
        </w:rPr>
        <w:t>Com base nos dados fornecidos, seleciona a opção que classifica corretamente as seguintes afirmações.</w:t>
      </w:r>
    </w:p>
    <w:p w:rsidR="00676F7A" w:rsidRDefault="00676F7A" w:rsidP="00676F7A">
      <w:pPr>
        <w:spacing w:after="0" w:line="240" w:lineRule="auto"/>
        <w:rPr>
          <w:rFonts w:cs="Cambria"/>
          <w:lang w:eastAsia="pt-PT"/>
        </w:rPr>
      </w:pPr>
    </w:p>
    <w:p w:rsidR="00676F7A" w:rsidRPr="00074B31" w:rsidRDefault="00676F7A" w:rsidP="00676F7A">
      <w:pPr>
        <w:spacing w:after="0"/>
        <w:ind w:right="510" w:hanging="425"/>
        <w:rPr>
          <w:rFonts w:cs="Cambria"/>
          <w:lang w:eastAsia="pt-PT"/>
        </w:rPr>
      </w:pPr>
      <w:r w:rsidRPr="00074B31">
        <w:rPr>
          <w:rFonts w:cs="Cambria"/>
          <w:b/>
          <w:lang w:eastAsia="pt-PT"/>
        </w:rPr>
        <w:t>I.</w:t>
      </w:r>
      <w:r>
        <w:rPr>
          <w:rFonts w:cs="Cambria"/>
          <w:lang w:eastAsia="pt-PT"/>
        </w:rPr>
        <w:t xml:space="preserve">   </w:t>
      </w:r>
      <w:r w:rsidRPr="00074B31">
        <w:rPr>
          <w:rFonts w:cs="Cambria"/>
          <w:lang w:eastAsia="pt-PT"/>
        </w:rPr>
        <w:t>A figura refere-se a um indivíduo com sangue do tipo B.</w:t>
      </w:r>
    </w:p>
    <w:p w:rsidR="00676F7A" w:rsidRPr="00074B31" w:rsidRDefault="00676F7A" w:rsidP="00676F7A">
      <w:pPr>
        <w:spacing w:after="0"/>
        <w:ind w:right="510" w:hanging="425"/>
        <w:rPr>
          <w:rFonts w:cs="Cambria"/>
          <w:lang w:eastAsia="pt-PT"/>
        </w:rPr>
      </w:pPr>
      <w:r w:rsidRPr="00074B31">
        <w:rPr>
          <w:rFonts w:cs="Cambria"/>
          <w:b/>
          <w:lang w:eastAsia="pt-PT"/>
        </w:rPr>
        <w:t>II.</w:t>
      </w:r>
      <w:r>
        <w:rPr>
          <w:rFonts w:cs="Cambria"/>
          <w:lang w:eastAsia="pt-PT"/>
        </w:rPr>
        <w:t xml:space="preserve">  </w:t>
      </w:r>
      <w:r w:rsidRPr="00074B31">
        <w:rPr>
          <w:rFonts w:cs="Cambria"/>
          <w:lang w:eastAsia="pt-PT"/>
        </w:rPr>
        <w:t>O indivíduo referido no texto pode receber sangue do tipo AB e 0.</w:t>
      </w:r>
    </w:p>
    <w:p w:rsidR="00676F7A" w:rsidRPr="00074B31" w:rsidRDefault="00676F7A" w:rsidP="00676F7A">
      <w:pPr>
        <w:spacing w:after="0"/>
        <w:ind w:right="510" w:hanging="425"/>
        <w:rPr>
          <w:rFonts w:cs="Cambria"/>
          <w:lang w:eastAsia="pt-PT"/>
        </w:rPr>
      </w:pPr>
      <w:r w:rsidRPr="00074B31">
        <w:rPr>
          <w:rFonts w:cs="Cambria"/>
          <w:b/>
          <w:lang w:eastAsia="pt-PT"/>
        </w:rPr>
        <w:t>III.</w:t>
      </w:r>
      <w:r>
        <w:rPr>
          <w:rFonts w:cs="Cambria"/>
          <w:lang w:eastAsia="pt-PT"/>
        </w:rPr>
        <w:t xml:space="preserve"> </w:t>
      </w:r>
      <w:r w:rsidRPr="00074B31">
        <w:rPr>
          <w:rFonts w:cs="Cambria"/>
          <w:lang w:eastAsia="pt-PT"/>
        </w:rPr>
        <w:t>O indivíduo referido no texto tem aglutininas anti-A nas hemácias.</w:t>
      </w:r>
    </w:p>
    <w:p w:rsidR="00676F7A" w:rsidRDefault="00676F7A" w:rsidP="00676F7A">
      <w:pPr>
        <w:numPr>
          <w:ilvl w:val="0"/>
          <w:numId w:val="75"/>
        </w:numPr>
        <w:shd w:val="clear" w:color="auto" w:fill="FFFFFF"/>
        <w:spacing w:before="240" w:after="60" w:line="240" w:lineRule="auto"/>
        <w:ind w:left="0" w:right="510" w:hanging="425"/>
        <w:jc w:val="both"/>
      </w:pPr>
      <w:r>
        <w:t xml:space="preserve">As afirmações </w:t>
      </w:r>
      <w:r w:rsidRPr="00F81BD4">
        <w:rPr>
          <w:b/>
        </w:rPr>
        <w:t>I</w:t>
      </w:r>
      <w:r>
        <w:t xml:space="preserve"> e </w:t>
      </w:r>
      <w:r w:rsidRPr="00F81BD4">
        <w:rPr>
          <w:b/>
        </w:rPr>
        <w:t>III</w:t>
      </w:r>
      <w:r>
        <w:rPr>
          <w:b/>
        </w:rPr>
        <w:t xml:space="preserve"> </w:t>
      </w:r>
      <w:r>
        <w:t xml:space="preserve">são falsas, a afirmação </w:t>
      </w:r>
      <w:r w:rsidRPr="00F81BD4">
        <w:rPr>
          <w:b/>
        </w:rPr>
        <w:t>II</w:t>
      </w:r>
      <w:r>
        <w:t xml:space="preserve"> é verdadeira.</w:t>
      </w:r>
    </w:p>
    <w:p w:rsidR="00676F7A" w:rsidRDefault="00676F7A" w:rsidP="00676F7A">
      <w:pPr>
        <w:numPr>
          <w:ilvl w:val="0"/>
          <w:numId w:val="75"/>
        </w:numPr>
        <w:shd w:val="clear" w:color="auto" w:fill="FFFFFF"/>
        <w:spacing w:before="60" w:after="60" w:line="240" w:lineRule="auto"/>
        <w:ind w:left="0" w:right="510" w:hanging="425"/>
        <w:jc w:val="both"/>
      </w:pPr>
      <w:r>
        <w:t xml:space="preserve">A afirmação </w:t>
      </w:r>
      <w:r w:rsidRPr="00F81BD4">
        <w:rPr>
          <w:b/>
        </w:rPr>
        <w:t>I</w:t>
      </w:r>
      <w:r>
        <w:t xml:space="preserve"> é verdadeira, as afirmações </w:t>
      </w:r>
      <w:r w:rsidRPr="00F81BD4">
        <w:rPr>
          <w:b/>
        </w:rPr>
        <w:t>II</w:t>
      </w:r>
      <w:r>
        <w:t xml:space="preserve"> e </w:t>
      </w:r>
      <w:r w:rsidRPr="00F81BD4">
        <w:rPr>
          <w:b/>
        </w:rPr>
        <w:t>III</w:t>
      </w:r>
      <w:r>
        <w:t xml:space="preserve"> são falsas.</w:t>
      </w:r>
    </w:p>
    <w:p w:rsidR="00676F7A" w:rsidRDefault="00676F7A" w:rsidP="00676F7A">
      <w:pPr>
        <w:numPr>
          <w:ilvl w:val="0"/>
          <w:numId w:val="75"/>
        </w:numPr>
        <w:shd w:val="clear" w:color="auto" w:fill="FFFFFF"/>
        <w:spacing w:before="60" w:after="60" w:line="240" w:lineRule="auto"/>
        <w:ind w:left="0" w:right="510" w:hanging="425"/>
        <w:jc w:val="both"/>
      </w:pPr>
      <w:r>
        <w:t xml:space="preserve">A afirmação </w:t>
      </w:r>
      <w:r w:rsidRPr="00F81BD4">
        <w:rPr>
          <w:b/>
        </w:rPr>
        <w:t>II</w:t>
      </w:r>
      <w:r>
        <w:t xml:space="preserve"> é falsa, as afirmações </w:t>
      </w:r>
      <w:r w:rsidRPr="00F81BD4">
        <w:rPr>
          <w:b/>
        </w:rPr>
        <w:t>I</w:t>
      </w:r>
      <w:r>
        <w:t xml:space="preserve"> e </w:t>
      </w:r>
      <w:r w:rsidRPr="00F81BD4">
        <w:rPr>
          <w:b/>
        </w:rPr>
        <w:t>III</w:t>
      </w:r>
      <w:r>
        <w:t xml:space="preserve"> são verdadeiras.</w:t>
      </w:r>
    </w:p>
    <w:p w:rsidR="00676F7A" w:rsidRDefault="00676F7A" w:rsidP="00676F7A">
      <w:pPr>
        <w:numPr>
          <w:ilvl w:val="0"/>
          <w:numId w:val="75"/>
        </w:numPr>
        <w:shd w:val="clear" w:color="auto" w:fill="FFFFFF"/>
        <w:spacing w:before="60" w:after="60" w:line="240" w:lineRule="auto"/>
        <w:ind w:left="0" w:right="510" w:hanging="425"/>
        <w:jc w:val="both"/>
      </w:pPr>
      <w:r>
        <w:t xml:space="preserve">As afirmações </w:t>
      </w:r>
      <w:r w:rsidRPr="00F81BD4">
        <w:rPr>
          <w:b/>
        </w:rPr>
        <w:t>I</w:t>
      </w:r>
      <w:r>
        <w:t xml:space="preserve"> e </w:t>
      </w:r>
      <w:r w:rsidRPr="00F81BD4">
        <w:rPr>
          <w:b/>
        </w:rPr>
        <w:t>II</w:t>
      </w:r>
      <w:r>
        <w:t xml:space="preserve"> são verdadeiras, a afirmação </w:t>
      </w:r>
      <w:r w:rsidRPr="00F81BD4">
        <w:rPr>
          <w:b/>
        </w:rPr>
        <w:t>III</w:t>
      </w:r>
      <w:r>
        <w:t xml:space="preserve"> é falsa.</w:t>
      </w:r>
    </w:p>
    <w:p w:rsidR="00676F7A" w:rsidRDefault="00676F7A" w:rsidP="00676F7A">
      <w:pPr>
        <w:spacing w:after="0"/>
        <w:rPr>
          <w:rFonts w:cs="Cambria"/>
          <w:lang w:eastAsia="pt-PT"/>
        </w:rPr>
      </w:pPr>
    </w:p>
    <w:p w:rsidR="00676F7A" w:rsidRDefault="00676F7A" w:rsidP="00676F7A">
      <w:pPr>
        <w:spacing w:after="0"/>
        <w:ind w:right="510" w:hanging="255"/>
        <w:rPr>
          <w:rFonts w:cs="Cambria"/>
          <w:lang w:eastAsia="pt-PT"/>
        </w:rPr>
      </w:pPr>
      <w:r w:rsidRPr="008D683C">
        <w:rPr>
          <w:rFonts w:cs="Cambria"/>
          <w:b/>
          <w:lang w:eastAsia="pt-PT"/>
        </w:rPr>
        <w:t>5.</w:t>
      </w:r>
      <w:r>
        <w:rPr>
          <w:rFonts w:cs="Cambria"/>
          <w:lang w:eastAsia="pt-PT"/>
        </w:rPr>
        <w:t xml:space="preserve"> Das afirmações que se seguem, seleciona a verdadeira.</w:t>
      </w:r>
    </w:p>
    <w:p w:rsidR="00676F7A" w:rsidRDefault="00676F7A" w:rsidP="00676F7A">
      <w:pPr>
        <w:pStyle w:val="PargrafodaLista"/>
        <w:numPr>
          <w:ilvl w:val="0"/>
          <w:numId w:val="76"/>
        </w:numPr>
        <w:spacing w:before="60" w:after="60"/>
        <w:ind w:left="0" w:right="510" w:hanging="425"/>
        <w:rPr>
          <w:rFonts w:cs="Cambria"/>
          <w:lang w:eastAsia="pt-PT"/>
        </w:rPr>
      </w:pPr>
      <w:r>
        <w:rPr>
          <w:rFonts w:cs="Cambria"/>
          <w:lang w:eastAsia="pt-PT"/>
        </w:rPr>
        <w:t>Os eritrócitos não possuem núcleo.</w:t>
      </w:r>
    </w:p>
    <w:p w:rsidR="00676F7A" w:rsidRDefault="00676F7A" w:rsidP="00676F7A">
      <w:pPr>
        <w:pStyle w:val="PargrafodaLista"/>
        <w:numPr>
          <w:ilvl w:val="0"/>
          <w:numId w:val="76"/>
        </w:numPr>
        <w:spacing w:before="60" w:after="60"/>
        <w:ind w:left="0" w:right="510" w:hanging="425"/>
        <w:rPr>
          <w:rFonts w:cs="Cambria"/>
          <w:lang w:eastAsia="pt-PT"/>
        </w:rPr>
      </w:pPr>
      <w:r>
        <w:rPr>
          <w:rFonts w:cs="Cambria"/>
          <w:lang w:eastAsia="pt-PT"/>
        </w:rPr>
        <w:t>Em caso de infeção, o número de eritrócitos aumenta.</w:t>
      </w:r>
    </w:p>
    <w:p w:rsidR="00676F7A" w:rsidRDefault="00676F7A" w:rsidP="00676F7A">
      <w:pPr>
        <w:pStyle w:val="PargrafodaLista"/>
        <w:numPr>
          <w:ilvl w:val="0"/>
          <w:numId w:val="76"/>
        </w:numPr>
        <w:spacing w:before="60" w:after="60"/>
        <w:ind w:left="0" w:right="510" w:hanging="425"/>
        <w:rPr>
          <w:rFonts w:cs="Cambria"/>
          <w:lang w:eastAsia="pt-PT"/>
        </w:rPr>
      </w:pPr>
      <w:r>
        <w:rPr>
          <w:rFonts w:cs="Cambria"/>
          <w:lang w:eastAsia="pt-PT"/>
        </w:rPr>
        <w:t>A falta de ferro influencia a função dos leucócitos.</w:t>
      </w:r>
    </w:p>
    <w:p w:rsidR="00676F7A" w:rsidRPr="00B24970" w:rsidRDefault="00676F7A" w:rsidP="00676F7A">
      <w:pPr>
        <w:pStyle w:val="PargrafodaLista"/>
        <w:numPr>
          <w:ilvl w:val="0"/>
          <w:numId w:val="76"/>
        </w:numPr>
        <w:spacing w:before="60" w:after="60"/>
        <w:ind w:left="0" w:right="510" w:hanging="425"/>
        <w:rPr>
          <w:rFonts w:cs="Cambria"/>
          <w:lang w:eastAsia="pt-PT"/>
        </w:rPr>
      </w:pPr>
      <w:r>
        <w:rPr>
          <w:rFonts w:cs="Cambria"/>
          <w:lang w:eastAsia="pt-PT"/>
        </w:rPr>
        <w:t>Os eritrócitos têm uma forma irregular.</w:t>
      </w:r>
    </w:p>
    <w:p w:rsidR="00676F7A" w:rsidRDefault="00676F7A" w:rsidP="00676F7A">
      <w:pPr>
        <w:spacing w:after="0"/>
        <w:rPr>
          <w:rFonts w:cs="Cambria"/>
          <w:lang w:eastAsia="pt-PT"/>
        </w:rPr>
      </w:pPr>
    </w:p>
    <w:p w:rsidR="00676F7A" w:rsidRDefault="00676F7A" w:rsidP="00676F7A">
      <w:pPr>
        <w:ind w:right="510" w:hanging="255"/>
        <w:rPr>
          <w:rFonts w:cs="Cambria"/>
          <w:lang w:eastAsia="pt-PT"/>
        </w:rPr>
      </w:pPr>
      <w:r w:rsidRPr="008D683C">
        <w:rPr>
          <w:rFonts w:cs="Cambria"/>
          <w:b/>
          <w:lang w:eastAsia="pt-PT"/>
        </w:rPr>
        <w:t>6.</w:t>
      </w:r>
      <w:r>
        <w:rPr>
          <w:rFonts w:cs="Cambria"/>
          <w:lang w:eastAsia="pt-PT"/>
        </w:rPr>
        <w:t xml:space="preserve"> As células número</w:t>
      </w:r>
      <w:r w:rsidRPr="003E0711">
        <w:rPr>
          <w:rFonts w:cs="Cambria"/>
          <w:color w:val="808080" w:themeColor="background1" w:themeShade="80"/>
          <w:lang w:eastAsia="pt-PT"/>
        </w:rPr>
        <w:t xml:space="preserve"> </w:t>
      </w:r>
      <w:r w:rsidRPr="003E0711">
        <w:rPr>
          <w:color w:val="808080" w:themeColor="background1" w:themeShade="80"/>
          <w:u w:val="single"/>
        </w:rPr>
        <w:t>_____</w:t>
      </w:r>
      <w:r w:rsidRPr="003E0711">
        <w:rPr>
          <w:rFonts w:cs="Cambria"/>
          <w:color w:val="808080" w:themeColor="background1" w:themeShade="80"/>
          <w:lang w:eastAsia="pt-PT"/>
        </w:rPr>
        <w:t xml:space="preserve"> </w:t>
      </w:r>
      <w:r>
        <w:rPr>
          <w:rFonts w:cs="Cambria"/>
          <w:lang w:eastAsia="pt-PT"/>
        </w:rPr>
        <w:t xml:space="preserve">representadas na figura também fazem parte da constituição da linfa </w:t>
      </w:r>
      <w:r w:rsidRPr="003E0711">
        <w:rPr>
          <w:color w:val="808080" w:themeColor="background1" w:themeShade="80"/>
          <w:u w:val="single"/>
        </w:rPr>
        <w:t>_____</w:t>
      </w:r>
      <w:r>
        <w:rPr>
          <w:rFonts w:cs="Cambria"/>
          <w:lang w:eastAsia="pt-PT"/>
        </w:rPr>
        <w:t xml:space="preserve">, que circula nos </w:t>
      </w:r>
      <w:r w:rsidRPr="003E0711">
        <w:rPr>
          <w:color w:val="808080" w:themeColor="background1" w:themeShade="80"/>
          <w:u w:val="single"/>
        </w:rPr>
        <w:t>_____</w:t>
      </w:r>
      <w:r>
        <w:rPr>
          <w:rFonts w:cs="Cambria"/>
          <w:lang w:eastAsia="pt-PT"/>
        </w:rPr>
        <w:t>.</w:t>
      </w:r>
    </w:p>
    <w:p w:rsidR="00676F7A" w:rsidRDefault="00676F7A" w:rsidP="00676F7A">
      <w:pPr>
        <w:numPr>
          <w:ilvl w:val="0"/>
          <w:numId w:val="79"/>
        </w:numPr>
        <w:tabs>
          <w:tab w:val="left" w:pos="0"/>
          <w:tab w:val="left" w:pos="1560"/>
        </w:tabs>
        <w:spacing w:after="0"/>
        <w:ind w:left="0" w:hanging="425"/>
      </w:pPr>
      <w:r w:rsidRPr="00337894">
        <w:t xml:space="preserve">1… intersticial… vasos linfáticos </w:t>
      </w:r>
    </w:p>
    <w:p w:rsidR="00676F7A" w:rsidRDefault="00676F7A" w:rsidP="00676F7A">
      <w:pPr>
        <w:numPr>
          <w:ilvl w:val="0"/>
          <w:numId w:val="79"/>
        </w:numPr>
        <w:tabs>
          <w:tab w:val="left" w:pos="0"/>
          <w:tab w:val="left" w:pos="1560"/>
        </w:tabs>
        <w:spacing w:after="0"/>
        <w:ind w:left="0" w:hanging="425"/>
      </w:pPr>
      <w:r w:rsidRPr="00337894">
        <w:t>2… circulante… vasos sanguíneos</w:t>
      </w:r>
    </w:p>
    <w:p w:rsidR="00676F7A" w:rsidRPr="008F7771" w:rsidRDefault="00676F7A" w:rsidP="00676F7A">
      <w:pPr>
        <w:numPr>
          <w:ilvl w:val="0"/>
          <w:numId w:val="79"/>
        </w:numPr>
        <w:tabs>
          <w:tab w:val="left" w:pos="1560"/>
        </w:tabs>
        <w:spacing w:after="0"/>
        <w:ind w:left="0" w:hanging="425"/>
      </w:pPr>
      <w:r>
        <w:t>2</w:t>
      </w:r>
      <w:r w:rsidRPr="00337894">
        <w:t>… circulante… vasos linfáticos</w:t>
      </w:r>
    </w:p>
    <w:p w:rsidR="00676F7A" w:rsidRPr="00407314" w:rsidRDefault="00676F7A" w:rsidP="00676F7A">
      <w:pPr>
        <w:numPr>
          <w:ilvl w:val="0"/>
          <w:numId w:val="79"/>
        </w:numPr>
        <w:tabs>
          <w:tab w:val="left" w:pos="0"/>
          <w:tab w:val="left" w:pos="1560"/>
        </w:tabs>
        <w:spacing w:after="0"/>
        <w:ind w:left="0" w:hanging="425"/>
      </w:pPr>
      <w:r>
        <w:t>1</w:t>
      </w:r>
      <w:r w:rsidRPr="00337894">
        <w:t>... intersticial… vasos sanguíneos</w:t>
      </w:r>
    </w:p>
    <w:p w:rsidR="00676F7A" w:rsidRDefault="00676F7A" w:rsidP="00676F7A">
      <w:pPr>
        <w:spacing w:after="0"/>
        <w:ind w:right="510" w:hanging="255"/>
        <w:rPr>
          <w:rFonts w:cs="Cambria"/>
          <w:b/>
          <w:lang w:eastAsia="pt-PT"/>
        </w:rPr>
      </w:pPr>
    </w:p>
    <w:p w:rsidR="00676F7A" w:rsidRDefault="00676F7A" w:rsidP="00676F7A">
      <w:pPr>
        <w:ind w:right="510" w:hanging="255"/>
        <w:rPr>
          <w:rFonts w:cs="Cambria"/>
          <w:lang w:eastAsia="pt-PT"/>
        </w:rPr>
      </w:pPr>
      <w:r w:rsidRPr="00432584">
        <w:rPr>
          <w:rFonts w:cs="Cambria"/>
          <w:b/>
          <w:lang w:eastAsia="pt-PT"/>
        </w:rPr>
        <w:t>7.</w:t>
      </w:r>
      <w:r>
        <w:rPr>
          <w:rFonts w:cs="Cambria"/>
          <w:lang w:eastAsia="pt-PT"/>
        </w:rPr>
        <w:t xml:space="preserve"> Em relação ao sistema linfático, é correto afirmar que</w:t>
      </w:r>
    </w:p>
    <w:p w:rsidR="00676F7A" w:rsidRPr="000E5E97" w:rsidRDefault="00676F7A" w:rsidP="00676F7A">
      <w:pPr>
        <w:pStyle w:val="PargrafodaLista"/>
        <w:numPr>
          <w:ilvl w:val="0"/>
          <w:numId w:val="77"/>
        </w:numPr>
        <w:spacing w:before="60" w:after="60"/>
        <w:ind w:left="0" w:right="510" w:hanging="425"/>
        <w:rPr>
          <w:rFonts w:cs="Cambria"/>
          <w:lang w:eastAsia="pt-PT"/>
        </w:rPr>
      </w:pPr>
      <w:r>
        <w:rPr>
          <w:rFonts w:cs="Cambria"/>
          <w:lang w:eastAsia="pt-PT"/>
        </w:rPr>
        <w:t>tem a função de drenar substâncias tóxicas.</w:t>
      </w:r>
    </w:p>
    <w:p w:rsidR="00676F7A" w:rsidRDefault="00676F7A" w:rsidP="00676F7A">
      <w:pPr>
        <w:pStyle w:val="PargrafodaLista"/>
        <w:numPr>
          <w:ilvl w:val="0"/>
          <w:numId w:val="77"/>
        </w:numPr>
        <w:spacing w:before="60" w:after="60"/>
        <w:ind w:left="0" w:right="510" w:hanging="425"/>
        <w:rPr>
          <w:rFonts w:cs="Cambria"/>
          <w:lang w:eastAsia="pt-PT"/>
        </w:rPr>
      </w:pPr>
      <w:r>
        <w:rPr>
          <w:rFonts w:cs="Cambria"/>
          <w:lang w:eastAsia="pt-PT"/>
        </w:rPr>
        <w:t>é constituído por órgãos linfoides, como a medula óssea, o timo e o baço.</w:t>
      </w:r>
    </w:p>
    <w:p w:rsidR="00676F7A" w:rsidRDefault="00676F7A" w:rsidP="00676F7A">
      <w:pPr>
        <w:pStyle w:val="PargrafodaLista"/>
        <w:numPr>
          <w:ilvl w:val="0"/>
          <w:numId w:val="77"/>
        </w:numPr>
        <w:spacing w:before="60" w:after="60"/>
        <w:ind w:left="0" w:right="510" w:hanging="425"/>
        <w:rPr>
          <w:rFonts w:cs="Cambria"/>
          <w:lang w:eastAsia="pt-PT"/>
        </w:rPr>
      </w:pPr>
      <w:r>
        <w:rPr>
          <w:rFonts w:cs="Cambria"/>
          <w:lang w:eastAsia="pt-PT"/>
        </w:rPr>
        <w:t>tem a função de transportar oxigénio.</w:t>
      </w:r>
    </w:p>
    <w:p w:rsidR="00676F7A" w:rsidRPr="00DB39B7" w:rsidRDefault="00676F7A" w:rsidP="00676F7A">
      <w:pPr>
        <w:pStyle w:val="PargrafodaLista"/>
        <w:numPr>
          <w:ilvl w:val="0"/>
          <w:numId w:val="77"/>
        </w:numPr>
        <w:spacing w:before="60" w:after="60"/>
        <w:ind w:left="0" w:right="510" w:hanging="425"/>
        <w:rPr>
          <w:rFonts w:cs="Cambria"/>
          <w:lang w:eastAsia="pt-PT"/>
        </w:rPr>
      </w:pPr>
      <w:r>
        <w:rPr>
          <w:rFonts w:cs="Cambria"/>
          <w:lang w:eastAsia="pt-PT"/>
        </w:rPr>
        <w:t>é constituído por uma rede de vasos linfáticos, onde se encontram glândulas.</w:t>
      </w:r>
    </w:p>
    <w:p w:rsidR="00676F7A" w:rsidRDefault="00676F7A" w:rsidP="00676F7A">
      <w:pPr>
        <w:spacing w:after="0" w:line="240" w:lineRule="auto"/>
        <w:rPr>
          <w:rFonts w:ascii="Arial" w:hAnsi="Arial" w:cs="Arial"/>
        </w:rPr>
      </w:pPr>
      <w:r>
        <w:rPr>
          <w:rFonts w:ascii="Arial" w:hAnsi="Arial" w:cs="Arial"/>
        </w:rPr>
        <w:br w:type="page"/>
      </w:r>
    </w:p>
    <w:p w:rsidR="00676F7A" w:rsidRPr="009134B5" w:rsidRDefault="00676F7A" w:rsidP="00676F7A">
      <w:pPr>
        <w:spacing w:before="240" w:after="120"/>
        <w:jc w:val="center"/>
        <w:rPr>
          <w:b/>
        </w:rPr>
      </w:pPr>
      <w:r w:rsidRPr="009134B5">
        <w:rPr>
          <w:b/>
        </w:rPr>
        <w:lastRenderedPageBreak/>
        <w:t>GRUPO I</w:t>
      </w:r>
      <w:r>
        <w:rPr>
          <w:b/>
        </w:rPr>
        <w:t>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592" w:type="dxa"/>
            <w:shd w:val="clear" w:color="auto" w:fill="F2F2F2"/>
          </w:tcPr>
          <w:p w:rsidR="00676F7A" w:rsidRPr="00A61913" w:rsidRDefault="00676F7A" w:rsidP="00676F7A">
            <w:pPr>
              <w:pStyle w:val="artigo-intro"/>
              <w:spacing w:before="120" w:beforeAutospacing="0" w:after="0" w:afterAutospacing="0" w:line="300" w:lineRule="exact"/>
              <w:ind w:right="113"/>
              <w:contextualSpacing/>
              <w:jc w:val="both"/>
              <w:rPr>
                <w:sz w:val="22"/>
              </w:rPr>
            </w:pPr>
            <w:r w:rsidRPr="00A61913">
              <w:rPr>
                <w:sz w:val="22"/>
              </w:rPr>
              <w:t xml:space="preserve">A doença coronária é o termo habitualmente utilizado para descrever a acumulação de depósitos de gordura e de tecido fibroso (placas) no interior das artérias que fornecem sangue ao coração, ou seja, as artérias coronárias. Esta formação de placas nas artérias coronárias é denominada de aterosclerose coronária e pode levar a que estes vasos sanguíneos se tornem significativamente mais estreitos. Em consequência, verifica-se uma diminuição do fornecimento de sangue a determinadas zonas do músculo cardíaco, o que desencadeia um tipo de dor no tórax designado por angina de peito. A aterosclerose pode igualmente conduzir à formação de um coágulo de sangue dentro de uma artéria coronária estreitada. Este evento é responsável pela ocorrência de um ataque cardíaco, o qual pode causar uma lesão significativa do músculo cardíaco. </w:t>
            </w:r>
          </w:p>
          <w:p w:rsidR="00676F7A" w:rsidRPr="00F96214" w:rsidRDefault="00676F7A" w:rsidP="00676F7A">
            <w:pPr>
              <w:pStyle w:val="artigo-intro"/>
              <w:spacing w:before="240" w:beforeAutospacing="0" w:after="0" w:afterAutospacing="0" w:line="300" w:lineRule="exact"/>
              <w:ind w:right="113"/>
              <w:contextualSpacing/>
              <w:jc w:val="both"/>
              <w:rPr>
                <w:rFonts w:ascii="Calibri" w:hAnsi="Calibri"/>
                <w:sz w:val="20"/>
                <w:szCs w:val="22"/>
              </w:rPr>
            </w:pPr>
            <w:r w:rsidRPr="00A61913">
              <w:rPr>
                <w:sz w:val="22"/>
              </w:rPr>
              <w:t>Os fatores que aumentam o risco de desenvolvimento de uma doença coronária são basicamente os mesmos que aumentam o risco de desenvolvimento da aterosclerose, tais como colesterol elevado, diabetes, tabagismo, obesidade, hipertensão e inatividade física.</w:t>
            </w:r>
          </w:p>
        </w:tc>
      </w:tr>
      <w:tr w:rsidR="00676F7A" w:rsidTr="00676F7A">
        <w:tc>
          <w:tcPr>
            <w:tcW w:w="9592" w:type="dxa"/>
            <w:shd w:val="clear" w:color="auto" w:fill="F2F2F2"/>
          </w:tcPr>
          <w:p w:rsidR="00676F7A" w:rsidRPr="00F31FD2" w:rsidRDefault="00676F7A" w:rsidP="00676F7A">
            <w:pPr>
              <w:tabs>
                <w:tab w:val="left" w:pos="3375"/>
              </w:tabs>
              <w:spacing w:before="120" w:after="120" w:line="260" w:lineRule="exact"/>
              <w:ind w:right="113"/>
              <w:jc w:val="right"/>
              <w:rPr>
                <w:rFonts w:ascii="Times New Roman" w:hAnsi="Times New Roman"/>
                <w:sz w:val="18"/>
                <w:szCs w:val="18"/>
              </w:rPr>
            </w:pPr>
            <w:r w:rsidRPr="00A9149C">
              <w:rPr>
                <w:rFonts w:ascii="Times New Roman" w:hAnsi="Times New Roman"/>
                <w:sz w:val="18"/>
                <w:szCs w:val="18"/>
              </w:rPr>
              <w:t xml:space="preserve">Adaptado de </w:t>
            </w:r>
            <w:r w:rsidRPr="00A9149C">
              <w:rPr>
                <w:rFonts w:ascii="Times New Roman" w:hAnsi="Times New Roman"/>
                <w:i/>
                <w:sz w:val="18"/>
                <w:szCs w:val="18"/>
              </w:rPr>
              <w:t>Portal da Saúde</w:t>
            </w:r>
            <w:r w:rsidRPr="00A9149C">
              <w:rPr>
                <w:rFonts w:ascii="Times New Roman" w:hAnsi="Times New Roman"/>
                <w:sz w:val="18"/>
                <w:szCs w:val="18"/>
              </w:rPr>
              <w:t xml:space="preserve"> (13/02/2015)</w:t>
            </w:r>
          </w:p>
        </w:tc>
      </w:tr>
    </w:tbl>
    <w:p w:rsidR="00676F7A" w:rsidRDefault="00676F7A" w:rsidP="00676F7A">
      <w:pPr>
        <w:tabs>
          <w:tab w:val="right" w:leader="underscore" w:pos="9639"/>
        </w:tabs>
        <w:spacing w:before="120" w:after="0" w:line="280" w:lineRule="exact"/>
        <w:rPr>
          <w:rFonts w:eastAsia="Times New Roman"/>
          <w:szCs w:val="24"/>
          <w:lang w:eastAsia="pt-PT"/>
        </w:rPr>
      </w:pPr>
    </w:p>
    <w:p w:rsidR="00676F7A" w:rsidRDefault="00676F7A" w:rsidP="00676F7A">
      <w:pPr>
        <w:tabs>
          <w:tab w:val="right" w:leader="underscore" w:pos="9639"/>
        </w:tabs>
        <w:spacing w:after="0" w:line="240" w:lineRule="auto"/>
        <w:rPr>
          <w:rFonts w:eastAsia="Times New Roman"/>
          <w:szCs w:val="24"/>
          <w:lang w:eastAsia="pt-PT"/>
        </w:rPr>
      </w:pPr>
      <w:r>
        <w:rPr>
          <w:rFonts w:eastAsia="Times New Roman"/>
          <w:noProof/>
          <w:szCs w:val="24"/>
          <w:lang w:eastAsia="pt-PT"/>
        </w:rPr>
        <w:drawing>
          <wp:inline distT="0" distB="0" distL="0" distR="0" wp14:anchorId="0FC7E6DB" wp14:editId="02F02938">
            <wp:extent cx="6264323" cy="1937982"/>
            <wp:effectExtent l="0" t="0" r="3175"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3_TA_CAP_CN9.png"/>
                    <pic:cNvPicPr/>
                  </pic:nvPicPr>
                  <pic:blipFill rotWithShape="1">
                    <a:blip r:embed="rId20" cstate="print">
                      <a:extLst>
                        <a:ext uri="{28A0092B-C50C-407E-A947-70E740481C1C}">
                          <a14:useLocalDpi xmlns:a14="http://schemas.microsoft.com/office/drawing/2010/main" val="0"/>
                        </a:ext>
                      </a:extLst>
                    </a:blip>
                    <a:srcRect b="28658"/>
                    <a:stretch/>
                  </pic:blipFill>
                  <pic:spPr bwMode="auto">
                    <a:xfrm>
                      <a:off x="0" y="0"/>
                      <a:ext cx="6269749" cy="1939661"/>
                    </a:xfrm>
                    <a:prstGeom prst="rect">
                      <a:avLst/>
                    </a:prstGeom>
                    <a:ln>
                      <a:noFill/>
                    </a:ln>
                    <a:extLst>
                      <a:ext uri="{53640926-AAD7-44D8-BBD7-CCE9431645EC}">
                        <a14:shadowObscured xmlns:a14="http://schemas.microsoft.com/office/drawing/2010/main"/>
                      </a:ext>
                    </a:extLst>
                  </pic:spPr>
                </pic:pic>
              </a:graphicData>
            </a:graphic>
          </wp:inline>
        </w:drawing>
      </w:r>
    </w:p>
    <w:p w:rsidR="00676F7A" w:rsidRPr="00B11496" w:rsidRDefault="00676F7A" w:rsidP="00676F7A">
      <w:pPr>
        <w:tabs>
          <w:tab w:val="right" w:leader="underscore" w:pos="9639"/>
        </w:tabs>
        <w:spacing w:before="120" w:after="120" w:line="280" w:lineRule="exact"/>
        <w:rPr>
          <w:rFonts w:ascii="Arial" w:hAnsi="Arial" w:cs="Arial"/>
        </w:rPr>
      </w:pPr>
      <w:r>
        <w:rPr>
          <w:rFonts w:eastAsia="Times New Roman"/>
          <w:szCs w:val="24"/>
          <w:lang w:eastAsia="pt-PT"/>
        </w:rPr>
        <w:t xml:space="preserve">Nas questões </w:t>
      </w:r>
      <w:r>
        <w:rPr>
          <w:rFonts w:eastAsia="Times New Roman"/>
          <w:b/>
          <w:szCs w:val="24"/>
          <w:lang w:eastAsia="pt-PT"/>
        </w:rPr>
        <w:t>1</w:t>
      </w:r>
      <w:r>
        <w:rPr>
          <w:rFonts w:eastAsia="Times New Roman"/>
          <w:szCs w:val="24"/>
          <w:lang w:eastAsia="pt-PT"/>
        </w:rPr>
        <w:t xml:space="preserve"> a </w:t>
      </w:r>
      <w:r>
        <w:rPr>
          <w:rFonts w:eastAsia="Times New Roman"/>
          <w:b/>
          <w:szCs w:val="24"/>
          <w:lang w:eastAsia="pt-PT"/>
        </w:rPr>
        <w:t>6</w:t>
      </w:r>
      <w:r w:rsidRPr="00673F23">
        <w:rPr>
          <w:rFonts w:eastAsia="Times New Roman"/>
          <w:szCs w:val="24"/>
          <w:lang w:eastAsia="pt-PT"/>
        </w:rPr>
        <w:t>,</w:t>
      </w:r>
      <w:r w:rsidRPr="0028008D">
        <w:rPr>
          <w:rFonts w:eastAsia="Times New Roman"/>
          <w:szCs w:val="24"/>
          <w:lang w:eastAsia="pt-PT"/>
        </w:rPr>
        <w:t xml:space="preserve"> seleciona a opção que as completa corretamente.</w:t>
      </w:r>
    </w:p>
    <w:p w:rsidR="00676F7A" w:rsidRPr="0028008D" w:rsidRDefault="00676F7A" w:rsidP="00676F7A">
      <w:pPr>
        <w:spacing w:before="120" w:after="120" w:line="240" w:lineRule="auto"/>
        <w:ind w:right="510" w:hanging="255"/>
        <w:jc w:val="both"/>
        <w:rPr>
          <w:rFonts w:eastAsia="Times New Roman"/>
          <w:szCs w:val="24"/>
          <w:lang w:eastAsia="pt-PT"/>
        </w:rPr>
      </w:pPr>
      <w:r>
        <w:rPr>
          <w:rFonts w:eastAsia="Times New Roman"/>
          <w:b/>
          <w:szCs w:val="24"/>
          <w:lang w:eastAsia="pt-PT"/>
        </w:rPr>
        <w:t>1</w:t>
      </w:r>
      <w:r w:rsidRPr="00673F23">
        <w:rPr>
          <w:rFonts w:eastAsia="Times New Roman"/>
          <w:b/>
          <w:szCs w:val="24"/>
          <w:lang w:eastAsia="pt-PT"/>
        </w:rPr>
        <w:t xml:space="preserve">. </w:t>
      </w:r>
      <w:r w:rsidRPr="00F970C4">
        <w:rPr>
          <w:rFonts w:eastAsia="Times New Roman"/>
          <w:szCs w:val="24"/>
          <w:lang w:eastAsia="pt-PT"/>
        </w:rPr>
        <w:t>Com base nos dados fornecidos, seleciona a opção que classifica corretamente cada uma das seguintes afirmações.</w:t>
      </w:r>
    </w:p>
    <w:p w:rsidR="00676F7A" w:rsidRPr="00F970C4" w:rsidRDefault="00676F7A" w:rsidP="00676F7A">
      <w:pPr>
        <w:spacing w:before="60" w:after="60"/>
        <w:ind w:right="510"/>
        <w:rPr>
          <w:rFonts w:cs="Cambria"/>
          <w:lang w:eastAsia="pt-PT"/>
        </w:rPr>
      </w:pPr>
      <w:r w:rsidRPr="00F970C4">
        <w:rPr>
          <w:rFonts w:cs="Cambria"/>
          <w:b/>
          <w:lang w:eastAsia="pt-PT"/>
        </w:rPr>
        <w:t>I.</w:t>
      </w:r>
      <w:r>
        <w:rPr>
          <w:rFonts w:cs="Cambria"/>
          <w:b/>
          <w:lang w:eastAsia="pt-PT"/>
        </w:rPr>
        <w:t xml:space="preserve">   </w:t>
      </w:r>
      <w:r w:rsidRPr="00F970C4">
        <w:rPr>
          <w:rFonts w:cs="Cambria"/>
          <w:lang w:eastAsia="pt-PT"/>
        </w:rPr>
        <w:t xml:space="preserve">Em resultado da doença coronária, </w:t>
      </w:r>
      <w:r>
        <w:rPr>
          <w:rFonts w:cs="Cambria"/>
          <w:lang w:eastAsia="pt-PT"/>
        </w:rPr>
        <w:t>aumenta o</w:t>
      </w:r>
      <w:r w:rsidRPr="00F970C4">
        <w:rPr>
          <w:rFonts w:cs="Cambria"/>
          <w:lang w:eastAsia="pt-PT"/>
        </w:rPr>
        <w:t xml:space="preserve"> fornecimento de sangue </w:t>
      </w:r>
      <w:r>
        <w:rPr>
          <w:rFonts w:cs="Cambria"/>
          <w:lang w:eastAsia="pt-PT"/>
        </w:rPr>
        <w:t xml:space="preserve">às células do </w:t>
      </w:r>
      <w:r w:rsidRPr="00F970C4">
        <w:rPr>
          <w:rFonts w:cs="Cambria"/>
          <w:lang w:eastAsia="pt-PT"/>
        </w:rPr>
        <w:t>coração.</w:t>
      </w:r>
    </w:p>
    <w:p w:rsidR="00676F7A" w:rsidRPr="00F970C4" w:rsidRDefault="00676F7A" w:rsidP="00676F7A">
      <w:pPr>
        <w:spacing w:before="60" w:after="60"/>
        <w:ind w:right="510"/>
        <w:rPr>
          <w:rFonts w:cs="Cambria"/>
          <w:lang w:eastAsia="pt-PT"/>
        </w:rPr>
      </w:pPr>
      <w:r w:rsidRPr="00F970C4">
        <w:rPr>
          <w:rFonts w:cs="Cambria"/>
          <w:b/>
          <w:lang w:eastAsia="pt-PT"/>
        </w:rPr>
        <w:t>II.</w:t>
      </w:r>
      <w:r>
        <w:rPr>
          <w:rFonts w:cs="Cambria"/>
          <w:b/>
          <w:lang w:eastAsia="pt-PT"/>
        </w:rPr>
        <w:t xml:space="preserve">  </w:t>
      </w:r>
      <w:r w:rsidRPr="00F970C4">
        <w:rPr>
          <w:rFonts w:cs="Cambria"/>
          <w:lang w:eastAsia="pt-PT"/>
        </w:rPr>
        <w:t xml:space="preserve">A doença coronária </w:t>
      </w:r>
      <w:r>
        <w:rPr>
          <w:rFonts w:cs="Cambria"/>
          <w:lang w:eastAsia="pt-PT"/>
        </w:rPr>
        <w:t>resulta da formação de uma placa de gordura nas artérias</w:t>
      </w:r>
      <w:r w:rsidRPr="00F970C4">
        <w:rPr>
          <w:rFonts w:cs="Cambria"/>
          <w:lang w:eastAsia="pt-PT"/>
        </w:rPr>
        <w:t>.</w:t>
      </w:r>
    </w:p>
    <w:p w:rsidR="00676F7A" w:rsidRPr="00F970C4" w:rsidRDefault="00676F7A" w:rsidP="00676F7A">
      <w:pPr>
        <w:spacing w:before="60" w:after="60"/>
        <w:ind w:right="510"/>
        <w:rPr>
          <w:rFonts w:cs="Cambria"/>
          <w:lang w:eastAsia="pt-PT"/>
        </w:rPr>
      </w:pPr>
      <w:r w:rsidRPr="00F970C4">
        <w:rPr>
          <w:rFonts w:cs="Cambria"/>
          <w:b/>
          <w:lang w:eastAsia="pt-PT"/>
        </w:rPr>
        <w:t>III.</w:t>
      </w:r>
      <w:r>
        <w:rPr>
          <w:rFonts w:cs="Cambria"/>
          <w:b/>
          <w:lang w:eastAsia="pt-PT"/>
        </w:rPr>
        <w:t xml:space="preserve"> </w:t>
      </w:r>
      <w:r w:rsidRPr="00F970C4">
        <w:rPr>
          <w:rFonts w:cs="Cambria"/>
          <w:lang w:eastAsia="pt-PT"/>
        </w:rPr>
        <w:t>A acumulação de placas de gordura nas artérias está diretamente relacionada com uma alimentação rica em</w:t>
      </w:r>
      <w:r>
        <w:rPr>
          <w:rFonts w:cs="Cambria"/>
          <w:lang w:eastAsia="pt-PT"/>
        </w:rPr>
        <w:t xml:space="preserve"> proteínas</w:t>
      </w:r>
      <w:r w:rsidRPr="00F970C4">
        <w:rPr>
          <w:rFonts w:cs="Cambria"/>
          <w:lang w:eastAsia="pt-PT"/>
        </w:rPr>
        <w:t>.</w:t>
      </w:r>
    </w:p>
    <w:p w:rsidR="00676F7A" w:rsidRPr="00F970C4" w:rsidRDefault="00676F7A" w:rsidP="00676F7A">
      <w:pPr>
        <w:spacing w:before="60" w:after="60"/>
        <w:ind w:right="510"/>
        <w:rPr>
          <w:rFonts w:cs="Cambria"/>
          <w:lang w:eastAsia="pt-PT"/>
        </w:rPr>
      </w:pPr>
      <w:r w:rsidRPr="00F970C4">
        <w:rPr>
          <w:rFonts w:cs="Cambria"/>
          <w:b/>
          <w:lang w:eastAsia="pt-PT"/>
        </w:rPr>
        <w:t>IV.</w:t>
      </w:r>
      <w:r>
        <w:rPr>
          <w:rFonts w:cs="Cambria"/>
          <w:b/>
          <w:lang w:eastAsia="pt-PT"/>
        </w:rPr>
        <w:t xml:space="preserve"> </w:t>
      </w:r>
      <w:r w:rsidRPr="00F970C4">
        <w:rPr>
          <w:rFonts w:cs="Cambria"/>
          <w:lang w:eastAsia="pt-PT"/>
        </w:rPr>
        <w:t xml:space="preserve">A hipertensão contribui para o desenvolvimento da doença coronária. </w:t>
      </w:r>
    </w:p>
    <w:p w:rsidR="00676F7A" w:rsidRPr="004B5078" w:rsidRDefault="00676F7A" w:rsidP="00676F7A">
      <w:pPr>
        <w:pStyle w:val="PargrafodaLista"/>
        <w:numPr>
          <w:ilvl w:val="0"/>
          <w:numId w:val="80"/>
        </w:numPr>
        <w:spacing w:before="240" w:after="60"/>
        <w:ind w:left="0" w:right="510" w:hanging="425"/>
        <w:jc w:val="both"/>
        <w:rPr>
          <w:rFonts w:cs="Cambria"/>
          <w:lang w:eastAsia="pt-PT"/>
        </w:rPr>
      </w:pPr>
      <w:r>
        <w:rPr>
          <w:rFonts w:cs="Cambria"/>
          <w:lang w:eastAsia="pt-PT"/>
        </w:rPr>
        <w:t xml:space="preserve"> As afirmações </w:t>
      </w:r>
      <w:r w:rsidRPr="00F81BD4">
        <w:rPr>
          <w:rFonts w:cs="Cambria"/>
          <w:b/>
          <w:lang w:eastAsia="pt-PT"/>
        </w:rPr>
        <w:t>I</w:t>
      </w:r>
      <w:r>
        <w:rPr>
          <w:rFonts w:cs="Cambria"/>
          <w:lang w:eastAsia="pt-PT"/>
        </w:rPr>
        <w:t xml:space="preserve"> e </w:t>
      </w:r>
      <w:r w:rsidRPr="00F81BD4">
        <w:rPr>
          <w:rFonts w:cs="Cambria"/>
          <w:b/>
          <w:lang w:eastAsia="pt-PT"/>
        </w:rPr>
        <w:t>III</w:t>
      </w:r>
      <w:r>
        <w:rPr>
          <w:rFonts w:cs="Cambria"/>
          <w:lang w:eastAsia="pt-PT"/>
        </w:rPr>
        <w:t xml:space="preserve"> são contrariadas pelos dados, as afirmações </w:t>
      </w:r>
      <w:r w:rsidRPr="003350A5">
        <w:rPr>
          <w:rFonts w:cs="Cambria"/>
          <w:b/>
          <w:lang w:eastAsia="pt-PT"/>
        </w:rPr>
        <w:t>II</w:t>
      </w:r>
      <w:r>
        <w:rPr>
          <w:rFonts w:cs="Cambria"/>
          <w:lang w:eastAsia="pt-PT"/>
        </w:rPr>
        <w:t xml:space="preserve"> e </w:t>
      </w:r>
      <w:r w:rsidRPr="003350A5">
        <w:rPr>
          <w:rFonts w:cs="Cambria"/>
          <w:b/>
          <w:lang w:eastAsia="pt-PT"/>
        </w:rPr>
        <w:t>IV</w:t>
      </w:r>
      <w:r>
        <w:rPr>
          <w:rFonts w:cs="Cambria"/>
          <w:lang w:eastAsia="pt-PT"/>
        </w:rPr>
        <w:t xml:space="preserve"> são apoiadas pelos dados.</w:t>
      </w:r>
      <w:r w:rsidRPr="004B5078">
        <w:rPr>
          <w:rFonts w:cs="Cambria"/>
          <w:lang w:eastAsia="pt-PT"/>
        </w:rPr>
        <w:t xml:space="preserve"> </w:t>
      </w:r>
    </w:p>
    <w:p w:rsidR="00676F7A" w:rsidRDefault="00676F7A" w:rsidP="00676F7A">
      <w:pPr>
        <w:pStyle w:val="PargrafodaLista"/>
        <w:numPr>
          <w:ilvl w:val="0"/>
          <w:numId w:val="80"/>
        </w:numPr>
        <w:spacing w:before="60" w:after="60"/>
        <w:ind w:left="0" w:right="510" w:hanging="425"/>
        <w:jc w:val="both"/>
        <w:rPr>
          <w:rFonts w:cs="Cambria"/>
          <w:lang w:eastAsia="pt-PT"/>
        </w:rPr>
      </w:pPr>
      <w:r>
        <w:rPr>
          <w:rFonts w:cs="Cambria"/>
          <w:lang w:eastAsia="pt-PT"/>
        </w:rPr>
        <w:t xml:space="preserve"> As afirmações </w:t>
      </w:r>
      <w:r w:rsidRPr="00F81BD4">
        <w:rPr>
          <w:rFonts w:cs="Cambria"/>
          <w:b/>
          <w:lang w:eastAsia="pt-PT"/>
        </w:rPr>
        <w:t>I</w:t>
      </w:r>
      <w:r>
        <w:rPr>
          <w:rFonts w:cs="Cambria"/>
          <w:lang w:eastAsia="pt-PT"/>
        </w:rPr>
        <w:t xml:space="preserve"> e </w:t>
      </w:r>
      <w:r w:rsidRPr="00F81BD4">
        <w:rPr>
          <w:rFonts w:cs="Cambria"/>
          <w:b/>
          <w:lang w:eastAsia="pt-PT"/>
        </w:rPr>
        <w:t>II</w:t>
      </w:r>
      <w:r>
        <w:rPr>
          <w:rFonts w:cs="Cambria"/>
          <w:lang w:eastAsia="pt-PT"/>
        </w:rPr>
        <w:t xml:space="preserve"> são apoiadas pelos dados, as afirmações </w:t>
      </w:r>
      <w:r w:rsidRPr="00F81BD4">
        <w:rPr>
          <w:rFonts w:cs="Cambria"/>
          <w:b/>
          <w:lang w:eastAsia="pt-PT"/>
        </w:rPr>
        <w:t>III</w:t>
      </w:r>
      <w:r>
        <w:rPr>
          <w:rFonts w:cs="Cambria"/>
          <w:lang w:eastAsia="pt-PT"/>
        </w:rPr>
        <w:t xml:space="preserve"> e </w:t>
      </w:r>
      <w:r w:rsidRPr="00F81BD4">
        <w:rPr>
          <w:rFonts w:cs="Cambria"/>
          <w:b/>
          <w:lang w:eastAsia="pt-PT"/>
        </w:rPr>
        <w:t>IV</w:t>
      </w:r>
      <w:r>
        <w:rPr>
          <w:rFonts w:cs="Cambria"/>
          <w:lang w:eastAsia="pt-PT"/>
        </w:rPr>
        <w:t xml:space="preserve"> são contrariadas pelos dados.</w:t>
      </w:r>
    </w:p>
    <w:p w:rsidR="00676F7A" w:rsidRDefault="00676F7A" w:rsidP="00676F7A">
      <w:pPr>
        <w:pStyle w:val="PargrafodaLista"/>
        <w:numPr>
          <w:ilvl w:val="0"/>
          <w:numId w:val="80"/>
        </w:numPr>
        <w:spacing w:before="60" w:after="60"/>
        <w:ind w:left="0" w:right="510" w:hanging="425"/>
        <w:jc w:val="both"/>
        <w:rPr>
          <w:rFonts w:cs="Cambria"/>
          <w:lang w:eastAsia="pt-PT"/>
        </w:rPr>
      </w:pPr>
      <w:r>
        <w:rPr>
          <w:rFonts w:cs="Cambria"/>
          <w:lang w:eastAsia="pt-PT"/>
        </w:rPr>
        <w:t xml:space="preserve">As afirmações </w:t>
      </w:r>
      <w:r w:rsidRPr="00F81BD4">
        <w:rPr>
          <w:rFonts w:cs="Cambria"/>
          <w:b/>
          <w:lang w:eastAsia="pt-PT"/>
        </w:rPr>
        <w:t>I</w:t>
      </w:r>
      <w:r>
        <w:rPr>
          <w:rFonts w:cs="Cambria"/>
          <w:lang w:eastAsia="pt-PT"/>
        </w:rPr>
        <w:t xml:space="preserve"> e </w:t>
      </w:r>
      <w:r w:rsidRPr="00F81BD4">
        <w:rPr>
          <w:rFonts w:cs="Cambria"/>
          <w:b/>
          <w:lang w:eastAsia="pt-PT"/>
        </w:rPr>
        <w:t>II</w:t>
      </w:r>
      <w:r>
        <w:rPr>
          <w:rFonts w:cs="Cambria"/>
          <w:lang w:eastAsia="pt-PT"/>
        </w:rPr>
        <w:t xml:space="preserve"> são contrariadas pelos dados, as afirmações </w:t>
      </w:r>
      <w:r w:rsidRPr="00F81BD4">
        <w:rPr>
          <w:rFonts w:cs="Cambria"/>
          <w:b/>
          <w:lang w:eastAsia="pt-PT"/>
        </w:rPr>
        <w:t>III</w:t>
      </w:r>
      <w:r>
        <w:rPr>
          <w:rFonts w:cs="Cambria"/>
          <w:lang w:eastAsia="pt-PT"/>
        </w:rPr>
        <w:t xml:space="preserve"> e </w:t>
      </w:r>
      <w:r w:rsidRPr="00F81BD4">
        <w:rPr>
          <w:rFonts w:cs="Cambria"/>
          <w:b/>
          <w:lang w:eastAsia="pt-PT"/>
        </w:rPr>
        <w:t>IV</w:t>
      </w:r>
      <w:r>
        <w:rPr>
          <w:rFonts w:cs="Cambria"/>
          <w:lang w:eastAsia="pt-PT"/>
        </w:rPr>
        <w:t xml:space="preserve"> são apoiadas pelos dados.</w:t>
      </w:r>
    </w:p>
    <w:p w:rsidR="00676F7A" w:rsidRDefault="00676F7A" w:rsidP="00676F7A">
      <w:pPr>
        <w:pStyle w:val="PargrafodaLista"/>
        <w:numPr>
          <w:ilvl w:val="0"/>
          <w:numId w:val="80"/>
        </w:numPr>
        <w:spacing w:before="60" w:after="0" w:line="240" w:lineRule="auto"/>
        <w:ind w:left="0" w:right="510" w:hanging="425"/>
        <w:jc w:val="both"/>
        <w:rPr>
          <w:rFonts w:cs="Cambria"/>
          <w:lang w:eastAsia="pt-PT"/>
        </w:rPr>
      </w:pPr>
      <w:r w:rsidRPr="00475D24">
        <w:rPr>
          <w:rFonts w:cs="Cambria"/>
          <w:lang w:eastAsia="pt-PT"/>
        </w:rPr>
        <w:lastRenderedPageBreak/>
        <w:t xml:space="preserve"> As afirmações </w:t>
      </w:r>
      <w:r w:rsidRPr="00475D24">
        <w:rPr>
          <w:rFonts w:cs="Cambria"/>
          <w:b/>
          <w:lang w:eastAsia="pt-PT"/>
        </w:rPr>
        <w:t>I</w:t>
      </w:r>
      <w:r w:rsidRPr="00475D24">
        <w:rPr>
          <w:rFonts w:cs="Cambria"/>
          <w:lang w:eastAsia="pt-PT"/>
        </w:rPr>
        <w:t xml:space="preserve"> e </w:t>
      </w:r>
      <w:r w:rsidRPr="00475D24">
        <w:rPr>
          <w:rFonts w:cs="Cambria"/>
          <w:b/>
          <w:lang w:eastAsia="pt-PT"/>
        </w:rPr>
        <w:t>III</w:t>
      </w:r>
      <w:r w:rsidRPr="00475D24">
        <w:rPr>
          <w:rFonts w:cs="Cambria"/>
          <w:lang w:eastAsia="pt-PT"/>
        </w:rPr>
        <w:t xml:space="preserve"> são apoiadas pelos dados, as afirmações </w:t>
      </w:r>
      <w:r w:rsidRPr="00475D24">
        <w:rPr>
          <w:rFonts w:cs="Cambria"/>
          <w:b/>
          <w:lang w:eastAsia="pt-PT"/>
        </w:rPr>
        <w:t>II</w:t>
      </w:r>
      <w:r w:rsidRPr="00475D24">
        <w:rPr>
          <w:rFonts w:cs="Cambria"/>
          <w:lang w:eastAsia="pt-PT"/>
        </w:rPr>
        <w:t xml:space="preserve"> e </w:t>
      </w:r>
      <w:r w:rsidRPr="00475D24">
        <w:rPr>
          <w:rFonts w:cs="Cambria"/>
          <w:b/>
          <w:lang w:eastAsia="pt-PT"/>
        </w:rPr>
        <w:t>IV</w:t>
      </w:r>
      <w:r w:rsidRPr="00475D24">
        <w:rPr>
          <w:rFonts w:cs="Cambria"/>
          <w:lang w:eastAsia="pt-PT"/>
        </w:rPr>
        <w:t xml:space="preserve"> são contrariadas pelos dados.</w:t>
      </w:r>
    </w:p>
    <w:p w:rsidR="00676F7A" w:rsidRDefault="00676F7A" w:rsidP="00676F7A">
      <w:pPr>
        <w:spacing w:before="60" w:after="0" w:line="240" w:lineRule="auto"/>
        <w:ind w:right="510"/>
        <w:jc w:val="both"/>
        <w:rPr>
          <w:rFonts w:cs="Cambria"/>
          <w:lang w:eastAsia="pt-PT"/>
        </w:rPr>
      </w:pPr>
    </w:p>
    <w:p w:rsidR="00676F7A" w:rsidRDefault="00676F7A" w:rsidP="00676F7A">
      <w:pPr>
        <w:ind w:right="510" w:hanging="255"/>
        <w:rPr>
          <w:rFonts w:cs="Cambria"/>
          <w:lang w:eastAsia="pt-PT"/>
        </w:rPr>
      </w:pPr>
      <w:r w:rsidRPr="00432584">
        <w:rPr>
          <w:rFonts w:cs="Cambria"/>
          <w:b/>
          <w:lang w:eastAsia="pt-PT"/>
        </w:rPr>
        <w:t>2.</w:t>
      </w:r>
      <w:r>
        <w:rPr>
          <w:rFonts w:cs="Cambria"/>
          <w:lang w:eastAsia="pt-PT"/>
        </w:rPr>
        <w:t xml:space="preserve"> O número 1 corresponde </w:t>
      </w:r>
      <w:r w:rsidRPr="003E0711">
        <w:rPr>
          <w:color w:val="808080" w:themeColor="background1" w:themeShade="80"/>
          <w:u w:val="single"/>
        </w:rPr>
        <w:t>_____</w:t>
      </w:r>
      <w:r>
        <w:rPr>
          <w:rFonts w:cs="Cambria"/>
          <w:lang w:eastAsia="pt-PT"/>
        </w:rPr>
        <w:t xml:space="preserve"> e é o local onde termina a circulação </w:t>
      </w:r>
      <w:r w:rsidRPr="003E0711">
        <w:rPr>
          <w:color w:val="808080" w:themeColor="background1" w:themeShade="80"/>
          <w:u w:val="single"/>
        </w:rPr>
        <w:t>_____</w:t>
      </w:r>
      <w:r w:rsidRPr="00105DE3">
        <w:t>,</w:t>
      </w:r>
      <w:r>
        <w:rPr>
          <w:rFonts w:cs="Cambria"/>
          <w:lang w:eastAsia="pt-PT"/>
        </w:rPr>
        <w:t xml:space="preserve"> com sangue </w:t>
      </w:r>
      <w:r w:rsidRPr="003E0711">
        <w:rPr>
          <w:color w:val="808080" w:themeColor="background1" w:themeShade="80"/>
          <w:u w:val="single"/>
        </w:rPr>
        <w:t>_____</w:t>
      </w:r>
      <w:r>
        <w:rPr>
          <w:rFonts w:cs="Cambria"/>
          <w:lang w:eastAsia="pt-PT"/>
        </w:rPr>
        <w:t>.</w:t>
      </w:r>
    </w:p>
    <w:tbl>
      <w:tblPr>
        <w:tblW w:w="9720" w:type="dxa"/>
        <w:tblInd w:w="817" w:type="dxa"/>
        <w:tblLook w:val="04A0" w:firstRow="1" w:lastRow="0" w:firstColumn="1" w:lastColumn="0" w:noHBand="0" w:noVBand="1"/>
      </w:tblPr>
      <w:tblGrid>
        <w:gridCol w:w="4367"/>
        <w:gridCol w:w="5353"/>
      </w:tblGrid>
      <w:tr w:rsidR="00676F7A" w:rsidRPr="008F7771" w:rsidTr="00676F7A">
        <w:tc>
          <w:tcPr>
            <w:tcW w:w="4367" w:type="dxa"/>
          </w:tcPr>
          <w:p w:rsidR="00676F7A" w:rsidRDefault="00676F7A" w:rsidP="00676F7A">
            <w:pPr>
              <w:numPr>
                <w:ilvl w:val="0"/>
                <w:numId w:val="85"/>
              </w:numPr>
              <w:tabs>
                <w:tab w:val="left" w:pos="0"/>
                <w:tab w:val="left" w:pos="601"/>
              </w:tabs>
              <w:spacing w:after="0"/>
              <w:ind w:left="0" w:hanging="459"/>
            </w:pPr>
            <w:r w:rsidRPr="002B44AD">
              <w:t>à aurícula esquerda… sistémica… arterial</w:t>
            </w:r>
          </w:p>
          <w:p w:rsidR="00676F7A" w:rsidRPr="003E0711" w:rsidRDefault="00676F7A" w:rsidP="00676F7A">
            <w:pPr>
              <w:numPr>
                <w:ilvl w:val="0"/>
                <w:numId w:val="85"/>
              </w:numPr>
              <w:tabs>
                <w:tab w:val="left" w:pos="0"/>
                <w:tab w:val="left" w:pos="601"/>
              </w:tabs>
              <w:spacing w:after="0"/>
              <w:ind w:left="0" w:hanging="459"/>
              <w:rPr>
                <w:spacing w:val="-4"/>
              </w:rPr>
            </w:pPr>
            <w:r w:rsidRPr="003E0711">
              <w:rPr>
                <w:spacing w:val="-4"/>
              </w:rPr>
              <w:t>ao ventrículo direito… pulmonar… venoso</w:t>
            </w:r>
          </w:p>
        </w:tc>
        <w:tc>
          <w:tcPr>
            <w:tcW w:w="5353" w:type="dxa"/>
          </w:tcPr>
          <w:p w:rsidR="00676F7A" w:rsidRDefault="00676F7A" w:rsidP="00676F7A">
            <w:pPr>
              <w:numPr>
                <w:ilvl w:val="0"/>
                <w:numId w:val="85"/>
              </w:numPr>
              <w:tabs>
                <w:tab w:val="left" w:pos="601"/>
              </w:tabs>
              <w:spacing w:after="0"/>
              <w:ind w:left="0" w:hanging="459"/>
            </w:pPr>
            <w:r w:rsidRPr="002B44AD">
              <w:t>ao ventrículo direito… sistémica… arterial</w:t>
            </w:r>
          </w:p>
          <w:p w:rsidR="00676F7A" w:rsidRPr="008F7771" w:rsidRDefault="00676F7A" w:rsidP="00676F7A">
            <w:pPr>
              <w:numPr>
                <w:ilvl w:val="0"/>
                <w:numId w:val="85"/>
              </w:numPr>
              <w:tabs>
                <w:tab w:val="left" w:pos="601"/>
              </w:tabs>
              <w:spacing w:after="0"/>
              <w:ind w:left="0" w:hanging="459"/>
            </w:pPr>
            <w:r>
              <w:t>à aurícula direita</w:t>
            </w:r>
            <w:r w:rsidRPr="002B44AD">
              <w:t xml:space="preserve">… </w:t>
            </w:r>
            <w:r>
              <w:t>sistémica</w:t>
            </w:r>
            <w:r w:rsidRPr="002B44AD">
              <w:t>… venoso</w:t>
            </w:r>
          </w:p>
        </w:tc>
      </w:tr>
    </w:tbl>
    <w:p w:rsidR="00676F7A" w:rsidRDefault="00676F7A" w:rsidP="00676F7A">
      <w:pPr>
        <w:spacing w:after="0" w:line="240" w:lineRule="auto"/>
        <w:rPr>
          <w:rFonts w:cs="Cambria"/>
          <w:lang w:eastAsia="pt-PT"/>
        </w:rPr>
      </w:pPr>
    </w:p>
    <w:p w:rsidR="00676F7A" w:rsidRDefault="00676F7A" w:rsidP="00676F7A">
      <w:pPr>
        <w:spacing w:after="120" w:line="240" w:lineRule="auto"/>
        <w:ind w:right="510" w:hanging="255"/>
        <w:rPr>
          <w:rFonts w:cs="Cambria"/>
          <w:lang w:eastAsia="pt-PT"/>
        </w:rPr>
      </w:pPr>
      <w:r w:rsidRPr="00432584">
        <w:rPr>
          <w:rFonts w:cs="Cambria"/>
          <w:b/>
          <w:lang w:eastAsia="pt-PT"/>
        </w:rPr>
        <w:t>3.</w:t>
      </w:r>
      <w:r>
        <w:rPr>
          <w:rFonts w:cs="Cambria"/>
          <w:lang w:eastAsia="pt-PT"/>
        </w:rPr>
        <w:t xml:space="preserve"> O vaso sanguíneo representado na figura pelo número 3</w:t>
      </w:r>
    </w:p>
    <w:p w:rsidR="00676F7A" w:rsidRDefault="00676F7A" w:rsidP="00676F7A">
      <w:pPr>
        <w:pStyle w:val="PargrafodaLista"/>
        <w:numPr>
          <w:ilvl w:val="0"/>
          <w:numId w:val="81"/>
        </w:numPr>
        <w:spacing w:before="60" w:after="60"/>
        <w:ind w:left="0" w:right="510" w:hanging="425"/>
        <w:rPr>
          <w:rFonts w:cs="Cambria"/>
          <w:lang w:eastAsia="pt-PT"/>
        </w:rPr>
      </w:pPr>
      <w:r>
        <w:rPr>
          <w:rFonts w:cs="Cambria"/>
          <w:lang w:eastAsia="pt-PT"/>
        </w:rPr>
        <w:t>tem paredes mais elásticas que o vaso representado pelo número 4.</w:t>
      </w:r>
    </w:p>
    <w:p w:rsidR="00676F7A" w:rsidRDefault="00676F7A" w:rsidP="00676F7A">
      <w:pPr>
        <w:pStyle w:val="PargrafodaLista"/>
        <w:numPr>
          <w:ilvl w:val="0"/>
          <w:numId w:val="81"/>
        </w:numPr>
        <w:spacing w:before="60" w:after="60"/>
        <w:ind w:left="0" w:right="510" w:hanging="425"/>
        <w:rPr>
          <w:rFonts w:cs="Cambria"/>
          <w:lang w:eastAsia="pt-PT"/>
        </w:rPr>
      </w:pPr>
      <w:r>
        <w:rPr>
          <w:rFonts w:cs="Cambria"/>
          <w:lang w:eastAsia="pt-PT"/>
        </w:rPr>
        <w:t>possui válvulas que impedem o retrocesso do sangue.</w:t>
      </w:r>
    </w:p>
    <w:p w:rsidR="00676F7A" w:rsidRDefault="00676F7A" w:rsidP="00676F7A">
      <w:pPr>
        <w:pStyle w:val="PargrafodaLista"/>
        <w:numPr>
          <w:ilvl w:val="0"/>
          <w:numId w:val="81"/>
        </w:numPr>
        <w:spacing w:before="60" w:after="60"/>
        <w:ind w:left="0" w:right="510" w:hanging="425"/>
        <w:rPr>
          <w:rFonts w:cs="Cambria"/>
          <w:lang w:eastAsia="pt-PT"/>
        </w:rPr>
      </w:pPr>
      <w:r>
        <w:rPr>
          <w:rFonts w:cs="Cambria"/>
          <w:lang w:eastAsia="pt-PT"/>
        </w:rPr>
        <w:t>transporta o sangue a elevadas pressões.</w:t>
      </w:r>
    </w:p>
    <w:p w:rsidR="00676F7A" w:rsidRDefault="00676F7A" w:rsidP="00676F7A">
      <w:pPr>
        <w:pStyle w:val="PargrafodaLista"/>
        <w:numPr>
          <w:ilvl w:val="0"/>
          <w:numId w:val="81"/>
        </w:numPr>
        <w:spacing w:before="60" w:after="60"/>
        <w:ind w:left="0" w:right="510" w:hanging="425"/>
        <w:rPr>
          <w:rFonts w:cs="Cambria"/>
          <w:lang w:eastAsia="pt-PT"/>
        </w:rPr>
      </w:pPr>
      <w:r>
        <w:rPr>
          <w:rFonts w:cs="Cambria"/>
          <w:lang w:eastAsia="pt-PT"/>
        </w:rPr>
        <w:t>tem paredes finas para que ocorram as trocas gasosas.</w:t>
      </w:r>
    </w:p>
    <w:p w:rsidR="00676F7A" w:rsidRPr="000F4036" w:rsidRDefault="00676F7A" w:rsidP="00676F7A">
      <w:pPr>
        <w:pStyle w:val="PargrafodaLista"/>
        <w:spacing w:before="60" w:after="60" w:line="240" w:lineRule="auto"/>
        <w:ind w:left="0" w:right="510"/>
        <w:rPr>
          <w:rFonts w:cs="Cambria"/>
          <w:lang w:eastAsia="pt-PT"/>
        </w:rPr>
      </w:pPr>
    </w:p>
    <w:p w:rsidR="00676F7A" w:rsidRDefault="00676F7A" w:rsidP="00676F7A">
      <w:pPr>
        <w:ind w:right="510" w:hanging="255"/>
        <w:rPr>
          <w:rFonts w:cs="Cambria"/>
          <w:lang w:eastAsia="pt-PT"/>
        </w:rPr>
      </w:pPr>
      <w:r w:rsidRPr="00432584">
        <w:rPr>
          <w:rFonts w:cs="Cambria"/>
          <w:b/>
          <w:lang w:eastAsia="pt-PT"/>
        </w:rPr>
        <w:t>4.</w:t>
      </w:r>
      <w:r>
        <w:rPr>
          <w:rFonts w:cs="Cambria"/>
          <w:lang w:eastAsia="pt-PT"/>
        </w:rPr>
        <w:t xml:space="preserve"> A circulação pulmonar </w:t>
      </w:r>
    </w:p>
    <w:p w:rsidR="00676F7A" w:rsidRDefault="00676F7A" w:rsidP="00676F7A">
      <w:pPr>
        <w:pStyle w:val="PargrafodaLista"/>
        <w:numPr>
          <w:ilvl w:val="0"/>
          <w:numId w:val="82"/>
        </w:numPr>
        <w:spacing w:before="60" w:after="60"/>
        <w:ind w:left="0" w:right="510" w:hanging="425"/>
        <w:rPr>
          <w:rFonts w:cs="Cambria"/>
          <w:lang w:eastAsia="pt-PT"/>
        </w:rPr>
      </w:pPr>
      <w:r>
        <w:rPr>
          <w:rFonts w:cs="Cambria"/>
          <w:lang w:eastAsia="pt-PT"/>
        </w:rPr>
        <w:t>inicia-se no ventrículo esquerdo com sangue arterial.</w:t>
      </w:r>
    </w:p>
    <w:p w:rsidR="00676F7A" w:rsidRDefault="00676F7A" w:rsidP="00676F7A">
      <w:pPr>
        <w:pStyle w:val="PargrafodaLista"/>
        <w:numPr>
          <w:ilvl w:val="0"/>
          <w:numId w:val="82"/>
        </w:numPr>
        <w:spacing w:before="60" w:after="60"/>
        <w:ind w:left="0" w:right="510" w:hanging="425"/>
        <w:rPr>
          <w:rFonts w:cs="Cambria"/>
          <w:lang w:eastAsia="pt-PT"/>
        </w:rPr>
      </w:pPr>
      <w:r>
        <w:rPr>
          <w:rFonts w:cs="Cambria"/>
          <w:lang w:eastAsia="pt-PT"/>
        </w:rPr>
        <w:t>tem como função transportar o sangue rico em oxigénio a todas as células do corpo.</w:t>
      </w:r>
    </w:p>
    <w:p w:rsidR="00676F7A" w:rsidRDefault="00676F7A" w:rsidP="00676F7A">
      <w:pPr>
        <w:pStyle w:val="PargrafodaLista"/>
        <w:numPr>
          <w:ilvl w:val="0"/>
          <w:numId w:val="82"/>
        </w:numPr>
        <w:spacing w:before="60" w:after="60"/>
        <w:ind w:left="0" w:right="510" w:hanging="425"/>
        <w:rPr>
          <w:rFonts w:cs="Cambria"/>
          <w:lang w:eastAsia="pt-PT"/>
        </w:rPr>
      </w:pPr>
      <w:r>
        <w:rPr>
          <w:rFonts w:cs="Cambria"/>
          <w:lang w:eastAsia="pt-PT"/>
        </w:rPr>
        <w:t>tem como função oxigenar o sangue venoso.</w:t>
      </w:r>
    </w:p>
    <w:p w:rsidR="00676F7A" w:rsidRDefault="00676F7A" w:rsidP="00676F7A">
      <w:pPr>
        <w:pStyle w:val="PargrafodaLista"/>
        <w:numPr>
          <w:ilvl w:val="0"/>
          <w:numId w:val="82"/>
        </w:numPr>
        <w:spacing w:before="60" w:after="60"/>
        <w:ind w:left="0" w:right="510" w:hanging="425"/>
        <w:rPr>
          <w:rFonts w:cs="Cambria"/>
          <w:lang w:eastAsia="pt-PT"/>
        </w:rPr>
      </w:pPr>
      <w:r>
        <w:rPr>
          <w:rFonts w:cs="Cambria"/>
          <w:lang w:eastAsia="pt-PT"/>
        </w:rPr>
        <w:t>t</w:t>
      </w:r>
      <w:r w:rsidRPr="0030494A">
        <w:rPr>
          <w:rFonts w:cs="Cambria"/>
          <w:lang w:eastAsia="pt-PT"/>
        </w:rPr>
        <w:t>ermina na aurícula direita com sangue arterial.</w:t>
      </w:r>
    </w:p>
    <w:p w:rsidR="00676F7A" w:rsidRPr="0030494A" w:rsidRDefault="00676F7A" w:rsidP="00676F7A">
      <w:pPr>
        <w:pStyle w:val="PargrafodaLista"/>
        <w:spacing w:before="60" w:after="60" w:line="240" w:lineRule="auto"/>
        <w:ind w:left="0" w:right="510"/>
        <w:rPr>
          <w:rFonts w:cs="Cambria"/>
          <w:lang w:eastAsia="pt-PT"/>
        </w:rPr>
      </w:pPr>
    </w:p>
    <w:p w:rsidR="00676F7A" w:rsidRDefault="00676F7A" w:rsidP="00676F7A">
      <w:pPr>
        <w:ind w:right="510" w:hanging="255"/>
        <w:rPr>
          <w:rFonts w:cs="Cambria"/>
          <w:lang w:eastAsia="pt-PT"/>
        </w:rPr>
      </w:pPr>
      <w:r w:rsidRPr="00432584">
        <w:rPr>
          <w:rFonts w:cs="Cambria"/>
          <w:b/>
          <w:lang w:eastAsia="pt-PT"/>
        </w:rPr>
        <w:t>5.</w:t>
      </w:r>
      <w:r>
        <w:rPr>
          <w:rFonts w:cs="Cambria"/>
          <w:lang w:eastAsia="pt-PT"/>
        </w:rPr>
        <w:t xml:space="preserve"> Relativamente ao ciclo cardíaco, é correto afirmar que na sístole auricular </w:t>
      </w:r>
    </w:p>
    <w:p w:rsidR="00676F7A" w:rsidRDefault="00676F7A" w:rsidP="00676F7A">
      <w:pPr>
        <w:pStyle w:val="PargrafodaLista"/>
        <w:numPr>
          <w:ilvl w:val="0"/>
          <w:numId w:val="83"/>
        </w:numPr>
        <w:spacing w:before="60" w:after="60"/>
        <w:ind w:left="0" w:right="510" w:hanging="425"/>
        <w:rPr>
          <w:rFonts w:cs="Cambria"/>
          <w:lang w:eastAsia="pt-PT"/>
        </w:rPr>
      </w:pPr>
      <w:r>
        <w:rPr>
          <w:rFonts w:cs="Cambria"/>
          <w:lang w:eastAsia="pt-PT"/>
        </w:rPr>
        <w:t>a cavidade 1 contrai e as válvulas semilunares fecham-se.</w:t>
      </w:r>
    </w:p>
    <w:p w:rsidR="00676F7A" w:rsidRDefault="00676F7A" w:rsidP="00676F7A">
      <w:pPr>
        <w:pStyle w:val="PargrafodaLista"/>
        <w:numPr>
          <w:ilvl w:val="0"/>
          <w:numId w:val="83"/>
        </w:numPr>
        <w:spacing w:before="60" w:after="60"/>
        <w:ind w:left="0" w:right="510" w:hanging="425"/>
        <w:rPr>
          <w:rFonts w:cs="Cambria"/>
          <w:lang w:eastAsia="pt-PT"/>
        </w:rPr>
      </w:pPr>
      <w:r>
        <w:rPr>
          <w:rFonts w:cs="Cambria"/>
          <w:lang w:eastAsia="pt-PT"/>
        </w:rPr>
        <w:t>as cavidades 1 e 2 relaxam e o sangue passa da cavidade 1 para a 2.</w:t>
      </w:r>
    </w:p>
    <w:p w:rsidR="00676F7A" w:rsidRDefault="00676F7A" w:rsidP="00676F7A">
      <w:pPr>
        <w:pStyle w:val="PargrafodaLista"/>
        <w:numPr>
          <w:ilvl w:val="0"/>
          <w:numId w:val="83"/>
        </w:numPr>
        <w:spacing w:before="60" w:after="60"/>
        <w:ind w:left="0" w:right="510" w:hanging="425"/>
        <w:rPr>
          <w:rFonts w:cs="Cambria"/>
          <w:lang w:eastAsia="pt-PT"/>
        </w:rPr>
      </w:pPr>
      <w:r>
        <w:rPr>
          <w:rFonts w:cs="Cambria"/>
          <w:lang w:eastAsia="pt-PT"/>
        </w:rPr>
        <w:t>a cavidade 2 contrai e as válvulas auriculoventriculares fecham-se.</w:t>
      </w:r>
    </w:p>
    <w:p w:rsidR="00676F7A" w:rsidRDefault="00676F7A" w:rsidP="00676F7A">
      <w:pPr>
        <w:pStyle w:val="PargrafodaLista"/>
        <w:numPr>
          <w:ilvl w:val="0"/>
          <w:numId w:val="83"/>
        </w:numPr>
        <w:spacing w:before="60" w:after="60"/>
        <w:ind w:left="0" w:right="510" w:hanging="425"/>
        <w:rPr>
          <w:rFonts w:cs="Cambria"/>
          <w:lang w:eastAsia="pt-PT"/>
        </w:rPr>
      </w:pPr>
      <w:r>
        <w:rPr>
          <w:rFonts w:cs="Cambria"/>
          <w:lang w:eastAsia="pt-PT"/>
        </w:rPr>
        <w:t>a</w:t>
      </w:r>
      <w:r w:rsidRPr="001E6DCD">
        <w:rPr>
          <w:rFonts w:cs="Cambria"/>
          <w:lang w:eastAsia="pt-PT"/>
        </w:rPr>
        <w:t xml:space="preserve"> cavi</w:t>
      </w:r>
      <w:r>
        <w:rPr>
          <w:rFonts w:cs="Cambria"/>
          <w:lang w:eastAsia="pt-PT"/>
        </w:rPr>
        <w:t>dade 2 contrai e o sangue passa</w:t>
      </w:r>
      <w:r w:rsidRPr="001E6DCD">
        <w:rPr>
          <w:rFonts w:cs="Cambria"/>
          <w:lang w:eastAsia="pt-PT"/>
        </w:rPr>
        <w:t xml:space="preserve"> da cavidade 1 para a cavidade 2.</w:t>
      </w:r>
    </w:p>
    <w:p w:rsidR="00676F7A" w:rsidRPr="005D715D" w:rsidRDefault="00676F7A" w:rsidP="00676F7A">
      <w:pPr>
        <w:spacing w:before="60" w:after="60" w:line="240" w:lineRule="auto"/>
        <w:ind w:right="510"/>
        <w:rPr>
          <w:rFonts w:cs="Cambria"/>
          <w:lang w:eastAsia="pt-PT"/>
        </w:rPr>
      </w:pPr>
    </w:p>
    <w:p w:rsidR="00676F7A" w:rsidRDefault="00676F7A" w:rsidP="00676F7A">
      <w:pPr>
        <w:ind w:right="510" w:hanging="255"/>
        <w:rPr>
          <w:rFonts w:cs="Cambria"/>
          <w:lang w:eastAsia="pt-PT"/>
        </w:rPr>
      </w:pPr>
      <w:r w:rsidRPr="00432584">
        <w:rPr>
          <w:rFonts w:cs="Cambria"/>
          <w:b/>
          <w:lang w:eastAsia="pt-PT"/>
        </w:rPr>
        <w:t>6.</w:t>
      </w:r>
      <w:r>
        <w:rPr>
          <w:rFonts w:cs="Cambria"/>
          <w:lang w:eastAsia="pt-PT"/>
        </w:rPr>
        <w:t xml:space="preserve"> Relativamente à pressão arterial, seleciona a opção que classifica corretamente cada uma das seguintes afirmações.</w:t>
      </w:r>
    </w:p>
    <w:p w:rsidR="00676F7A" w:rsidRPr="00FB7CF0" w:rsidRDefault="00676F7A" w:rsidP="00676F7A">
      <w:pPr>
        <w:ind w:right="510" w:hanging="283"/>
        <w:contextualSpacing/>
        <w:rPr>
          <w:rFonts w:cs="Cambria"/>
          <w:lang w:eastAsia="pt-PT"/>
        </w:rPr>
      </w:pPr>
      <w:r w:rsidRPr="00FB7CF0">
        <w:rPr>
          <w:rFonts w:cs="Cambria"/>
          <w:b/>
          <w:lang w:eastAsia="pt-PT"/>
        </w:rPr>
        <w:t>I.</w:t>
      </w:r>
      <w:r>
        <w:rPr>
          <w:rFonts w:cs="Cambria"/>
          <w:lang w:eastAsia="pt-PT"/>
        </w:rPr>
        <w:t xml:space="preserve"> </w:t>
      </w:r>
      <w:r w:rsidRPr="00FB7CF0">
        <w:rPr>
          <w:rFonts w:cs="Cambria"/>
          <w:lang w:eastAsia="pt-PT"/>
        </w:rPr>
        <w:t>A pressão arterial é máxima durante a sístole ventricular.</w:t>
      </w:r>
    </w:p>
    <w:p w:rsidR="00676F7A" w:rsidRPr="00FB7CF0" w:rsidRDefault="00676F7A" w:rsidP="00676F7A">
      <w:pPr>
        <w:ind w:right="510" w:hanging="283"/>
        <w:contextualSpacing/>
        <w:rPr>
          <w:rFonts w:cs="Cambria"/>
          <w:lang w:eastAsia="pt-PT"/>
        </w:rPr>
      </w:pPr>
      <w:r w:rsidRPr="00FB7CF0">
        <w:rPr>
          <w:rFonts w:cs="Cambria"/>
          <w:b/>
          <w:lang w:eastAsia="pt-PT"/>
        </w:rPr>
        <w:t>II.</w:t>
      </w:r>
      <w:r>
        <w:rPr>
          <w:rFonts w:cs="Cambria"/>
          <w:lang w:eastAsia="pt-PT"/>
        </w:rPr>
        <w:t xml:space="preserve"> </w:t>
      </w:r>
      <w:r w:rsidRPr="00FB7CF0">
        <w:rPr>
          <w:rFonts w:cs="Cambria"/>
          <w:lang w:eastAsia="pt-PT"/>
        </w:rPr>
        <w:t xml:space="preserve">A aterosclerose provoca o aumento da pressão sanguínea </w:t>
      </w:r>
      <w:r>
        <w:rPr>
          <w:rFonts w:cs="Cambria"/>
          <w:lang w:eastAsia="pt-PT"/>
        </w:rPr>
        <w:t>nas veias</w:t>
      </w:r>
      <w:r w:rsidRPr="00FB7CF0">
        <w:rPr>
          <w:rFonts w:cs="Cambria"/>
          <w:lang w:eastAsia="pt-PT"/>
        </w:rPr>
        <w:t>.</w:t>
      </w:r>
    </w:p>
    <w:p w:rsidR="00676F7A" w:rsidRDefault="00676F7A" w:rsidP="00676F7A">
      <w:pPr>
        <w:ind w:right="510" w:hanging="283"/>
        <w:contextualSpacing/>
        <w:rPr>
          <w:rFonts w:cs="Cambria"/>
          <w:lang w:eastAsia="pt-PT"/>
        </w:rPr>
      </w:pPr>
      <w:r w:rsidRPr="00FB7CF0">
        <w:rPr>
          <w:rFonts w:cs="Cambria"/>
          <w:b/>
          <w:lang w:eastAsia="pt-PT"/>
        </w:rPr>
        <w:t>III.</w:t>
      </w:r>
      <w:r>
        <w:rPr>
          <w:rFonts w:cs="Cambria"/>
          <w:lang w:eastAsia="pt-PT"/>
        </w:rPr>
        <w:t xml:space="preserve"> </w:t>
      </w:r>
      <w:r w:rsidRPr="00FB7CF0">
        <w:rPr>
          <w:rFonts w:cs="Cambria"/>
          <w:lang w:eastAsia="pt-PT"/>
        </w:rPr>
        <w:t xml:space="preserve">Nos vasos representados pelo número 4, a pressão sanguínea num jovem saudável pode variar entre os 80 </w:t>
      </w:r>
      <w:r>
        <w:rPr>
          <w:rFonts w:cs="Cambria"/>
          <w:lang w:eastAsia="pt-PT"/>
        </w:rPr>
        <w:t xml:space="preserve">mmHg </w:t>
      </w:r>
      <w:r w:rsidRPr="00FB7CF0">
        <w:rPr>
          <w:rFonts w:cs="Cambria"/>
          <w:lang w:eastAsia="pt-PT"/>
        </w:rPr>
        <w:t>e 120 mmHg.</w:t>
      </w:r>
    </w:p>
    <w:p w:rsidR="00676F7A" w:rsidRDefault="00676F7A" w:rsidP="00676F7A">
      <w:pPr>
        <w:spacing w:after="0"/>
        <w:ind w:right="510" w:hanging="283"/>
        <w:contextualSpacing/>
        <w:rPr>
          <w:rFonts w:cs="Cambria"/>
          <w:lang w:eastAsia="pt-PT"/>
        </w:rPr>
      </w:pPr>
    </w:p>
    <w:p w:rsidR="00676F7A" w:rsidRDefault="00676F7A" w:rsidP="00676F7A">
      <w:pPr>
        <w:numPr>
          <w:ilvl w:val="0"/>
          <w:numId w:val="84"/>
        </w:numPr>
        <w:shd w:val="clear" w:color="auto" w:fill="FFFFFF"/>
        <w:spacing w:after="60" w:line="240" w:lineRule="auto"/>
        <w:ind w:left="0" w:right="510" w:hanging="425"/>
        <w:jc w:val="both"/>
      </w:pPr>
      <w:r>
        <w:t xml:space="preserve">As afirmações </w:t>
      </w:r>
      <w:r w:rsidRPr="003350A5">
        <w:rPr>
          <w:b/>
        </w:rPr>
        <w:t>I</w:t>
      </w:r>
      <w:r>
        <w:t xml:space="preserve"> e </w:t>
      </w:r>
      <w:r w:rsidRPr="003350A5">
        <w:rPr>
          <w:b/>
        </w:rPr>
        <w:t>III</w:t>
      </w:r>
      <w:r>
        <w:t xml:space="preserve"> são falsas, a afirmação </w:t>
      </w:r>
      <w:r w:rsidRPr="003350A5">
        <w:rPr>
          <w:b/>
        </w:rPr>
        <w:t>II</w:t>
      </w:r>
      <w:r>
        <w:t xml:space="preserve"> é verdadeira.</w:t>
      </w:r>
    </w:p>
    <w:p w:rsidR="00676F7A" w:rsidRDefault="00676F7A" w:rsidP="00676F7A">
      <w:pPr>
        <w:numPr>
          <w:ilvl w:val="0"/>
          <w:numId w:val="84"/>
        </w:numPr>
        <w:shd w:val="clear" w:color="auto" w:fill="FFFFFF"/>
        <w:spacing w:before="60" w:after="60" w:line="240" w:lineRule="auto"/>
        <w:ind w:left="0" w:right="510" w:hanging="425"/>
        <w:jc w:val="both"/>
      </w:pPr>
      <w:r>
        <w:t xml:space="preserve">A afirmação </w:t>
      </w:r>
      <w:r w:rsidRPr="003350A5">
        <w:rPr>
          <w:b/>
        </w:rPr>
        <w:t>I</w:t>
      </w:r>
      <w:r>
        <w:t xml:space="preserve"> é verdadeira, as afirmações </w:t>
      </w:r>
      <w:r w:rsidRPr="003350A5">
        <w:rPr>
          <w:b/>
        </w:rPr>
        <w:t>II</w:t>
      </w:r>
      <w:r>
        <w:t xml:space="preserve"> e </w:t>
      </w:r>
      <w:r w:rsidRPr="003350A5">
        <w:rPr>
          <w:b/>
        </w:rPr>
        <w:t>III</w:t>
      </w:r>
      <w:r>
        <w:t xml:space="preserve"> são falsas.</w:t>
      </w:r>
    </w:p>
    <w:p w:rsidR="00676F7A" w:rsidRDefault="00676F7A" w:rsidP="00676F7A">
      <w:pPr>
        <w:numPr>
          <w:ilvl w:val="0"/>
          <w:numId w:val="84"/>
        </w:numPr>
        <w:shd w:val="clear" w:color="auto" w:fill="FFFFFF"/>
        <w:spacing w:before="60" w:after="60" w:line="240" w:lineRule="auto"/>
        <w:ind w:left="0" w:right="510" w:hanging="425"/>
        <w:jc w:val="both"/>
      </w:pPr>
      <w:r>
        <w:t xml:space="preserve">A afirmação </w:t>
      </w:r>
      <w:r w:rsidRPr="003350A5">
        <w:rPr>
          <w:b/>
        </w:rPr>
        <w:t>II</w:t>
      </w:r>
      <w:r>
        <w:t xml:space="preserve"> é falsa, as afirmações </w:t>
      </w:r>
      <w:r w:rsidRPr="003350A5">
        <w:rPr>
          <w:b/>
        </w:rPr>
        <w:t>I</w:t>
      </w:r>
      <w:r>
        <w:t xml:space="preserve"> e </w:t>
      </w:r>
      <w:r w:rsidRPr="003350A5">
        <w:rPr>
          <w:b/>
        </w:rPr>
        <w:t>III</w:t>
      </w:r>
      <w:r>
        <w:t xml:space="preserve"> são verdadeiras.</w:t>
      </w:r>
    </w:p>
    <w:p w:rsidR="00676F7A" w:rsidRDefault="00676F7A" w:rsidP="00676F7A">
      <w:pPr>
        <w:numPr>
          <w:ilvl w:val="0"/>
          <w:numId w:val="84"/>
        </w:numPr>
        <w:shd w:val="clear" w:color="auto" w:fill="FFFFFF"/>
        <w:spacing w:before="60" w:after="60" w:line="240" w:lineRule="auto"/>
        <w:ind w:left="0" w:right="510" w:hanging="425"/>
        <w:jc w:val="both"/>
      </w:pPr>
      <w:r>
        <w:t xml:space="preserve">As afirmações </w:t>
      </w:r>
      <w:r w:rsidRPr="003350A5">
        <w:rPr>
          <w:b/>
        </w:rPr>
        <w:t>I</w:t>
      </w:r>
      <w:r>
        <w:t xml:space="preserve"> e </w:t>
      </w:r>
      <w:r w:rsidRPr="003350A5">
        <w:rPr>
          <w:b/>
        </w:rPr>
        <w:t>II</w:t>
      </w:r>
      <w:r>
        <w:t xml:space="preserve"> são verdadeiras, a afirmação </w:t>
      </w:r>
      <w:r w:rsidRPr="003350A5">
        <w:rPr>
          <w:b/>
        </w:rPr>
        <w:t>III</w:t>
      </w:r>
      <w:r>
        <w:t xml:space="preserve"> é falsa.</w:t>
      </w:r>
    </w:p>
    <w:p w:rsidR="00676F7A" w:rsidRPr="00475D24" w:rsidRDefault="00676F7A" w:rsidP="00676F7A">
      <w:pPr>
        <w:pStyle w:val="PargrafodaLista"/>
        <w:spacing w:before="60" w:after="60" w:line="240" w:lineRule="auto"/>
        <w:ind w:left="0" w:right="510"/>
        <w:rPr>
          <w:rFonts w:cs="Cambria"/>
          <w:lang w:eastAsia="pt-PT"/>
        </w:rPr>
      </w:pPr>
    </w:p>
    <w:p w:rsidR="00676F7A" w:rsidRDefault="00676F7A" w:rsidP="00676F7A">
      <w:pPr>
        <w:spacing w:line="240" w:lineRule="auto"/>
        <w:ind w:right="510" w:hanging="255"/>
        <w:jc w:val="both"/>
        <w:rPr>
          <w:rFonts w:cs="Cambria"/>
          <w:lang w:eastAsia="pt-PT"/>
        </w:rPr>
      </w:pPr>
      <w:r w:rsidRPr="00432584">
        <w:rPr>
          <w:rFonts w:cs="Cambria"/>
          <w:b/>
          <w:lang w:eastAsia="pt-PT"/>
        </w:rPr>
        <w:t>7.</w:t>
      </w:r>
      <w:r>
        <w:rPr>
          <w:rFonts w:cs="Cambria"/>
          <w:lang w:eastAsia="pt-PT"/>
        </w:rPr>
        <w:t xml:space="preserve"> Relaciona os sintomas da doença coronária com as alterações que se registam nas paredes das artérias coronárias, e com os comportamentos que caracterizam a sociedade atual.</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lastRenderedPageBreak/>
        <w:tab/>
      </w:r>
    </w:p>
    <w:p w:rsidR="00676F7A" w:rsidRPr="00105DE3"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Pr="00172F32" w:rsidRDefault="00676F7A" w:rsidP="00676F7A">
      <w:pPr>
        <w:tabs>
          <w:tab w:val="right" w:leader="underscore" w:pos="9639"/>
        </w:tabs>
        <w:spacing w:before="120" w:after="120" w:line="280" w:lineRule="exact"/>
        <w:jc w:val="both"/>
        <w:rPr>
          <w:bCs/>
          <w:color w:val="808080" w:themeColor="background1" w:themeShade="80"/>
          <w:spacing w:val="-20"/>
        </w:rPr>
      </w:pPr>
    </w:p>
    <w:p w:rsidR="00676F7A" w:rsidRDefault="00676F7A" w:rsidP="00676F7A">
      <w:pPr>
        <w:spacing w:after="0" w:line="240" w:lineRule="auto"/>
      </w:pPr>
    </w:p>
    <w:p w:rsidR="00676F7A" w:rsidRDefault="00676F7A" w:rsidP="00676F7A">
      <w:pPr>
        <w:jc w:val="center"/>
      </w:pPr>
    </w:p>
    <w:p w:rsidR="00676F7A" w:rsidRDefault="00676F7A" w:rsidP="00676F7A">
      <w:pPr>
        <w:autoSpaceDE w:val="0"/>
        <w:autoSpaceDN w:val="0"/>
        <w:adjustRightInd w:val="0"/>
        <w:spacing w:before="840" w:after="0" w:line="240" w:lineRule="auto"/>
        <w:ind w:right="510"/>
        <w:jc w:val="both"/>
        <w:rPr>
          <w:rFonts w:cs="Calibri-Bold"/>
          <w:b/>
          <w:bCs/>
          <w:color w:val="808080" w:themeColor="background1" w:themeShade="80"/>
          <w:sz w:val="28"/>
          <w:szCs w:val="28"/>
        </w:rPr>
      </w:pPr>
    </w:p>
    <w:p w:rsidR="00FF3FC2" w:rsidRDefault="00FF3FC2" w:rsidP="00676F7A">
      <w:pPr>
        <w:autoSpaceDE w:val="0"/>
        <w:autoSpaceDN w:val="0"/>
        <w:adjustRightInd w:val="0"/>
        <w:spacing w:before="840" w:after="0" w:line="240" w:lineRule="auto"/>
        <w:ind w:right="510"/>
        <w:jc w:val="both"/>
        <w:rPr>
          <w:rFonts w:cs="Calibri-Bold"/>
          <w:b/>
          <w:bCs/>
          <w:color w:val="808080" w:themeColor="background1" w:themeShade="80"/>
          <w:sz w:val="28"/>
          <w:szCs w:val="28"/>
        </w:rPr>
      </w:pPr>
    </w:p>
    <w:p w:rsidR="00FF3FC2" w:rsidRDefault="00FF3FC2" w:rsidP="00676F7A">
      <w:pPr>
        <w:autoSpaceDE w:val="0"/>
        <w:autoSpaceDN w:val="0"/>
        <w:adjustRightInd w:val="0"/>
        <w:spacing w:before="840" w:after="0" w:line="240" w:lineRule="auto"/>
        <w:ind w:right="510"/>
        <w:jc w:val="both"/>
        <w:rPr>
          <w:rFonts w:cs="Calibri-Bold"/>
          <w:b/>
          <w:bCs/>
          <w:color w:val="808080" w:themeColor="background1" w:themeShade="80"/>
          <w:sz w:val="28"/>
          <w:szCs w:val="28"/>
        </w:rPr>
      </w:pPr>
    </w:p>
    <w:p w:rsidR="00FF3FC2" w:rsidRDefault="00FF3FC2" w:rsidP="00676F7A">
      <w:pPr>
        <w:autoSpaceDE w:val="0"/>
        <w:autoSpaceDN w:val="0"/>
        <w:adjustRightInd w:val="0"/>
        <w:spacing w:before="840" w:after="0" w:line="240" w:lineRule="auto"/>
        <w:ind w:right="510"/>
        <w:jc w:val="both"/>
        <w:rPr>
          <w:rFonts w:cs="Calibri-Bold"/>
          <w:b/>
          <w:bCs/>
          <w:color w:val="808080" w:themeColor="background1" w:themeShade="80"/>
          <w:sz w:val="28"/>
          <w:szCs w:val="28"/>
        </w:rPr>
      </w:pPr>
    </w:p>
    <w:p w:rsidR="00FF3FC2" w:rsidRDefault="00FF3FC2" w:rsidP="00676F7A">
      <w:pPr>
        <w:autoSpaceDE w:val="0"/>
        <w:autoSpaceDN w:val="0"/>
        <w:adjustRightInd w:val="0"/>
        <w:spacing w:before="840" w:after="0" w:line="240" w:lineRule="auto"/>
        <w:ind w:right="510"/>
        <w:jc w:val="both"/>
        <w:rPr>
          <w:rFonts w:cs="Calibri-Bold"/>
          <w:b/>
          <w:bCs/>
          <w:color w:val="808080" w:themeColor="background1" w:themeShade="80"/>
          <w:sz w:val="28"/>
          <w:szCs w:val="28"/>
        </w:rPr>
      </w:pPr>
    </w:p>
    <w:p w:rsidR="00FF3FC2" w:rsidRDefault="00FF3FC2" w:rsidP="00676F7A">
      <w:pPr>
        <w:autoSpaceDE w:val="0"/>
        <w:autoSpaceDN w:val="0"/>
        <w:adjustRightInd w:val="0"/>
        <w:spacing w:before="840" w:after="0" w:line="240" w:lineRule="auto"/>
        <w:ind w:right="510"/>
        <w:jc w:val="both"/>
        <w:rPr>
          <w:rFonts w:cs="Calibri-Bold"/>
          <w:b/>
          <w:bCs/>
          <w:color w:val="808080" w:themeColor="background1" w:themeShade="80"/>
          <w:sz w:val="28"/>
          <w:szCs w:val="28"/>
        </w:rPr>
      </w:pPr>
    </w:p>
    <w:p w:rsidR="00FF3FC2" w:rsidRDefault="00FF3FC2" w:rsidP="00676F7A">
      <w:pPr>
        <w:autoSpaceDE w:val="0"/>
        <w:autoSpaceDN w:val="0"/>
        <w:adjustRightInd w:val="0"/>
        <w:spacing w:before="840" w:after="0" w:line="240" w:lineRule="auto"/>
        <w:ind w:right="510"/>
        <w:jc w:val="both"/>
        <w:rPr>
          <w:rFonts w:cs="Calibri-Bold"/>
          <w:b/>
          <w:bCs/>
          <w:color w:val="808080" w:themeColor="background1" w:themeShade="80"/>
          <w:sz w:val="28"/>
          <w:szCs w:val="28"/>
        </w:rPr>
      </w:pPr>
    </w:p>
    <w:p w:rsidR="00FF3FC2" w:rsidRDefault="00FF3FC2" w:rsidP="00676F7A">
      <w:pPr>
        <w:autoSpaceDE w:val="0"/>
        <w:autoSpaceDN w:val="0"/>
        <w:adjustRightInd w:val="0"/>
        <w:spacing w:before="840" w:after="0" w:line="240" w:lineRule="auto"/>
        <w:ind w:right="510"/>
        <w:jc w:val="both"/>
        <w:rPr>
          <w:rFonts w:cs="Calibri-Bold"/>
          <w:b/>
          <w:bCs/>
          <w:color w:val="808080" w:themeColor="background1" w:themeShade="80"/>
          <w:sz w:val="28"/>
          <w:szCs w:val="28"/>
        </w:rPr>
      </w:pPr>
    </w:p>
    <w:p w:rsidR="00FF3FC2" w:rsidRDefault="00FF3FC2" w:rsidP="00676F7A">
      <w:pPr>
        <w:autoSpaceDE w:val="0"/>
        <w:autoSpaceDN w:val="0"/>
        <w:adjustRightInd w:val="0"/>
        <w:spacing w:before="840" w:after="0" w:line="240" w:lineRule="auto"/>
        <w:ind w:right="510"/>
        <w:jc w:val="both"/>
        <w:rPr>
          <w:rFonts w:cs="Calibri-Bold"/>
          <w:b/>
          <w:bCs/>
          <w:color w:val="808080" w:themeColor="background1" w:themeShade="80"/>
          <w:sz w:val="28"/>
          <w:szCs w:val="28"/>
        </w:rPr>
      </w:pPr>
    </w:p>
    <w:p w:rsidR="00FF3FC2" w:rsidRDefault="00FF3FC2" w:rsidP="00676F7A">
      <w:pPr>
        <w:autoSpaceDE w:val="0"/>
        <w:autoSpaceDN w:val="0"/>
        <w:adjustRightInd w:val="0"/>
        <w:spacing w:before="840" w:after="0" w:line="240" w:lineRule="auto"/>
        <w:ind w:right="510"/>
        <w:jc w:val="both"/>
        <w:rPr>
          <w:rFonts w:cs="Calibri-Bold"/>
          <w:b/>
          <w:bCs/>
          <w:color w:val="808080" w:themeColor="background1" w:themeShade="80"/>
          <w:sz w:val="28"/>
          <w:szCs w:val="28"/>
        </w:rPr>
      </w:pPr>
    </w:p>
    <w:p w:rsidR="00FF3FC2" w:rsidRDefault="00FF3FC2" w:rsidP="00676F7A">
      <w:pPr>
        <w:autoSpaceDE w:val="0"/>
        <w:autoSpaceDN w:val="0"/>
        <w:adjustRightInd w:val="0"/>
        <w:spacing w:before="840" w:after="0" w:line="240" w:lineRule="auto"/>
        <w:ind w:right="510"/>
        <w:jc w:val="both"/>
        <w:rPr>
          <w:rFonts w:cs="Calibri-Bold"/>
          <w:b/>
          <w:bCs/>
          <w:color w:val="808080" w:themeColor="background1" w:themeShade="80"/>
          <w:sz w:val="28"/>
          <w:szCs w:val="28"/>
        </w:rPr>
      </w:pPr>
    </w:p>
    <w:p w:rsidR="00FF3FC2" w:rsidRDefault="00FF3FC2" w:rsidP="00676F7A">
      <w:pPr>
        <w:autoSpaceDE w:val="0"/>
        <w:autoSpaceDN w:val="0"/>
        <w:adjustRightInd w:val="0"/>
        <w:spacing w:before="840" w:after="0" w:line="240" w:lineRule="auto"/>
        <w:ind w:right="510"/>
        <w:jc w:val="both"/>
        <w:rPr>
          <w:rFonts w:cs="Calibri-Bold"/>
          <w:b/>
          <w:bCs/>
          <w:color w:val="808080" w:themeColor="background1" w:themeShade="80"/>
          <w:sz w:val="28"/>
          <w:szCs w:val="28"/>
        </w:rPr>
      </w:pPr>
      <w:r>
        <w:rPr>
          <w:noProof/>
          <w:lang w:eastAsia="pt-PT"/>
        </w:rPr>
        <mc:AlternateContent>
          <mc:Choice Requires="wpg">
            <w:drawing>
              <wp:anchor distT="0" distB="0" distL="114300" distR="114300" simplePos="0" relativeHeight="251749376" behindDoc="0" locked="0" layoutInCell="1" allowOverlap="1" wp14:anchorId="75B158A6" wp14:editId="2FA2C793">
                <wp:simplePos x="0" y="0"/>
                <wp:positionH relativeFrom="margin">
                  <wp:posOffset>-217170</wp:posOffset>
                </wp:positionH>
                <wp:positionV relativeFrom="page">
                  <wp:posOffset>-415290</wp:posOffset>
                </wp:positionV>
                <wp:extent cx="6444000" cy="2700000"/>
                <wp:effectExtent l="0" t="0" r="0" b="5715"/>
                <wp:wrapNone/>
                <wp:docPr id="264" name="Group 14"/>
                <wp:cNvGraphicFramePr/>
                <a:graphic xmlns:a="http://schemas.openxmlformats.org/drawingml/2006/main">
                  <a:graphicData uri="http://schemas.microsoft.com/office/word/2010/wordprocessingGroup">
                    <wpg:wgp>
                      <wpg:cNvGrpSpPr/>
                      <wpg:grpSpPr>
                        <a:xfrm>
                          <a:off x="0" y="0"/>
                          <a:ext cx="6444000" cy="2700000"/>
                          <a:chOff x="0" y="0"/>
                          <a:chExt cx="6444000" cy="2700000"/>
                        </a:xfrm>
                      </wpg:grpSpPr>
                      <wpg:grpSp>
                        <wpg:cNvPr id="265" name="Group 272"/>
                        <wpg:cNvGrpSpPr>
                          <a:grpSpLocks/>
                        </wpg:cNvGrpSpPr>
                        <wpg:grpSpPr bwMode="auto">
                          <a:xfrm>
                            <a:off x="0" y="0"/>
                            <a:ext cx="6444000" cy="2700000"/>
                            <a:chOff x="1021" y="-1141"/>
                            <a:chExt cx="10146" cy="4250"/>
                          </a:xfrm>
                        </wpg:grpSpPr>
                        <wps:wsp>
                          <wps:cNvPr id="267" name="Text Box 273"/>
                          <wps:cNvSpPr txBox="1">
                            <a:spLocks noChangeArrowheads="1"/>
                          </wps:cNvSpPr>
                          <wps:spPr bwMode="auto">
                            <a:xfrm>
                              <a:off x="1021" y="-9"/>
                              <a:ext cx="10146" cy="3118"/>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F3FC2" w:rsidRPr="00C5391A" w:rsidRDefault="00FF3FC2" w:rsidP="00FF3FC2">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FF3FC2" w:rsidRPr="007F6809" w:rsidTr="004F41F5">
                                  <w:trPr>
                                    <w:cantSplit/>
                                    <w:trHeight w:val="397"/>
                                  </w:trPr>
                                  <w:tc>
                                    <w:tcPr>
                                      <w:tcW w:w="9883" w:type="dxa"/>
                                      <w:tcBorders>
                                        <w:bottom w:val="single" w:sz="8" w:space="0" w:color="FFFFFF"/>
                                      </w:tcBorders>
                                      <w:shd w:val="clear" w:color="auto" w:fill="A6A6A6" w:themeFill="background1" w:themeFillShade="A6"/>
                                      <w:vAlign w:val="center"/>
                                    </w:tcPr>
                                    <w:p w:rsidR="00FF3FC2" w:rsidRPr="008D3BDA" w:rsidRDefault="00FF3FC2" w:rsidP="000F0D27">
                                      <w:pPr>
                                        <w:tabs>
                                          <w:tab w:val="left" w:leader="underscore" w:pos="4678"/>
                                          <w:tab w:val="left" w:leader="underscore" w:pos="6804"/>
                                          <w:tab w:val="left" w:leader="underscore" w:pos="8647"/>
                                          <w:tab w:val="right" w:leader="underscore" w:pos="9639"/>
                                        </w:tabs>
                                        <w:spacing w:before="60" w:after="60"/>
                                        <w:ind w:left="113" w:right="113"/>
                                        <w:rPr>
                                          <w:b/>
                                        </w:rPr>
                                      </w:pPr>
                                      <w:r>
                                        <w:rPr>
                                          <w:b/>
                                        </w:rPr>
                                        <w:t>2. Organismo humano em equilíbrio</w:t>
                                      </w:r>
                                    </w:p>
                                  </w:tc>
                                </w:tr>
                                <w:tr w:rsidR="00FF3FC2" w:rsidRPr="007F6809" w:rsidTr="004F41F5">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FF3FC2" w:rsidRPr="004F41F5" w:rsidRDefault="00FF3FC2" w:rsidP="004F41F5">
                                      <w:pPr>
                                        <w:autoSpaceDE w:val="0"/>
                                        <w:autoSpaceDN w:val="0"/>
                                        <w:adjustRightInd w:val="0"/>
                                        <w:spacing w:after="0" w:line="240" w:lineRule="auto"/>
                                        <w:ind w:left="142"/>
                                        <w:rPr>
                                          <w:rFonts w:cs="Calibri"/>
                                          <w:sz w:val="24"/>
                                          <w:szCs w:val="24"/>
                                        </w:rPr>
                                      </w:pPr>
                                      <w:r w:rsidRPr="004F41F5">
                                        <w:t xml:space="preserve">2.3 </w:t>
                                      </w:r>
                                      <w:r>
                                        <w:t>Sistemas cardiovascular e linfático</w:t>
                                      </w:r>
                                    </w:p>
                                  </w:tc>
                                </w:tr>
                              </w:tbl>
                              <w:p w:rsidR="00FF3FC2" w:rsidRPr="00C5391A" w:rsidRDefault="00FF3FC2" w:rsidP="00FF3FC2">
                                <w:pPr>
                                  <w:tabs>
                                    <w:tab w:val="left" w:leader="underscore" w:pos="4678"/>
                                    <w:tab w:val="left" w:leader="underscore" w:pos="6804"/>
                                    <w:tab w:val="left" w:leader="underscore" w:pos="8647"/>
                                    <w:tab w:val="right" w:leader="underscore" w:pos="9639"/>
                                  </w:tabs>
                                  <w:spacing w:before="1440" w:after="360"/>
                                  <w:rPr>
                                    <w:sz w:val="4"/>
                                    <w:szCs w:val="4"/>
                                  </w:rPr>
                                </w:pPr>
                              </w:p>
                            </w:txbxContent>
                          </wps:txbx>
                          <wps:bodyPr rot="0" vert="horz" wrap="square" lIns="91440" tIns="45720" rIns="91440" bIns="45720" anchor="t" anchorCtr="0" upright="1">
                            <a:noAutofit/>
                          </wps:bodyPr>
                        </wps:wsp>
                        <wps:wsp>
                          <wps:cNvPr id="268" name="AutoShape 274"/>
                          <wps:cNvSpPr>
                            <a:spLocks noChangeAspect="1" noChangeArrowheads="1"/>
                          </wps:cNvSpPr>
                          <wps:spPr bwMode="auto">
                            <a:xfrm>
                              <a:off x="1204" y="-1141"/>
                              <a:ext cx="5402" cy="2267"/>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F3FC2" w:rsidRPr="00D46048" w:rsidRDefault="00FF3FC2" w:rsidP="00FF3FC2">
                                <w:pPr>
                                  <w:autoSpaceDE w:val="0"/>
                                  <w:autoSpaceDN w:val="0"/>
                                  <w:adjustRightInd w:val="0"/>
                                  <w:spacing w:after="0" w:line="240" w:lineRule="auto"/>
                                  <w:rPr>
                                    <w:rFonts w:cs="Calibri"/>
                                    <w:color w:val="000000"/>
                                    <w:sz w:val="40"/>
                                    <w:szCs w:val="40"/>
                                  </w:rPr>
                                </w:pPr>
                                <w:r>
                                  <w:rPr>
                                    <w:rFonts w:cs="Calibri"/>
                                    <w:b/>
                                    <w:color w:val="404040"/>
                                    <w:sz w:val="40"/>
                                    <w:szCs w:val="40"/>
                                  </w:rPr>
                                  <w:t>Teste de Avaliação N</w:t>
                                </w:r>
                                <w:r w:rsidRPr="00B2449F">
                                  <w:rPr>
                                    <w:rFonts w:cs="Calibri"/>
                                    <w:b/>
                                    <w:color w:val="404040"/>
                                    <w:sz w:val="40"/>
                                    <w:szCs w:val="40"/>
                                  </w:rPr>
                                  <w:t>.</w:t>
                                </w:r>
                                <w:r w:rsidRPr="00B2449F">
                                  <w:rPr>
                                    <w:rFonts w:cs="Calibri"/>
                                    <w:b/>
                                    <w:color w:val="404040"/>
                                    <w:sz w:val="40"/>
                                    <w:szCs w:val="40"/>
                                    <w:vertAlign w:val="superscript"/>
                                  </w:rPr>
                                  <w:t>o</w:t>
                                </w:r>
                                <w:r w:rsidRPr="00B2449F">
                                  <w:rPr>
                                    <w:rFonts w:cs="Calibri"/>
                                    <w:b/>
                                    <w:color w:val="404040"/>
                                    <w:sz w:val="40"/>
                                    <w:szCs w:val="40"/>
                                  </w:rPr>
                                  <w:t xml:space="preserve"> 2</w:t>
                                </w:r>
                              </w:p>
                            </w:txbxContent>
                          </wps:txbx>
                          <wps:bodyPr rot="0" vert="horz" wrap="square" lIns="72000" tIns="0" rIns="72000" bIns="36000" anchor="b" anchorCtr="0" upright="1">
                            <a:noAutofit/>
                          </wps:bodyPr>
                        </wps:wsp>
                      </wpg:grpSp>
                      <wps:wsp>
                        <wps:cNvPr id="269" name="Text Box 13"/>
                        <wps:cNvSpPr txBox="1">
                          <a:spLocks noChangeArrowheads="1"/>
                        </wps:cNvSpPr>
                        <wps:spPr bwMode="auto">
                          <a:xfrm>
                            <a:off x="5543550" y="714375"/>
                            <a:ext cx="899792" cy="897685"/>
                          </a:xfrm>
                          <a:prstGeom prst="rect">
                            <a:avLst/>
                          </a:prstGeom>
                          <a:noFill/>
                          <a:ln w="9525">
                            <a:noFill/>
                            <a:miter lim="800000"/>
                            <a:headEnd/>
                            <a:tailEnd/>
                          </a:ln>
                        </wps:spPr>
                        <wps:txbx>
                          <w:txbxContent>
                            <w:p w:rsidR="00FF3FC2" w:rsidRDefault="00FF3FC2" w:rsidP="00FF3FC2">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D</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14" o:spid="_x0000_s1075" style="position:absolute;left:0;text-align:left;margin-left:-17.1pt;margin-top:-32.7pt;width:507.4pt;height:212.6pt;z-index:251749376;mso-position-horizontal-relative:margin;mso-position-vertical-relative:page;mso-width-relative:margin;mso-height-relative:margin" coordsize="64440,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">
                <v:group id="Group 272" o:spid="_x0000_s1076" style="position:absolute;width:64440;height:27000" coordorigin="1021,-1141" coordsize="10146,4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Um9GMYAAADcAAAADwAAAGRycy9kb3ducmV2LnhtbESPQWuDQBSE74X+h+UV&#10;cmtWU5RisxEJbckhFGIKpbeH+6IS9624WzX/Phso5DjMzDfMOp9NJ0YaXGtZQbyMQBBXVrdcK/g+&#10;fjy/gnAeWWNnmRRcyEG+eXxYY6btxAcaS1+LAGGXoYLG+z6T0lUNGXRL2xMH72QHgz7IoZZ6wCnA&#10;TSdXUZRKgy2HhQZ72jZUncs/o+Bzwql4id/H/fm0vfwek6+ffUxKLZ7m4g2Ep9nfw//tnVawShO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Sb0YxgAAANwA&#10;AAAPAAAAAAAAAAAAAAAAAKoCAABkcnMvZG93bnJldi54bWxQSwUGAAAAAAQABAD6AAAAnQMAAAAA&#10;">
                  <v:shape id="Text Box 273" o:spid="_x0000_s1077" type="#_x0000_t202" style="position:absolute;left:1021;top:-9;width:10146;height:3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dDdMYA&#10;AADcAAAADwAAAGRycy9kb3ducmV2LnhtbESPQWsCMRSE70L/Q3iCN81q1cpqlGJp6aVgbaF4e2ye&#10;m8XNS9hEd+2vN0Khx2FmvmFWm87W4kJNqBwrGI8yEMSF0xWXCr6/XocLECEia6wdk4IrBdisH3or&#10;zLVr+ZMu+1iKBOGQowITo8+lDIUhi2HkPHHyjq6xGJNsSqkbbBPc1nKSZXNpseK0YNDT1lBx2p+t&#10;gu3L9O3nMJv9yo/HnfGm9cV1elBq0O+elyAidfE//Nd+1wom8ye4n0lHQK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dDdMYAAADcAAAADwAAAAAAAAAAAAAAAACYAgAAZHJz&#10;L2Rvd25yZXYueG1sUEsFBgAAAAAEAAQA9QAAAIsDAAAAAA==&#10;" fillcolor="#f2f2f2" stroked="f">
                    <v:textbox>
                      <w:txbxContent>
                        <w:p w:rsidR="00FF3FC2" w:rsidRPr="00C5391A" w:rsidRDefault="00FF3FC2" w:rsidP="00FF3FC2">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FF3FC2" w:rsidRPr="007F6809" w:rsidTr="004F41F5">
                            <w:trPr>
                              <w:cantSplit/>
                              <w:trHeight w:val="397"/>
                            </w:trPr>
                            <w:tc>
                              <w:tcPr>
                                <w:tcW w:w="9883" w:type="dxa"/>
                                <w:tcBorders>
                                  <w:bottom w:val="single" w:sz="8" w:space="0" w:color="FFFFFF"/>
                                </w:tcBorders>
                                <w:shd w:val="clear" w:color="auto" w:fill="A6A6A6" w:themeFill="background1" w:themeFillShade="A6"/>
                                <w:vAlign w:val="center"/>
                              </w:tcPr>
                              <w:p w:rsidR="00FF3FC2" w:rsidRPr="008D3BDA" w:rsidRDefault="00FF3FC2" w:rsidP="000F0D27">
                                <w:pPr>
                                  <w:tabs>
                                    <w:tab w:val="left" w:leader="underscore" w:pos="4678"/>
                                    <w:tab w:val="left" w:leader="underscore" w:pos="6804"/>
                                    <w:tab w:val="left" w:leader="underscore" w:pos="8647"/>
                                    <w:tab w:val="right" w:leader="underscore" w:pos="9639"/>
                                  </w:tabs>
                                  <w:spacing w:before="60" w:after="60"/>
                                  <w:ind w:left="113" w:right="113"/>
                                  <w:rPr>
                                    <w:b/>
                                  </w:rPr>
                                </w:pPr>
                                <w:r>
                                  <w:rPr>
                                    <w:b/>
                                  </w:rPr>
                                  <w:t>2. Organismo humano em equilíbrio</w:t>
                                </w:r>
                              </w:p>
                            </w:tc>
                          </w:tr>
                          <w:tr w:rsidR="00FF3FC2" w:rsidRPr="007F6809" w:rsidTr="004F41F5">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FF3FC2" w:rsidRPr="004F41F5" w:rsidRDefault="00FF3FC2" w:rsidP="004F41F5">
                                <w:pPr>
                                  <w:autoSpaceDE w:val="0"/>
                                  <w:autoSpaceDN w:val="0"/>
                                  <w:adjustRightInd w:val="0"/>
                                  <w:spacing w:after="0" w:line="240" w:lineRule="auto"/>
                                  <w:ind w:left="142"/>
                                  <w:rPr>
                                    <w:rFonts w:cs="Calibri"/>
                                    <w:sz w:val="24"/>
                                    <w:szCs w:val="24"/>
                                  </w:rPr>
                                </w:pPr>
                                <w:r w:rsidRPr="004F41F5">
                                  <w:t xml:space="preserve">2.3 </w:t>
                                </w:r>
                                <w:r>
                                  <w:t>Sistemas cardiovascular e linfático</w:t>
                                </w:r>
                              </w:p>
                            </w:tc>
                          </w:tr>
                        </w:tbl>
                        <w:p w:rsidR="00FF3FC2" w:rsidRPr="00C5391A" w:rsidRDefault="00FF3FC2" w:rsidP="00FF3FC2">
                          <w:pPr>
                            <w:tabs>
                              <w:tab w:val="left" w:leader="underscore" w:pos="4678"/>
                              <w:tab w:val="left" w:leader="underscore" w:pos="6804"/>
                              <w:tab w:val="left" w:leader="underscore" w:pos="8647"/>
                              <w:tab w:val="right" w:leader="underscore" w:pos="9639"/>
                            </w:tabs>
                            <w:spacing w:before="1440" w:after="360"/>
                            <w:rPr>
                              <w:sz w:val="4"/>
                              <w:szCs w:val="4"/>
                            </w:rPr>
                          </w:pPr>
                        </w:p>
                      </w:txbxContent>
                    </v:textbox>
                  </v:shape>
                  <v:roundrect id="AutoShape 274" o:spid="_x0000_s1078" style="position:absolute;left:1204;top:-1141;width:5402;height:2267;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ZRUsAA&#10;AADcAAAADwAAAGRycy9kb3ducmV2LnhtbERPzUrDQBC+C32HZQre7MaARWO3pQiCiAdNfYAxO80G&#10;s7MhO03Tt+8cBI8f3/9mN8feTDTmLrGD+1UBhrhJvuPWwffh9e4RTBZkj31icnChDLvt4maDlU9n&#10;/qKpltZoCOcKHQSRobI2N4Ei5lUaiJU7pjGiKBxb60c8a3jsbVkUaxuxY20IONBLoOa3PkUt6cun&#10;hyCn+j3K9JOPH5+5jXvnbpfz/hmM0Cz/4j/3m3dQrnWtntEjYLd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gZRUsAAAADcAAAADwAAAAAAAAAAAAAAAACYAgAAZHJzL2Rvd25y&#10;ZXYueG1sUEsFBgAAAAAEAAQA9QAAAIUDAAAAAA==&#10;" fillcolor="#bfbfbf" stroked="f">
                    <v:stroke joinstyle="miter"/>
                    <o:lock v:ext="edit" aspectratio="t"/>
                    <v:textbox inset="2mm,0,2mm,1mm">
                      <w:txbxContent>
                        <w:p w:rsidR="00FF3FC2" w:rsidRPr="00D46048" w:rsidRDefault="00FF3FC2" w:rsidP="00FF3FC2">
                          <w:pPr>
                            <w:autoSpaceDE w:val="0"/>
                            <w:autoSpaceDN w:val="0"/>
                            <w:adjustRightInd w:val="0"/>
                            <w:spacing w:after="0" w:line="240" w:lineRule="auto"/>
                            <w:rPr>
                              <w:rFonts w:cs="Calibri"/>
                              <w:color w:val="000000"/>
                              <w:sz w:val="40"/>
                              <w:szCs w:val="40"/>
                            </w:rPr>
                          </w:pPr>
                          <w:r>
                            <w:rPr>
                              <w:rFonts w:cs="Calibri"/>
                              <w:b/>
                              <w:color w:val="404040"/>
                              <w:sz w:val="40"/>
                              <w:szCs w:val="40"/>
                            </w:rPr>
                            <w:t>Teste de Avaliação N</w:t>
                          </w:r>
                          <w:r w:rsidRPr="00B2449F">
                            <w:rPr>
                              <w:rFonts w:cs="Calibri"/>
                              <w:b/>
                              <w:color w:val="404040"/>
                              <w:sz w:val="40"/>
                              <w:szCs w:val="40"/>
                            </w:rPr>
                            <w:t>.</w:t>
                          </w:r>
                          <w:r w:rsidRPr="00B2449F">
                            <w:rPr>
                              <w:rFonts w:cs="Calibri"/>
                              <w:b/>
                              <w:color w:val="404040"/>
                              <w:sz w:val="40"/>
                              <w:szCs w:val="40"/>
                              <w:vertAlign w:val="superscript"/>
                            </w:rPr>
                            <w:t>o</w:t>
                          </w:r>
                          <w:r w:rsidRPr="00B2449F">
                            <w:rPr>
                              <w:rFonts w:cs="Calibri"/>
                              <w:b/>
                              <w:color w:val="404040"/>
                              <w:sz w:val="40"/>
                              <w:szCs w:val="40"/>
                            </w:rPr>
                            <w:t xml:space="preserve"> 2</w:t>
                          </w:r>
                        </w:p>
                      </w:txbxContent>
                    </v:textbox>
                  </v:roundrect>
                </v:group>
                <v:shape id="Text Box 13" o:spid="_x0000_s1079" type="#_x0000_t202" style="position:absolute;left:55435;top:7143;width:8998;height:89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169sQA&#10;AADcAAAADwAAAGRycy9kb3ducmV2LnhtbESPQWvCQBSE70L/w/IKvYjZmIPUmFXU0thLD4n+gEf2&#10;mQSzb0N2q2l/vVsQPA4z8w2TbUbTiSsNrrWsYB7FIIgrq1uuFZyOn7N3EM4ja+wsk4JfcrBZv0wy&#10;TLW9cUHX0tciQNilqKDxvk+ldFVDBl1ke+Lgne1g0Ac51FIPeAtw08kkjhfSYMthocGe9g1Vl/LH&#10;KKBtYf++Ly43xe5jn59bpqk8KPX2Om5XIDyN/hl+tL+0gmSxhP8z4Qj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NevbEAAAA3AAAAA8AAAAAAAAAAAAAAAAAmAIAAGRycy9k&#10;b3ducmV2LnhtbFBLBQYAAAAABAAEAPUAAACJAwAAAAA=&#10;" filled="f" stroked="f">
                  <v:textbox inset="0,0,0,0">
                    <w:txbxContent>
                      <w:p w:rsidR="00FF3FC2" w:rsidRDefault="00FF3FC2" w:rsidP="00FF3FC2">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D</w:t>
                        </w:r>
                      </w:p>
                    </w:txbxContent>
                  </v:textbox>
                </v:shape>
                <w10:wrap anchorx="margin" anchory="page"/>
              </v:group>
            </w:pict>
          </mc:Fallback>
        </mc:AlternateContent>
      </w:r>
    </w:p>
    <w:p w:rsidR="003044C4" w:rsidRDefault="003044C4" w:rsidP="00676F7A">
      <w:pPr>
        <w:spacing w:after="0"/>
        <w:jc w:val="center"/>
        <w:rPr>
          <w:b/>
        </w:rPr>
      </w:pPr>
    </w:p>
    <w:p w:rsidR="003044C4" w:rsidRDefault="003044C4" w:rsidP="00676F7A">
      <w:pPr>
        <w:spacing w:after="0"/>
        <w:jc w:val="center"/>
        <w:rPr>
          <w:b/>
        </w:rPr>
      </w:pPr>
    </w:p>
    <w:p w:rsidR="00676F7A" w:rsidRDefault="00FF3FC2" w:rsidP="00676F7A">
      <w:pPr>
        <w:spacing w:after="0"/>
        <w:jc w:val="center"/>
        <w:rPr>
          <w:b/>
        </w:rPr>
      </w:pPr>
      <w:r>
        <w:rPr>
          <w:b/>
        </w:rPr>
        <w:t>G</w:t>
      </w:r>
      <w:r w:rsidR="00676F7A" w:rsidRPr="009134B5">
        <w:rPr>
          <w:b/>
        </w:rPr>
        <w:t>RUPO I</w:t>
      </w:r>
    </w:p>
    <w:p w:rsidR="00676F7A" w:rsidRPr="009134B5" w:rsidRDefault="00676F7A" w:rsidP="00676F7A">
      <w:pPr>
        <w:spacing w:before="120" w:after="120" w:line="240" w:lineRule="auto"/>
        <w:ind w:right="510"/>
        <w:jc w:val="both"/>
        <w:rPr>
          <w:b/>
        </w:rPr>
      </w:pPr>
      <w:r>
        <w:rPr>
          <w:rFonts w:cs="Cambria"/>
          <w:lang w:eastAsia="pt-PT"/>
        </w:rPr>
        <w:t>O organismo humano desenvolve uma reação inflamatória em processos infeciosos ou em qualquer outro processo que interfira com a integridade dos seus tecidos. Nas imagens que se seguem estão esquematizadas as etapas da resposta inflamatória após a picada de uma agulha. Sabe-se que o indivíduo que foi picado pela agulha não possui aglutinogénios no seu sangue.</w:t>
      </w:r>
      <w:r w:rsidRPr="00590920">
        <w:rPr>
          <w:b/>
          <w:noProof/>
          <w:lang w:eastAsia="pt-PT"/>
        </w:rPr>
        <w:t xml:space="preserve"> </w:t>
      </w:r>
    </w:p>
    <w:p w:rsidR="00676F7A" w:rsidRDefault="00676F7A" w:rsidP="00676F7A">
      <w:pPr>
        <w:spacing w:after="0" w:line="240" w:lineRule="auto"/>
        <w:jc w:val="center"/>
        <w:rPr>
          <w:rFonts w:ascii="Times New Roman" w:eastAsia="Times New Roman" w:hAnsi="Times New Roman"/>
          <w:sz w:val="24"/>
          <w:szCs w:val="24"/>
          <w:lang w:eastAsia="pt-PT"/>
        </w:rPr>
      </w:pPr>
      <w:r>
        <w:rPr>
          <w:b/>
          <w:noProof/>
          <w:lang w:eastAsia="pt-PT"/>
        </w:rPr>
        <w:drawing>
          <wp:inline distT="0" distB="0" distL="0" distR="0" wp14:anchorId="606475CC" wp14:editId="0907F592">
            <wp:extent cx="5848709" cy="3079630"/>
            <wp:effectExtent l="0" t="0" r="0" b="0"/>
            <wp:docPr id="27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2_TA_CAP_CN9.png"/>
                    <pic:cNvPicPr/>
                  </pic:nvPicPr>
                  <pic:blipFill rotWithShape="1">
                    <a:blip r:embed="rId19" cstate="print">
                      <a:extLst>
                        <a:ext uri="{28A0092B-C50C-407E-A947-70E740481C1C}">
                          <a14:useLocalDpi xmlns:a14="http://schemas.microsoft.com/office/drawing/2010/main" val="0"/>
                        </a:ext>
                      </a:extLst>
                    </a:blip>
                    <a:srcRect r="3693" b="20461"/>
                    <a:stretch/>
                  </pic:blipFill>
                  <pic:spPr bwMode="auto">
                    <a:xfrm>
                      <a:off x="0" y="0"/>
                      <a:ext cx="5847393" cy="3078937"/>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spacing w:before="240" w:after="120" w:line="240" w:lineRule="auto"/>
        <w:ind w:right="510" w:hanging="255"/>
        <w:jc w:val="both"/>
      </w:pPr>
      <w:r w:rsidRPr="006A18C5">
        <w:rPr>
          <w:b/>
        </w:rPr>
        <w:t>1.</w:t>
      </w:r>
      <w:r w:rsidRPr="006A18C5">
        <w:t xml:space="preserve"> Seleciona a opção que legenda corretamente a figura.</w:t>
      </w:r>
    </w:p>
    <w:tbl>
      <w:tblPr>
        <w:tblW w:w="9470" w:type="dxa"/>
        <w:tblInd w:w="675" w:type="dxa"/>
        <w:tblLook w:val="04A0" w:firstRow="1" w:lastRow="0" w:firstColumn="1" w:lastColumn="0" w:noHBand="0" w:noVBand="1"/>
      </w:tblPr>
      <w:tblGrid>
        <w:gridCol w:w="4934"/>
        <w:gridCol w:w="4536"/>
      </w:tblGrid>
      <w:tr w:rsidR="00676F7A" w:rsidRPr="008E5DDF" w:rsidTr="00676F7A">
        <w:tc>
          <w:tcPr>
            <w:tcW w:w="4934" w:type="dxa"/>
          </w:tcPr>
          <w:p w:rsidR="00676F7A" w:rsidRDefault="00676F7A" w:rsidP="00676F7A">
            <w:pPr>
              <w:numPr>
                <w:ilvl w:val="0"/>
                <w:numId w:val="90"/>
              </w:numPr>
              <w:tabs>
                <w:tab w:val="left" w:pos="0"/>
              </w:tabs>
              <w:spacing w:after="0"/>
              <w:ind w:left="0" w:hanging="453"/>
            </w:pPr>
            <w:r>
              <w:t>1 − Leucócitos; 2 − Hemácias</w:t>
            </w:r>
            <w:r w:rsidRPr="0021164E">
              <w:t>.</w:t>
            </w:r>
          </w:p>
          <w:p w:rsidR="00676F7A" w:rsidRPr="00FA4654" w:rsidRDefault="00676F7A" w:rsidP="00676F7A">
            <w:pPr>
              <w:numPr>
                <w:ilvl w:val="0"/>
                <w:numId w:val="90"/>
              </w:numPr>
              <w:tabs>
                <w:tab w:val="left" w:pos="0"/>
                <w:tab w:val="left" w:pos="601"/>
              </w:tabs>
              <w:spacing w:after="0"/>
              <w:ind w:left="0" w:hanging="212"/>
            </w:pPr>
            <w:r w:rsidRPr="0021164E">
              <w:t>1 − Hemácias; 2 − Leucócitos.</w:t>
            </w:r>
          </w:p>
        </w:tc>
        <w:tc>
          <w:tcPr>
            <w:tcW w:w="4536" w:type="dxa"/>
          </w:tcPr>
          <w:p w:rsidR="00676F7A" w:rsidRPr="006A18C5" w:rsidRDefault="00676F7A" w:rsidP="00676F7A">
            <w:pPr>
              <w:numPr>
                <w:ilvl w:val="0"/>
                <w:numId w:val="90"/>
              </w:numPr>
              <w:spacing w:after="0"/>
              <w:ind w:left="0" w:hanging="487"/>
            </w:pPr>
            <w:r>
              <w:t>1 − Plaquetas; 2 − Hemácias</w:t>
            </w:r>
            <w:r w:rsidRPr="006A18C5">
              <w:t>.</w:t>
            </w:r>
          </w:p>
          <w:p w:rsidR="00676F7A" w:rsidRPr="00FA4654" w:rsidRDefault="00676F7A" w:rsidP="00676F7A">
            <w:pPr>
              <w:numPr>
                <w:ilvl w:val="0"/>
                <w:numId w:val="90"/>
              </w:numPr>
              <w:spacing w:after="0"/>
              <w:ind w:left="0" w:hanging="487"/>
            </w:pPr>
            <w:r>
              <w:t>1 − Plaquetas; 2 − Leucócitos</w:t>
            </w:r>
            <w:r w:rsidRPr="006A18C5">
              <w:t>.</w:t>
            </w:r>
          </w:p>
        </w:tc>
      </w:tr>
    </w:tbl>
    <w:p w:rsidR="00676F7A" w:rsidRDefault="00676F7A" w:rsidP="00676F7A">
      <w:pPr>
        <w:spacing w:before="160" w:after="120" w:line="240" w:lineRule="auto"/>
        <w:ind w:right="510" w:hanging="255"/>
        <w:jc w:val="both"/>
      </w:pPr>
      <w:r w:rsidRPr="006A18C5">
        <w:t xml:space="preserve">Nas </w:t>
      </w:r>
      <w:r>
        <w:t>questões</w:t>
      </w:r>
      <w:r w:rsidRPr="006A18C5">
        <w:t xml:space="preserve"> </w:t>
      </w:r>
      <w:r w:rsidRPr="00025CF8">
        <w:rPr>
          <w:b/>
          <w:bCs/>
        </w:rPr>
        <w:t>2</w:t>
      </w:r>
      <w:r w:rsidRPr="006705DB">
        <w:rPr>
          <w:bCs/>
        </w:rPr>
        <w:t xml:space="preserve"> </w:t>
      </w:r>
      <w:r w:rsidRPr="006705DB">
        <w:t xml:space="preserve">a </w:t>
      </w:r>
      <w:r w:rsidRPr="00025CF8">
        <w:rPr>
          <w:b/>
        </w:rPr>
        <w:t>7</w:t>
      </w:r>
      <w:r w:rsidRPr="006705DB">
        <w:t>,</w:t>
      </w:r>
      <w:r w:rsidRPr="006A18C5">
        <w:t xml:space="preserve"> seleciona</w:t>
      </w:r>
      <w:r w:rsidRPr="006A18C5">
        <w:rPr>
          <w:b/>
          <w:bCs/>
        </w:rPr>
        <w:t xml:space="preserve"> </w:t>
      </w:r>
      <w:r w:rsidRPr="006A18C5">
        <w:t>a opção que as completa corretamente.</w:t>
      </w:r>
    </w:p>
    <w:p w:rsidR="00676F7A" w:rsidRDefault="00676F7A" w:rsidP="00676F7A">
      <w:pPr>
        <w:spacing w:before="160" w:after="120" w:line="240" w:lineRule="auto"/>
        <w:ind w:right="510" w:hanging="255"/>
        <w:jc w:val="both"/>
      </w:pPr>
      <w:r w:rsidRPr="006A18C5">
        <w:rPr>
          <w:b/>
        </w:rPr>
        <w:t>2.</w:t>
      </w:r>
      <w:r w:rsidRPr="006A18C5">
        <w:t xml:space="preserve"> Em relação à resposta inflamatória esquematizada, pode concluir-se que</w:t>
      </w:r>
    </w:p>
    <w:p w:rsidR="00676F7A" w:rsidRPr="006A18C5" w:rsidRDefault="00676F7A" w:rsidP="00676F7A">
      <w:pPr>
        <w:numPr>
          <w:ilvl w:val="0"/>
          <w:numId w:val="86"/>
        </w:numPr>
        <w:spacing w:before="60" w:after="60"/>
        <w:ind w:left="0" w:right="510" w:hanging="425"/>
        <w:contextualSpacing/>
      </w:pPr>
      <w:r w:rsidRPr="006A18C5">
        <w:t>o número de leucócitos diminui.</w:t>
      </w:r>
    </w:p>
    <w:p w:rsidR="00676F7A" w:rsidRPr="006A18C5" w:rsidRDefault="00676F7A" w:rsidP="00676F7A">
      <w:pPr>
        <w:numPr>
          <w:ilvl w:val="0"/>
          <w:numId w:val="86"/>
        </w:numPr>
        <w:spacing w:before="60" w:after="60"/>
        <w:ind w:left="0" w:right="510" w:hanging="425"/>
        <w:contextualSpacing/>
      </w:pPr>
      <w:r w:rsidRPr="006A18C5">
        <w:t>os agentes patogénicos, como as bactérias, ficam retidos na epiderme.</w:t>
      </w:r>
    </w:p>
    <w:p w:rsidR="00676F7A" w:rsidRPr="006A18C5" w:rsidRDefault="00676F7A" w:rsidP="00676F7A">
      <w:pPr>
        <w:numPr>
          <w:ilvl w:val="0"/>
          <w:numId w:val="86"/>
        </w:numPr>
        <w:spacing w:before="60" w:after="60"/>
        <w:ind w:left="0" w:right="510" w:hanging="425"/>
        <w:contextualSpacing/>
      </w:pPr>
      <w:r w:rsidRPr="006A18C5">
        <w:t>os leucócitos vão atravessar os capilares por diapedese.</w:t>
      </w:r>
    </w:p>
    <w:p w:rsidR="00676F7A" w:rsidRDefault="00676F7A" w:rsidP="00676F7A">
      <w:pPr>
        <w:numPr>
          <w:ilvl w:val="0"/>
          <w:numId w:val="86"/>
        </w:numPr>
        <w:spacing w:before="60" w:after="60"/>
        <w:ind w:left="0" w:right="510" w:hanging="425"/>
        <w:contextualSpacing/>
      </w:pPr>
      <w:r w:rsidRPr="006A18C5">
        <w:t>as hemácias vão fagocitar as bactérias.</w:t>
      </w:r>
    </w:p>
    <w:p w:rsidR="00676F7A" w:rsidRDefault="00676F7A" w:rsidP="00676F7A">
      <w:pPr>
        <w:keepNext/>
        <w:spacing w:before="240" w:after="120" w:line="240" w:lineRule="auto"/>
        <w:ind w:right="510" w:hanging="255"/>
        <w:jc w:val="both"/>
      </w:pPr>
      <w:r w:rsidRPr="006A18C5">
        <w:rPr>
          <w:b/>
        </w:rPr>
        <w:t>3.</w:t>
      </w:r>
      <w:r w:rsidRPr="006A18C5">
        <w:t xml:space="preserve"> Os </w:t>
      </w:r>
      <w:r w:rsidRPr="00850B55">
        <w:rPr>
          <w:color w:val="808080" w:themeColor="background1" w:themeShade="80"/>
        </w:rPr>
        <w:t>_____</w:t>
      </w:r>
      <w:r w:rsidRPr="006A18C5">
        <w:t xml:space="preserve">representados na figura pelo número 1 são responsáveis </w:t>
      </w:r>
      <w:r w:rsidRPr="00850B55">
        <w:rPr>
          <w:color w:val="808080" w:themeColor="background1" w:themeShade="80"/>
        </w:rPr>
        <w:t>_____</w:t>
      </w:r>
      <w:r w:rsidRPr="006A18C5">
        <w:t>.</w:t>
      </w:r>
    </w:p>
    <w:tbl>
      <w:tblPr>
        <w:tblW w:w="9328" w:type="dxa"/>
        <w:tblInd w:w="675" w:type="dxa"/>
        <w:tblLook w:val="04A0" w:firstRow="1" w:lastRow="0" w:firstColumn="1" w:lastColumn="0" w:noHBand="0" w:noVBand="1"/>
      </w:tblPr>
      <w:tblGrid>
        <w:gridCol w:w="4651"/>
        <w:gridCol w:w="4677"/>
      </w:tblGrid>
      <w:tr w:rsidR="00676F7A" w:rsidRPr="008E5DDF" w:rsidTr="00676F7A">
        <w:tc>
          <w:tcPr>
            <w:tcW w:w="4651" w:type="dxa"/>
          </w:tcPr>
          <w:p w:rsidR="00676F7A" w:rsidRDefault="00676F7A" w:rsidP="00676F7A">
            <w:pPr>
              <w:numPr>
                <w:ilvl w:val="0"/>
                <w:numId w:val="91"/>
              </w:numPr>
              <w:tabs>
                <w:tab w:val="left" w:pos="0"/>
                <w:tab w:val="left" w:pos="284"/>
              </w:tabs>
              <w:spacing w:after="0"/>
              <w:ind w:left="0" w:hanging="212"/>
            </w:pPr>
            <w:r w:rsidRPr="006A18C5">
              <w:t>trombócitos… pela coagulação do sangue</w:t>
            </w:r>
          </w:p>
          <w:p w:rsidR="00676F7A" w:rsidRPr="00FA4654" w:rsidRDefault="00676F7A" w:rsidP="00676F7A">
            <w:pPr>
              <w:numPr>
                <w:ilvl w:val="0"/>
                <w:numId w:val="91"/>
              </w:numPr>
              <w:tabs>
                <w:tab w:val="left" w:pos="0"/>
                <w:tab w:val="left" w:pos="284"/>
              </w:tabs>
              <w:spacing w:after="0"/>
              <w:ind w:left="0" w:hanging="212"/>
            </w:pPr>
            <w:r w:rsidRPr="006A18C5">
              <w:t>eritrócitos… pela coagulação do sangue</w:t>
            </w:r>
          </w:p>
        </w:tc>
        <w:tc>
          <w:tcPr>
            <w:tcW w:w="4677" w:type="dxa"/>
          </w:tcPr>
          <w:p w:rsidR="00676F7A" w:rsidRDefault="00676F7A" w:rsidP="00676F7A">
            <w:pPr>
              <w:numPr>
                <w:ilvl w:val="0"/>
                <w:numId w:val="91"/>
              </w:numPr>
              <w:spacing w:after="0"/>
              <w:ind w:left="0"/>
            </w:pPr>
            <w:r w:rsidRPr="006A18C5">
              <w:t>eritrócitos… pelo transporte de oxigénio</w:t>
            </w:r>
          </w:p>
          <w:p w:rsidR="00676F7A" w:rsidRPr="00FA4654" w:rsidRDefault="00676F7A" w:rsidP="00676F7A">
            <w:pPr>
              <w:numPr>
                <w:ilvl w:val="0"/>
                <w:numId w:val="91"/>
              </w:numPr>
              <w:spacing w:after="0"/>
              <w:ind w:left="0"/>
            </w:pPr>
            <w:r w:rsidRPr="006A18C5">
              <w:t>trombócitos… pelo transporte de oxigénio</w:t>
            </w:r>
          </w:p>
        </w:tc>
      </w:tr>
    </w:tbl>
    <w:p w:rsidR="00676F7A" w:rsidRDefault="00676F7A" w:rsidP="00676F7A">
      <w:pPr>
        <w:spacing w:after="0" w:line="240" w:lineRule="auto"/>
      </w:pPr>
      <w:r>
        <w:br w:type="page"/>
      </w:r>
    </w:p>
    <w:p w:rsidR="00676F7A" w:rsidRPr="006A7EFF" w:rsidRDefault="00676F7A" w:rsidP="00676F7A">
      <w:pPr>
        <w:spacing w:after="120" w:line="240" w:lineRule="auto"/>
        <w:ind w:right="510" w:hanging="255"/>
        <w:jc w:val="both"/>
        <w:rPr>
          <w:spacing w:val="-4"/>
        </w:rPr>
      </w:pPr>
      <w:r w:rsidRPr="006A7EFF">
        <w:rPr>
          <w:b/>
          <w:spacing w:val="-4"/>
        </w:rPr>
        <w:lastRenderedPageBreak/>
        <w:t>4.</w:t>
      </w:r>
      <w:r w:rsidRPr="006A7EFF">
        <w:rPr>
          <w:spacing w:val="-4"/>
        </w:rPr>
        <w:t xml:space="preserve"> Com base nos dados fornecidos, seleciona a opção que classifica corretamente as seguintes afirmações.</w:t>
      </w:r>
    </w:p>
    <w:p w:rsidR="00676F7A" w:rsidRPr="006A18C5" w:rsidRDefault="00676F7A" w:rsidP="00676F7A">
      <w:pPr>
        <w:spacing w:after="0"/>
        <w:ind w:right="510"/>
      </w:pPr>
      <w:r w:rsidRPr="001A75BE">
        <w:rPr>
          <w:b/>
        </w:rPr>
        <w:t>I.</w:t>
      </w:r>
      <w:r>
        <w:t xml:space="preserve">   </w:t>
      </w:r>
      <w:r w:rsidRPr="006A18C5">
        <w:t>A figura refere-se a um indivíduo com sangue do tipo A.</w:t>
      </w:r>
    </w:p>
    <w:p w:rsidR="00676F7A" w:rsidRPr="006A18C5" w:rsidRDefault="00676F7A" w:rsidP="00676F7A">
      <w:pPr>
        <w:spacing w:after="0"/>
        <w:ind w:right="510"/>
      </w:pPr>
      <w:r w:rsidRPr="001A75BE">
        <w:rPr>
          <w:b/>
        </w:rPr>
        <w:t>II.</w:t>
      </w:r>
      <w:r>
        <w:t xml:space="preserve">  </w:t>
      </w:r>
      <w:r w:rsidRPr="006A18C5">
        <w:t xml:space="preserve">O indivíduo referido no texto é </w:t>
      </w:r>
      <w:r>
        <w:t>recetor</w:t>
      </w:r>
      <w:r w:rsidRPr="006A18C5">
        <w:t xml:space="preserve"> universal.</w:t>
      </w:r>
    </w:p>
    <w:p w:rsidR="00676F7A" w:rsidRPr="006A18C5" w:rsidRDefault="00676F7A" w:rsidP="00676F7A">
      <w:pPr>
        <w:spacing w:after="0"/>
        <w:ind w:right="510"/>
      </w:pPr>
      <w:r w:rsidRPr="001A75BE">
        <w:rPr>
          <w:b/>
        </w:rPr>
        <w:t xml:space="preserve">III. </w:t>
      </w:r>
      <w:r w:rsidRPr="006A18C5">
        <w:t>O indivíduo referido no texto tem aglutininas anti-A e anti-B no plasma.</w:t>
      </w:r>
    </w:p>
    <w:p w:rsidR="00676F7A" w:rsidRPr="006A18C5" w:rsidRDefault="00676F7A" w:rsidP="00676F7A">
      <w:pPr>
        <w:numPr>
          <w:ilvl w:val="0"/>
          <w:numId w:val="88"/>
        </w:numPr>
        <w:spacing w:before="240" w:after="0"/>
        <w:ind w:left="0" w:right="510" w:hanging="426"/>
      </w:pPr>
      <w:r w:rsidRPr="006A18C5">
        <w:t xml:space="preserve">A afirmação </w:t>
      </w:r>
      <w:r w:rsidRPr="00082FB4">
        <w:rPr>
          <w:b/>
        </w:rPr>
        <w:t>I</w:t>
      </w:r>
      <w:r w:rsidRPr="006A18C5">
        <w:t xml:space="preserve"> é verdadeira, as afirmações </w:t>
      </w:r>
      <w:r w:rsidRPr="00082FB4">
        <w:rPr>
          <w:b/>
        </w:rPr>
        <w:t>II</w:t>
      </w:r>
      <w:r w:rsidRPr="006A18C5">
        <w:t xml:space="preserve"> e </w:t>
      </w:r>
      <w:r w:rsidRPr="00082FB4">
        <w:rPr>
          <w:b/>
        </w:rPr>
        <w:t>III</w:t>
      </w:r>
      <w:r w:rsidRPr="006A18C5">
        <w:t xml:space="preserve"> são falsas.</w:t>
      </w:r>
    </w:p>
    <w:p w:rsidR="00676F7A" w:rsidRPr="006A18C5" w:rsidRDefault="00676F7A" w:rsidP="00676F7A">
      <w:pPr>
        <w:numPr>
          <w:ilvl w:val="0"/>
          <w:numId w:val="88"/>
        </w:numPr>
        <w:spacing w:before="60" w:after="60"/>
        <w:ind w:left="0" w:right="510" w:hanging="426"/>
        <w:contextualSpacing/>
      </w:pPr>
      <w:r w:rsidRPr="006A18C5">
        <w:t xml:space="preserve">As afirmações </w:t>
      </w:r>
      <w:r w:rsidRPr="00082FB4">
        <w:rPr>
          <w:b/>
        </w:rPr>
        <w:t>I</w:t>
      </w:r>
      <w:r w:rsidRPr="006A18C5">
        <w:t xml:space="preserve"> e </w:t>
      </w:r>
      <w:r w:rsidRPr="00082FB4">
        <w:rPr>
          <w:b/>
        </w:rPr>
        <w:t>II</w:t>
      </w:r>
      <w:r w:rsidRPr="006A18C5">
        <w:t xml:space="preserve"> são verdadeiras, a afirmação </w:t>
      </w:r>
      <w:r w:rsidRPr="00082FB4">
        <w:rPr>
          <w:b/>
        </w:rPr>
        <w:t>III</w:t>
      </w:r>
      <w:r w:rsidRPr="006A18C5">
        <w:t xml:space="preserve"> é falsa.</w:t>
      </w:r>
    </w:p>
    <w:p w:rsidR="00676F7A" w:rsidRPr="006A18C5" w:rsidRDefault="00676F7A" w:rsidP="00676F7A">
      <w:pPr>
        <w:numPr>
          <w:ilvl w:val="0"/>
          <w:numId w:val="88"/>
        </w:numPr>
        <w:spacing w:before="60" w:after="60"/>
        <w:ind w:left="0" w:right="510" w:hanging="426"/>
        <w:contextualSpacing/>
      </w:pPr>
      <w:r w:rsidRPr="006A18C5">
        <w:t xml:space="preserve">A afirmação </w:t>
      </w:r>
      <w:r w:rsidRPr="00082FB4">
        <w:rPr>
          <w:b/>
        </w:rPr>
        <w:t>II</w:t>
      </w:r>
      <w:r w:rsidRPr="006A18C5">
        <w:t xml:space="preserve"> é falsa, as afirmações </w:t>
      </w:r>
      <w:r w:rsidRPr="00082FB4">
        <w:rPr>
          <w:b/>
        </w:rPr>
        <w:t>I</w:t>
      </w:r>
      <w:r w:rsidRPr="006A18C5">
        <w:t xml:space="preserve"> e </w:t>
      </w:r>
      <w:r w:rsidRPr="00082FB4">
        <w:rPr>
          <w:b/>
        </w:rPr>
        <w:t>III</w:t>
      </w:r>
      <w:r w:rsidRPr="006A18C5">
        <w:t xml:space="preserve"> são verdadeiras.</w:t>
      </w:r>
    </w:p>
    <w:p w:rsidR="00676F7A" w:rsidRPr="006A18C5" w:rsidRDefault="00676F7A" w:rsidP="00676F7A">
      <w:pPr>
        <w:numPr>
          <w:ilvl w:val="0"/>
          <w:numId w:val="88"/>
        </w:numPr>
        <w:spacing w:before="60" w:after="60"/>
        <w:ind w:left="0" w:right="510" w:hanging="426"/>
        <w:contextualSpacing/>
      </w:pPr>
      <w:r w:rsidRPr="006A18C5">
        <w:t xml:space="preserve">As afirmações </w:t>
      </w:r>
      <w:r w:rsidRPr="00082FB4">
        <w:rPr>
          <w:b/>
        </w:rPr>
        <w:t>I</w:t>
      </w:r>
      <w:r w:rsidRPr="006A18C5">
        <w:t xml:space="preserve"> e </w:t>
      </w:r>
      <w:r w:rsidRPr="00082FB4">
        <w:rPr>
          <w:b/>
        </w:rPr>
        <w:t>II</w:t>
      </w:r>
      <w:r w:rsidRPr="006A18C5">
        <w:t xml:space="preserve"> são falsas, a afirmação </w:t>
      </w:r>
      <w:r w:rsidRPr="00082FB4">
        <w:rPr>
          <w:b/>
        </w:rPr>
        <w:t>III</w:t>
      </w:r>
      <w:r w:rsidRPr="006A18C5">
        <w:t xml:space="preserve"> é verdadeira. </w:t>
      </w:r>
    </w:p>
    <w:p w:rsidR="00676F7A" w:rsidRPr="006A18C5" w:rsidRDefault="00676F7A" w:rsidP="00676F7A">
      <w:pPr>
        <w:spacing w:before="240" w:after="120" w:line="240" w:lineRule="auto"/>
        <w:ind w:right="510" w:hanging="255"/>
        <w:jc w:val="both"/>
      </w:pPr>
      <w:r w:rsidRPr="006A18C5">
        <w:rPr>
          <w:b/>
        </w:rPr>
        <w:t>5.</w:t>
      </w:r>
      <w:r w:rsidRPr="006A18C5">
        <w:t xml:space="preserve"> Das afirmações que se seguem, seleciona a verdadeira.</w:t>
      </w:r>
    </w:p>
    <w:p w:rsidR="00676F7A" w:rsidRPr="006A18C5" w:rsidRDefault="00676F7A" w:rsidP="00676F7A">
      <w:pPr>
        <w:numPr>
          <w:ilvl w:val="0"/>
          <w:numId w:val="87"/>
        </w:numPr>
        <w:spacing w:before="60" w:after="60"/>
        <w:ind w:left="0" w:right="510" w:hanging="426"/>
        <w:contextualSpacing/>
      </w:pPr>
      <w:r w:rsidRPr="006A18C5">
        <w:t>Em caso de hemorragia os eritrócitos libertam o fator de coagulação.</w:t>
      </w:r>
    </w:p>
    <w:p w:rsidR="00676F7A" w:rsidRPr="006A18C5" w:rsidRDefault="00676F7A" w:rsidP="00676F7A">
      <w:pPr>
        <w:numPr>
          <w:ilvl w:val="0"/>
          <w:numId w:val="87"/>
        </w:numPr>
        <w:spacing w:before="60" w:after="60"/>
        <w:ind w:left="0" w:right="510" w:hanging="426"/>
        <w:contextualSpacing/>
      </w:pPr>
      <w:r w:rsidRPr="006A18C5">
        <w:t>A anemia ocorre quando o número de hemácias é reduzido.</w:t>
      </w:r>
    </w:p>
    <w:p w:rsidR="00676F7A" w:rsidRPr="006A18C5" w:rsidRDefault="00676F7A" w:rsidP="00676F7A">
      <w:pPr>
        <w:numPr>
          <w:ilvl w:val="0"/>
          <w:numId w:val="87"/>
        </w:numPr>
        <w:spacing w:before="60" w:after="60"/>
        <w:ind w:left="0" w:right="510" w:hanging="426"/>
        <w:contextualSpacing/>
      </w:pPr>
      <w:r w:rsidRPr="006A18C5">
        <w:t>Os trombócitos possuem hemoglobina na sua constituição.</w:t>
      </w:r>
    </w:p>
    <w:p w:rsidR="00676F7A" w:rsidRPr="006A18C5" w:rsidRDefault="00676F7A" w:rsidP="00676F7A">
      <w:pPr>
        <w:numPr>
          <w:ilvl w:val="0"/>
          <w:numId w:val="87"/>
        </w:numPr>
        <w:spacing w:before="60" w:after="60"/>
        <w:ind w:left="0" w:right="510" w:hanging="426"/>
        <w:contextualSpacing/>
      </w:pPr>
      <w:r w:rsidRPr="006A18C5">
        <w:t xml:space="preserve">A diapedese é o processo pelo qual </w:t>
      </w:r>
      <w:r>
        <w:t>os</w:t>
      </w:r>
      <w:r w:rsidRPr="006A18C5">
        <w:t xml:space="preserve"> leucócitos eliminam os microrganismos.</w:t>
      </w:r>
    </w:p>
    <w:p w:rsidR="00676F7A" w:rsidRDefault="00676F7A" w:rsidP="00676F7A">
      <w:pPr>
        <w:spacing w:before="240" w:after="120" w:line="240" w:lineRule="auto"/>
        <w:ind w:right="510" w:hanging="255"/>
        <w:jc w:val="both"/>
      </w:pPr>
      <w:r w:rsidRPr="006A18C5">
        <w:rPr>
          <w:b/>
        </w:rPr>
        <w:t>6.</w:t>
      </w:r>
      <w:r w:rsidRPr="006A18C5">
        <w:t xml:space="preserve"> As células representadas na figura pelo número </w:t>
      </w:r>
      <w:r w:rsidRPr="00850B55">
        <w:rPr>
          <w:color w:val="808080" w:themeColor="background1" w:themeShade="80"/>
        </w:rPr>
        <w:t>_____</w:t>
      </w:r>
      <w:r>
        <w:t xml:space="preserve"> </w:t>
      </w:r>
      <w:r w:rsidRPr="006A18C5">
        <w:t xml:space="preserve">atravessam os capilares por </w:t>
      </w:r>
      <w:r w:rsidRPr="00850B55">
        <w:rPr>
          <w:color w:val="808080" w:themeColor="background1" w:themeShade="80"/>
        </w:rPr>
        <w:t xml:space="preserve">_____ </w:t>
      </w:r>
      <w:r w:rsidRPr="006A18C5">
        <w:t>e vão ocupar o espaço entre as células, fazendo parte da</w:t>
      </w:r>
      <w:r w:rsidRPr="00850B55">
        <w:rPr>
          <w:color w:val="808080" w:themeColor="background1" w:themeShade="80"/>
        </w:rPr>
        <w:t>_____</w:t>
      </w:r>
      <w:r>
        <w:t>.</w:t>
      </w:r>
    </w:p>
    <w:tbl>
      <w:tblPr>
        <w:tblW w:w="9072" w:type="dxa"/>
        <w:tblInd w:w="675" w:type="dxa"/>
        <w:tblLook w:val="04A0" w:firstRow="1" w:lastRow="0" w:firstColumn="1" w:lastColumn="0" w:noHBand="0" w:noVBand="1"/>
      </w:tblPr>
      <w:tblGrid>
        <w:gridCol w:w="4651"/>
        <w:gridCol w:w="4421"/>
      </w:tblGrid>
      <w:tr w:rsidR="00676F7A" w:rsidRPr="008E5DDF" w:rsidTr="00676F7A">
        <w:tc>
          <w:tcPr>
            <w:tcW w:w="4651" w:type="dxa"/>
          </w:tcPr>
          <w:p w:rsidR="00676F7A" w:rsidRDefault="00676F7A" w:rsidP="00676F7A">
            <w:pPr>
              <w:numPr>
                <w:ilvl w:val="0"/>
                <w:numId w:val="92"/>
              </w:numPr>
              <w:tabs>
                <w:tab w:val="left" w:pos="574"/>
              </w:tabs>
              <w:spacing w:after="0"/>
              <w:ind w:left="0" w:hanging="212"/>
            </w:pPr>
            <w:r>
              <w:t xml:space="preserve"> </w:t>
            </w:r>
            <w:r w:rsidRPr="006A18C5">
              <w:t>1… diapedese… linfa intersticial</w:t>
            </w:r>
          </w:p>
          <w:p w:rsidR="00676F7A" w:rsidRPr="00FA4654" w:rsidRDefault="00676F7A" w:rsidP="00676F7A">
            <w:pPr>
              <w:numPr>
                <w:ilvl w:val="0"/>
                <w:numId w:val="92"/>
              </w:numPr>
              <w:tabs>
                <w:tab w:val="left" w:pos="574"/>
              </w:tabs>
              <w:spacing w:after="0"/>
              <w:ind w:left="0" w:hanging="212"/>
            </w:pPr>
            <w:r>
              <w:t xml:space="preserve"> </w:t>
            </w:r>
            <w:r w:rsidRPr="006A18C5">
              <w:t>2… fagocitose… linfa circulante</w:t>
            </w:r>
          </w:p>
        </w:tc>
        <w:tc>
          <w:tcPr>
            <w:tcW w:w="4421" w:type="dxa"/>
          </w:tcPr>
          <w:p w:rsidR="00676F7A" w:rsidRDefault="00676F7A" w:rsidP="00676F7A">
            <w:pPr>
              <w:numPr>
                <w:ilvl w:val="0"/>
                <w:numId w:val="92"/>
              </w:numPr>
              <w:spacing w:after="0"/>
              <w:ind w:left="0"/>
            </w:pPr>
            <w:r>
              <w:t xml:space="preserve"> </w:t>
            </w:r>
            <w:r w:rsidRPr="006A18C5">
              <w:t xml:space="preserve">2… diapedese… linfa intersticial </w:t>
            </w:r>
          </w:p>
          <w:p w:rsidR="00676F7A" w:rsidRPr="00FA4654" w:rsidRDefault="00676F7A" w:rsidP="00676F7A">
            <w:pPr>
              <w:numPr>
                <w:ilvl w:val="0"/>
                <w:numId w:val="92"/>
              </w:numPr>
              <w:spacing w:after="0"/>
              <w:ind w:left="0"/>
            </w:pPr>
            <w:r>
              <w:t xml:space="preserve"> </w:t>
            </w:r>
            <w:r w:rsidRPr="006A18C5">
              <w:t>1… fagocitose… linfa circulante</w:t>
            </w:r>
          </w:p>
        </w:tc>
      </w:tr>
    </w:tbl>
    <w:p w:rsidR="00676F7A" w:rsidRDefault="00676F7A" w:rsidP="00676F7A">
      <w:pPr>
        <w:spacing w:before="240" w:after="120" w:line="240" w:lineRule="auto"/>
        <w:ind w:right="510" w:hanging="255"/>
      </w:pPr>
      <w:r w:rsidRPr="006A18C5">
        <w:rPr>
          <w:b/>
        </w:rPr>
        <w:t>7.</w:t>
      </w:r>
      <w:r w:rsidRPr="006A18C5">
        <w:t xml:space="preserve"> O sistema linfático é constituído por órgãos linfoides como </w:t>
      </w:r>
      <w:r w:rsidRPr="00850B55">
        <w:rPr>
          <w:color w:val="808080" w:themeColor="background1" w:themeShade="80"/>
        </w:rPr>
        <w:t>_____</w:t>
      </w:r>
      <w:r w:rsidRPr="006A18C5">
        <w:t xml:space="preserve">, que tem a função de </w:t>
      </w:r>
      <w:r w:rsidRPr="00850B55">
        <w:rPr>
          <w:color w:val="808080" w:themeColor="background1" w:themeShade="80"/>
        </w:rPr>
        <w:t>_____</w:t>
      </w:r>
      <w:r w:rsidRPr="006A18C5">
        <w:t>.</w:t>
      </w:r>
    </w:p>
    <w:p w:rsidR="00676F7A" w:rsidRPr="006A18C5" w:rsidRDefault="00676F7A" w:rsidP="00676F7A">
      <w:pPr>
        <w:numPr>
          <w:ilvl w:val="0"/>
          <w:numId w:val="89"/>
        </w:numPr>
        <w:spacing w:before="60" w:after="60"/>
        <w:ind w:left="0" w:right="510" w:hanging="425"/>
        <w:contextualSpacing/>
      </w:pPr>
      <w:r w:rsidRPr="006A18C5">
        <w:t xml:space="preserve">o timo… </w:t>
      </w:r>
      <w:r>
        <w:t>produzir e armazenar hemácias</w:t>
      </w:r>
    </w:p>
    <w:p w:rsidR="00676F7A" w:rsidRPr="006A18C5" w:rsidRDefault="00676F7A" w:rsidP="00676F7A">
      <w:pPr>
        <w:numPr>
          <w:ilvl w:val="0"/>
          <w:numId w:val="89"/>
        </w:numPr>
        <w:spacing w:before="60" w:after="60"/>
        <w:ind w:left="0" w:right="510" w:hanging="425"/>
        <w:contextualSpacing/>
      </w:pPr>
      <w:r w:rsidRPr="006A18C5">
        <w:t>a medula óssea… p</w:t>
      </w:r>
      <w:r>
        <w:t>roduzir e armazenar leucócitos</w:t>
      </w:r>
    </w:p>
    <w:p w:rsidR="00676F7A" w:rsidRPr="006A18C5" w:rsidRDefault="00676F7A" w:rsidP="00676F7A">
      <w:pPr>
        <w:numPr>
          <w:ilvl w:val="0"/>
          <w:numId w:val="89"/>
        </w:numPr>
        <w:spacing w:before="60" w:after="60"/>
        <w:ind w:left="0" w:right="510" w:hanging="425"/>
        <w:contextualSpacing/>
      </w:pPr>
      <w:r w:rsidRPr="006A18C5">
        <w:t>a medula óssea…  desenvo</w:t>
      </w:r>
      <w:r>
        <w:t>lver e selecionar os leucócitos</w:t>
      </w:r>
    </w:p>
    <w:p w:rsidR="00676F7A" w:rsidRDefault="00676F7A" w:rsidP="00676F7A">
      <w:pPr>
        <w:numPr>
          <w:ilvl w:val="0"/>
          <w:numId w:val="89"/>
        </w:numPr>
        <w:spacing w:before="60" w:after="60"/>
        <w:ind w:left="0" w:right="510" w:hanging="425"/>
        <w:contextualSpacing/>
      </w:pPr>
      <w:r w:rsidRPr="006A18C5">
        <w:t>o timo… desenvo</w:t>
      </w:r>
      <w:r>
        <w:t>lver e selecionar os leucócitos</w:t>
      </w:r>
    </w:p>
    <w:p w:rsidR="00676F7A" w:rsidRPr="006A18C5" w:rsidRDefault="00676F7A" w:rsidP="00676F7A">
      <w:pPr>
        <w:spacing w:before="60" w:after="60"/>
        <w:ind w:right="510"/>
        <w:contextualSpacing/>
        <w:jc w:val="center"/>
      </w:pPr>
    </w:p>
    <w:p w:rsidR="003044C4" w:rsidRDefault="003044C4" w:rsidP="00676F7A">
      <w:pPr>
        <w:spacing w:after="0" w:line="240" w:lineRule="auto"/>
        <w:jc w:val="center"/>
        <w:rPr>
          <w:b/>
        </w:rPr>
      </w:pPr>
    </w:p>
    <w:p w:rsidR="003044C4" w:rsidRDefault="003044C4" w:rsidP="00676F7A">
      <w:pPr>
        <w:spacing w:after="0" w:line="240" w:lineRule="auto"/>
        <w:jc w:val="center"/>
        <w:rPr>
          <w:b/>
        </w:rPr>
      </w:pPr>
    </w:p>
    <w:p w:rsidR="003044C4" w:rsidRDefault="003044C4" w:rsidP="00676F7A">
      <w:pPr>
        <w:spacing w:after="0" w:line="240" w:lineRule="auto"/>
        <w:jc w:val="center"/>
        <w:rPr>
          <w:b/>
        </w:rPr>
      </w:pPr>
    </w:p>
    <w:p w:rsidR="003044C4" w:rsidRDefault="003044C4" w:rsidP="00676F7A">
      <w:pPr>
        <w:spacing w:after="0" w:line="240" w:lineRule="auto"/>
        <w:jc w:val="center"/>
        <w:rPr>
          <w:b/>
        </w:rPr>
      </w:pPr>
    </w:p>
    <w:p w:rsidR="003044C4" w:rsidRDefault="003044C4" w:rsidP="00676F7A">
      <w:pPr>
        <w:spacing w:after="0" w:line="240" w:lineRule="auto"/>
        <w:jc w:val="center"/>
        <w:rPr>
          <w:b/>
        </w:rPr>
      </w:pPr>
    </w:p>
    <w:p w:rsidR="003044C4" w:rsidRDefault="003044C4" w:rsidP="00676F7A">
      <w:pPr>
        <w:spacing w:after="0" w:line="240" w:lineRule="auto"/>
        <w:jc w:val="center"/>
        <w:rPr>
          <w:b/>
        </w:rPr>
      </w:pPr>
    </w:p>
    <w:p w:rsidR="003044C4" w:rsidRDefault="003044C4" w:rsidP="00676F7A">
      <w:pPr>
        <w:spacing w:after="0" w:line="240" w:lineRule="auto"/>
        <w:jc w:val="center"/>
        <w:rPr>
          <w:b/>
        </w:rPr>
      </w:pPr>
    </w:p>
    <w:p w:rsidR="003044C4" w:rsidRDefault="003044C4" w:rsidP="00676F7A">
      <w:pPr>
        <w:spacing w:after="0" w:line="240" w:lineRule="auto"/>
        <w:jc w:val="center"/>
        <w:rPr>
          <w:b/>
        </w:rPr>
      </w:pPr>
    </w:p>
    <w:p w:rsidR="003044C4" w:rsidRDefault="003044C4" w:rsidP="00676F7A">
      <w:pPr>
        <w:spacing w:after="0" w:line="240" w:lineRule="auto"/>
        <w:jc w:val="center"/>
        <w:rPr>
          <w:b/>
        </w:rPr>
      </w:pPr>
    </w:p>
    <w:p w:rsidR="003044C4" w:rsidRDefault="003044C4" w:rsidP="00676F7A">
      <w:pPr>
        <w:spacing w:after="0" w:line="240" w:lineRule="auto"/>
        <w:jc w:val="center"/>
        <w:rPr>
          <w:b/>
        </w:rPr>
      </w:pPr>
    </w:p>
    <w:p w:rsidR="003044C4" w:rsidRDefault="003044C4" w:rsidP="00676F7A">
      <w:pPr>
        <w:spacing w:after="0" w:line="240" w:lineRule="auto"/>
        <w:jc w:val="center"/>
        <w:rPr>
          <w:b/>
        </w:rPr>
      </w:pPr>
    </w:p>
    <w:p w:rsidR="003044C4" w:rsidRDefault="003044C4" w:rsidP="00676F7A">
      <w:pPr>
        <w:spacing w:after="0" w:line="240" w:lineRule="auto"/>
        <w:jc w:val="center"/>
        <w:rPr>
          <w:b/>
        </w:rPr>
      </w:pPr>
    </w:p>
    <w:p w:rsidR="003044C4" w:rsidRDefault="003044C4" w:rsidP="00676F7A">
      <w:pPr>
        <w:spacing w:after="0" w:line="240" w:lineRule="auto"/>
        <w:jc w:val="center"/>
        <w:rPr>
          <w:b/>
        </w:rPr>
      </w:pPr>
    </w:p>
    <w:p w:rsidR="003044C4" w:rsidRDefault="003044C4" w:rsidP="00676F7A">
      <w:pPr>
        <w:spacing w:after="0" w:line="240" w:lineRule="auto"/>
        <w:jc w:val="center"/>
        <w:rPr>
          <w:b/>
        </w:rPr>
      </w:pPr>
    </w:p>
    <w:p w:rsidR="003044C4" w:rsidRDefault="003044C4" w:rsidP="00676F7A">
      <w:pPr>
        <w:spacing w:after="0" w:line="240" w:lineRule="auto"/>
        <w:jc w:val="center"/>
        <w:rPr>
          <w:b/>
        </w:rPr>
      </w:pPr>
    </w:p>
    <w:p w:rsidR="003044C4" w:rsidRDefault="003044C4" w:rsidP="00676F7A">
      <w:pPr>
        <w:spacing w:after="0" w:line="240" w:lineRule="auto"/>
        <w:jc w:val="center"/>
        <w:rPr>
          <w:b/>
        </w:rPr>
      </w:pPr>
    </w:p>
    <w:p w:rsidR="003044C4" w:rsidRDefault="003044C4" w:rsidP="00676F7A">
      <w:pPr>
        <w:spacing w:after="0" w:line="240" w:lineRule="auto"/>
        <w:jc w:val="center"/>
        <w:rPr>
          <w:b/>
        </w:rPr>
      </w:pPr>
    </w:p>
    <w:p w:rsidR="003044C4" w:rsidRDefault="003044C4" w:rsidP="00676F7A">
      <w:pPr>
        <w:spacing w:after="0" w:line="240" w:lineRule="auto"/>
        <w:jc w:val="center"/>
        <w:rPr>
          <w:b/>
        </w:rPr>
      </w:pPr>
    </w:p>
    <w:p w:rsidR="003044C4" w:rsidRDefault="003044C4" w:rsidP="00676F7A">
      <w:pPr>
        <w:spacing w:after="0" w:line="240" w:lineRule="auto"/>
        <w:jc w:val="center"/>
        <w:rPr>
          <w:b/>
        </w:rPr>
      </w:pPr>
    </w:p>
    <w:p w:rsidR="00676F7A" w:rsidRDefault="00676F7A" w:rsidP="00676F7A">
      <w:pPr>
        <w:spacing w:after="0" w:line="240" w:lineRule="auto"/>
        <w:jc w:val="center"/>
        <w:rPr>
          <w:b/>
        </w:rPr>
      </w:pPr>
      <w:r w:rsidRPr="009134B5">
        <w:rPr>
          <w:b/>
        </w:rPr>
        <w:lastRenderedPageBreak/>
        <w:t>GRUPO I</w:t>
      </w:r>
      <w:r>
        <w:rPr>
          <w:b/>
        </w:rPr>
        <w:t>I</w:t>
      </w:r>
    </w:p>
    <w:p w:rsidR="00676F7A" w:rsidRPr="00B06305" w:rsidRDefault="00676F7A" w:rsidP="00676F7A">
      <w:pPr>
        <w:spacing w:after="0" w:line="240" w:lineRule="auto"/>
        <w:jc w:val="center"/>
        <w:rPr>
          <w:rFonts w:cs="Arial"/>
        </w:rPr>
      </w:pPr>
    </w:p>
    <w:tbl>
      <w:tblPr>
        <w:tblStyle w:val="Tabelacomgrelha"/>
        <w:tblW w:w="8789" w:type="dxa"/>
        <w:tblInd w:w="5"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8789"/>
      </w:tblGrid>
      <w:tr w:rsidR="00676F7A" w:rsidTr="003044C4">
        <w:tc>
          <w:tcPr>
            <w:tcW w:w="8789" w:type="dxa"/>
            <w:shd w:val="clear" w:color="auto" w:fill="F2F2F2"/>
          </w:tcPr>
          <w:p w:rsidR="00676F7A" w:rsidRDefault="00676F7A" w:rsidP="00676F7A">
            <w:pPr>
              <w:pStyle w:val="artigo-intro"/>
              <w:spacing w:before="120" w:beforeAutospacing="0" w:after="0" w:afterAutospacing="0" w:line="300" w:lineRule="exact"/>
              <w:ind w:right="113"/>
              <w:jc w:val="both"/>
              <w:rPr>
                <w:sz w:val="22"/>
              </w:rPr>
            </w:pPr>
            <w:r w:rsidRPr="00FB1BE4">
              <w:rPr>
                <w:sz w:val="22"/>
              </w:rPr>
              <w:t xml:space="preserve">A doença coronária é o termo habitualmente utilizado para descrever a acumulação de depósitos de gordura e de tecido fibroso (placas) no interior das artérias que fornecem sangue ao coração, ou seja, as artérias coronárias. Esta formação de placas nas artérias coronárias é denominada de aterosclerose coronária e pode levar a que estes vasos sanguíneos se tornem significativamente mais estreitos. Em consequência, verifica-se uma diminuição do fornecimento de sangue a determinadas zonas do músculo cardíaco, o que desencadeia um tipo de dor no tórax designado por angina de peito. A aterosclerose pode igualmente conduzir à formação de um coágulo de sangue dentro de uma artéria coronária estreitada. Este evento é responsável pela ocorrência de um ataque cardíaco, o qual pode causar uma lesão significativa do músculo cardíaco. </w:t>
            </w:r>
          </w:p>
          <w:p w:rsidR="00676F7A" w:rsidRPr="00FB1BE4" w:rsidRDefault="00676F7A" w:rsidP="00676F7A">
            <w:pPr>
              <w:pStyle w:val="artigo-intro"/>
              <w:spacing w:before="240" w:beforeAutospacing="0" w:after="0" w:afterAutospacing="0" w:line="300" w:lineRule="exact"/>
              <w:ind w:right="113"/>
              <w:jc w:val="both"/>
              <w:rPr>
                <w:sz w:val="22"/>
              </w:rPr>
            </w:pPr>
            <w:r w:rsidRPr="00FB1BE4">
              <w:rPr>
                <w:sz w:val="22"/>
              </w:rPr>
              <w:t>Os fatores que aumentam o risco de desenvolvimento de uma doença coronária são basicamente os mesmos que aumentam o risco de desenvolvimento da aterosclerose, tais como colesterol elevado, diabetes, tabagismo, obesidade, hipertensão e inatividade física.</w:t>
            </w:r>
          </w:p>
        </w:tc>
      </w:tr>
      <w:tr w:rsidR="00676F7A" w:rsidTr="003044C4">
        <w:tc>
          <w:tcPr>
            <w:tcW w:w="8789" w:type="dxa"/>
            <w:shd w:val="clear" w:color="auto" w:fill="F2F2F2"/>
          </w:tcPr>
          <w:p w:rsidR="00676F7A" w:rsidRPr="00F31FD2" w:rsidRDefault="00676F7A" w:rsidP="00676F7A">
            <w:pPr>
              <w:tabs>
                <w:tab w:val="left" w:pos="3375"/>
              </w:tabs>
              <w:spacing w:before="120" w:after="120" w:line="260" w:lineRule="exact"/>
              <w:ind w:right="113"/>
              <w:jc w:val="right"/>
              <w:rPr>
                <w:rFonts w:ascii="Times New Roman" w:hAnsi="Times New Roman"/>
                <w:sz w:val="18"/>
                <w:szCs w:val="18"/>
              </w:rPr>
            </w:pPr>
            <w:r w:rsidRPr="00A9149C">
              <w:rPr>
                <w:rFonts w:ascii="Times New Roman" w:hAnsi="Times New Roman"/>
                <w:sz w:val="18"/>
                <w:szCs w:val="18"/>
              </w:rPr>
              <w:t xml:space="preserve">Adaptado de </w:t>
            </w:r>
            <w:r w:rsidRPr="00A9149C">
              <w:rPr>
                <w:rFonts w:ascii="Times New Roman" w:hAnsi="Times New Roman"/>
                <w:i/>
                <w:sz w:val="18"/>
                <w:szCs w:val="18"/>
              </w:rPr>
              <w:t>Portal da Saúde</w:t>
            </w:r>
            <w:r w:rsidRPr="00A9149C">
              <w:rPr>
                <w:rFonts w:ascii="Times New Roman" w:hAnsi="Times New Roman"/>
                <w:sz w:val="18"/>
                <w:szCs w:val="18"/>
              </w:rPr>
              <w:t xml:space="preserve"> (13/02/2015)</w:t>
            </w:r>
          </w:p>
        </w:tc>
      </w:tr>
    </w:tbl>
    <w:p w:rsidR="00676F7A" w:rsidRDefault="00676F7A" w:rsidP="00676F7A">
      <w:pPr>
        <w:spacing w:before="360" w:after="240" w:line="240" w:lineRule="auto"/>
        <w:ind w:right="510" w:hanging="255"/>
        <w:jc w:val="center"/>
        <w:rPr>
          <w:rFonts w:eastAsia="Times New Roman"/>
          <w:szCs w:val="24"/>
          <w:lang w:eastAsia="pt-PT"/>
        </w:rPr>
      </w:pPr>
      <w:r>
        <w:rPr>
          <w:rFonts w:eastAsia="Times New Roman"/>
          <w:b/>
          <w:noProof/>
          <w:szCs w:val="24"/>
          <w:lang w:eastAsia="pt-PT"/>
        </w:rPr>
        <w:drawing>
          <wp:inline distT="0" distB="0" distL="0" distR="0" wp14:anchorId="11648914" wp14:editId="58EB9018">
            <wp:extent cx="6012000" cy="1803600"/>
            <wp:effectExtent l="0" t="0" r="8255" b="0"/>
            <wp:docPr id="27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3_TA_CAP_CN9.png"/>
                    <pic:cNvPicPr/>
                  </pic:nvPicPr>
                  <pic:blipFill rotWithShape="1">
                    <a:blip r:embed="rId21" cstate="print">
                      <a:extLst>
                        <a:ext uri="{28A0092B-C50C-407E-A947-70E740481C1C}">
                          <a14:useLocalDpi xmlns:a14="http://schemas.microsoft.com/office/drawing/2010/main" val="0"/>
                        </a:ext>
                      </a:extLst>
                    </a:blip>
                    <a:srcRect b="30794"/>
                    <a:stretch/>
                  </pic:blipFill>
                  <pic:spPr bwMode="auto">
                    <a:xfrm>
                      <a:off x="0" y="0"/>
                      <a:ext cx="6012000" cy="1803600"/>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spacing w:before="360" w:after="240" w:line="240" w:lineRule="auto"/>
        <w:ind w:right="510" w:hanging="255"/>
        <w:rPr>
          <w:rFonts w:eastAsia="Times New Roman"/>
          <w:szCs w:val="24"/>
          <w:lang w:eastAsia="pt-PT"/>
        </w:rPr>
      </w:pPr>
      <w:r>
        <w:rPr>
          <w:rFonts w:eastAsia="Times New Roman"/>
          <w:szCs w:val="24"/>
          <w:lang w:eastAsia="pt-PT"/>
        </w:rPr>
        <w:t xml:space="preserve">Nas questões </w:t>
      </w:r>
      <w:r w:rsidRPr="00025CF8">
        <w:rPr>
          <w:rFonts w:eastAsia="Times New Roman"/>
          <w:b/>
          <w:szCs w:val="24"/>
          <w:lang w:eastAsia="pt-PT"/>
        </w:rPr>
        <w:t>1</w:t>
      </w:r>
      <w:r w:rsidRPr="006705DB">
        <w:rPr>
          <w:rFonts w:eastAsia="Times New Roman"/>
          <w:szCs w:val="24"/>
          <w:lang w:eastAsia="pt-PT"/>
        </w:rPr>
        <w:t xml:space="preserve"> a </w:t>
      </w:r>
      <w:r w:rsidRPr="00025CF8">
        <w:rPr>
          <w:rFonts w:eastAsia="Times New Roman"/>
          <w:b/>
          <w:szCs w:val="24"/>
          <w:lang w:eastAsia="pt-PT"/>
        </w:rPr>
        <w:t>6</w:t>
      </w:r>
      <w:r w:rsidRPr="006705DB">
        <w:rPr>
          <w:rFonts w:eastAsia="Times New Roman"/>
          <w:szCs w:val="24"/>
          <w:lang w:eastAsia="pt-PT"/>
        </w:rPr>
        <w:t>,</w:t>
      </w:r>
      <w:r w:rsidRPr="0028008D">
        <w:rPr>
          <w:rFonts w:eastAsia="Times New Roman"/>
          <w:szCs w:val="24"/>
          <w:lang w:eastAsia="pt-PT"/>
        </w:rPr>
        <w:t xml:space="preserve"> seleciona a opção que as completa corretamente.</w:t>
      </w:r>
    </w:p>
    <w:p w:rsidR="00676F7A" w:rsidRDefault="00676F7A" w:rsidP="00676F7A">
      <w:pPr>
        <w:spacing w:before="200" w:after="120" w:line="240" w:lineRule="auto"/>
        <w:ind w:right="510" w:hanging="255"/>
        <w:jc w:val="both"/>
        <w:rPr>
          <w:rFonts w:eastAsia="Times New Roman"/>
          <w:szCs w:val="24"/>
          <w:lang w:eastAsia="pt-PT"/>
        </w:rPr>
      </w:pPr>
      <w:r>
        <w:rPr>
          <w:rFonts w:eastAsia="Times New Roman"/>
          <w:b/>
          <w:szCs w:val="24"/>
          <w:lang w:eastAsia="pt-PT"/>
        </w:rPr>
        <w:t>1</w:t>
      </w:r>
      <w:r w:rsidRPr="00673F23">
        <w:rPr>
          <w:rFonts w:eastAsia="Times New Roman"/>
          <w:b/>
          <w:szCs w:val="24"/>
          <w:lang w:eastAsia="pt-PT"/>
        </w:rPr>
        <w:t xml:space="preserve">. </w:t>
      </w:r>
      <w:r w:rsidRPr="00F970C4">
        <w:rPr>
          <w:rFonts w:eastAsia="Times New Roman"/>
          <w:szCs w:val="24"/>
          <w:lang w:eastAsia="pt-PT"/>
        </w:rPr>
        <w:t>Com base nos dados fornecidos, seleciona a opção que classifica corretamente cada uma das seguintes afirmações.</w:t>
      </w:r>
    </w:p>
    <w:p w:rsidR="00676F7A" w:rsidRPr="000A039A" w:rsidRDefault="00676F7A" w:rsidP="00676F7A">
      <w:pPr>
        <w:ind w:right="510" w:hanging="283"/>
        <w:contextualSpacing/>
        <w:jc w:val="both"/>
        <w:rPr>
          <w:rFonts w:cs="Cambria"/>
          <w:lang w:eastAsia="pt-PT"/>
        </w:rPr>
      </w:pPr>
      <w:r w:rsidRPr="000A039A">
        <w:rPr>
          <w:rFonts w:cs="Cambria"/>
          <w:b/>
          <w:lang w:eastAsia="pt-PT"/>
        </w:rPr>
        <w:t>I.</w:t>
      </w:r>
      <w:r>
        <w:rPr>
          <w:rFonts w:cs="Cambria"/>
          <w:b/>
          <w:lang w:eastAsia="pt-PT"/>
        </w:rPr>
        <w:t xml:space="preserve"> </w:t>
      </w:r>
      <w:r w:rsidRPr="000A039A">
        <w:rPr>
          <w:rFonts w:cs="Cambria"/>
          <w:b/>
          <w:lang w:eastAsia="pt-PT"/>
        </w:rPr>
        <w:t xml:space="preserve"> </w:t>
      </w:r>
      <w:r>
        <w:rPr>
          <w:rFonts w:cs="Cambria"/>
          <w:b/>
          <w:lang w:eastAsia="pt-PT"/>
        </w:rPr>
        <w:t xml:space="preserve"> </w:t>
      </w:r>
      <w:r w:rsidRPr="000A039A">
        <w:rPr>
          <w:rFonts w:cs="Cambria"/>
          <w:lang w:eastAsia="pt-PT"/>
        </w:rPr>
        <w:t>A doença coronária é uma doença que resulta de fatores de risco, como a hipertensão.</w:t>
      </w:r>
    </w:p>
    <w:p w:rsidR="00676F7A" w:rsidRPr="000A039A" w:rsidRDefault="00676F7A" w:rsidP="00676F7A">
      <w:pPr>
        <w:ind w:right="510" w:hanging="283"/>
        <w:contextualSpacing/>
        <w:jc w:val="both"/>
        <w:rPr>
          <w:rFonts w:cs="Cambria"/>
          <w:lang w:eastAsia="pt-PT"/>
        </w:rPr>
      </w:pPr>
      <w:r w:rsidRPr="000A039A">
        <w:rPr>
          <w:rFonts w:cs="Cambria"/>
          <w:b/>
          <w:lang w:eastAsia="pt-PT"/>
        </w:rPr>
        <w:t>II.</w:t>
      </w:r>
      <w:r>
        <w:rPr>
          <w:rFonts w:cs="Cambria"/>
          <w:b/>
          <w:lang w:eastAsia="pt-PT"/>
        </w:rPr>
        <w:t xml:space="preserve"> </w:t>
      </w:r>
      <w:r w:rsidRPr="000A039A">
        <w:rPr>
          <w:rFonts w:cs="Cambria"/>
          <w:b/>
          <w:lang w:eastAsia="pt-PT"/>
        </w:rPr>
        <w:t xml:space="preserve"> </w:t>
      </w:r>
      <w:r>
        <w:rPr>
          <w:rFonts w:cs="Cambria"/>
          <w:b/>
          <w:lang w:eastAsia="pt-PT"/>
        </w:rPr>
        <w:t xml:space="preserve"> </w:t>
      </w:r>
      <w:r w:rsidRPr="000A039A">
        <w:rPr>
          <w:rFonts w:cs="Cambria"/>
          <w:lang w:eastAsia="pt-PT"/>
        </w:rPr>
        <w:t xml:space="preserve">Os coágulos de sangue </w:t>
      </w:r>
      <w:r>
        <w:rPr>
          <w:rFonts w:cs="Cambria"/>
          <w:lang w:eastAsia="pt-PT"/>
        </w:rPr>
        <w:t>podem originar</w:t>
      </w:r>
      <w:r w:rsidRPr="000A039A">
        <w:rPr>
          <w:rFonts w:cs="Cambria"/>
          <w:lang w:eastAsia="pt-PT"/>
        </w:rPr>
        <w:t xml:space="preserve"> aterosclerose.</w:t>
      </w:r>
    </w:p>
    <w:p w:rsidR="00676F7A" w:rsidRPr="000A039A" w:rsidRDefault="00676F7A" w:rsidP="00676F7A">
      <w:pPr>
        <w:ind w:right="510" w:hanging="283"/>
        <w:contextualSpacing/>
        <w:jc w:val="both"/>
        <w:rPr>
          <w:rFonts w:cs="Cambria"/>
          <w:lang w:eastAsia="pt-PT"/>
        </w:rPr>
      </w:pPr>
      <w:r w:rsidRPr="000A039A">
        <w:rPr>
          <w:rFonts w:cs="Cambria"/>
          <w:b/>
          <w:lang w:eastAsia="pt-PT"/>
        </w:rPr>
        <w:t>III.</w:t>
      </w:r>
      <w:r>
        <w:rPr>
          <w:rFonts w:cs="Cambria"/>
          <w:lang w:eastAsia="pt-PT"/>
        </w:rPr>
        <w:t xml:space="preserve">  A doença coronária resulta de uma alimentação rica em fibras e proteínas.</w:t>
      </w:r>
    </w:p>
    <w:p w:rsidR="00676F7A" w:rsidRPr="000A039A" w:rsidRDefault="00676F7A" w:rsidP="00676F7A">
      <w:pPr>
        <w:spacing w:after="120"/>
        <w:ind w:right="510" w:hanging="283"/>
        <w:jc w:val="both"/>
        <w:rPr>
          <w:rFonts w:cs="Cambria"/>
          <w:lang w:eastAsia="pt-PT"/>
        </w:rPr>
      </w:pPr>
      <w:r w:rsidRPr="000A039A">
        <w:rPr>
          <w:rFonts w:cs="Cambria"/>
          <w:b/>
          <w:lang w:eastAsia="pt-PT"/>
        </w:rPr>
        <w:t>IV.</w:t>
      </w:r>
      <w:r>
        <w:rPr>
          <w:rFonts w:cs="Cambria"/>
          <w:lang w:eastAsia="pt-PT"/>
        </w:rPr>
        <w:t xml:space="preserve"> </w:t>
      </w:r>
      <w:r w:rsidRPr="000A039A">
        <w:rPr>
          <w:rFonts w:cs="Cambria"/>
          <w:lang w:eastAsia="pt-PT"/>
        </w:rPr>
        <w:t>A doença coronária dificulta o fornecimento de nutrientes e oxigénio às células do miocárdio.</w:t>
      </w:r>
    </w:p>
    <w:p w:rsidR="00676F7A" w:rsidRPr="004B5078" w:rsidRDefault="00676F7A" w:rsidP="00676F7A">
      <w:pPr>
        <w:pStyle w:val="PargrafodaLista"/>
        <w:numPr>
          <w:ilvl w:val="0"/>
          <w:numId w:val="93"/>
        </w:numPr>
        <w:spacing w:before="120" w:after="0"/>
        <w:ind w:left="0" w:right="510" w:hanging="425"/>
        <w:contextualSpacing w:val="0"/>
        <w:jc w:val="both"/>
        <w:rPr>
          <w:rFonts w:cs="Cambria"/>
          <w:lang w:eastAsia="pt-PT"/>
        </w:rPr>
      </w:pPr>
      <w:r>
        <w:rPr>
          <w:rFonts w:cs="Cambria"/>
          <w:lang w:eastAsia="pt-PT"/>
        </w:rPr>
        <w:t xml:space="preserve">As afirmações </w:t>
      </w:r>
      <w:r w:rsidRPr="00082FB4">
        <w:rPr>
          <w:rFonts w:cs="Cambria"/>
          <w:b/>
          <w:lang w:eastAsia="pt-PT"/>
        </w:rPr>
        <w:t>II</w:t>
      </w:r>
      <w:r>
        <w:rPr>
          <w:rFonts w:cs="Cambria"/>
          <w:lang w:eastAsia="pt-PT"/>
        </w:rPr>
        <w:t xml:space="preserve"> e </w:t>
      </w:r>
      <w:r w:rsidRPr="00082FB4">
        <w:rPr>
          <w:rFonts w:cs="Cambria"/>
          <w:b/>
          <w:lang w:eastAsia="pt-PT"/>
        </w:rPr>
        <w:t>III</w:t>
      </w:r>
      <w:r>
        <w:rPr>
          <w:rFonts w:cs="Cambria"/>
          <w:b/>
          <w:lang w:eastAsia="pt-PT"/>
        </w:rPr>
        <w:t xml:space="preserve"> </w:t>
      </w:r>
      <w:r>
        <w:rPr>
          <w:rFonts w:cs="Cambria"/>
          <w:lang w:eastAsia="pt-PT"/>
        </w:rPr>
        <w:t xml:space="preserve">são contrariadas pelos dados, as afirmações </w:t>
      </w:r>
      <w:r w:rsidRPr="00082FB4">
        <w:rPr>
          <w:rFonts w:cs="Cambria"/>
          <w:b/>
          <w:lang w:eastAsia="pt-PT"/>
        </w:rPr>
        <w:t>I</w:t>
      </w:r>
      <w:r>
        <w:rPr>
          <w:rFonts w:cs="Cambria"/>
          <w:b/>
          <w:lang w:eastAsia="pt-PT"/>
        </w:rPr>
        <w:t xml:space="preserve"> </w:t>
      </w:r>
      <w:r>
        <w:rPr>
          <w:rFonts w:cs="Cambria"/>
          <w:lang w:eastAsia="pt-PT"/>
        </w:rPr>
        <w:t xml:space="preserve">e </w:t>
      </w:r>
      <w:r w:rsidRPr="00082FB4">
        <w:rPr>
          <w:rFonts w:cs="Cambria"/>
          <w:b/>
          <w:lang w:eastAsia="pt-PT"/>
        </w:rPr>
        <w:t>IV</w:t>
      </w:r>
      <w:r>
        <w:rPr>
          <w:rFonts w:cs="Cambria"/>
          <w:lang w:eastAsia="pt-PT"/>
        </w:rPr>
        <w:t xml:space="preserve"> são apoiadas pelos dados.</w:t>
      </w:r>
      <w:r w:rsidRPr="004B5078">
        <w:rPr>
          <w:rFonts w:cs="Cambria"/>
          <w:lang w:eastAsia="pt-PT"/>
        </w:rPr>
        <w:t xml:space="preserve"> </w:t>
      </w:r>
    </w:p>
    <w:p w:rsidR="00676F7A" w:rsidRDefault="00676F7A" w:rsidP="00676F7A">
      <w:pPr>
        <w:pStyle w:val="PargrafodaLista"/>
        <w:numPr>
          <w:ilvl w:val="0"/>
          <w:numId w:val="93"/>
        </w:numPr>
        <w:spacing w:before="60" w:after="60"/>
        <w:ind w:left="0" w:right="510" w:hanging="425"/>
        <w:jc w:val="both"/>
        <w:rPr>
          <w:rFonts w:cs="Cambria"/>
          <w:lang w:eastAsia="pt-PT"/>
        </w:rPr>
      </w:pPr>
      <w:r>
        <w:rPr>
          <w:rFonts w:cs="Cambria"/>
          <w:lang w:eastAsia="pt-PT"/>
        </w:rPr>
        <w:t xml:space="preserve">As afirmações </w:t>
      </w:r>
      <w:r w:rsidRPr="00082FB4">
        <w:rPr>
          <w:rFonts w:cs="Cambria"/>
          <w:b/>
          <w:lang w:eastAsia="pt-PT"/>
        </w:rPr>
        <w:t>I</w:t>
      </w:r>
      <w:r>
        <w:rPr>
          <w:rFonts w:cs="Cambria"/>
          <w:lang w:eastAsia="pt-PT"/>
        </w:rPr>
        <w:t xml:space="preserve"> e </w:t>
      </w:r>
      <w:r w:rsidRPr="00082FB4">
        <w:rPr>
          <w:rFonts w:cs="Cambria"/>
          <w:b/>
          <w:lang w:eastAsia="pt-PT"/>
        </w:rPr>
        <w:t>II</w:t>
      </w:r>
      <w:r>
        <w:rPr>
          <w:rFonts w:cs="Cambria"/>
          <w:lang w:eastAsia="pt-PT"/>
        </w:rPr>
        <w:t xml:space="preserve"> são apoiadas pelos dados, as afirmações </w:t>
      </w:r>
      <w:r w:rsidRPr="00082FB4">
        <w:rPr>
          <w:rFonts w:cs="Cambria"/>
          <w:b/>
          <w:lang w:eastAsia="pt-PT"/>
        </w:rPr>
        <w:t>III</w:t>
      </w:r>
      <w:r>
        <w:rPr>
          <w:rFonts w:cs="Cambria"/>
          <w:lang w:eastAsia="pt-PT"/>
        </w:rPr>
        <w:t xml:space="preserve"> e </w:t>
      </w:r>
      <w:r w:rsidRPr="00082FB4">
        <w:rPr>
          <w:rFonts w:cs="Cambria"/>
          <w:b/>
          <w:lang w:eastAsia="pt-PT"/>
        </w:rPr>
        <w:t>IV</w:t>
      </w:r>
      <w:r>
        <w:rPr>
          <w:rFonts w:cs="Cambria"/>
          <w:lang w:eastAsia="pt-PT"/>
        </w:rPr>
        <w:t xml:space="preserve"> são contrariadas pelos dados.</w:t>
      </w:r>
    </w:p>
    <w:p w:rsidR="00676F7A" w:rsidRDefault="00676F7A" w:rsidP="00676F7A">
      <w:pPr>
        <w:pStyle w:val="PargrafodaLista"/>
        <w:numPr>
          <w:ilvl w:val="0"/>
          <w:numId w:val="93"/>
        </w:numPr>
        <w:spacing w:before="60" w:after="60"/>
        <w:ind w:left="0" w:right="510" w:hanging="425"/>
        <w:jc w:val="both"/>
        <w:rPr>
          <w:rFonts w:cs="Cambria"/>
          <w:lang w:eastAsia="pt-PT"/>
        </w:rPr>
      </w:pPr>
      <w:r>
        <w:rPr>
          <w:rFonts w:cs="Cambria"/>
          <w:lang w:eastAsia="pt-PT"/>
        </w:rPr>
        <w:t xml:space="preserve">As afirmações </w:t>
      </w:r>
      <w:r w:rsidRPr="00082FB4">
        <w:rPr>
          <w:rFonts w:cs="Cambria"/>
          <w:b/>
          <w:lang w:eastAsia="pt-PT"/>
        </w:rPr>
        <w:t>I</w:t>
      </w:r>
      <w:r>
        <w:rPr>
          <w:rFonts w:cs="Cambria"/>
          <w:lang w:eastAsia="pt-PT"/>
        </w:rPr>
        <w:t xml:space="preserve"> e </w:t>
      </w:r>
      <w:r w:rsidRPr="00082FB4">
        <w:rPr>
          <w:rFonts w:cs="Cambria"/>
          <w:b/>
          <w:lang w:eastAsia="pt-PT"/>
        </w:rPr>
        <w:t>II</w:t>
      </w:r>
      <w:r>
        <w:rPr>
          <w:rFonts w:cs="Cambria"/>
          <w:lang w:eastAsia="pt-PT"/>
        </w:rPr>
        <w:t xml:space="preserve"> são contrariadas pelos dados, as afirmações </w:t>
      </w:r>
      <w:r w:rsidRPr="00082FB4">
        <w:rPr>
          <w:rFonts w:cs="Cambria"/>
          <w:b/>
          <w:lang w:eastAsia="pt-PT"/>
        </w:rPr>
        <w:t>III</w:t>
      </w:r>
      <w:r>
        <w:rPr>
          <w:rFonts w:cs="Cambria"/>
          <w:lang w:eastAsia="pt-PT"/>
        </w:rPr>
        <w:t xml:space="preserve"> e </w:t>
      </w:r>
      <w:r w:rsidRPr="00082FB4">
        <w:rPr>
          <w:rFonts w:cs="Cambria"/>
          <w:b/>
          <w:lang w:eastAsia="pt-PT"/>
        </w:rPr>
        <w:t>IV</w:t>
      </w:r>
      <w:r>
        <w:rPr>
          <w:rFonts w:cs="Cambria"/>
          <w:lang w:eastAsia="pt-PT"/>
        </w:rPr>
        <w:t xml:space="preserve"> são apoiadas pelos dados.</w:t>
      </w:r>
    </w:p>
    <w:p w:rsidR="00676F7A" w:rsidRDefault="00676F7A" w:rsidP="00676F7A">
      <w:pPr>
        <w:pStyle w:val="PargrafodaLista"/>
        <w:numPr>
          <w:ilvl w:val="0"/>
          <w:numId w:val="93"/>
        </w:numPr>
        <w:spacing w:before="60" w:after="60"/>
        <w:ind w:left="0" w:right="510" w:hanging="425"/>
        <w:jc w:val="both"/>
        <w:rPr>
          <w:rFonts w:cs="Cambria"/>
          <w:lang w:eastAsia="pt-PT"/>
        </w:rPr>
      </w:pPr>
      <w:r>
        <w:rPr>
          <w:rFonts w:cs="Cambria"/>
          <w:lang w:eastAsia="pt-PT"/>
        </w:rPr>
        <w:t xml:space="preserve">As afirmações </w:t>
      </w:r>
      <w:r w:rsidRPr="00082FB4">
        <w:rPr>
          <w:rFonts w:cs="Cambria"/>
          <w:b/>
          <w:lang w:eastAsia="pt-PT"/>
        </w:rPr>
        <w:t>I</w:t>
      </w:r>
      <w:r>
        <w:rPr>
          <w:rFonts w:cs="Cambria"/>
          <w:lang w:eastAsia="pt-PT"/>
        </w:rPr>
        <w:t xml:space="preserve"> e </w:t>
      </w:r>
      <w:r w:rsidRPr="00082FB4">
        <w:rPr>
          <w:rFonts w:cs="Cambria"/>
          <w:b/>
          <w:lang w:eastAsia="pt-PT"/>
        </w:rPr>
        <w:t>III</w:t>
      </w:r>
      <w:r>
        <w:rPr>
          <w:rFonts w:cs="Cambria"/>
          <w:lang w:eastAsia="pt-PT"/>
        </w:rPr>
        <w:t xml:space="preserve"> são apoiadas pelos dados, as afirmações </w:t>
      </w:r>
      <w:r w:rsidRPr="00082FB4">
        <w:rPr>
          <w:rFonts w:cs="Cambria"/>
          <w:b/>
          <w:lang w:eastAsia="pt-PT"/>
        </w:rPr>
        <w:t>II</w:t>
      </w:r>
      <w:r>
        <w:rPr>
          <w:rFonts w:cs="Cambria"/>
          <w:lang w:eastAsia="pt-PT"/>
        </w:rPr>
        <w:t xml:space="preserve"> e </w:t>
      </w:r>
      <w:r w:rsidRPr="00082FB4">
        <w:rPr>
          <w:rFonts w:cs="Cambria"/>
          <w:b/>
          <w:lang w:eastAsia="pt-PT"/>
        </w:rPr>
        <w:t>IV</w:t>
      </w:r>
      <w:r>
        <w:rPr>
          <w:rFonts w:cs="Cambria"/>
          <w:lang w:eastAsia="pt-PT"/>
        </w:rPr>
        <w:t xml:space="preserve"> são contrariadas pelos dados.</w:t>
      </w:r>
    </w:p>
    <w:p w:rsidR="00676F7A" w:rsidRDefault="00676F7A" w:rsidP="00676F7A">
      <w:pPr>
        <w:spacing w:before="200" w:after="120" w:line="240" w:lineRule="auto"/>
        <w:ind w:right="510" w:hanging="255"/>
        <w:jc w:val="both"/>
        <w:rPr>
          <w:rFonts w:cs="Cambria"/>
          <w:lang w:eastAsia="pt-PT"/>
        </w:rPr>
      </w:pPr>
      <w:r w:rsidRPr="00372D00">
        <w:rPr>
          <w:rFonts w:cs="Cambria"/>
          <w:b/>
          <w:lang w:eastAsia="pt-PT"/>
        </w:rPr>
        <w:lastRenderedPageBreak/>
        <w:t>2.</w:t>
      </w:r>
      <w:r>
        <w:rPr>
          <w:rFonts w:cs="Cambria"/>
          <w:lang w:eastAsia="pt-PT"/>
        </w:rPr>
        <w:t xml:space="preserve"> O número 1 corresponde </w:t>
      </w:r>
      <w:r w:rsidRPr="00850B55">
        <w:rPr>
          <w:color w:val="808080" w:themeColor="background1" w:themeShade="80"/>
        </w:rPr>
        <w:t>_____</w:t>
      </w:r>
      <w:r>
        <w:rPr>
          <w:rFonts w:cs="Cambria"/>
          <w:lang w:eastAsia="pt-PT"/>
        </w:rPr>
        <w:t xml:space="preserve"> e é o local onde termina a circulação </w:t>
      </w:r>
      <w:r w:rsidRPr="00850B55">
        <w:rPr>
          <w:color w:val="808080" w:themeColor="background1" w:themeShade="80"/>
        </w:rPr>
        <w:t>_____</w:t>
      </w:r>
      <w:r w:rsidRPr="00850B55">
        <w:rPr>
          <w:rFonts w:cs="Cambria"/>
          <w:color w:val="808080" w:themeColor="background1" w:themeShade="80"/>
          <w:lang w:eastAsia="pt-PT"/>
        </w:rPr>
        <w:t xml:space="preserve"> </w:t>
      </w:r>
      <w:r>
        <w:rPr>
          <w:rFonts w:cs="Cambria"/>
          <w:lang w:eastAsia="pt-PT"/>
        </w:rPr>
        <w:t xml:space="preserve">com sangue </w:t>
      </w:r>
      <w:r w:rsidRPr="00850B55">
        <w:rPr>
          <w:color w:val="808080" w:themeColor="background1" w:themeShade="80"/>
        </w:rPr>
        <w:t>_____</w:t>
      </w:r>
      <w:r>
        <w:rPr>
          <w:rFonts w:cs="Cambria"/>
          <w:lang w:eastAsia="pt-PT"/>
        </w:rPr>
        <w:t>.</w:t>
      </w:r>
    </w:p>
    <w:p w:rsidR="00676F7A" w:rsidRDefault="00676F7A" w:rsidP="00676F7A">
      <w:pPr>
        <w:numPr>
          <w:ilvl w:val="0"/>
          <w:numId w:val="96"/>
        </w:numPr>
        <w:tabs>
          <w:tab w:val="left" w:pos="0"/>
          <w:tab w:val="left" w:pos="709"/>
        </w:tabs>
        <w:spacing w:after="0"/>
        <w:ind w:left="0" w:hanging="425"/>
      </w:pPr>
      <w:r w:rsidRPr="007774AF">
        <w:t>à aurícula esquerda… pulmonar… arterial</w:t>
      </w:r>
    </w:p>
    <w:p w:rsidR="00676F7A" w:rsidRDefault="00676F7A" w:rsidP="00676F7A">
      <w:pPr>
        <w:numPr>
          <w:ilvl w:val="0"/>
          <w:numId w:val="96"/>
        </w:numPr>
        <w:tabs>
          <w:tab w:val="left" w:pos="0"/>
          <w:tab w:val="left" w:pos="709"/>
        </w:tabs>
        <w:spacing w:after="0"/>
        <w:ind w:left="0" w:hanging="425"/>
      </w:pPr>
      <w:r w:rsidRPr="007774AF">
        <w:t>ao ventrículo esquerdo… pulmonar… venoso</w:t>
      </w:r>
    </w:p>
    <w:p w:rsidR="00676F7A" w:rsidRDefault="00676F7A" w:rsidP="00676F7A">
      <w:pPr>
        <w:numPr>
          <w:ilvl w:val="0"/>
          <w:numId w:val="96"/>
        </w:numPr>
        <w:tabs>
          <w:tab w:val="left" w:pos="709"/>
        </w:tabs>
        <w:spacing w:after="0"/>
        <w:ind w:left="0" w:hanging="425"/>
      </w:pPr>
      <w:r w:rsidRPr="007774AF">
        <w:t>à aurícula direita… sistémica… venoso</w:t>
      </w:r>
    </w:p>
    <w:p w:rsidR="00676F7A" w:rsidRPr="00590920" w:rsidRDefault="00676F7A" w:rsidP="00676F7A">
      <w:pPr>
        <w:numPr>
          <w:ilvl w:val="0"/>
          <w:numId w:val="96"/>
        </w:numPr>
        <w:tabs>
          <w:tab w:val="left" w:pos="0"/>
          <w:tab w:val="left" w:pos="709"/>
        </w:tabs>
        <w:spacing w:after="0"/>
        <w:ind w:left="0" w:hanging="425"/>
      </w:pPr>
      <w:r w:rsidRPr="007774AF">
        <w:t>ao ventrículo direito… sistémica… arterial</w:t>
      </w:r>
    </w:p>
    <w:p w:rsidR="00676F7A" w:rsidRDefault="00676F7A" w:rsidP="00676F7A">
      <w:pPr>
        <w:spacing w:before="200" w:after="120" w:line="240" w:lineRule="auto"/>
        <w:ind w:right="510" w:hanging="255"/>
        <w:jc w:val="both"/>
        <w:rPr>
          <w:rFonts w:cs="Cambria"/>
          <w:lang w:eastAsia="pt-PT"/>
        </w:rPr>
      </w:pPr>
      <w:r w:rsidRPr="00372D00">
        <w:rPr>
          <w:rFonts w:cs="Cambria"/>
          <w:b/>
          <w:lang w:eastAsia="pt-PT"/>
        </w:rPr>
        <w:t>3.</w:t>
      </w:r>
      <w:r>
        <w:rPr>
          <w:rFonts w:cs="Cambria"/>
          <w:lang w:eastAsia="pt-PT"/>
        </w:rPr>
        <w:t xml:space="preserve"> O vaso representado na figura pelo número 4</w:t>
      </w:r>
    </w:p>
    <w:p w:rsidR="00676F7A" w:rsidRDefault="00676F7A" w:rsidP="00676F7A">
      <w:pPr>
        <w:pStyle w:val="PargrafodaLista"/>
        <w:numPr>
          <w:ilvl w:val="0"/>
          <w:numId w:val="94"/>
        </w:numPr>
        <w:spacing w:before="60" w:after="60"/>
        <w:ind w:left="0" w:right="510" w:hanging="425"/>
        <w:rPr>
          <w:rFonts w:cs="Cambria"/>
          <w:lang w:eastAsia="pt-PT"/>
        </w:rPr>
      </w:pPr>
      <w:r>
        <w:rPr>
          <w:rFonts w:cs="Cambria"/>
          <w:lang w:eastAsia="pt-PT"/>
        </w:rPr>
        <w:t>possui válvulas que impedem o retrocesso do sangue.</w:t>
      </w:r>
    </w:p>
    <w:p w:rsidR="00676F7A" w:rsidRDefault="00676F7A" w:rsidP="00676F7A">
      <w:pPr>
        <w:pStyle w:val="PargrafodaLista"/>
        <w:numPr>
          <w:ilvl w:val="0"/>
          <w:numId w:val="94"/>
        </w:numPr>
        <w:spacing w:before="60" w:after="60"/>
        <w:ind w:left="0" w:right="510" w:hanging="425"/>
        <w:rPr>
          <w:rFonts w:cs="Cambria"/>
          <w:lang w:eastAsia="pt-PT"/>
        </w:rPr>
      </w:pPr>
      <w:r>
        <w:rPr>
          <w:rFonts w:cs="Cambria"/>
          <w:lang w:eastAsia="pt-PT"/>
        </w:rPr>
        <w:t>é mais espesso e elástico que o vaso representado pelo número 3.</w:t>
      </w:r>
    </w:p>
    <w:p w:rsidR="00676F7A" w:rsidRDefault="00676F7A" w:rsidP="00676F7A">
      <w:pPr>
        <w:pStyle w:val="PargrafodaLista"/>
        <w:numPr>
          <w:ilvl w:val="0"/>
          <w:numId w:val="94"/>
        </w:numPr>
        <w:spacing w:before="60" w:after="60"/>
        <w:ind w:left="0" w:right="510" w:hanging="425"/>
        <w:rPr>
          <w:rFonts w:cs="Cambria"/>
          <w:lang w:eastAsia="pt-PT"/>
        </w:rPr>
      </w:pPr>
      <w:r>
        <w:rPr>
          <w:rFonts w:cs="Cambria"/>
          <w:lang w:eastAsia="pt-PT"/>
        </w:rPr>
        <w:t>transporta o sangue a baixas pressões.</w:t>
      </w:r>
    </w:p>
    <w:p w:rsidR="00676F7A" w:rsidRDefault="00676F7A" w:rsidP="00676F7A">
      <w:pPr>
        <w:pStyle w:val="PargrafodaLista"/>
        <w:numPr>
          <w:ilvl w:val="0"/>
          <w:numId w:val="94"/>
        </w:numPr>
        <w:spacing w:before="60" w:after="60"/>
        <w:ind w:left="0" w:right="510" w:hanging="425"/>
        <w:rPr>
          <w:rFonts w:cs="Cambria"/>
          <w:lang w:eastAsia="pt-PT"/>
        </w:rPr>
      </w:pPr>
      <w:r>
        <w:rPr>
          <w:rFonts w:cs="Cambria"/>
          <w:lang w:eastAsia="pt-PT"/>
        </w:rPr>
        <w:t>tem paredes finas para que ocorram as trocas gasosas.</w:t>
      </w:r>
    </w:p>
    <w:p w:rsidR="00676F7A" w:rsidRDefault="00676F7A" w:rsidP="00676F7A">
      <w:pPr>
        <w:spacing w:before="200" w:after="120" w:line="240" w:lineRule="auto"/>
        <w:ind w:right="510" w:hanging="255"/>
        <w:jc w:val="both"/>
        <w:rPr>
          <w:rFonts w:cs="Cambria"/>
          <w:lang w:eastAsia="pt-PT"/>
        </w:rPr>
      </w:pPr>
      <w:r w:rsidRPr="00372D00">
        <w:rPr>
          <w:rFonts w:cs="Cambria"/>
          <w:b/>
          <w:lang w:eastAsia="pt-PT"/>
        </w:rPr>
        <w:t>4.</w:t>
      </w:r>
      <w:r>
        <w:rPr>
          <w:rFonts w:cs="Cambria"/>
          <w:lang w:eastAsia="pt-PT"/>
        </w:rPr>
        <w:t xml:space="preserve"> A circulação sistémica inicia-se </w:t>
      </w:r>
      <w:r w:rsidRPr="00850B55">
        <w:rPr>
          <w:color w:val="808080" w:themeColor="background1" w:themeShade="80"/>
        </w:rPr>
        <w:t>_____</w:t>
      </w:r>
      <w:r>
        <w:t xml:space="preserve"> </w:t>
      </w:r>
      <w:r>
        <w:rPr>
          <w:rFonts w:cs="Cambria"/>
          <w:lang w:eastAsia="pt-PT"/>
        </w:rPr>
        <w:t xml:space="preserve">com sangue </w:t>
      </w:r>
      <w:r w:rsidRPr="00850B55">
        <w:rPr>
          <w:color w:val="808080" w:themeColor="background1" w:themeShade="80"/>
        </w:rPr>
        <w:t>_____</w:t>
      </w:r>
      <w:r>
        <w:t xml:space="preserve"> </w:t>
      </w:r>
      <w:r>
        <w:rPr>
          <w:rFonts w:cs="Cambria"/>
          <w:lang w:eastAsia="pt-PT"/>
        </w:rPr>
        <w:t xml:space="preserve">e tem como função </w:t>
      </w:r>
      <w:r w:rsidRPr="00850B55">
        <w:rPr>
          <w:color w:val="808080" w:themeColor="background1" w:themeShade="80"/>
        </w:rPr>
        <w:t>_____</w:t>
      </w:r>
      <w:r>
        <w:rPr>
          <w:rFonts w:cs="Cambria"/>
          <w:lang w:eastAsia="pt-PT"/>
        </w:rPr>
        <w:t>.</w:t>
      </w:r>
    </w:p>
    <w:p w:rsidR="00676F7A" w:rsidRDefault="00676F7A" w:rsidP="00676F7A">
      <w:pPr>
        <w:numPr>
          <w:ilvl w:val="0"/>
          <w:numId w:val="95"/>
        </w:numPr>
        <w:spacing w:before="60" w:after="60"/>
        <w:ind w:left="0" w:right="510" w:hanging="425"/>
        <w:contextualSpacing/>
        <w:rPr>
          <w:rFonts w:cs="Cambria"/>
          <w:lang w:eastAsia="pt-PT"/>
        </w:rPr>
      </w:pPr>
      <w:r>
        <w:t xml:space="preserve">no ventrículo direito… venoso… </w:t>
      </w:r>
      <w:r>
        <w:rPr>
          <w:rFonts w:cs="Cambria"/>
          <w:lang w:eastAsia="pt-PT"/>
        </w:rPr>
        <w:t>oxigenar o sangue venoso</w:t>
      </w:r>
    </w:p>
    <w:p w:rsidR="00676F7A" w:rsidRPr="005213D7" w:rsidRDefault="00676F7A" w:rsidP="00676F7A">
      <w:pPr>
        <w:numPr>
          <w:ilvl w:val="0"/>
          <w:numId w:val="95"/>
        </w:numPr>
        <w:spacing w:before="60" w:after="60"/>
        <w:ind w:left="0" w:right="510" w:hanging="425"/>
        <w:contextualSpacing/>
        <w:rPr>
          <w:rFonts w:cs="Cambria"/>
          <w:lang w:eastAsia="pt-PT"/>
        </w:rPr>
      </w:pPr>
      <w:r>
        <w:t>no ventrículo esquerdo… arterial…</w:t>
      </w:r>
      <w:r>
        <w:rPr>
          <w:rFonts w:cs="Cambria"/>
          <w:lang w:eastAsia="pt-PT"/>
        </w:rPr>
        <w:t xml:space="preserve"> transportar oxigénio a todas as células do corpo.</w:t>
      </w:r>
    </w:p>
    <w:p w:rsidR="00676F7A" w:rsidRDefault="00676F7A" w:rsidP="00676F7A">
      <w:pPr>
        <w:numPr>
          <w:ilvl w:val="0"/>
          <w:numId w:val="95"/>
        </w:numPr>
        <w:spacing w:before="60" w:after="60"/>
        <w:ind w:left="0" w:right="510" w:hanging="425"/>
        <w:contextualSpacing/>
        <w:rPr>
          <w:rFonts w:cs="Cambria"/>
          <w:lang w:eastAsia="pt-PT"/>
        </w:rPr>
      </w:pPr>
      <w:r>
        <w:t xml:space="preserve">na aurícula esquerda… arterial… </w:t>
      </w:r>
      <w:r>
        <w:rPr>
          <w:rFonts w:cs="Cambria"/>
          <w:lang w:eastAsia="pt-PT"/>
        </w:rPr>
        <w:t>oxigenar o sangue venoso.</w:t>
      </w:r>
    </w:p>
    <w:p w:rsidR="003044C4" w:rsidRDefault="00676F7A" w:rsidP="003044C4">
      <w:pPr>
        <w:numPr>
          <w:ilvl w:val="0"/>
          <w:numId w:val="95"/>
        </w:numPr>
        <w:spacing w:before="60" w:after="0" w:line="240" w:lineRule="auto"/>
        <w:ind w:left="0" w:right="510" w:hanging="425"/>
        <w:contextualSpacing/>
        <w:rPr>
          <w:rFonts w:cs="Cambria"/>
          <w:lang w:eastAsia="pt-PT"/>
        </w:rPr>
      </w:pPr>
      <w:r>
        <w:t>na aurícula direita… venoso…</w:t>
      </w:r>
      <w:r w:rsidRPr="00B06305">
        <w:rPr>
          <w:rFonts w:cs="Cambria"/>
          <w:lang w:eastAsia="pt-PT"/>
        </w:rPr>
        <w:t xml:space="preserve"> transportar oxigénio a todas as células do corpo.</w:t>
      </w:r>
    </w:p>
    <w:p w:rsidR="003044C4" w:rsidRDefault="003044C4" w:rsidP="003044C4">
      <w:pPr>
        <w:spacing w:before="60" w:after="0" w:line="240" w:lineRule="auto"/>
        <w:ind w:right="510"/>
        <w:contextualSpacing/>
        <w:rPr>
          <w:rFonts w:cs="Cambria"/>
          <w:lang w:eastAsia="pt-PT"/>
        </w:rPr>
      </w:pPr>
    </w:p>
    <w:p w:rsidR="003044C4" w:rsidRDefault="003044C4" w:rsidP="003044C4">
      <w:pPr>
        <w:spacing w:before="240" w:after="120" w:line="240" w:lineRule="auto"/>
        <w:ind w:right="510" w:hanging="255"/>
        <w:jc w:val="both"/>
        <w:rPr>
          <w:rFonts w:cs="Cambria"/>
          <w:lang w:eastAsia="pt-PT"/>
        </w:rPr>
      </w:pPr>
      <w:r w:rsidRPr="00372D00">
        <w:rPr>
          <w:rFonts w:cs="Cambria"/>
          <w:b/>
          <w:lang w:eastAsia="pt-PT"/>
        </w:rPr>
        <w:t>5.</w:t>
      </w:r>
      <w:r>
        <w:rPr>
          <w:rFonts w:cs="Cambria"/>
          <w:lang w:eastAsia="pt-PT"/>
        </w:rPr>
        <w:t xml:space="preserve"> No ciclo cardíaco, durante a sístole auricular, a </w:t>
      </w:r>
      <w:r w:rsidRPr="00850B55">
        <w:rPr>
          <w:color w:val="808080" w:themeColor="background1" w:themeShade="80"/>
        </w:rPr>
        <w:t>_____</w:t>
      </w:r>
      <w:r>
        <w:t xml:space="preserve"> </w:t>
      </w:r>
      <w:r>
        <w:rPr>
          <w:rFonts w:cs="Cambria"/>
          <w:lang w:eastAsia="pt-PT"/>
        </w:rPr>
        <w:t xml:space="preserve">e as válvulas </w:t>
      </w:r>
      <w:r w:rsidRPr="00850B55">
        <w:rPr>
          <w:color w:val="808080" w:themeColor="background1" w:themeShade="80"/>
        </w:rPr>
        <w:t>_____</w:t>
      </w:r>
      <w:r>
        <w:t xml:space="preserve"> </w:t>
      </w:r>
      <w:r>
        <w:rPr>
          <w:rFonts w:cs="Cambria"/>
          <w:lang w:eastAsia="pt-PT"/>
        </w:rPr>
        <w:t>abrem-se.</w:t>
      </w:r>
    </w:p>
    <w:p w:rsidR="003044C4" w:rsidRDefault="003044C4" w:rsidP="003044C4">
      <w:pPr>
        <w:numPr>
          <w:ilvl w:val="0"/>
          <w:numId w:val="97"/>
        </w:numPr>
        <w:tabs>
          <w:tab w:val="left" w:pos="0"/>
          <w:tab w:val="left" w:pos="432"/>
        </w:tabs>
        <w:spacing w:after="0"/>
        <w:ind w:left="0" w:hanging="425"/>
      </w:pPr>
      <w:r>
        <w:t>cavidade 2 relaxa… semilunares</w:t>
      </w:r>
    </w:p>
    <w:p w:rsidR="003044C4" w:rsidRDefault="003044C4" w:rsidP="003044C4">
      <w:pPr>
        <w:numPr>
          <w:ilvl w:val="0"/>
          <w:numId w:val="97"/>
        </w:numPr>
        <w:tabs>
          <w:tab w:val="left" w:pos="0"/>
          <w:tab w:val="left" w:pos="432"/>
        </w:tabs>
        <w:spacing w:after="0"/>
        <w:ind w:left="0" w:hanging="425"/>
      </w:pPr>
      <w:r>
        <w:t>cavidade 1 relaxa</w:t>
      </w:r>
      <w:r w:rsidRPr="007774AF">
        <w:t>… auriculoventriculares</w:t>
      </w:r>
    </w:p>
    <w:p w:rsidR="003044C4" w:rsidRDefault="003044C4" w:rsidP="003044C4">
      <w:pPr>
        <w:numPr>
          <w:ilvl w:val="0"/>
          <w:numId w:val="97"/>
        </w:numPr>
        <w:spacing w:after="0"/>
        <w:ind w:left="0" w:hanging="425"/>
      </w:pPr>
      <w:r w:rsidRPr="007774AF">
        <w:t>cavidade 1 relaxa… semilunares</w:t>
      </w:r>
    </w:p>
    <w:p w:rsidR="003044C4" w:rsidRPr="009C0CE9" w:rsidRDefault="003044C4" w:rsidP="003044C4">
      <w:pPr>
        <w:numPr>
          <w:ilvl w:val="0"/>
          <w:numId w:val="97"/>
        </w:numPr>
        <w:tabs>
          <w:tab w:val="left" w:pos="0"/>
          <w:tab w:val="left" w:pos="432"/>
        </w:tabs>
        <w:spacing w:after="0"/>
        <w:ind w:left="0" w:hanging="425"/>
      </w:pPr>
      <w:r>
        <w:t xml:space="preserve"> </w:t>
      </w:r>
      <w:r w:rsidRPr="007774AF">
        <w:t xml:space="preserve">cavidade </w:t>
      </w:r>
      <w:r>
        <w:t>1</w:t>
      </w:r>
      <w:r w:rsidRPr="007774AF">
        <w:t xml:space="preserve"> contrai… auriculoventriculares</w:t>
      </w:r>
    </w:p>
    <w:p w:rsidR="003044C4" w:rsidRDefault="003044C4" w:rsidP="003044C4">
      <w:pPr>
        <w:spacing w:before="360" w:after="120" w:line="240" w:lineRule="auto"/>
        <w:ind w:right="510" w:hanging="255"/>
        <w:jc w:val="both"/>
        <w:rPr>
          <w:rFonts w:cs="Cambria"/>
          <w:lang w:eastAsia="pt-PT"/>
        </w:rPr>
      </w:pPr>
      <w:r w:rsidRPr="00372D00">
        <w:rPr>
          <w:rFonts w:cs="Cambria"/>
          <w:b/>
          <w:lang w:eastAsia="pt-PT"/>
        </w:rPr>
        <w:t>6.</w:t>
      </w:r>
      <w:r>
        <w:rPr>
          <w:rFonts w:cs="Cambria"/>
          <w:lang w:eastAsia="pt-PT"/>
        </w:rPr>
        <w:t xml:space="preserve"> Relativamente à pressão sanguínea, seleciona a opção que classifica corretamente cada uma das seguintes afirmações.</w:t>
      </w:r>
    </w:p>
    <w:p w:rsidR="003044C4" w:rsidRPr="007774AF" w:rsidRDefault="003044C4" w:rsidP="003044C4">
      <w:pPr>
        <w:ind w:right="510" w:hanging="283"/>
        <w:contextualSpacing/>
        <w:rPr>
          <w:rFonts w:cs="Cambria"/>
          <w:lang w:eastAsia="pt-PT"/>
        </w:rPr>
      </w:pPr>
      <w:r w:rsidRPr="007774AF">
        <w:rPr>
          <w:rFonts w:cs="Cambria"/>
          <w:b/>
          <w:lang w:eastAsia="pt-PT"/>
        </w:rPr>
        <w:t>I.</w:t>
      </w:r>
      <w:r>
        <w:rPr>
          <w:rFonts w:cs="Cambria"/>
          <w:lang w:eastAsia="pt-PT"/>
        </w:rPr>
        <w:t xml:space="preserve">   </w:t>
      </w:r>
      <w:r w:rsidRPr="007774AF">
        <w:rPr>
          <w:rFonts w:cs="Cambria"/>
          <w:lang w:eastAsia="pt-PT"/>
        </w:rPr>
        <w:t>A pressão sanguínea é máxima nas artérias e mínima nas veias.</w:t>
      </w:r>
    </w:p>
    <w:p w:rsidR="003044C4" w:rsidRPr="007774AF" w:rsidRDefault="003044C4" w:rsidP="003044C4">
      <w:pPr>
        <w:ind w:right="510" w:hanging="283"/>
        <w:contextualSpacing/>
        <w:rPr>
          <w:rFonts w:cs="Cambria"/>
          <w:lang w:eastAsia="pt-PT"/>
        </w:rPr>
      </w:pPr>
      <w:r w:rsidRPr="007774AF">
        <w:rPr>
          <w:rFonts w:cs="Cambria"/>
          <w:b/>
          <w:lang w:eastAsia="pt-PT"/>
        </w:rPr>
        <w:t>II.</w:t>
      </w:r>
      <w:r>
        <w:rPr>
          <w:rFonts w:cs="Cambria"/>
          <w:lang w:eastAsia="pt-PT"/>
        </w:rPr>
        <w:t xml:space="preserve">  </w:t>
      </w:r>
      <w:r w:rsidRPr="007774AF">
        <w:rPr>
          <w:rFonts w:cs="Cambria"/>
          <w:lang w:eastAsia="pt-PT"/>
        </w:rPr>
        <w:t>A aterosclerose provoca o aumento da pressão sanguínea nas artérias.</w:t>
      </w:r>
    </w:p>
    <w:p w:rsidR="003044C4" w:rsidRPr="007774AF" w:rsidRDefault="003044C4" w:rsidP="003044C4">
      <w:pPr>
        <w:ind w:right="510" w:hanging="283"/>
        <w:contextualSpacing/>
        <w:rPr>
          <w:rFonts w:cs="Cambria"/>
          <w:lang w:eastAsia="pt-PT"/>
        </w:rPr>
      </w:pPr>
      <w:r w:rsidRPr="007774AF">
        <w:rPr>
          <w:rFonts w:cs="Cambria"/>
          <w:b/>
          <w:lang w:eastAsia="pt-PT"/>
        </w:rPr>
        <w:t xml:space="preserve">III. </w:t>
      </w:r>
      <w:r w:rsidRPr="007774AF">
        <w:rPr>
          <w:rFonts w:cs="Cambria"/>
          <w:lang w:eastAsia="pt-PT"/>
        </w:rPr>
        <w:t>Quando ocorre a sístole ventricular, a pressão arterial é de 80 mmHg.</w:t>
      </w:r>
    </w:p>
    <w:p w:rsidR="003044C4" w:rsidRDefault="003044C4" w:rsidP="003044C4">
      <w:pPr>
        <w:pStyle w:val="PargrafodaLista"/>
        <w:numPr>
          <w:ilvl w:val="0"/>
          <w:numId w:val="98"/>
        </w:numPr>
        <w:shd w:val="clear" w:color="auto" w:fill="FFFFFF"/>
        <w:spacing w:after="0"/>
        <w:ind w:left="0" w:right="510" w:hanging="425"/>
        <w:jc w:val="both"/>
      </w:pPr>
      <w:r>
        <w:t xml:space="preserve">As afirmações </w:t>
      </w:r>
      <w:r w:rsidRPr="00082FB4">
        <w:rPr>
          <w:b/>
        </w:rPr>
        <w:t>I</w:t>
      </w:r>
      <w:r>
        <w:t xml:space="preserve"> e </w:t>
      </w:r>
      <w:r w:rsidRPr="00082FB4">
        <w:rPr>
          <w:b/>
        </w:rPr>
        <w:t>III</w:t>
      </w:r>
      <w:r>
        <w:t xml:space="preserve"> são falsas, a afirmação </w:t>
      </w:r>
      <w:r w:rsidRPr="00082FB4">
        <w:rPr>
          <w:b/>
        </w:rPr>
        <w:t>II</w:t>
      </w:r>
      <w:r>
        <w:t xml:space="preserve"> é verdadeira.</w:t>
      </w:r>
    </w:p>
    <w:p w:rsidR="003044C4" w:rsidRDefault="003044C4" w:rsidP="003044C4">
      <w:pPr>
        <w:numPr>
          <w:ilvl w:val="0"/>
          <w:numId w:val="98"/>
        </w:numPr>
        <w:shd w:val="clear" w:color="auto" w:fill="FFFFFF"/>
        <w:spacing w:after="60"/>
        <w:ind w:left="0" w:right="510" w:hanging="425"/>
        <w:contextualSpacing/>
        <w:jc w:val="both"/>
      </w:pPr>
      <w:r>
        <w:t xml:space="preserve">A afirmação </w:t>
      </w:r>
      <w:r w:rsidRPr="00082FB4">
        <w:rPr>
          <w:b/>
        </w:rPr>
        <w:t>I</w:t>
      </w:r>
      <w:r>
        <w:t xml:space="preserve"> é verdadeira, as afirmações </w:t>
      </w:r>
      <w:r w:rsidRPr="00082FB4">
        <w:rPr>
          <w:b/>
        </w:rPr>
        <w:t>II</w:t>
      </w:r>
      <w:r>
        <w:t xml:space="preserve"> e </w:t>
      </w:r>
      <w:r w:rsidRPr="00082FB4">
        <w:rPr>
          <w:b/>
        </w:rPr>
        <w:t>III</w:t>
      </w:r>
      <w:r>
        <w:t xml:space="preserve"> são falsas.</w:t>
      </w:r>
    </w:p>
    <w:p w:rsidR="003044C4" w:rsidRDefault="003044C4" w:rsidP="003044C4">
      <w:pPr>
        <w:numPr>
          <w:ilvl w:val="0"/>
          <w:numId w:val="98"/>
        </w:numPr>
        <w:shd w:val="clear" w:color="auto" w:fill="FFFFFF"/>
        <w:spacing w:before="60" w:after="60"/>
        <w:ind w:left="0" w:right="510" w:hanging="425"/>
        <w:contextualSpacing/>
        <w:jc w:val="both"/>
      </w:pPr>
      <w:r>
        <w:t xml:space="preserve">As afirmações </w:t>
      </w:r>
      <w:r w:rsidRPr="00082FB4">
        <w:rPr>
          <w:b/>
        </w:rPr>
        <w:t>I</w:t>
      </w:r>
      <w:r>
        <w:t xml:space="preserve"> e </w:t>
      </w:r>
      <w:r w:rsidRPr="00082FB4">
        <w:rPr>
          <w:b/>
        </w:rPr>
        <w:t>II</w:t>
      </w:r>
      <w:r>
        <w:t xml:space="preserve"> são verdadeiras, a afirmação </w:t>
      </w:r>
      <w:r>
        <w:rPr>
          <w:b/>
        </w:rPr>
        <w:t>II</w:t>
      </w:r>
      <w:r w:rsidRPr="00082FB4">
        <w:rPr>
          <w:b/>
        </w:rPr>
        <w:t>.</w:t>
      </w:r>
      <w:r>
        <w:t xml:space="preserve"> é falsa.</w:t>
      </w:r>
    </w:p>
    <w:p w:rsidR="003044C4" w:rsidRDefault="003044C4" w:rsidP="003044C4">
      <w:pPr>
        <w:numPr>
          <w:ilvl w:val="0"/>
          <w:numId w:val="98"/>
        </w:numPr>
        <w:shd w:val="clear" w:color="auto" w:fill="FFFFFF"/>
        <w:spacing w:before="60" w:after="60"/>
        <w:ind w:left="0" w:right="510" w:hanging="425"/>
        <w:contextualSpacing/>
        <w:jc w:val="both"/>
      </w:pPr>
      <w:r>
        <w:t xml:space="preserve">A afirmação </w:t>
      </w:r>
      <w:r w:rsidRPr="00082FB4">
        <w:rPr>
          <w:b/>
        </w:rPr>
        <w:t>II</w:t>
      </w:r>
      <w:r>
        <w:t xml:space="preserve"> é falsa, as afirmações </w:t>
      </w:r>
      <w:r w:rsidRPr="00082FB4">
        <w:rPr>
          <w:b/>
        </w:rPr>
        <w:t>I</w:t>
      </w:r>
      <w:r>
        <w:rPr>
          <w:b/>
        </w:rPr>
        <w:t xml:space="preserve"> </w:t>
      </w:r>
      <w:r>
        <w:t xml:space="preserve">e </w:t>
      </w:r>
      <w:r w:rsidRPr="00082FB4">
        <w:rPr>
          <w:b/>
        </w:rPr>
        <w:t>III</w:t>
      </w:r>
      <w:r>
        <w:t xml:space="preserve"> são verdadeiras.</w:t>
      </w:r>
    </w:p>
    <w:p w:rsidR="003044C4" w:rsidRDefault="003044C4" w:rsidP="003044C4">
      <w:pPr>
        <w:spacing w:before="360" w:after="120"/>
        <w:ind w:right="510" w:hanging="255"/>
        <w:jc w:val="both"/>
        <w:rPr>
          <w:rFonts w:cs="Cambria"/>
          <w:lang w:eastAsia="pt-PT"/>
        </w:rPr>
      </w:pPr>
      <w:r w:rsidRPr="00372D00">
        <w:rPr>
          <w:rFonts w:cs="Cambria"/>
          <w:b/>
          <w:lang w:eastAsia="pt-PT"/>
        </w:rPr>
        <w:t>7.</w:t>
      </w:r>
      <w:r>
        <w:rPr>
          <w:rFonts w:cs="Cambria"/>
          <w:lang w:eastAsia="pt-PT"/>
        </w:rPr>
        <w:t xml:space="preserve"> O</w:t>
      </w:r>
      <w:r w:rsidRPr="009160C3">
        <w:rPr>
          <w:rFonts w:cs="Cambria"/>
          <w:lang w:eastAsia="pt-PT"/>
        </w:rPr>
        <w:t xml:space="preserve"> </w:t>
      </w:r>
      <w:r w:rsidRPr="00372D00">
        <w:rPr>
          <w:rFonts w:cs="Cambria"/>
          <w:i/>
          <w:iCs/>
          <w:lang w:eastAsia="pt-PT"/>
        </w:rPr>
        <w:t>bypass</w:t>
      </w:r>
      <w:r w:rsidRPr="009160C3">
        <w:rPr>
          <w:rFonts w:cs="Cambria"/>
          <w:i/>
          <w:iCs/>
          <w:lang w:eastAsia="pt-PT"/>
        </w:rPr>
        <w:t xml:space="preserve"> </w:t>
      </w:r>
      <w:r>
        <w:rPr>
          <w:rFonts w:cs="Cambria"/>
          <w:lang w:eastAsia="pt-PT"/>
        </w:rPr>
        <w:t>cardía</w:t>
      </w:r>
      <w:r w:rsidRPr="009160C3">
        <w:rPr>
          <w:rFonts w:cs="Cambria"/>
          <w:lang w:eastAsia="pt-PT"/>
        </w:rPr>
        <w:t>co ajuda a minimizar os impact</w:t>
      </w:r>
      <w:r>
        <w:rPr>
          <w:rFonts w:cs="Cambria"/>
          <w:lang w:eastAsia="pt-PT"/>
        </w:rPr>
        <w:t>o</w:t>
      </w:r>
      <w:r w:rsidRPr="009160C3">
        <w:rPr>
          <w:rFonts w:cs="Cambria"/>
          <w:lang w:eastAsia="pt-PT"/>
        </w:rPr>
        <w:t xml:space="preserve">s negativos </w:t>
      </w:r>
      <w:r>
        <w:rPr>
          <w:rFonts w:cs="Cambria"/>
          <w:lang w:eastAsia="pt-PT"/>
        </w:rPr>
        <w:t>d</w:t>
      </w:r>
      <w:r w:rsidRPr="009160C3">
        <w:rPr>
          <w:rFonts w:cs="Cambria"/>
          <w:lang w:eastAsia="pt-PT"/>
        </w:rPr>
        <w:t>as doenças</w:t>
      </w:r>
      <w:r>
        <w:rPr>
          <w:rFonts w:cs="Cambria"/>
          <w:lang w:eastAsia="pt-PT"/>
        </w:rPr>
        <w:t xml:space="preserve"> c</w:t>
      </w:r>
      <w:r w:rsidRPr="009160C3">
        <w:rPr>
          <w:rFonts w:cs="Cambria"/>
          <w:lang w:eastAsia="pt-PT"/>
        </w:rPr>
        <w:t>ardiovasculares</w:t>
      </w:r>
      <w:r>
        <w:rPr>
          <w:rFonts w:cs="Cambria"/>
          <w:lang w:eastAsia="pt-PT"/>
        </w:rPr>
        <w:t xml:space="preserve">. </w:t>
      </w:r>
      <w:r>
        <w:rPr>
          <w:rFonts w:cs="Calibri"/>
          <w:lang w:eastAsia="pt-PT"/>
        </w:rPr>
        <w:t>Explica a importância desta tecnologia no combate às doenças cardiovasculares.</w:t>
      </w:r>
    </w:p>
    <w:p w:rsidR="003044C4" w:rsidRDefault="003044C4" w:rsidP="003044C4">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3044C4" w:rsidRDefault="003044C4" w:rsidP="003044C4">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3044C4" w:rsidRDefault="003044C4" w:rsidP="003044C4">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Pr="003044C4" w:rsidRDefault="00676F7A" w:rsidP="003044C4">
      <w:pPr>
        <w:spacing w:before="60" w:after="0" w:line="240" w:lineRule="auto"/>
        <w:ind w:right="510"/>
        <w:contextualSpacing/>
        <w:rPr>
          <w:rFonts w:cs="Cambria"/>
          <w:lang w:eastAsia="pt-PT"/>
        </w:rPr>
      </w:pPr>
      <w:r w:rsidRPr="003044C4">
        <w:rPr>
          <w:rFonts w:cs="Cambria"/>
          <w:lang w:eastAsia="pt-PT"/>
        </w:rPr>
        <w:br w:type="page"/>
      </w:r>
    </w:p>
    <w:p w:rsidR="00676F7A" w:rsidRDefault="00676F7A" w:rsidP="003044C4">
      <w:pPr>
        <w:spacing w:before="240" w:after="120" w:line="240" w:lineRule="auto"/>
        <w:ind w:right="510" w:hanging="255"/>
        <w:jc w:val="both"/>
        <w:rPr>
          <w:bCs/>
          <w:color w:val="808080" w:themeColor="background1" w:themeShade="80"/>
          <w:spacing w:val="-20"/>
        </w:rPr>
      </w:pPr>
      <w:r w:rsidRPr="00372D00">
        <w:rPr>
          <w:rFonts w:cs="Cambria"/>
          <w:b/>
          <w:lang w:eastAsia="pt-PT"/>
        </w:rPr>
        <w:lastRenderedPageBreak/>
        <w:t>5</w:t>
      </w:r>
    </w:p>
    <w:p w:rsidR="00676F7A" w:rsidRPr="00570ABD" w:rsidRDefault="00676F7A" w:rsidP="00676F7A">
      <w:pPr>
        <w:spacing w:after="0" w:line="240" w:lineRule="auto"/>
        <w:rPr>
          <w:rFonts w:ascii="Arial" w:hAnsi="Arial" w:cs="Arial"/>
        </w:rPr>
      </w:pPr>
    </w:p>
    <w:p w:rsidR="00676F7A" w:rsidRDefault="00676F7A" w:rsidP="00676F7A">
      <w:pPr>
        <w:jc w:val="center"/>
        <w:rPr>
          <w:rFonts w:cs="Calibri"/>
        </w:rPr>
      </w:pPr>
    </w:p>
    <w:p w:rsidR="003044C4" w:rsidRDefault="003044C4" w:rsidP="00676F7A">
      <w:pPr>
        <w:jc w:val="center"/>
        <w:rPr>
          <w:rFonts w:cs="Calibri"/>
        </w:rPr>
      </w:pPr>
    </w:p>
    <w:p w:rsidR="003044C4" w:rsidRDefault="003044C4" w:rsidP="00676F7A">
      <w:pPr>
        <w:jc w:val="center"/>
        <w:rPr>
          <w:rFonts w:cs="Calibri"/>
        </w:rPr>
      </w:pPr>
    </w:p>
    <w:p w:rsidR="00676F7A" w:rsidRPr="008875E3" w:rsidRDefault="003044C4" w:rsidP="003044C4">
      <w:pPr>
        <w:jc w:val="center"/>
        <w:rPr>
          <w:b/>
        </w:rPr>
      </w:pPr>
      <w:r>
        <w:rPr>
          <w:i/>
          <w:iCs/>
          <w:noProof/>
          <w:lang w:eastAsia="pt-PT"/>
        </w:rPr>
        <mc:AlternateContent>
          <mc:Choice Requires="wpg">
            <w:drawing>
              <wp:anchor distT="0" distB="0" distL="114300" distR="114300" simplePos="0" relativeHeight="251751424" behindDoc="0" locked="0" layoutInCell="1" allowOverlap="1" wp14:anchorId="489564BB" wp14:editId="264624F0">
                <wp:simplePos x="0" y="0"/>
                <wp:positionH relativeFrom="margin">
                  <wp:posOffset>-376555</wp:posOffset>
                </wp:positionH>
                <wp:positionV relativeFrom="page">
                  <wp:posOffset>-567690</wp:posOffset>
                </wp:positionV>
                <wp:extent cx="6444000" cy="2818800"/>
                <wp:effectExtent l="0" t="0" r="13970" b="635"/>
                <wp:wrapNone/>
                <wp:docPr id="272" name="Group 8"/>
                <wp:cNvGraphicFramePr/>
                <a:graphic xmlns:a="http://schemas.openxmlformats.org/drawingml/2006/main">
                  <a:graphicData uri="http://schemas.microsoft.com/office/word/2010/wordprocessingGroup">
                    <wpg:wgp>
                      <wpg:cNvGrpSpPr/>
                      <wpg:grpSpPr>
                        <a:xfrm>
                          <a:off x="0" y="0"/>
                          <a:ext cx="6444000" cy="2818800"/>
                          <a:chOff x="0" y="0"/>
                          <a:chExt cx="6444936" cy="2818800"/>
                        </a:xfrm>
                      </wpg:grpSpPr>
                      <wpg:grpSp>
                        <wpg:cNvPr id="274" name="Group 267"/>
                        <wpg:cNvGrpSpPr>
                          <a:grpSpLocks/>
                        </wpg:cNvGrpSpPr>
                        <wpg:grpSpPr bwMode="auto">
                          <a:xfrm>
                            <a:off x="0" y="0"/>
                            <a:ext cx="6444000" cy="2818800"/>
                            <a:chOff x="1021" y="-1059"/>
                            <a:chExt cx="10146" cy="3665"/>
                          </a:xfrm>
                        </wpg:grpSpPr>
                        <wps:wsp>
                          <wps:cNvPr id="275" name="Text Box 268"/>
                          <wps:cNvSpPr txBox="1">
                            <a:spLocks noChangeArrowheads="1"/>
                          </wps:cNvSpPr>
                          <wps:spPr bwMode="auto">
                            <a:xfrm>
                              <a:off x="1021" y="-158"/>
                              <a:ext cx="10146" cy="2764"/>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44C4" w:rsidRPr="00C5391A" w:rsidRDefault="003044C4" w:rsidP="003044C4">
                                <w:pPr>
                                  <w:tabs>
                                    <w:tab w:val="left" w:leader="underscore" w:pos="4678"/>
                                    <w:tab w:val="left" w:leader="underscore" w:pos="6804"/>
                                    <w:tab w:val="left" w:leader="underscore" w:pos="8647"/>
                                    <w:tab w:val="right" w:leader="underscore" w:pos="9639"/>
                                  </w:tabs>
                                  <w:spacing w:before="144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3044C4"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3044C4" w:rsidRPr="008D3BDA" w:rsidRDefault="003044C4" w:rsidP="00676F7A">
                                      <w:pPr>
                                        <w:tabs>
                                          <w:tab w:val="left" w:leader="underscore" w:pos="4678"/>
                                          <w:tab w:val="left" w:leader="underscore" w:pos="6804"/>
                                          <w:tab w:val="left" w:leader="underscore" w:pos="8647"/>
                                          <w:tab w:val="right" w:leader="underscore" w:pos="9639"/>
                                        </w:tabs>
                                        <w:spacing w:after="0" w:line="240" w:lineRule="auto"/>
                                        <w:ind w:left="113" w:right="113"/>
                                        <w:rPr>
                                          <w:b/>
                                        </w:rPr>
                                      </w:pPr>
                                      <w:r>
                                        <w:rPr>
                                          <w:b/>
                                          <w:bCs/>
                                        </w:rPr>
                                        <w:t xml:space="preserve">2. </w:t>
                                      </w:r>
                                      <w:r w:rsidRPr="008D3BDA">
                                        <w:rPr>
                                          <w:b/>
                                          <w:bCs/>
                                        </w:rPr>
                                        <w:t>Organismo humano em equilíbrio</w:t>
                                      </w:r>
                                    </w:p>
                                  </w:tc>
                                </w:tr>
                                <w:tr w:rsidR="003044C4" w:rsidRPr="00DF22D9" w:rsidTr="00676F7A">
                                  <w:trPr>
                                    <w:cantSplit/>
                                    <w:trHeight w:val="393"/>
                                  </w:trPr>
                                  <w:tc>
                                    <w:tcPr>
                                      <w:tcW w:w="9883" w:type="dxa"/>
                                      <w:tcBorders>
                                        <w:top w:val="single" w:sz="8" w:space="0" w:color="FFFFFF"/>
                                        <w:bottom w:val="single" w:sz="8" w:space="0" w:color="FFFFFF"/>
                                      </w:tcBorders>
                                      <w:shd w:val="clear" w:color="auto" w:fill="BFBFBF" w:themeFill="background1" w:themeFillShade="BF"/>
                                      <w:vAlign w:val="center"/>
                                    </w:tcPr>
                                    <w:p w:rsidR="003044C4" w:rsidRPr="00DF22D9" w:rsidRDefault="003044C4" w:rsidP="00676F7A">
                                      <w:pPr>
                                        <w:autoSpaceDE w:val="0"/>
                                        <w:autoSpaceDN w:val="0"/>
                                        <w:adjustRightInd w:val="0"/>
                                        <w:spacing w:after="0" w:line="240" w:lineRule="auto"/>
                                        <w:ind w:left="113"/>
                                      </w:pPr>
                                      <w:r w:rsidRPr="00EB395A">
                                        <w:rPr>
                                          <w:rFonts w:cs="Calibri-Bold"/>
                                          <w:bCs/>
                                        </w:rPr>
                                        <w:t xml:space="preserve">2.4 </w:t>
                                      </w:r>
                                      <w:r w:rsidRPr="00EB395A">
                                        <w:t>Sistema respiratório</w:t>
                                      </w:r>
                                    </w:p>
                                  </w:tc>
                                </w:tr>
                                <w:tr w:rsidR="003044C4" w:rsidRPr="00DF22D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3044C4" w:rsidRPr="00DF22D9" w:rsidRDefault="003044C4" w:rsidP="00676F7A">
                                      <w:pPr>
                                        <w:autoSpaceDE w:val="0"/>
                                        <w:autoSpaceDN w:val="0"/>
                                        <w:adjustRightInd w:val="0"/>
                                        <w:spacing w:after="0" w:line="240" w:lineRule="auto"/>
                                        <w:ind w:left="113"/>
                                      </w:pPr>
                                      <w:r w:rsidRPr="00EB395A">
                                        <w:rPr>
                                          <w:rFonts w:cs="Calibri-Bold"/>
                                          <w:bCs/>
                                        </w:rPr>
                                        <w:t>2.</w:t>
                                      </w:r>
                                      <w:r>
                                        <w:rPr>
                                          <w:rFonts w:cs="Calibri-Bold"/>
                                          <w:bCs/>
                                        </w:rPr>
                                        <w:t>6</w:t>
                                      </w:r>
                                      <w:r w:rsidRPr="00EB395A">
                                        <w:rPr>
                                          <w:rFonts w:cs="Calibri-Bold"/>
                                          <w:bCs/>
                                          <w:color w:val="FFFFFF"/>
                                        </w:rPr>
                                        <w:t xml:space="preserve"> </w:t>
                                      </w:r>
                                      <w:r w:rsidRPr="00EB395A">
                                        <w:t>Função excretora</w:t>
                                      </w:r>
                                    </w:p>
                                  </w:tc>
                                </w:tr>
                              </w:tbl>
                              <w:p w:rsidR="003044C4" w:rsidRPr="00DF22D9" w:rsidRDefault="003044C4" w:rsidP="003044C4">
                                <w:pPr>
                                  <w:tabs>
                                    <w:tab w:val="left" w:leader="underscore" w:pos="4678"/>
                                    <w:tab w:val="left" w:leader="underscore" w:pos="6804"/>
                                    <w:tab w:val="left" w:leader="underscore" w:pos="8647"/>
                                    <w:tab w:val="right" w:leader="underscore" w:pos="9639"/>
                                  </w:tabs>
                                  <w:spacing w:before="1440" w:after="360"/>
                                  <w:rPr>
                                    <w:sz w:val="4"/>
                                    <w:szCs w:val="4"/>
                                  </w:rPr>
                                </w:pPr>
                              </w:p>
                            </w:txbxContent>
                          </wps:txbx>
                          <wps:bodyPr rot="0" vert="horz" wrap="square" lIns="91440" tIns="45720" rIns="91440" bIns="45720" anchor="t" anchorCtr="0" upright="1">
                            <a:noAutofit/>
                          </wps:bodyPr>
                        </wps:wsp>
                        <wps:wsp>
                          <wps:cNvPr id="276" name="AutoShape 269"/>
                          <wps:cNvSpPr>
                            <a:spLocks noChangeArrowheads="1"/>
                          </wps:cNvSpPr>
                          <wps:spPr bwMode="auto">
                            <a:xfrm>
                              <a:off x="1196" y="-1059"/>
                              <a:ext cx="4875" cy="1872"/>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44C4" w:rsidRPr="002D37BF" w:rsidRDefault="003044C4" w:rsidP="003044C4">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2D37BF">
                                  <w:rPr>
                                    <w:rFonts w:cs="Calibri"/>
                                    <w:b/>
                                    <w:color w:val="404040"/>
                                    <w:sz w:val="40"/>
                                    <w:szCs w:val="40"/>
                                  </w:rPr>
                                  <w:t xml:space="preserve"> </w:t>
                                </w:r>
                                <w:r>
                                  <w:rPr>
                                    <w:rFonts w:cs="Calibri"/>
                                    <w:b/>
                                    <w:color w:val="404040"/>
                                    <w:sz w:val="40"/>
                                    <w:szCs w:val="40"/>
                                  </w:rPr>
                                  <w:t>d</w:t>
                                </w:r>
                                <w:r w:rsidRPr="002D37BF">
                                  <w:rPr>
                                    <w:rFonts w:cs="Calibri"/>
                                    <w:b/>
                                    <w:color w:val="404040"/>
                                    <w:sz w:val="40"/>
                                    <w:szCs w:val="40"/>
                                  </w:rPr>
                                  <w:t xml:space="preserve">e Avaliação </w:t>
                                </w:r>
                                <w:r>
                                  <w:rPr>
                                    <w:rFonts w:cs="Calibri"/>
                                    <w:b/>
                                    <w:color w:val="404040"/>
                                    <w:sz w:val="40"/>
                                    <w:szCs w:val="40"/>
                                  </w:rPr>
                                  <w:t>N.</w:t>
                                </w:r>
                                <w:r w:rsidRPr="00BC1A90">
                                  <w:rPr>
                                    <w:rFonts w:cs="Calibri"/>
                                    <w:b/>
                                    <w:color w:val="404040"/>
                                    <w:sz w:val="40"/>
                                    <w:szCs w:val="40"/>
                                    <w:vertAlign w:val="superscript"/>
                                  </w:rPr>
                                  <w:t>o</w:t>
                                </w:r>
                                <w:r w:rsidRPr="002D37BF">
                                  <w:rPr>
                                    <w:rFonts w:cs="Calibri"/>
                                    <w:b/>
                                    <w:color w:val="404040"/>
                                    <w:sz w:val="40"/>
                                    <w:szCs w:val="40"/>
                                  </w:rPr>
                                  <w:t xml:space="preserve"> </w:t>
                                </w:r>
                                <w:r>
                                  <w:rPr>
                                    <w:rFonts w:cs="Calibri"/>
                                    <w:b/>
                                    <w:color w:val="404040"/>
                                    <w:sz w:val="40"/>
                                    <w:szCs w:val="40"/>
                                  </w:rPr>
                                  <w:t>3</w:t>
                                </w:r>
                              </w:p>
                            </w:txbxContent>
                          </wps:txbx>
                          <wps:bodyPr rot="0" vert="horz" wrap="square" lIns="72000" tIns="0" rIns="72000" bIns="36000" anchor="b" anchorCtr="0" upright="1">
                            <a:noAutofit/>
                          </wps:bodyPr>
                        </wps:wsp>
                      </wpg:grpSp>
                      <wps:wsp>
                        <wps:cNvPr id="277" name="Text Box 15"/>
                        <wps:cNvSpPr txBox="1">
                          <a:spLocks noChangeArrowheads="1"/>
                        </wps:cNvSpPr>
                        <wps:spPr bwMode="auto">
                          <a:xfrm>
                            <a:off x="5545776" y="736270"/>
                            <a:ext cx="899160" cy="897255"/>
                          </a:xfrm>
                          <a:prstGeom prst="rect">
                            <a:avLst/>
                          </a:prstGeom>
                          <a:noFill/>
                          <a:ln w="9525">
                            <a:noFill/>
                            <a:miter lim="800000"/>
                            <a:headEnd/>
                            <a:tailEnd/>
                          </a:ln>
                        </wps:spPr>
                        <wps:txbx>
                          <w:txbxContent>
                            <w:p w:rsidR="003044C4" w:rsidRDefault="003044C4" w:rsidP="003044C4">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8" o:spid="_x0000_s1080" style="position:absolute;left:0;text-align:left;margin-left:-29.65pt;margin-top:-44.7pt;width:507.4pt;height:221.95pt;z-index:251751424;mso-position-horizontal-relative:margin;mso-position-vertical-relative:page;mso-width-relative:margin;mso-height-relative:margin" coordsize="64449,28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">
                <v:group id="Group 267" o:spid="_x0000_s1081" style="position:absolute;width:64440;height:28188" coordorigin="1021,-1059" coordsize="10146,36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yOXsUAAADcAAAADwAAAGRycy9kb3ducmV2LnhtbESPT2vCQBTE74LfYXmC&#10;t7qJf0t0FRGVHqRQLZTeHtlnEsy+Ddk1id++KxQ8DjPzG2a16UwpGqpdYVlBPIpAEKdWF5wp+L4c&#10;3t5BOI+ssbRMCh7kYLPu91aYaNvyFzVnn4kAYZeggtz7KpHSpTkZdCNbEQfvamuDPsg6k7rGNsBN&#10;KcdRNJcGCw4LOVa0yym9ne9GwbHFdjuJ983pdt09fi+zz59TTEoNB912CcJT51/h//aHVjBeTO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fcjl7FAAAA3AAA&#10;AA8AAAAAAAAAAAAAAAAAqgIAAGRycy9kb3ducmV2LnhtbFBLBQYAAAAABAAEAPoAAACcAwAAAAA=&#10;">
                  <v:shape id="Text Box 268" o:spid="_x0000_s1082" type="#_x0000_t202" style="position:absolute;left:1021;top:-158;width:10146;height:2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DuRcYA&#10;AADcAAAADwAAAGRycy9kb3ducmV2LnhtbESPQWsCMRSE7wX/Q3iCt5qtum3ZGkWUFi+C2kLx9ti8&#10;bpZuXsImddf+eiMUehxm5htmvuxtI87UhtqxgodxBoK4dLrmSsHH++v9M4gQkTU2jknBhQIsF4O7&#10;ORbadXyg8zFWIkE4FKjAxOgLKUNpyGIYO0+cvC/XWoxJtpXULXYJbhs5ybJHabHmtGDQ09pQ+X38&#10;sQrWm9nb5ynPf+VuujfedL68zE5KjYb96gVEpD7+h//aW61g8pTD7Uw6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DuRcYAAADcAAAADwAAAAAAAAAAAAAAAACYAgAAZHJz&#10;L2Rvd25yZXYueG1sUEsFBgAAAAAEAAQA9QAAAIsDAAAAAA==&#10;" fillcolor="#f2f2f2" stroked="f">
                    <v:textbox>
                      <w:txbxContent>
                        <w:p w:rsidR="003044C4" w:rsidRPr="00C5391A" w:rsidRDefault="003044C4" w:rsidP="003044C4">
                          <w:pPr>
                            <w:tabs>
                              <w:tab w:val="left" w:leader="underscore" w:pos="4678"/>
                              <w:tab w:val="left" w:leader="underscore" w:pos="6804"/>
                              <w:tab w:val="left" w:leader="underscore" w:pos="8647"/>
                              <w:tab w:val="right" w:leader="underscore" w:pos="9639"/>
                            </w:tabs>
                            <w:spacing w:before="144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3044C4"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3044C4" w:rsidRPr="008D3BDA" w:rsidRDefault="003044C4" w:rsidP="00676F7A">
                                <w:pPr>
                                  <w:tabs>
                                    <w:tab w:val="left" w:leader="underscore" w:pos="4678"/>
                                    <w:tab w:val="left" w:leader="underscore" w:pos="6804"/>
                                    <w:tab w:val="left" w:leader="underscore" w:pos="8647"/>
                                    <w:tab w:val="right" w:leader="underscore" w:pos="9639"/>
                                  </w:tabs>
                                  <w:spacing w:after="0" w:line="240" w:lineRule="auto"/>
                                  <w:ind w:left="113" w:right="113"/>
                                  <w:rPr>
                                    <w:b/>
                                  </w:rPr>
                                </w:pPr>
                                <w:r>
                                  <w:rPr>
                                    <w:b/>
                                    <w:bCs/>
                                  </w:rPr>
                                  <w:t xml:space="preserve">2. </w:t>
                                </w:r>
                                <w:r w:rsidRPr="008D3BDA">
                                  <w:rPr>
                                    <w:b/>
                                    <w:bCs/>
                                  </w:rPr>
                                  <w:t>Organismo humano em equilíbrio</w:t>
                                </w:r>
                              </w:p>
                            </w:tc>
                          </w:tr>
                          <w:tr w:rsidR="003044C4" w:rsidRPr="00DF22D9" w:rsidTr="00676F7A">
                            <w:trPr>
                              <w:cantSplit/>
                              <w:trHeight w:val="393"/>
                            </w:trPr>
                            <w:tc>
                              <w:tcPr>
                                <w:tcW w:w="9883" w:type="dxa"/>
                                <w:tcBorders>
                                  <w:top w:val="single" w:sz="8" w:space="0" w:color="FFFFFF"/>
                                  <w:bottom w:val="single" w:sz="8" w:space="0" w:color="FFFFFF"/>
                                </w:tcBorders>
                                <w:shd w:val="clear" w:color="auto" w:fill="BFBFBF" w:themeFill="background1" w:themeFillShade="BF"/>
                                <w:vAlign w:val="center"/>
                              </w:tcPr>
                              <w:p w:rsidR="003044C4" w:rsidRPr="00DF22D9" w:rsidRDefault="003044C4" w:rsidP="00676F7A">
                                <w:pPr>
                                  <w:autoSpaceDE w:val="0"/>
                                  <w:autoSpaceDN w:val="0"/>
                                  <w:adjustRightInd w:val="0"/>
                                  <w:spacing w:after="0" w:line="240" w:lineRule="auto"/>
                                  <w:ind w:left="113"/>
                                </w:pPr>
                                <w:r w:rsidRPr="00EB395A">
                                  <w:rPr>
                                    <w:rFonts w:cs="Calibri-Bold"/>
                                    <w:bCs/>
                                  </w:rPr>
                                  <w:t xml:space="preserve">2.4 </w:t>
                                </w:r>
                                <w:r w:rsidRPr="00EB395A">
                                  <w:t>Sistema respiratório</w:t>
                                </w:r>
                              </w:p>
                            </w:tc>
                          </w:tr>
                          <w:tr w:rsidR="003044C4" w:rsidRPr="00DF22D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3044C4" w:rsidRPr="00DF22D9" w:rsidRDefault="003044C4" w:rsidP="00676F7A">
                                <w:pPr>
                                  <w:autoSpaceDE w:val="0"/>
                                  <w:autoSpaceDN w:val="0"/>
                                  <w:adjustRightInd w:val="0"/>
                                  <w:spacing w:after="0" w:line="240" w:lineRule="auto"/>
                                  <w:ind w:left="113"/>
                                </w:pPr>
                                <w:r w:rsidRPr="00EB395A">
                                  <w:rPr>
                                    <w:rFonts w:cs="Calibri-Bold"/>
                                    <w:bCs/>
                                  </w:rPr>
                                  <w:t>2.</w:t>
                                </w:r>
                                <w:r>
                                  <w:rPr>
                                    <w:rFonts w:cs="Calibri-Bold"/>
                                    <w:bCs/>
                                  </w:rPr>
                                  <w:t>6</w:t>
                                </w:r>
                                <w:r w:rsidRPr="00EB395A">
                                  <w:rPr>
                                    <w:rFonts w:cs="Calibri-Bold"/>
                                    <w:bCs/>
                                    <w:color w:val="FFFFFF"/>
                                  </w:rPr>
                                  <w:t xml:space="preserve"> </w:t>
                                </w:r>
                                <w:r w:rsidRPr="00EB395A">
                                  <w:t>Função excretora</w:t>
                                </w:r>
                              </w:p>
                            </w:tc>
                          </w:tr>
                        </w:tbl>
                        <w:p w:rsidR="003044C4" w:rsidRPr="00DF22D9" w:rsidRDefault="003044C4" w:rsidP="003044C4">
                          <w:pPr>
                            <w:tabs>
                              <w:tab w:val="left" w:leader="underscore" w:pos="4678"/>
                              <w:tab w:val="left" w:leader="underscore" w:pos="6804"/>
                              <w:tab w:val="left" w:leader="underscore" w:pos="8647"/>
                              <w:tab w:val="right" w:leader="underscore" w:pos="9639"/>
                            </w:tabs>
                            <w:spacing w:before="1440" w:after="360"/>
                            <w:rPr>
                              <w:sz w:val="4"/>
                              <w:szCs w:val="4"/>
                            </w:rPr>
                          </w:pPr>
                        </w:p>
                      </w:txbxContent>
                    </v:textbox>
                  </v:shape>
                  <v:roundrect id="AutoShape 269" o:spid="_x0000_s1083" style="position:absolute;left:1196;top:-1059;width:4875;height:1872;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z2ZsMA&#10;AADcAAAADwAAAGRycy9kb3ducmV2LnhtbESP3WrCQBCF7wt9h2UK3tVNA9o2uooUCkV6YWMfYJod&#10;s8HsbMiOMb59VxC8PJyfj7Ncj75VA/WxCWzgZZqBIq6Cbbg28Lv/fH4DFQXZYhuYDFwownr1+LDE&#10;woYz/9BQSq3SCMcCDTiRrtA6Vo48xmnoiJN3CL1HSbKvte3xnMZ9q/Msm2uPDSeCw44+HFXH8uQT&#10;pM3fZ05O5dbL8BcP37tY+40xk6dxswAlNMo9fGt/WQP56xyuZ9IR0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Qz2ZsMAAADcAAAADwAAAAAAAAAAAAAAAACYAgAAZHJzL2Rv&#10;d25yZXYueG1sUEsFBgAAAAAEAAQA9QAAAIgDAAAAAA==&#10;" fillcolor="#bfbfbf" stroked="f">
                    <v:stroke joinstyle="miter"/>
                    <v:textbox inset="2mm,0,2mm,1mm">
                      <w:txbxContent>
                        <w:p w:rsidR="003044C4" w:rsidRPr="002D37BF" w:rsidRDefault="003044C4" w:rsidP="003044C4">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2D37BF">
                            <w:rPr>
                              <w:rFonts w:cs="Calibri"/>
                              <w:b/>
                              <w:color w:val="404040"/>
                              <w:sz w:val="40"/>
                              <w:szCs w:val="40"/>
                            </w:rPr>
                            <w:t xml:space="preserve"> </w:t>
                          </w:r>
                          <w:r>
                            <w:rPr>
                              <w:rFonts w:cs="Calibri"/>
                              <w:b/>
                              <w:color w:val="404040"/>
                              <w:sz w:val="40"/>
                              <w:szCs w:val="40"/>
                            </w:rPr>
                            <w:t>d</w:t>
                          </w:r>
                          <w:r w:rsidRPr="002D37BF">
                            <w:rPr>
                              <w:rFonts w:cs="Calibri"/>
                              <w:b/>
                              <w:color w:val="404040"/>
                              <w:sz w:val="40"/>
                              <w:szCs w:val="40"/>
                            </w:rPr>
                            <w:t xml:space="preserve">e Avaliação </w:t>
                          </w:r>
                          <w:r>
                            <w:rPr>
                              <w:rFonts w:cs="Calibri"/>
                              <w:b/>
                              <w:color w:val="404040"/>
                              <w:sz w:val="40"/>
                              <w:szCs w:val="40"/>
                            </w:rPr>
                            <w:t>N.</w:t>
                          </w:r>
                          <w:r w:rsidRPr="00BC1A90">
                            <w:rPr>
                              <w:rFonts w:cs="Calibri"/>
                              <w:b/>
                              <w:color w:val="404040"/>
                              <w:sz w:val="40"/>
                              <w:szCs w:val="40"/>
                              <w:vertAlign w:val="superscript"/>
                            </w:rPr>
                            <w:t>o</w:t>
                          </w:r>
                          <w:r w:rsidRPr="002D37BF">
                            <w:rPr>
                              <w:rFonts w:cs="Calibri"/>
                              <w:b/>
                              <w:color w:val="404040"/>
                              <w:sz w:val="40"/>
                              <w:szCs w:val="40"/>
                            </w:rPr>
                            <w:t xml:space="preserve"> </w:t>
                          </w:r>
                          <w:r>
                            <w:rPr>
                              <w:rFonts w:cs="Calibri"/>
                              <w:b/>
                              <w:color w:val="404040"/>
                              <w:sz w:val="40"/>
                              <w:szCs w:val="40"/>
                            </w:rPr>
                            <w:t>3</w:t>
                          </w:r>
                        </w:p>
                      </w:txbxContent>
                    </v:textbox>
                  </v:roundrect>
                </v:group>
                <v:shape id="Text Box 15" o:spid="_x0000_s1084" type="#_x0000_t202" style="position:absolute;left:55457;top:7362;width:8992;height:89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fdwsQA&#10;AADcAAAADwAAAGRycy9kb3ducmV2LnhtbESPQWvCQBSE74X+h+UVeilmYw4qMauopdFLD4n+gEf2&#10;mQSzb0N2q2l/vSsIPQ4z8w2TrUfTiSsNrrWsYBrFIIgrq1uuFZyOX5MFCOeRNXaWScEvOVivXl8y&#10;TLW9cUHX0tciQNilqKDxvk+ldFVDBl1ke+Lgne1g0Ac51FIPeAtw08kkjmfSYMthocGedg1Vl/LH&#10;KKBNYf++Ly43xfZzl59bpg+5V+r9bdwsQXga/X/42T5oBcl8Do8z4Qj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H3cLEAAAA3AAAAA8AAAAAAAAAAAAAAAAAmAIAAGRycy9k&#10;b3ducmV2LnhtbFBLBQYAAAAABAAEAPUAAACJAwAAAAA=&#10;" filled="f" stroked="f">
                  <v:textbox inset="0,0,0,0">
                    <w:txbxContent>
                      <w:p w:rsidR="003044C4" w:rsidRDefault="003044C4" w:rsidP="003044C4">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v:textbox>
                </v:shape>
                <w10:wrap anchorx="margin" anchory="page"/>
              </v:group>
            </w:pict>
          </mc:Fallback>
        </mc:AlternateContent>
      </w:r>
      <w:r w:rsidR="00676F7A" w:rsidRPr="008875E3">
        <w:rPr>
          <w:b/>
        </w:rPr>
        <w:t>GRUPO I</w:t>
      </w:r>
    </w:p>
    <w:p w:rsidR="00676F7A" w:rsidRDefault="00676F7A" w:rsidP="00676F7A">
      <w:pPr>
        <w:numPr>
          <w:ilvl w:val="0"/>
          <w:numId w:val="108"/>
        </w:numPr>
        <w:spacing w:before="360" w:after="240" w:line="240" w:lineRule="auto"/>
        <w:ind w:left="0" w:right="510" w:hanging="255"/>
        <w:jc w:val="both"/>
      </w:pPr>
      <w:r>
        <w:t>Para cada afirmação, identifica a estrutura do sistema respiratório associada.</w:t>
      </w:r>
      <w:r w:rsidRPr="00DF4F38">
        <w:rPr>
          <w:i/>
          <w:iCs/>
          <w:noProof/>
          <w:lang w:eastAsia="pt-PT"/>
        </w:rPr>
        <w:t xml:space="preserve"> </w:t>
      </w:r>
    </w:p>
    <w:tbl>
      <w:tblPr>
        <w:tblW w:w="0" w:type="auto"/>
        <w:tblInd w:w="789"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4A0" w:firstRow="1" w:lastRow="0" w:firstColumn="1" w:lastColumn="0" w:noHBand="0" w:noVBand="1"/>
      </w:tblPr>
      <w:tblGrid>
        <w:gridCol w:w="6587"/>
        <w:gridCol w:w="2410"/>
      </w:tblGrid>
      <w:tr w:rsidR="00676F7A" w:rsidRPr="008B46DC" w:rsidTr="00676F7A">
        <w:tc>
          <w:tcPr>
            <w:tcW w:w="6587"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Afirmações</w:t>
            </w:r>
          </w:p>
        </w:tc>
        <w:tc>
          <w:tcPr>
            <w:tcW w:w="2410"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Estrutura</w:t>
            </w:r>
          </w:p>
        </w:tc>
      </w:tr>
      <w:tr w:rsidR="00676F7A" w:rsidRPr="008B46DC" w:rsidTr="00676F7A">
        <w:trPr>
          <w:trHeight w:val="2668"/>
        </w:trPr>
        <w:tc>
          <w:tcPr>
            <w:tcW w:w="6587" w:type="dxa"/>
          </w:tcPr>
          <w:p w:rsidR="00676F7A" w:rsidRPr="00E823D8" w:rsidRDefault="00676F7A" w:rsidP="00676F7A">
            <w:pPr>
              <w:numPr>
                <w:ilvl w:val="0"/>
                <w:numId w:val="107"/>
              </w:numPr>
              <w:spacing w:before="60" w:after="60" w:line="240" w:lineRule="exact"/>
              <w:ind w:left="0" w:right="113" w:hanging="357"/>
            </w:pPr>
            <w:r w:rsidRPr="00E823D8">
              <w:t>Estrutura comum ao sistema digestivo.</w:t>
            </w:r>
          </w:p>
          <w:p w:rsidR="00676F7A" w:rsidRPr="00E823D8" w:rsidRDefault="00676F7A" w:rsidP="00676F7A">
            <w:pPr>
              <w:numPr>
                <w:ilvl w:val="0"/>
                <w:numId w:val="107"/>
              </w:numPr>
              <w:spacing w:before="60" w:after="60" w:line="240" w:lineRule="exact"/>
              <w:ind w:left="0" w:right="113" w:hanging="357"/>
              <w:rPr>
                <w:rFonts w:eastAsia="Times New Roman" w:cs="Arial"/>
                <w:lang w:eastAsia="pt-PT"/>
              </w:rPr>
            </w:pPr>
            <w:r w:rsidRPr="00E823D8">
              <w:rPr>
                <w:rFonts w:eastAsia="Times New Roman" w:cs="Arial"/>
                <w:lang w:eastAsia="pt-PT"/>
              </w:rPr>
              <w:t>Estrutura tubular constituída por anéis incompletos de cartilagem.</w:t>
            </w:r>
          </w:p>
          <w:p w:rsidR="00676F7A" w:rsidRPr="00E823D8" w:rsidRDefault="00676F7A" w:rsidP="00676F7A">
            <w:pPr>
              <w:numPr>
                <w:ilvl w:val="0"/>
                <w:numId w:val="107"/>
              </w:numPr>
              <w:spacing w:before="60" w:after="60" w:line="240" w:lineRule="exact"/>
              <w:ind w:left="0" w:right="113" w:hanging="357"/>
              <w:rPr>
                <w:rFonts w:eastAsia="Times New Roman" w:cs="Arial"/>
                <w:lang w:eastAsia="pt-PT"/>
              </w:rPr>
            </w:pPr>
            <w:r w:rsidRPr="00E823D8">
              <w:rPr>
                <w:rFonts w:eastAsia="Times New Roman" w:cs="Arial"/>
                <w:lang w:eastAsia="pt-PT"/>
              </w:rPr>
              <w:t>Órgão</w:t>
            </w:r>
            <w:r>
              <w:rPr>
                <w:rFonts w:eastAsia="Times New Roman" w:cs="Arial"/>
                <w:lang w:eastAsia="pt-PT"/>
              </w:rPr>
              <w:t>s</w:t>
            </w:r>
            <w:r w:rsidRPr="00E823D8">
              <w:rPr>
                <w:rFonts w:eastAsia="Times New Roman" w:cs="Arial"/>
                <w:lang w:eastAsia="pt-PT"/>
              </w:rPr>
              <w:t xml:space="preserve"> esponjosos revestidos por uma membrana, a pleura.</w:t>
            </w:r>
          </w:p>
          <w:p w:rsidR="00676F7A" w:rsidRPr="00E823D8" w:rsidRDefault="00676F7A" w:rsidP="00676F7A">
            <w:pPr>
              <w:numPr>
                <w:ilvl w:val="0"/>
                <w:numId w:val="107"/>
              </w:numPr>
              <w:spacing w:before="60" w:after="60" w:line="240" w:lineRule="exact"/>
              <w:ind w:left="0" w:right="113" w:hanging="357"/>
            </w:pPr>
            <w:r w:rsidRPr="00E823D8">
              <w:t>Estrutura revestida por uma densa rede de capilares.</w:t>
            </w:r>
          </w:p>
          <w:p w:rsidR="00676F7A" w:rsidRPr="00E823D8" w:rsidRDefault="00676F7A" w:rsidP="00676F7A">
            <w:pPr>
              <w:numPr>
                <w:ilvl w:val="0"/>
                <w:numId w:val="107"/>
              </w:numPr>
              <w:spacing w:before="60" w:after="60" w:line="240" w:lineRule="exact"/>
              <w:ind w:left="0" w:right="113" w:hanging="357"/>
            </w:pPr>
            <w:r>
              <w:t xml:space="preserve">Estrutura </w:t>
            </w:r>
            <w:r w:rsidRPr="00E823D8">
              <w:t>onde se encontra</w:t>
            </w:r>
            <w:r>
              <w:t>m</w:t>
            </w:r>
            <w:r w:rsidRPr="00E823D8">
              <w:t xml:space="preserve"> a</w:t>
            </w:r>
            <w:r>
              <w:t>s</w:t>
            </w:r>
            <w:r w:rsidRPr="00E823D8">
              <w:t xml:space="preserve"> </w:t>
            </w:r>
            <w:r>
              <w:t>cordas vocais</w:t>
            </w:r>
            <w:r w:rsidRPr="00E823D8">
              <w:t>.</w:t>
            </w:r>
          </w:p>
          <w:p w:rsidR="00676F7A" w:rsidRPr="00E823D8" w:rsidRDefault="00676F7A" w:rsidP="00676F7A">
            <w:pPr>
              <w:numPr>
                <w:ilvl w:val="0"/>
                <w:numId w:val="107"/>
              </w:numPr>
              <w:spacing w:before="60" w:after="60" w:line="240" w:lineRule="exact"/>
              <w:ind w:left="0" w:right="113" w:hanging="357"/>
            </w:pPr>
            <w:r w:rsidRPr="00E823D8">
              <w:t xml:space="preserve">Estruturas que resultam </w:t>
            </w:r>
            <w:r>
              <w:t>d</w:t>
            </w:r>
            <w:r w:rsidRPr="00E823D8">
              <w:t>a ramificação dos brônquios.</w:t>
            </w:r>
          </w:p>
          <w:p w:rsidR="00676F7A" w:rsidRDefault="00676F7A" w:rsidP="00676F7A">
            <w:pPr>
              <w:numPr>
                <w:ilvl w:val="0"/>
                <w:numId w:val="107"/>
              </w:numPr>
              <w:spacing w:before="60" w:after="60" w:line="240" w:lineRule="exact"/>
              <w:ind w:left="0" w:right="113" w:hanging="357"/>
            </w:pPr>
            <w:r w:rsidRPr="00E823D8">
              <w:t>Estruturas que filtram e aquecem o ar.</w:t>
            </w:r>
          </w:p>
          <w:p w:rsidR="00676F7A" w:rsidRPr="00EB395A" w:rsidRDefault="00676F7A" w:rsidP="00676F7A">
            <w:pPr>
              <w:numPr>
                <w:ilvl w:val="0"/>
                <w:numId w:val="107"/>
              </w:numPr>
              <w:spacing w:before="60" w:after="60" w:line="240" w:lineRule="exact"/>
              <w:ind w:left="0" w:right="113" w:hanging="357"/>
            </w:pPr>
            <w:r w:rsidRPr="00EB395A">
              <w:t>Canais de cartilagem que resultam da ramificação da traqueia.</w:t>
            </w:r>
          </w:p>
        </w:tc>
        <w:tc>
          <w:tcPr>
            <w:tcW w:w="2410" w:type="dxa"/>
          </w:tcPr>
          <w:p w:rsidR="00676F7A" w:rsidRDefault="00676F7A" w:rsidP="00676F7A">
            <w:pPr>
              <w:pStyle w:val="Default"/>
              <w:numPr>
                <w:ilvl w:val="2"/>
                <w:numId w:val="57"/>
              </w:numPr>
              <w:tabs>
                <w:tab w:val="left" w:pos="1635"/>
              </w:tabs>
              <w:spacing w:before="60" w:after="60" w:line="240" w:lineRule="exact"/>
              <w:ind w:left="0" w:right="113" w:hanging="290"/>
              <w:rPr>
                <w:rFonts w:asciiTheme="minorHAnsi" w:hAnsiTheme="minorHAnsi" w:cs="Arial"/>
                <w:sz w:val="22"/>
                <w:szCs w:val="22"/>
              </w:rPr>
            </w:pPr>
            <w:r>
              <w:rPr>
                <w:rFonts w:asciiTheme="minorHAnsi" w:hAnsiTheme="minorHAnsi" w:cs="Arial"/>
                <w:sz w:val="22"/>
                <w:szCs w:val="22"/>
              </w:rPr>
              <w:t>_______________</w:t>
            </w:r>
          </w:p>
          <w:p w:rsidR="00676F7A" w:rsidRDefault="00676F7A" w:rsidP="00676F7A">
            <w:pPr>
              <w:pStyle w:val="Default"/>
              <w:numPr>
                <w:ilvl w:val="2"/>
                <w:numId w:val="57"/>
              </w:numPr>
              <w:tabs>
                <w:tab w:val="left" w:pos="1635"/>
              </w:tabs>
              <w:spacing w:before="60" w:after="60" w:line="240" w:lineRule="exact"/>
              <w:ind w:left="0" w:right="113" w:hanging="290"/>
              <w:rPr>
                <w:rFonts w:asciiTheme="minorHAnsi" w:hAnsiTheme="minorHAnsi" w:cs="Arial"/>
                <w:sz w:val="22"/>
                <w:szCs w:val="22"/>
              </w:rPr>
            </w:pPr>
            <w:r>
              <w:rPr>
                <w:rFonts w:asciiTheme="minorHAnsi" w:hAnsiTheme="minorHAnsi" w:cs="Arial"/>
                <w:sz w:val="22"/>
                <w:szCs w:val="22"/>
              </w:rPr>
              <w:t>_______________</w:t>
            </w:r>
          </w:p>
          <w:p w:rsidR="00676F7A" w:rsidRDefault="00676F7A" w:rsidP="00676F7A">
            <w:pPr>
              <w:pStyle w:val="Default"/>
              <w:numPr>
                <w:ilvl w:val="2"/>
                <w:numId w:val="57"/>
              </w:numPr>
              <w:tabs>
                <w:tab w:val="left" w:pos="1635"/>
              </w:tabs>
              <w:spacing w:before="60" w:after="60" w:line="240" w:lineRule="exact"/>
              <w:ind w:left="0" w:right="113" w:hanging="290"/>
              <w:rPr>
                <w:rFonts w:asciiTheme="minorHAnsi" w:hAnsiTheme="minorHAnsi" w:cs="Arial"/>
                <w:sz w:val="22"/>
                <w:szCs w:val="22"/>
              </w:rPr>
            </w:pPr>
            <w:r>
              <w:rPr>
                <w:rFonts w:asciiTheme="minorHAnsi" w:hAnsiTheme="minorHAnsi" w:cs="Arial"/>
                <w:sz w:val="22"/>
                <w:szCs w:val="22"/>
              </w:rPr>
              <w:t>_______________</w:t>
            </w:r>
          </w:p>
          <w:p w:rsidR="00676F7A" w:rsidRDefault="00676F7A" w:rsidP="00676F7A">
            <w:pPr>
              <w:pStyle w:val="Default"/>
              <w:numPr>
                <w:ilvl w:val="2"/>
                <w:numId w:val="57"/>
              </w:numPr>
              <w:tabs>
                <w:tab w:val="left" w:pos="1635"/>
              </w:tabs>
              <w:spacing w:before="60" w:after="60" w:line="240" w:lineRule="exact"/>
              <w:ind w:left="0" w:right="113" w:hanging="290"/>
              <w:rPr>
                <w:rFonts w:asciiTheme="minorHAnsi" w:hAnsiTheme="minorHAnsi" w:cs="Arial"/>
                <w:sz w:val="22"/>
                <w:szCs w:val="22"/>
              </w:rPr>
            </w:pPr>
            <w:r>
              <w:rPr>
                <w:rFonts w:asciiTheme="minorHAnsi" w:hAnsiTheme="minorHAnsi" w:cs="Arial"/>
                <w:sz w:val="22"/>
                <w:szCs w:val="22"/>
              </w:rPr>
              <w:t>_______________</w:t>
            </w:r>
          </w:p>
          <w:p w:rsidR="00676F7A" w:rsidRDefault="00676F7A" w:rsidP="00676F7A">
            <w:pPr>
              <w:pStyle w:val="Default"/>
              <w:numPr>
                <w:ilvl w:val="2"/>
                <w:numId w:val="57"/>
              </w:numPr>
              <w:tabs>
                <w:tab w:val="left" w:pos="1635"/>
              </w:tabs>
              <w:spacing w:before="60" w:after="60" w:line="240" w:lineRule="exact"/>
              <w:ind w:left="0" w:right="113" w:hanging="290"/>
              <w:rPr>
                <w:rFonts w:asciiTheme="minorHAnsi" w:hAnsiTheme="minorHAnsi" w:cs="Arial"/>
                <w:sz w:val="22"/>
                <w:szCs w:val="22"/>
              </w:rPr>
            </w:pPr>
            <w:r>
              <w:rPr>
                <w:rFonts w:asciiTheme="minorHAnsi" w:hAnsiTheme="minorHAnsi" w:cs="Arial"/>
                <w:sz w:val="22"/>
                <w:szCs w:val="22"/>
              </w:rPr>
              <w:t>_______________</w:t>
            </w:r>
          </w:p>
          <w:p w:rsidR="00676F7A" w:rsidRDefault="00676F7A" w:rsidP="00676F7A">
            <w:pPr>
              <w:pStyle w:val="Default"/>
              <w:numPr>
                <w:ilvl w:val="2"/>
                <w:numId w:val="57"/>
              </w:numPr>
              <w:tabs>
                <w:tab w:val="left" w:pos="1635"/>
              </w:tabs>
              <w:spacing w:before="60" w:after="60" w:line="240" w:lineRule="exact"/>
              <w:ind w:left="0" w:right="113" w:hanging="290"/>
              <w:rPr>
                <w:rFonts w:asciiTheme="minorHAnsi" w:hAnsiTheme="minorHAnsi" w:cs="Arial"/>
                <w:sz w:val="22"/>
                <w:szCs w:val="22"/>
              </w:rPr>
            </w:pPr>
            <w:r>
              <w:rPr>
                <w:rFonts w:asciiTheme="minorHAnsi" w:hAnsiTheme="minorHAnsi" w:cs="Arial"/>
                <w:sz w:val="22"/>
                <w:szCs w:val="22"/>
              </w:rPr>
              <w:t>_______________</w:t>
            </w:r>
          </w:p>
          <w:p w:rsidR="00676F7A" w:rsidRDefault="00676F7A" w:rsidP="00676F7A">
            <w:pPr>
              <w:pStyle w:val="Default"/>
              <w:numPr>
                <w:ilvl w:val="2"/>
                <w:numId w:val="57"/>
              </w:numPr>
              <w:tabs>
                <w:tab w:val="left" w:pos="1635"/>
              </w:tabs>
              <w:spacing w:before="60" w:after="60" w:line="240" w:lineRule="exact"/>
              <w:ind w:left="0" w:right="113" w:hanging="290"/>
              <w:rPr>
                <w:rFonts w:asciiTheme="minorHAnsi" w:hAnsiTheme="minorHAnsi" w:cs="Arial"/>
                <w:sz w:val="22"/>
                <w:szCs w:val="22"/>
              </w:rPr>
            </w:pPr>
            <w:r>
              <w:rPr>
                <w:rFonts w:asciiTheme="minorHAnsi" w:hAnsiTheme="minorHAnsi" w:cs="Arial"/>
                <w:sz w:val="22"/>
                <w:szCs w:val="22"/>
              </w:rPr>
              <w:t>_______________</w:t>
            </w:r>
          </w:p>
          <w:p w:rsidR="00676F7A" w:rsidRPr="00F25AC8" w:rsidRDefault="00676F7A" w:rsidP="00676F7A">
            <w:pPr>
              <w:pStyle w:val="Default"/>
              <w:numPr>
                <w:ilvl w:val="2"/>
                <w:numId w:val="57"/>
              </w:numPr>
              <w:tabs>
                <w:tab w:val="left" w:pos="1635"/>
              </w:tabs>
              <w:spacing w:before="60" w:after="60" w:line="240" w:lineRule="exact"/>
              <w:ind w:left="0" w:right="113" w:hanging="290"/>
              <w:rPr>
                <w:rFonts w:asciiTheme="minorHAnsi" w:hAnsiTheme="minorHAnsi" w:cs="Arial"/>
                <w:sz w:val="22"/>
                <w:szCs w:val="22"/>
              </w:rPr>
            </w:pPr>
            <w:r>
              <w:rPr>
                <w:rFonts w:asciiTheme="minorHAnsi" w:hAnsiTheme="minorHAnsi" w:cs="Arial"/>
                <w:sz w:val="22"/>
                <w:szCs w:val="22"/>
              </w:rPr>
              <w:t>_______________</w:t>
            </w:r>
          </w:p>
        </w:tc>
      </w:tr>
    </w:tbl>
    <w:p w:rsidR="00676F7A" w:rsidRDefault="00676F7A" w:rsidP="00676F7A">
      <w:pPr>
        <w:spacing w:before="360" w:after="240" w:line="240" w:lineRule="auto"/>
        <w:ind w:right="510" w:hanging="255"/>
        <w:jc w:val="both"/>
      </w:pPr>
      <w:r>
        <w:t xml:space="preserve">Nas afirmações </w:t>
      </w:r>
      <w:r w:rsidRPr="002E14D1">
        <w:rPr>
          <w:b/>
        </w:rPr>
        <w:t>2</w:t>
      </w:r>
      <w:r w:rsidRPr="006941CE">
        <w:t xml:space="preserve"> e </w:t>
      </w:r>
      <w:r w:rsidRPr="002E14D1">
        <w:rPr>
          <w:b/>
        </w:rPr>
        <w:t>3</w:t>
      </w:r>
      <w:r w:rsidRPr="006941CE">
        <w:t>,</w:t>
      </w:r>
      <w:r>
        <w:t xml:space="preserve"> seleciona a opção que as completa corretamente.</w:t>
      </w:r>
    </w:p>
    <w:p w:rsidR="00676F7A" w:rsidRDefault="00676F7A" w:rsidP="00676F7A">
      <w:pPr>
        <w:spacing w:before="360" w:after="240" w:line="240" w:lineRule="auto"/>
        <w:ind w:right="510" w:hanging="255"/>
        <w:jc w:val="both"/>
      </w:pPr>
      <w:r w:rsidRPr="008875E3">
        <w:rPr>
          <w:b/>
        </w:rPr>
        <w:t>2.</w:t>
      </w:r>
      <w:r>
        <w:t xml:space="preserve"> Na inspiração, o ar faz o seguinte percurso:</w:t>
      </w:r>
    </w:p>
    <w:p w:rsidR="00676F7A" w:rsidRDefault="00676F7A" w:rsidP="00676F7A">
      <w:pPr>
        <w:pStyle w:val="PargrafodaLista"/>
        <w:numPr>
          <w:ilvl w:val="0"/>
          <w:numId w:val="99"/>
        </w:numPr>
        <w:spacing w:before="60" w:after="60" w:line="240" w:lineRule="auto"/>
        <w:ind w:left="0" w:right="510" w:hanging="425"/>
        <w:contextualSpacing w:val="0"/>
        <w:jc w:val="both"/>
      </w:pPr>
      <w:r>
        <w:t>fossas nasais – laringe – faringe – traqueia – brônquios – bronquíolos – sacos alveolares.</w:t>
      </w:r>
    </w:p>
    <w:p w:rsidR="00676F7A" w:rsidRDefault="00676F7A" w:rsidP="00676F7A">
      <w:pPr>
        <w:numPr>
          <w:ilvl w:val="0"/>
          <w:numId w:val="99"/>
        </w:numPr>
        <w:spacing w:before="60" w:after="60" w:line="240" w:lineRule="auto"/>
        <w:ind w:left="0" w:right="510" w:hanging="425"/>
        <w:jc w:val="both"/>
      </w:pPr>
      <w:r>
        <w:t>fossas nasais – faringe – laringe – traqueia – brônquios – bronquíolos – sacos alveolares.</w:t>
      </w:r>
    </w:p>
    <w:p w:rsidR="00676F7A" w:rsidRDefault="00676F7A" w:rsidP="00676F7A">
      <w:pPr>
        <w:numPr>
          <w:ilvl w:val="0"/>
          <w:numId w:val="99"/>
        </w:numPr>
        <w:spacing w:before="60" w:after="60" w:line="240" w:lineRule="auto"/>
        <w:ind w:left="0" w:right="510" w:hanging="425"/>
        <w:jc w:val="both"/>
      </w:pPr>
      <w:r>
        <w:t>fossas nasais – laringe – faringe - esófago – traqueia – brônquios – sacos alveolares.</w:t>
      </w:r>
    </w:p>
    <w:p w:rsidR="00676F7A" w:rsidRPr="008A0F0C" w:rsidRDefault="00676F7A" w:rsidP="00676F7A">
      <w:pPr>
        <w:numPr>
          <w:ilvl w:val="0"/>
          <w:numId w:val="99"/>
        </w:numPr>
        <w:spacing w:before="60" w:after="60" w:line="240" w:lineRule="auto"/>
        <w:ind w:left="0" w:right="510" w:hanging="425"/>
        <w:jc w:val="both"/>
      </w:pPr>
      <w:r>
        <w:t xml:space="preserve">fossas nasais – faringe – laringe - esófago – traqueia – brônquios – sacos alveolares. </w:t>
      </w:r>
    </w:p>
    <w:p w:rsidR="00676F7A" w:rsidRDefault="00676F7A" w:rsidP="00676F7A">
      <w:pPr>
        <w:tabs>
          <w:tab w:val="left" w:pos="3165"/>
        </w:tabs>
        <w:spacing w:before="360" w:after="240" w:line="240" w:lineRule="auto"/>
        <w:ind w:right="510" w:hanging="255"/>
        <w:jc w:val="both"/>
        <w:rPr>
          <w:rFonts w:ascii="Arial" w:hAnsi="Arial" w:cs="Arial"/>
        </w:rPr>
      </w:pPr>
      <w:r w:rsidRPr="008875E3">
        <w:rPr>
          <w:rFonts w:cs="Arial"/>
          <w:b/>
        </w:rPr>
        <w:t>3.</w:t>
      </w:r>
      <w:r w:rsidRPr="008A0F0C">
        <w:rPr>
          <w:rFonts w:cs="Arial"/>
        </w:rPr>
        <w:t xml:space="preserve"> Na expiração</w:t>
      </w:r>
    </w:p>
    <w:p w:rsidR="00676F7A" w:rsidRPr="006931DC" w:rsidRDefault="00676F7A" w:rsidP="00676F7A">
      <w:pPr>
        <w:pStyle w:val="PargrafodaLista"/>
        <w:numPr>
          <w:ilvl w:val="0"/>
          <w:numId w:val="100"/>
        </w:numPr>
        <w:spacing w:before="60" w:after="60" w:line="240" w:lineRule="auto"/>
        <w:ind w:left="0" w:right="510" w:hanging="425"/>
        <w:contextualSpacing w:val="0"/>
        <w:jc w:val="both"/>
        <w:rPr>
          <w:rFonts w:eastAsia="Times New Roman" w:cs="Arial"/>
          <w:lang w:eastAsia="pt-PT"/>
        </w:rPr>
      </w:pPr>
      <w:r w:rsidRPr="006931DC">
        <w:rPr>
          <w:rFonts w:eastAsia="Times New Roman" w:cs="Arial"/>
          <w:lang w:eastAsia="pt-PT"/>
        </w:rPr>
        <w:t>os músculos intercostais contraem-se e as costelas elevam-se.</w:t>
      </w:r>
    </w:p>
    <w:p w:rsidR="00676F7A" w:rsidRPr="008A0F0C" w:rsidRDefault="00676F7A" w:rsidP="00676F7A">
      <w:pPr>
        <w:numPr>
          <w:ilvl w:val="0"/>
          <w:numId w:val="100"/>
        </w:numPr>
        <w:spacing w:before="60" w:after="60" w:line="240" w:lineRule="auto"/>
        <w:ind w:left="0" w:right="510" w:hanging="425"/>
        <w:jc w:val="both"/>
        <w:rPr>
          <w:rFonts w:eastAsia="Times New Roman" w:cs="Arial"/>
          <w:lang w:eastAsia="pt-PT"/>
        </w:rPr>
      </w:pPr>
      <w:r>
        <w:rPr>
          <w:rFonts w:eastAsia="Times New Roman" w:cs="Arial"/>
          <w:lang w:eastAsia="pt-PT"/>
        </w:rPr>
        <w:t>o</w:t>
      </w:r>
      <w:r w:rsidRPr="008A0F0C">
        <w:rPr>
          <w:rFonts w:eastAsia="Times New Roman" w:cs="Arial"/>
          <w:lang w:eastAsia="pt-PT"/>
        </w:rPr>
        <w:t xml:space="preserve"> diafragma contrai e baixa.</w:t>
      </w:r>
    </w:p>
    <w:p w:rsidR="00676F7A" w:rsidRPr="008A0F0C" w:rsidRDefault="00676F7A" w:rsidP="00676F7A">
      <w:pPr>
        <w:numPr>
          <w:ilvl w:val="0"/>
          <w:numId w:val="100"/>
        </w:numPr>
        <w:spacing w:before="60" w:after="60" w:line="240" w:lineRule="auto"/>
        <w:ind w:left="0" w:right="510" w:hanging="425"/>
        <w:jc w:val="both"/>
        <w:rPr>
          <w:rFonts w:eastAsia="Times New Roman" w:cs="Arial"/>
          <w:lang w:eastAsia="pt-PT"/>
        </w:rPr>
      </w:pPr>
      <w:r>
        <w:t>a</w:t>
      </w:r>
      <w:r w:rsidRPr="008A0F0C">
        <w:t>s narinas e a epiglote abrem.</w:t>
      </w:r>
    </w:p>
    <w:p w:rsidR="00676F7A" w:rsidRPr="006931DC" w:rsidRDefault="00676F7A" w:rsidP="00676F7A">
      <w:pPr>
        <w:numPr>
          <w:ilvl w:val="0"/>
          <w:numId w:val="100"/>
        </w:numPr>
        <w:spacing w:before="60" w:after="60" w:line="240" w:lineRule="auto"/>
        <w:ind w:left="0" w:right="510" w:hanging="425"/>
        <w:jc w:val="both"/>
        <w:rPr>
          <w:rFonts w:eastAsia="Times New Roman" w:cs="Arial"/>
          <w:lang w:eastAsia="pt-PT"/>
        </w:rPr>
      </w:pPr>
      <w:r>
        <w:rPr>
          <w:rFonts w:eastAsia="Times New Roman" w:cs="Arial"/>
          <w:lang w:eastAsia="pt-PT"/>
        </w:rPr>
        <w:t>a pressão nos alvéolos é maior do que a</w:t>
      </w:r>
      <w:r w:rsidRPr="008A0F0C">
        <w:rPr>
          <w:rFonts w:eastAsia="Times New Roman" w:cs="Arial"/>
          <w:lang w:eastAsia="pt-PT"/>
        </w:rPr>
        <w:t xml:space="preserve"> pressão atmosférica</w:t>
      </w:r>
      <w:r>
        <w:rPr>
          <w:rFonts w:eastAsia="Times New Roman" w:cs="Arial"/>
          <w:lang w:eastAsia="pt-PT"/>
        </w:rPr>
        <w:t>.</w:t>
      </w:r>
    </w:p>
    <w:p w:rsidR="00676F7A" w:rsidRDefault="00676F7A" w:rsidP="00676F7A">
      <w:pPr>
        <w:spacing w:before="360" w:after="120" w:line="240" w:lineRule="auto"/>
        <w:ind w:right="510" w:hanging="255"/>
        <w:jc w:val="both"/>
        <w:rPr>
          <w:rFonts w:eastAsia="Times New Roman" w:cs="Arial"/>
          <w:lang w:eastAsia="pt-PT"/>
        </w:rPr>
      </w:pPr>
      <w:r w:rsidRPr="008875E3">
        <w:rPr>
          <w:rFonts w:eastAsia="Times New Roman" w:cs="Arial"/>
          <w:b/>
          <w:lang w:eastAsia="pt-PT"/>
        </w:rPr>
        <w:t>4.</w:t>
      </w:r>
      <w:r>
        <w:rPr>
          <w:rFonts w:eastAsia="Times New Roman" w:cs="Arial"/>
          <w:lang w:eastAsia="pt-PT"/>
        </w:rPr>
        <w:t xml:space="preserve"> Indica uma função do sistema respiratório.</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spacing w:after="0" w:line="240" w:lineRule="auto"/>
        <w:rPr>
          <w:bCs/>
          <w:color w:val="808080" w:themeColor="background1" w:themeShade="80"/>
          <w:spacing w:val="-20"/>
        </w:rPr>
      </w:pPr>
      <w:r>
        <w:rPr>
          <w:bCs/>
          <w:color w:val="808080" w:themeColor="background1" w:themeShade="80"/>
          <w:spacing w:val="-20"/>
        </w:rPr>
        <w:br w:type="page"/>
      </w:r>
    </w:p>
    <w:p w:rsidR="00676F7A" w:rsidRDefault="00676F7A" w:rsidP="00676F7A">
      <w:pPr>
        <w:keepNext/>
        <w:spacing w:before="360" w:after="120" w:line="240" w:lineRule="auto"/>
        <w:ind w:right="510" w:hanging="255"/>
        <w:jc w:val="both"/>
      </w:pPr>
      <w:r w:rsidRPr="008875E3">
        <w:rPr>
          <w:b/>
        </w:rPr>
        <w:lastRenderedPageBreak/>
        <w:t>5.</w:t>
      </w:r>
      <w:r>
        <w:rPr>
          <w:b/>
        </w:rPr>
        <w:t xml:space="preserve"> </w:t>
      </w:r>
      <w:r>
        <w:t>Os alvéolos pulmonares possuem características específicas. Relaciona-as com a sua função.</w:t>
      </w:r>
    </w:p>
    <w:p w:rsidR="00676F7A" w:rsidRPr="005D347D" w:rsidRDefault="00676F7A" w:rsidP="00676F7A">
      <w:pPr>
        <w:tabs>
          <w:tab w:val="right" w:leader="underscore" w:pos="9639"/>
        </w:tabs>
        <w:spacing w:before="120" w:after="120" w:line="280" w:lineRule="exact"/>
        <w:jc w:val="both"/>
        <w:rPr>
          <w:bCs/>
          <w:color w:val="808080" w:themeColor="background1" w:themeShade="80"/>
          <w:spacing w:val="-20"/>
        </w:rPr>
      </w:pPr>
      <w:r w:rsidRPr="005D347D">
        <w:rPr>
          <w:bCs/>
          <w:color w:val="808080" w:themeColor="background1" w:themeShade="80"/>
          <w:spacing w:val="-20"/>
        </w:rPr>
        <w:tab/>
      </w:r>
    </w:p>
    <w:p w:rsidR="00676F7A" w:rsidRPr="005D347D" w:rsidRDefault="00676F7A" w:rsidP="00676F7A">
      <w:pPr>
        <w:tabs>
          <w:tab w:val="right" w:leader="underscore" w:pos="9639"/>
        </w:tabs>
        <w:spacing w:before="120" w:after="120" w:line="280" w:lineRule="exact"/>
        <w:jc w:val="both"/>
        <w:rPr>
          <w:bCs/>
          <w:color w:val="808080" w:themeColor="background1" w:themeShade="80"/>
          <w:spacing w:val="-20"/>
        </w:rPr>
      </w:pPr>
      <w:r w:rsidRPr="005D347D">
        <w:rPr>
          <w:bCs/>
          <w:color w:val="808080" w:themeColor="background1" w:themeShade="80"/>
          <w:spacing w:val="-20"/>
        </w:rPr>
        <w:tab/>
      </w:r>
    </w:p>
    <w:p w:rsidR="00676F7A" w:rsidRDefault="00676F7A" w:rsidP="00676F7A">
      <w:pPr>
        <w:tabs>
          <w:tab w:val="left" w:pos="3165"/>
        </w:tabs>
        <w:spacing w:before="360" w:after="240" w:line="240" w:lineRule="auto"/>
        <w:ind w:right="510" w:hanging="255"/>
        <w:jc w:val="both"/>
        <w:rPr>
          <w:rFonts w:eastAsia="Times New Roman" w:cs="Arial"/>
          <w:lang w:eastAsia="pt-PT"/>
        </w:rPr>
      </w:pPr>
      <w:r w:rsidRPr="008875E3">
        <w:rPr>
          <w:rFonts w:eastAsia="Times New Roman" w:cs="Arial"/>
          <w:b/>
          <w:lang w:eastAsia="pt-PT"/>
        </w:rPr>
        <w:t xml:space="preserve"> 6.</w:t>
      </w:r>
      <w:r>
        <w:rPr>
          <w:rFonts w:eastAsia="Times New Roman" w:cs="Arial"/>
          <w:lang w:eastAsia="pt-PT"/>
        </w:rPr>
        <w:t xml:space="preserve"> Faz corresponder a cada número da chave as afirmações respetivas. </w:t>
      </w:r>
    </w:p>
    <w:tbl>
      <w:tblPr>
        <w:tblW w:w="0" w:type="auto"/>
        <w:tblInd w:w="572"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0" w:type="dxa"/>
          <w:right w:w="0" w:type="dxa"/>
        </w:tblCellMar>
        <w:tblLook w:val="04A0" w:firstRow="1" w:lastRow="0" w:firstColumn="1" w:lastColumn="0" w:noHBand="0" w:noVBand="1"/>
      </w:tblPr>
      <w:tblGrid>
        <w:gridCol w:w="6284"/>
        <w:gridCol w:w="1658"/>
      </w:tblGrid>
      <w:tr w:rsidR="00676F7A" w:rsidRPr="008B46DC" w:rsidTr="00676F7A">
        <w:tc>
          <w:tcPr>
            <w:tcW w:w="7230"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Afirmações</w:t>
            </w:r>
          </w:p>
        </w:tc>
        <w:tc>
          <w:tcPr>
            <w:tcW w:w="1842"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Chave</w:t>
            </w:r>
          </w:p>
        </w:tc>
      </w:tr>
      <w:tr w:rsidR="00676F7A" w:rsidRPr="008B46DC" w:rsidTr="00676F7A">
        <w:tc>
          <w:tcPr>
            <w:tcW w:w="7230" w:type="dxa"/>
          </w:tcPr>
          <w:p w:rsidR="00676F7A" w:rsidRPr="00CC0EB0" w:rsidRDefault="00676F7A" w:rsidP="00676F7A">
            <w:pPr>
              <w:numPr>
                <w:ilvl w:val="0"/>
                <w:numId w:val="101"/>
              </w:numPr>
              <w:spacing w:before="60" w:after="60" w:line="240" w:lineRule="exact"/>
              <w:ind w:left="0" w:right="113" w:hanging="357"/>
              <w:rPr>
                <w:rFonts w:cs="Arial"/>
              </w:rPr>
            </w:pPr>
            <w:r w:rsidRPr="00CC0EB0">
              <w:rPr>
                <w:rFonts w:cs="Arial"/>
              </w:rPr>
              <w:t>O oxigénio difunde-se dos alvéolos pulmonares para os capilares.</w:t>
            </w:r>
          </w:p>
          <w:p w:rsidR="00676F7A" w:rsidRPr="00CC0EB0" w:rsidRDefault="00676F7A" w:rsidP="00676F7A">
            <w:pPr>
              <w:numPr>
                <w:ilvl w:val="0"/>
                <w:numId w:val="101"/>
              </w:numPr>
              <w:spacing w:before="60" w:after="60" w:line="240" w:lineRule="exact"/>
              <w:ind w:left="0" w:right="113" w:hanging="357"/>
              <w:rPr>
                <w:rFonts w:cs="Arial"/>
              </w:rPr>
            </w:pPr>
            <w:r>
              <w:rPr>
                <w:rFonts w:cs="Arial"/>
              </w:rPr>
              <w:t>O s</w:t>
            </w:r>
            <w:r w:rsidRPr="00CC0EB0">
              <w:rPr>
                <w:rFonts w:cs="Arial"/>
              </w:rPr>
              <w:t>angue arterial transforma-se em sangue venoso.</w:t>
            </w:r>
          </w:p>
          <w:p w:rsidR="00676F7A" w:rsidRPr="00CC0EB0" w:rsidRDefault="00676F7A" w:rsidP="00676F7A">
            <w:pPr>
              <w:numPr>
                <w:ilvl w:val="0"/>
                <w:numId w:val="101"/>
              </w:numPr>
              <w:spacing w:before="60" w:after="60" w:line="240" w:lineRule="exact"/>
              <w:ind w:left="0" w:right="113" w:hanging="357"/>
              <w:rPr>
                <w:rFonts w:cs="Arial"/>
              </w:rPr>
            </w:pPr>
            <w:r w:rsidRPr="00CC0EB0">
              <w:rPr>
                <w:rFonts w:cs="Arial"/>
              </w:rPr>
              <w:t>O dióxido de carbono difunde-se das células para os capilares.</w:t>
            </w:r>
          </w:p>
          <w:p w:rsidR="00676F7A" w:rsidRPr="00CC0EB0" w:rsidRDefault="00676F7A" w:rsidP="00676F7A">
            <w:pPr>
              <w:numPr>
                <w:ilvl w:val="0"/>
                <w:numId w:val="101"/>
              </w:numPr>
              <w:spacing w:before="60" w:after="60" w:line="240" w:lineRule="exact"/>
              <w:ind w:left="0" w:right="113" w:hanging="357"/>
              <w:rPr>
                <w:rFonts w:cs="Arial"/>
              </w:rPr>
            </w:pPr>
            <w:r w:rsidRPr="00CC0EB0">
              <w:rPr>
                <w:rFonts w:cs="Arial"/>
              </w:rPr>
              <w:t>O oxigénio difunde-se dos capilares para as células.</w:t>
            </w:r>
          </w:p>
          <w:p w:rsidR="00676F7A" w:rsidRPr="00CC0EB0" w:rsidRDefault="00676F7A" w:rsidP="00676F7A">
            <w:pPr>
              <w:numPr>
                <w:ilvl w:val="0"/>
                <w:numId w:val="101"/>
              </w:numPr>
              <w:spacing w:before="60" w:after="60" w:line="240" w:lineRule="exact"/>
              <w:ind w:left="0" w:right="113" w:hanging="357"/>
              <w:rPr>
                <w:rFonts w:cs="Arial"/>
              </w:rPr>
            </w:pPr>
            <w:r w:rsidRPr="00CC0EB0">
              <w:rPr>
                <w:rFonts w:cs="Arial"/>
              </w:rPr>
              <w:t>A pressão parcial do oxigénio no sangue arterial é maior que nas células.</w:t>
            </w:r>
          </w:p>
          <w:p w:rsidR="00676F7A" w:rsidRPr="00CC0EB0" w:rsidRDefault="00676F7A" w:rsidP="00676F7A">
            <w:pPr>
              <w:numPr>
                <w:ilvl w:val="0"/>
                <w:numId w:val="101"/>
              </w:numPr>
              <w:spacing w:before="60" w:after="60" w:line="240" w:lineRule="exact"/>
              <w:ind w:left="0" w:right="113" w:hanging="357"/>
              <w:rPr>
                <w:rFonts w:cs="Arial"/>
              </w:rPr>
            </w:pPr>
            <w:r w:rsidRPr="00CC0EB0">
              <w:rPr>
                <w:rFonts w:cs="Arial"/>
              </w:rPr>
              <w:t>Processo que ocorre durante a circulação pulmonar</w:t>
            </w:r>
            <w:r>
              <w:rPr>
                <w:rFonts w:cs="Arial"/>
              </w:rPr>
              <w:t>.</w:t>
            </w:r>
          </w:p>
          <w:p w:rsidR="00676F7A" w:rsidRPr="00CC0EB0" w:rsidRDefault="00676F7A" w:rsidP="00676F7A">
            <w:pPr>
              <w:numPr>
                <w:ilvl w:val="0"/>
                <w:numId w:val="101"/>
              </w:numPr>
              <w:spacing w:before="60" w:after="60" w:line="240" w:lineRule="exact"/>
              <w:ind w:left="0" w:right="113" w:hanging="357"/>
              <w:rPr>
                <w:rFonts w:cs="Arial"/>
              </w:rPr>
            </w:pPr>
            <w:r w:rsidRPr="00CC0EB0">
              <w:rPr>
                <w:rFonts w:cs="Arial"/>
              </w:rPr>
              <w:t>O dióxido de carbono difunde-se dos capilares para os alvéolos pulmonares.</w:t>
            </w:r>
          </w:p>
          <w:p w:rsidR="00676F7A" w:rsidRPr="00CC0EB0" w:rsidRDefault="00676F7A" w:rsidP="00676F7A">
            <w:pPr>
              <w:numPr>
                <w:ilvl w:val="0"/>
                <w:numId w:val="101"/>
              </w:numPr>
              <w:spacing w:before="60" w:after="60" w:line="240" w:lineRule="exact"/>
              <w:ind w:left="0" w:right="113" w:hanging="357"/>
              <w:rPr>
                <w:rFonts w:cs="Arial"/>
              </w:rPr>
            </w:pPr>
            <w:r w:rsidRPr="00CC0EB0">
              <w:rPr>
                <w:rFonts w:cs="Arial"/>
              </w:rPr>
              <w:t>A pressão parcial do dióxido de carbono no sangue venoso é maior que nos alvéolos.</w:t>
            </w:r>
          </w:p>
          <w:p w:rsidR="00676F7A" w:rsidRDefault="00676F7A" w:rsidP="00676F7A">
            <w:pPr>
              <w:numPr>
                <w:ilvl w:val="0"/>
                <w:numId w:val="101"/>
              </w:numPr>
              <w:spacing w:before="60" w:after="60" w:line="240" w:lineRule="exact"/>
              <w:ind w:left="0" w:right="113" w:hanging="357"/>
              <w:rPr>
                <w:rFonts w:cs="Arial"/>
              </w:rPr>
            </w:pPr>
            <w:r w:rsidRPr="00CC0EB0">
              <w:rPr>
                <w:rFonts w:cs="Arial"/>
              </w:rPr>
              <w:t>Processo que ocorre na circulação sistémica.</w:t>
            </w:r>
          </w:p>
          <w:p w:rsidR="00676F7A" w:rsidRPr="00E07791" w:rsidRDefault="00676F7A" w:rsidP="00676F7A">
            <w:pPr>
              <w:numPr>
                <w:ilvl w:val="0"/>
                <w:numId w:val="101"/>
              </w:numPr>
              <w:spacing w:before="60" w:after="60" w:line="240" w:lineRule="exact"/>
              <w:ind w:left="0" w:right="113" w:hanging="357"/>
              <w:rPr>
                <w:rFonts w:cs="Arial"/>
              </w:rPr>
            </w:pPr>
            <w:r w:rsidRPr="00E07791">
              <w:rPr>
                <w:rFonts w:cs="Arial"/>
              </w:rPr>
              <w:t>O sangue venoso transforma-se em sangue arterial.</w:t>
            </w:r>
          </w:p>
        </w:tc>
        <w:tc>
          <w:tcPr>
            <w:tcW w:w="1842" w:type="dxa"/>
            <w:vAlign w:val="center"/>
          </w:tcPr>
          <w:p w:rsidR="00676F7A" w:rsidRPr="00E07791" w:rsidRDefault="00676F7A" w:rsidP="00676F7A">
            <w:pPr>
              <w:tabs>
                <w:tab w:val="left" w:pos="3165"/>
              </w:tabs>
              <w:spacing w:before="60" w:after="60" w:line="240" w:lineRule="exact"/>
              <w:ind w:right="113" w:hanging="357"/>
              <w:rPr>
                <w:rFonts w:cs="Arial"/>
              </w:rPr>
            </w:pPr>
            <w:r w:rsidRPr="00BC1F06">
              <w:rPr>
                <w:rFonts w:cs="Arial"/>
                <w:b/>
              </w:rPr>
              <w:t>I</w:t>
            </w:r>
            <w:r>
              <w:rPr>
                <w:rFonts w:cs="Arial"/>
                <w:b/>
              </w:rPr>
              <w:t xml:space="preserve">. </w:t>
            </w:r>
            <w:r w:rsidRPr="00E07791">
              <w:rPr>
                <w:rFonts w:cs="Arial"/>
              </w:rPr>
              <w:t>Hematose tecidular</w:t>
            </w:r>
          </w:p>
          <w:p w:rsidR="00676F7A" w:rsidRPr="00F25AC8" w:rsidRDefault="00676F7A" w:rsidP="00676F7A">
            <w:pPr>
              <w:pStyle w:val="Default"/>
              <w:tabs>
                <w:tab w:val="left" w:pos="1635"/>
              </w:tabs>
              <w:spacing w:before="60" w:after="60" w:line="240" w:lineRule="exact"/>
              <w:ind w:right="113" w:hanging="357"/>
              <w:rPr>
                <w:rFonts w:asciiTheme="minorHAnsi" w:hAnsiTheme="minorHAnsi" w:cs="Arial"/>
                <w:sz w:val="22"/>
                <w:szCs w:val="22"/>
              </w:rPr>
            </w:pPr>
            <w:r w:rsidRPr="00E07791">
              <w:rPr>
                <w:rFonts w:asciiTheme="minorHAnsi" w:hAnsiTheme="minorHAnsi" w:cs="Arial"/>
                <w:b/>
                <w:sz w:val="22"/>
                <w:szCs w:val="22"/>
              </w:rPr>
              <w:t>II</w:t>
            </w:r>
            <w:r>
              <w:rPr>
                <w:rFonts w:asciiTheme="minorHAnsi" w:hAnsiTheme="minorHAnsi" w:cs="Arial"/>
                <w:b/>
                <w:sz w:val="22"/>
                <w:szCs w:val="22"/>
              </w:rPr>
              <w:t>.</w:t>
            </w:r>
            <w:r w:rsidRPr="00E07791">
              <w:rPr>
                <w:rFonts w:asciiTheme="minorHAnsi" w:hAnsiTheme="minorHAnsi" w:cs="Arial"/>
                <w:sz w:val="22"/>
                <w:szCs w:val="22"/>
              </w:rPr>
              <w:t xml:space="preserve"> Hematose pulmonar</w:t>
            </w:r>
          </w:p>
        </w:tc>
      </w:tr>
    </w:tbl>
    <w:p w:rsidR="00676F7A" w:rsidRDefault="00676F7A" w:rsidP="00676F7A">
      <w:pPr>
        <w:tabs>
          <w:tab w:val="left" w:pos="3165"/>
        </w:tabs>
        <w:spacing w:before="360" w:after="360" w:line="240" w:lineRule="auto"/>
        <w:ind w:right="510" w:hanging="255"/>
        <w:jc w:val="center"/>
        <w:rPr>
          <w:rFonts w:eastAsia="Times New Roman" w:cs="Arial"/>
          <w:lang w:eastAsia="pt-PT"/>
        </w:rPr>
      </w:pPr>
      <w:r>
        <w:rPr>
          <w:rFonts w:eastAsia="Times New Roman" w:cs="Arial"/>
          <w:lang w:eastAsia="pt-PT"/>
        </w:rPr>
        <w:t xml:space="preserve">I. </w:t>
      </w:r>
      <w:r w:rsidRPr="005D347D">
        <w:rPr>
          <w:rFonts w:eastAsia="Times New Roman" w:cs="Arial"/>
          <w:color w:val="808080" w:themeColor="background1" w:themeShade="80"/>
          <w:lang w:eastAsia="pt-PT"/>
        </w:rPr>
        <w:t>____________</w:t>
      </w:r>
      <w:r>
        <w:rPr>
          <w:rFonts w:eastAsia="Times New Roman" w:cs="Arial"/>
          <w:lang w:eastAsia="pt-PT"/>
        </w:rPr>
        <w:t xml:space="preserve"> II.</w:t>
      </w:r>
      <w:r w:rsidRPr="005D347D">
        <w:rPr>
          <w:rFonts w:eastAsia="Times New Roman" w:cs="Arial"/>
          <w:color w:val="808080" w:themeColor="background1" w:themeShade="80"/>
          <w:lang w:eastAsia="pt-PT"/>
        </w:rPr>
        <w:t xml:space="preserve"> ____________</w:t>
      </w:r>
    </w:p>
    <w:p w:rsidR="00676F7A" w:rsidRDefault="00676F7A" w:rsidP="00676F7A">
      <w:pPr>
        <w:tabs>
          <w:tab w:val="left" w:pos="3165"/>
        </w:tabs>
        <w:spacing w:before="360" w:after="240" w:line="240" w:lineRule="auto"/>
        <w:ind w:right="510" w:hanging="255"/>
        <w:jc w:val="both"/>
        <w:rPr>
          <w:rFonts w:cs="Arial"/>
        </w:rPr>
      </w:pPr>
      <w:r w:rsidRPr="00673F23">
        <w:rPr>
          <w:rFonts w:cs="Arial"/>
          <w:b/>
        </w:rPr>
        <w:t>7.</w:t>
      </w:r>
      <w:r w:rsidRPr="0028008D">
        <w:rPr>
          <w:rFonts w:cs="Arial"/>
        </w:rPr>
        <w:t xml:space="preserve"> Lê o texto com atenção.</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462EE1" w:rsidRDefault="00676F7A" w:rsidP="00676F7A">
            <w:pPr>
              <w:tabs>
                <w:tab w:val="left" w:pos="3165"/>
              </w:tabs>
              <w:spacing w:before="120" w:after="20" w:line="260" w:lineRule="exact"/>
              <w:ind w:right="113"/>
              <w:jc w:val="both"/>
              <w:rPr>
                <w:rFonts w:ascii="Times New Roman" w:hAnsi="Times New Roman"/>
              </w:rPr>
            </w:pPr>
            <w:r w:rsidRPr="00462EE1">
              <w:rPr>
                <w:rFonts w:ascii="Times New Roman" w:hAnsi="Times New Roman"/>
              </w:rPr>
              <w:t>Durante o estágio para o Mundial de África do Sul em 2010, a seleção p</w:t>
            </w:r>
            <w:r>
              <w:rPr>
                <w:rFonts w:ascii="Times New Roman" w:hAnsi="Times New Roman"/>
              </w:rPr>
              <w:t>ortuguesa de futebol dormiu na s</w:t>
            </w:r>
            <w:r w:rsidRPr="00462EE1">
              <w:rPr>
                <w:rFonts w:ascii="Times New Roman" w:hAnsi="Times New Roman"/>
              </w:rPr>
              <w:t xml:space="preserve">erra da Estrela, a 1550 metros de altitude, e treinou na Covilhã, a cerca de 600 metros de altitude, tentando, dentro do possível, realizar o estágio no método «viver na altitude e treinar num local mais baixo». Neste modelo, o atleta vive em altitude, onde a pressão parcial de oxigénio atmosférico é menor, para obter os benefícios da aclimatação, e treina num local mais baixo, para conseguir atingir a intensidade de treino semelhante à conseguida ao nível do mar. </w:t>
            </w:r>
          </w:p>
        </w:tc>
      </w:tr>
      <w:tr w:rsidR="00676F7A" w:rsidTr="00676F7A">
        <w:tc>
          <w:tcPr>
            <w:tcW w:w="9077" w:type="dxa"/>
            <w:shd w:val="clear" w:color="auto" w:fill="F2F2F2"/>
          </w:tcPr>
          <w:p w:rsidR="00676F7A" w:rsidRPr="009A235C" w:rsidRDefault="00676F7A" w:rsidP="00676F7A">
            <w:pPr>
              <w:spacing w:before="120" w:after="120" w:line="260" w:lineRule="exact"/>
              <w:ind w:right="113" w:firstLine="284"/>
              <w:jc w:val="right"/>
              <w:rPr>
                <w:rFonts w:ascii="Times New Roman" w:hAnsi="Times New Roman"/>
                <w:sz w:val="18"/>
              </w:rPr>
            </w:pPr>
            <w:r w:rsidRPr="009A235C">
              <w:rPr>
                <w:rFonts w:ascii="Times New Roman" w:hAnsi="Times New Roman"/>
                <w:sz w:val="18"/>
              </w:rPr>
              <w:t xml:space="preserve">Adaptado do </w:t>
            </w:r>
            <w:r w:rsidRPr="009A235C">
              <w:rPr>
                <w:rFonts w:ascii="Times New Roman" w:hAnsi="Times New Roman"/>
                <w:i/>
                <w:sz w:val="18"/>
              </w:rPr>
              <w:t>Teste Intermédio de Biologia e Geologia 2011</w:t>
            </w:r>
          </w:p>
        </w:tc>
      </w:tr>
    </w:tbl>
    <w:p w:rsidR="00676F7A" w:rsidRDefault="00676F7A" w:rsidP="00676F7A">
      <w:pPr>
        <w:tabs>
          <w:tab w:val="left" w:pos="3165"/>
        </w:tabs>
        <w:spacing w:before="360" w:after="240" w:line="240" w:lineRule="auto"/>
        <w:ind w:right="510" w:hanging="255"/>
        <w:jc w:val="both"/>
        <w:rPr>
          <w:rFonts w:cs="Arial"/>
        </w:rPr>
      </w:pPr>
      <w:r>
        <w:rPr>
          <w:rFonts w:cs="Arial"/>
        </w:rPr>
        <w:t>O objetivo deste tipo de treino é</w:t>
      </w:r>
    </w:p>
    <w:p w:rsidR="00676F7A" w:rsidRPr="00535390" w:rsidRDefault="00676F7A" w:rsidP="00676F7A">
      <w:pPr>
        <w:pStyle w:val="PargrafodaLista"/>
        <w:numPr>
          <w:ilvl w:val="0"/>
          <w:numId w:val="102"/>
        </w:numPr>
        <w:tabs>
          <w:tab w:val="left" w:pos="142"/>
        </w:tabs>
        <w:spacing w:before="60" w:after="60" w:line="240" w:lineRule="auto"/>
        <w:ind w:left="0" w:right="510" w:hanging="426"/>
        <w:contextualSpacing w:val="0"/>
        <w:jc w:val="both"/>
        <w:rPr>
          <w:rFonts w:cs="Arial"/>
        </w:rPr>
      </w:pPr>
      <w:r w:rsidRPr="00535390">
        <w:rPr>
          <w:rFonts w:cs="Arial"/>
        </w:rPr>
        <w:t>diminuir o ritmo cardíaco.</w:t>
      </w:r>
    </w:p>
    <w:p w:rsidR="00676F7A" w:rsidRDefault="00676F7A" w:rsidP="00676F7A">
      <w:pPr>
        <w:numPr>
          <w:ilvl w:val="0"/>
          <w:numId w:val="102"/>
        </w:numPr>
        <w:tabs>
          <w:tab w:val="left" w:pos="142"/>
        </w:tabs>
        <w:spacing w:before="60" w:after="60" w:line="240" w:lineRule="auto"/>
        <w:ind w:left="0" w:right="510" w:hanging="426"/>
        <w:jc w:val="both"/>
        <w:rPr>
          <w:rFonts w:cs="Arial"/>
        </w:rPr>
      </w:pPr>
      <w:r>
        <w:rPr>
          <w:rFonts w:cs="Arial"/>
        </w:rPr>
        <w:t>a</w:t>
      </w:r>
      <w:r w:rsidRPr="0028008D">
        <w:rPr>
          <w:rFonts w:cs="Arial"/>
        </w:rPr>
        <w:t>ume</w:t>
      </w:r>
      <w:r>
        <w:rPr>
          <w:rFonts w:cs="Arial"/>
        </w:rPr>
        <w:t>ntar a frequência ventilatória.</w:t>
      </w:r>
    </w:p>
    <w:p w:rsidR="00676F7A" w:rsidRPr="0028008D" w:rsidRDefault="00676F7A" w:rsidP="00676F7A">
      <w:pPr>
        <w:numPr>
          <w:ilvl w:val="0"/>
          <w:numId w:val="102"/>
        </w:numPr>
        <w:tabs>
          <w:tab w:val="left" w:pos="142"/>
        </w:tabs>
        <w:spacing w:before="60" w:after="60" w:line="240" w:lineRule="auto"/>
        <w:ind w:left="0" w:right="510" w:hanging="426"/>
        <w:jc w:val="both"/>
        <w:rPr>
          <w:rFonts w:cs="Arial"/>
        </w:rPr>
      </w:pPr>
      <w:r>
        <w:rPr>
          <w:rFonts w:cs="Arial"/>
        </w:rPr>
        <w:t xml:space="preserve">aumentar </w:t>
      </w:r>
      <w:r w:rsidRPr="0028008D">
        <w:rPr>
          <w:rFonts w:cs="Arial"/>
        </w:rPr>
        <w:t>o número de hemácias.</w:t>
      </w:r>
    </w:p>
    <w:p w:rsidR="00676F7A" w:rsidRPr="00462EE1" w:rsidRDefault="00676F7A" w:rsidP="00676F7A">
      <w:pPr>
        <w:numPr>
          <w:ilvl w:val="0"/>
          <w:numId w:val="102"/>
        </w:numPr>
        <w:tabs>
          <w:tab w:val="left" w:pos="142"/>
        </w:tabs>
        <w:spacing w:before="60" w:after="60" w:line="240" w:lineRule="auto"/>
        <w:ind w:left="0" w:right="510" w:hanging="426"/>
        <w:jc w:val="both"/>
        <w:rPr>
          <w:rFonts w:cs="Arial"/>
        </w:rPr>
      </w:pPr>
      <w:r>
        <w:rPr>
          <w:rFonts w:cs="Arial"/>
        </w:rPr>
        <w:t>aumentar o volume de ar inspirado.</w:t>
      </w:r>
    </w:p>
    <w:p w:rsidR="00676F7A" w:rsidRDefault="00676F7A" w:rsidP="00676F7A">
      <w:pPr>
        <w:tabs>
          <w:tab w:val="left" w:pos="3165"/>
        </w:tabs>
        <w:spacing w:before="360" w:after="120" w:line="240" w:lineRule="auto"/>
        <w:ind w:right="510" w:hanging="255"/>
        <w:jc w:val="both"/>
      </w:pPr>
      <w:r>
        <w:t xml:space="preserve">Justifica </w:t>
      </w:r>
      <w:r w:rsidRPr="009E045C">
        <w:t>a</w:t>
      </w:r>
      <w:r>
        <w:t xml:space="preserve"> tua resposta.</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r>
        <w:rPr>
          <w:bCs/>
          <w:color w:val="808080" w:themeColor="background1" w:themeShade="80"/>
          <w:spacing w:val="-20"/>
        </w:rPr>
        <w:br w:type="page"/>
      </w:r>
    </w:p>
    <w:p w:rsidR="00676F7A" w:rsidRDefault="00676F7A" w:rsidP="00676F7A">
      <w:pPr>
        <w:pStyle w:val="NormalWeb"/>
        <w:spacing w:before="0" w:beforeAutospacing="0" w:after="200" w:afterAutospacing="0"/>
        <w:jc w:val="center"/>
        <w:rPr>
          <w:rFonts w:ascii="Calibri" w:hAnsi="Calibri"/>
          <w:b/>
          <w:sz w:val="22"/>
        </w:rPr>
      </w:pPr>
      <w:r w:rsidRPr="00673F23">
        <w:rPr>
          <w:rFonts w:ascii="Calibri" w:hAnsi="Calibri"/>
          <w:b/>
          <w:sz w:val="22"/>
        </w:rPr>
        <w:lastRenderedPageBreak/>
        <w:t>GRUPO II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216B71" w:rsidRDefault="00676F7A" w:rsidP="00676F7A">
            <w:pPr>
              <w:pStyle w:val="NormalWeb"/>
              <w:tabs>
                <w:tab w:val="left" w:pos="0"/>
              </w:tabs>
              <w:spacing w:before="120" w:beforeAutospacing="0" w:after="0" w:afterAutospacing="0" w:line="260" w:lineRule="exact"/>
              <w:ind w:right="113"/>
              <w:jc w:val="both"/>
              <w:rPr>
                <w:sz w:val="22"/>
                <w:szCs w:val="22"/>
              </w:rPr>
            </w:pPr>
            <w:r w:rsidRPr="00216B71">
              <w:rPr>
                <w:sz w:val="22"/>
                <w:szCs w:val="22"/>
              </w:rPr>
              <w:t xml:space="preserve">A DPOC (Doença </w:t>
            </w:r>
            <w:r>
              <w:rPr>
                <w:sz w:val="22"/>
                <w:szCs w:val="22"/>
              </w:rPr>
              <w:t>Pulmonar Obstrutiva C</w:t>
            </w:r>
            <w:r w:rsidRPr="00216B71">
              <w:rPr>
                <w:sz w:val="22"/>
                <w:szCs w:val="22"/>
              </w:rPr>
              <w:t xml:space="preserve">rónica) é uma doença do sistema respiratório e </w:t>
            </w:r>
            <w:r>
              <w:rPr>
                <w:sz w:val="22"/>
                <w:szCs w:val="22"/>
              </w:rPr>
              <w:t xml:space="preserve">constitui </w:t>
            </w:r>
            <w:r w:rsidRPr="00216B71">
              <w:rPr>
                <w:sz w:val="22"/>
                <w:szCs w:val="22"/>
              </w:rPr>
              <w:t xml:space="preserve">uma das principais causas de perda de qualidade de vida e de mortalidade, estando previsto o seu aumento nas próximas décadas. O risco de desenvolver DPOC em fumadores é diretamente proporcional ao número de cigarros consumidos por dia, tendo ainda maior peso o efeito cumulativo ao longo dos anos (carga tabágica). Apesar de, nos últimos anos, a prevalência de homens fumadores ter diminuído em Portugal, </w:t>
            </w:r>
            <w:r>
              <w:rPr>
                <w:sz w:val="22"/>
                <w:szCs w:val="22"/>
              </w:rPr>
              <w:t>o número de</w:t>
            </w:r>
            <w:r w:rsidRPr="00216B71">
              <w:rPr>
                <w:sz w:val="22"/>
                <w:szCs w:val="22"/>
              </w:rPr>
              <w:t xml:space="preserve"> mulheres fumadoras tem aumentado, e, assim sendo, é previsível o aumento substancial da prevalência da DPOC nas mulheres. Por outro lado, o crescente envelhecimento da população poderá também contribuir para </w:t>
            </w:r>
            <w:r>
              <w:rPr>
                <w:sz w:val="22"/>
                <w:szCs w:val="22"/>
              </w:rPr>
              <w:t>o aumento de casos de DPOC</w:t>
            </w:r>
            <w:r w:rsidRPr="00216B71">
              <w:rPr>
                <w:sz w:val="22"/>
                <w:szCs w:val="22"/>
              </w:rPr>
              <w:t xml:space="preserve">. </w:t>
            </w:r>
          </w:p>
        </w:tc>
      </w:tr>
      <w:tr w:rsidR="00676F7A" w:rsidTr="00676F7A">
        <w:tc>
          <w:tcPr>
            <w:tcW w:w="9077" w:type="dxa"/>
            <w:shd w:val="clear" w:color="auto" w:fill="F2F2F2"/>
          </w:tcPr>
          <w:p w:rsidR="00676F7A" w:rsidRPr="009A235C" w:rsidRDefault="00676F7A" w:rsidP="00676F7A">
            <w:pPr>
              <w:pStyle w:val="NormalWeb"/>
              <w:tabs>
                <w:tab w:val="left" w:pos="0"/>
              </w:tabs>
              <w:spacing w:before="0" w:beforeAutospacing="0" w:after="120" w:afterAutospacing="0" w:line="260" w:lineRule="exact"/>
              <w:ind w:right="113" w:firstLine="284"/>
              <w:jc w:val="right"/>
              <w:rPr>
                <w:sz w:val="18"/>
                <w:szCs w:val="22"/>
              </w:rPr>
            </w:pPr>
            <w:r w:rsidRPr="009A235C">
              <w:rPr>
                <w:sz w:val="18"/>
                <w:szCs w:val="22"/>
              </w:rPr>
              <w:t xml:space="preserve">Adaptado de </w:t>
            </w:r>
            <w:r w:rsidRPr="009A235C">
              <w:rPr>
                <w:i/>
                <w:sz w:val="18"/>
                <w:szCs w:val="22"/>
              </w:rPr>
              <w:t xml:space="preserve">Revista </w:t>
            </w:r>
            <w:r>
              <w:rPr>
                <w:i/>
                <w:sz w:val="18"/>
                <w:szCs w:val="22"/>
              </w:rPr>
              <w:t>P</w:t>
            </w:r>
            <w:r w:rsidRPr="009A235C">
              <w:rPr>
                <w:i/>
                <w:sz w:val="18"/>
                <w:szCs w:val="22"/>
              </w:rPr>
              <w:t xml:space="preserve">ortuguesa de </w:t>
            </w:r>
            <w:r>
              <w:rPr>
                <w:i/>
                <w:sz w:val="18"/>
                <w:szCs w:val="22"/>
              </w:rPr>
              <w:t>P</w:t>
            </w:r>
            <w:r w:rsidRPr="009A235C">
              <w:rPr>
                <w:i/>
                <w:sz w:val="18"/>
                <w:szCs w:val="22"/>
              </w:rPr>
              <w:t>neumologia</w:t>
            </w:r>
            <w:r>
              <w:rPr>
                <w:i/>
                <w:sz w:val="18"/>
                <w:szCs w:val="22"/>
              </w:rPr>
              <w:t xml:space="preserve"> </w:t>
            </w:r>
            <w:r w:rsidRPr="00E07791">
              <w:rPr>
                <w:sz w:val="18"/>
                <w:szCs w:val="22"/>
              </w:rPr>
              <w:t>(02/02/2015)</w:t>
            </w:r>
          </w:p>
        </w:tc>
      </w:tr>
    </w:tbl>
    <w:p w:rsidR="00676F7A" w:rsidRPr="00217955" w:rsidRDefault="00676F7A" w:rsidP="00676F7A">
      <w:pPr>
        <w:pStyle w:val="NormalWeb"/>
        <w:tabs>
          <w:tab w:val="left" w:pos="0"/>
        </w:tabs>
        <w:spacing w:before="480" w:beforeAutospacing="0" w:after="240" w:afterAutospacing="0"/>
        <w:ind w:right="510" w:hanging="255"/>
        <w:jc w:val="both"/>
        <w:rPr>
          <w:rFonts w:asciiTheme="minorHAnsi" w:hAnsiTheme="minorHAnsi"/>
          <w:sz w:val="22"/>
        </w:rPr>
      </w:pPr>
      <w:r>
        <w:rPr>
          <w:b/>
          <w:noProof/>
        </w:rPr>
        <w:drawing>
          <wp:anchor distT="0" distB="0" distL="114300" distR="114300" simplePos="0" relativeHeight="251691008" behindDoc="0" locked="0" layoutInCell="1" allowOverlap="1" wp14:anchorId="51CED436" wp14:editId="06AFEDBE">
            <wp:simplePos x="0" y="0"/>
            <wp:positionH relativeFrom="column">
              <wp:posOffset>3375025</wp:posOffset>
            </wp:positionH>
            <wp:positionV relativeFrom="paragraph">
              <wp:posOffset>349250</wp:posOffset>
            </wp:positionV>
            <wp:extent cx="2743200" cy="1924050"/>
            <wp:effectExtent l="0" t="0" r="0" b="0"/>
            <wp:wrapSquare wrapText="bothSides"/>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38_CAP_K_CN9.png"/>
                    <pic:cNvPicPr/>
                  </pic:nvPicPr>
                  <pic:blipFill rotWithShape="1">
                    <a:blip r:embed="rId22" cstate="print">
                      <a:extLst>
                        <a:ext uri="{28A0092B-C50C-407E-A947-70E740481C1C}">
                          <a14:useLocalDpi xmlns:a14="http://schemas.microsoft.com/office/drawing/2010/main" val="0"/>
                        </a:ext>
                      </a:extLst>
                    </a:blip>
                    <a:srcRect l="-3916" b="27024"/>
                    <a:stretch/>
                  </pic:blipFill>
                  <pic:spPr bwMode="auto">
                    <a:xfrm>
                      <a:off x="0" y="0"/>
                      <a:ext cx="2743200" cy="192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17955">
        <w:rPr>
          <w:rFonts w:asciiTheme="minorHAnsi" w:hAnsiTheme="minorHAnsi"/>
          <w:b/>
          <w:sz w:val="22"/>
        </w:rPr>
        <w:t xml:space="preserve">1. </w:t>
      </w:r>
      <w:r w:rsidRPr="00217955">
        <w:rPr>
          <w:rFonts w:asciiTheme="minorHAnsi" w:hAnsiTheme="minorHAnsi"/>
          <w:sz w:val="22"/>
        </w:rPr>
        <w:t>C</w:t>
      </w:r>
      <w:r>
        <w:rPr>
          <w:rFonts w:asciiTheme="minorHAnsi" w:hAnsiTheme="minorHAnsi"/>
          <w:sz w:val="22"/>
        </w:rPr>
        <w:t>om base no gráfico, c</w:t>
      </w:r>
      <w:r w:rsidRPr="00217955">
        <w:rPr>
          <w:rFonts w:asciiTheme="minorHAnsi" w:hAnsiTheme="minorHAnsi"/>
          <w:sz w:val="22"/>
        </w:rPr>
        <w:t>lassifica cada uma das afirmações como verdadeira (V) ou falsa (F).</w:t>
      </w:r>
      <w:r>
        <w:rPr>
          <w:rFonts w:asciiTheme="minorHAnsi" w:hAnsiTheme="minorHAnsi"/>
          <w:sz w:val="22"/>
        </w:rPr>
        <w:t xml:space="preserve"> </w:t>
      </w:r>
    </w:p>
    <w:p w:rsidR="00676F7A" w:rsidRDefault="00676F7A" w:rsidP="00676F7A">
      <w:pPr>
        <w:pStyle w:val="PargrafodaLista"/>
        <w:numPr>
          <w:ilvl w:val="0"/>
          <w:numId w:val="103"/>
        </w:numPr>
        <w:tabs>
          <w:tab w:val="left" w:pos="284"/>
        </w:tabs>
        <w:spacing w:before="60" w:after="60" w:line="240" w:lineRule="auto"/>
        <w:ind w:left="0" w:right="510" w:hanging="425"/>
        <w:contextualSpacing w:val="0"/>
        <w:jc w:val="both"/>
      </w:pPr>
      <w:r>
        <w:t xml:space="preserve">Aos 50 anos, um fumador tem a capacidade pulmonar de um indivíduo de 75 anos não fumador. </w:t>
      </w:r>
    </w:p>
    <w:p w:rsidR="00676F7A" w:rsidRDefault="00676F7A" w:rsidP="00676F7A">
      <w:pPr>
        <w:numPr>
          <w:ilvl w:val="0"/>
          <w:numId w:val="103"/>
        </w:numPr>
        <w:tabs>
          <w:tab w:val="left" w:pos="284"/>
        </w:tabs>
        <w:spacing w:before="60" w:after="60" w:line="240" w:lineRule="auto"/>
        <w:ind w:left="0" w:right="510" w:hanging="425"/>
        <w:jc w:val="both"/>
      </w:pPr>
      <w:r>
        <w:t xml:space="preserve">O número de homens fumadores tem aumentado significativamente nos últimos anos. </w:t>
      </w:r>
    </w:p>
    <w:p w:rsidR="00676F7A" w:rsidRDefault="00676F7A" w:rsidP="00676F7A">
      <w:pPr>
        <w:numPr>
          <w:ilvl w:val="0"/>
          <w:numId w:val="103"/>
        </w:numPr>
        <w:tabs>
          <w:tab w:val="left" w:pos="284"/>
        </w:tabs>
        <w:spacing w:before="60" w:after="60" w:line="240" w:lineRule="auto"/>
        <w:ind w:left="0" w:right="510" w:hanging="425"/>
        <w:jc w:val="both"/>
      </w:pPr>
      <w:r>
        <w:t xml:space="preserve">Há uma redução da função pulmonar com a idade, sendo essa redução maior nos fumadores. </w:t>
      </w:r>
    </w:p>
    <w:p w:rsidR="00676F7A" w:rsidRDefault="00676F7A" w:rsidP="00676F7A">
      <w:pPr>
        <w:numPr>
          <w:ilvl w:val="0"/>
          <w:numId w:val="103"/>
        </w:numPr>
        <w:tabs>
          <w:tab w:val="left" w:pos="284"/>
        </w:tabs>
        <w:spacing w:before="60" w:after="60" w:line="240" w:lineRule="auto"/>
        <w:ind w:left="0" w:right="510" w:hanging="425"/>
        <w:jc w:val="both"/>
      </w:pPr>
      <w:r>
        <w:t xml:space="preserve">O risco de desenvolver DPOC é tanto maior quanto maior for o número de cigarros consumidos, por dia e ao longo da vida. </w:t>
      </w:r>
    </w:p>
    <w:p w:rsidR="00676F7A" w:rsidRDefault="00676F7A" w:rsidP="00676F7A">
      <w:pPr>
        <w:numPr>
          <w:ilvl w:val="0"/>
          <w:numId w:val="103"/>
        </w:numPr>
        <w:tabs>
          <w:tab w:val="left" w:pos="284"/>
        </w:tabs>
        <w:spacing w:before="60" w:after="60" w:line="240" w:lineRule="auto"/>
        <w:ind w:left="0" w:right="510" w:hanging="425"/>
        <w:jc w:val="both"/>
      </w:pPr>
      <w:r>
        <w:t xml:space="preserve">É previsível o aumento da prevalência de DPOC devido ao envelhecimento da população. </w:t>
      </w:r>
    </w:p>
    <w:p w:rsidR="00676F7A" w:rsidRDefault="00676F7A" w:rsidP="00676F7A">
      <w:pPr>
        <w:numPr>
          <w:ilvl w:val="0"/>
          <w:numId w:val="103"/>
        </w:numPr>
        <w:tabs>
          <w:tab w:val="left" w:pos="284"/>
        </w:tabs>
        <w:spacing w:before="60" w:after="60" w:line="240" w:lineRule="auto"/>
        <w:ind w:left="0" w:right="510" w:hanging="425"/>
        <w:jc w:val="both"/>
      </w:pPr>
      <w:r>
        <w:t>Perto dos 65 anos, um fumador reduziu para cerca de 25% a sua capacidade pulmonar.</w:t>
      </w:r>
    </w:p>
    <w:p w:rsidR="00676F7A" w:rsidRDefault="00676F7A" w:rsidP="00676F7A">
      <w:pPr>
        <w:tabs>
          <w:tab w:val="left" w:pos="3165"/>
        </w:tabs>
        <w:spacing w:before="360" w:after="120" w:line="240" w:lineRule="auto"/>
        <w:ind w:right="510" w:hanging="255"/>
        <w:jc w:val="both"/>
      </w:pPr>
      <w:r w:rsidRPr="00673F23">
        <w:rPr>
          <w:b/>
        </w:rPr>
        <w:t>2.</w:t>
      </w:r>
      <w:r>
        <w:t xml:space="preserve"> Indica duas outras doenças do sistema respiratório que também podem ser causadas pelo tabaco.</w:t>
      </w:r>
    </w:p>
    <w:p w:rsidR="00676F7A" w:rsidRPr="00E26F95"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left" w:pos="3165"/>
        </w:tabs>
        <w:spacing w:before="360" w:after="120" w:line="240" w:lineRule="auto"/>
        <w:ind w:right="510" w:hanging="255"/>
        <w:jc w:val="both"/>
      </w:pPr>
      <w:r w:rsidRPr="00673F23">
        <w:rPr>
          <w:b/>
        </w:rPr>
        <w:t>3.</w:t>
      </w:r>
      <w:r>
        <w:t xml:space="preserve"> Refere três medidas promotoras da saúde do sistema respiratório.</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Pr="00663866" w:rsidRDefault="00676F7A" w:rsidP="00676F7A">
      <w:pPr>
        <w:tabs>
          <w:tab w:val="right" w:leader="underscore" w:pos="9639"/>
        </w:tabs>
        <w:spacing w:after="0" w:line="280" w:lineRule="exact"/>
        <w:jc w:val="center"/>
        <w:rPr>
          <w:bCs/>
          <w:color w:val="000000" w:themeColor="text1"/>
          <w:spacing w:val="-20"/>
        </w:rPr>
      </w:pPr>
    </w:p>
    <w:p w:rsidR="003044C4" w:rsidRDefault="003044C4" w:rsidP="00676F7A">
      <w:pPr>
        <w:spacing w:line="240" w:lineRule="auto"/>
        <w:jc w:val="center"/>
        <w:rPr>
          <w:b/>
        </w:rPr>
      </w:pPr>
    </w:p>
    <w:p w:rsidR="003044C4" w:rsidRDefault="003044C4" w:rsidP="00676F7A">
      <w:pPr>
        <w:spacing w:line="240" w:lineRule="auto"/>
        <w:jc w:val="center"/>
        <w:rPr>
          <w:b/>
        </w:rPr>
      </w:pPr>
    </w:p>
    <w:p w:rsidR="003044C4" w:rsidRDefault="003044C4" w:rsidP="00676F7A">
      <w:pPr>
        <w:spacing w:line="240" w:lineRule="auto"/>
        <w:jc w:val="center"/>
        <w:rPr>
          <w:b/>
        </w:rPr>
      </w:pPr>
    </w:p>
    <w:p w:rsidR="003044C4" w:rsidRDefault="003044C4" w:rsidP="00676F7A">
      <w:pPr>
        <w:spacing w:line="240" w:lineRule="auto"/>
        <w:jc w:val="center"/>
        <w:rPr>
          <w:b/>
        </w:rPr>
      </w:pPr>
    </w:p>
    <w:p w:rsidR="003044C4" w:rsidRDefault="003044C4" w:rsidP="00676F7A">
      <w:pPr>
        <w:spacing w:line="240" w:lineRule="auto"/>
        <w:jc w:val="center"/>
        <w:rPr>
          <w:b/>
        </w:rPr>
      </w:pPr>
    </w:p>
    <w:p w:rsidR="003044C4" w:rsidRDefault="003044C4" w:rsidP="00676F7A">
      <w:pPr>
        <w:spacing w:line="240" w:lineRule="auto"/>
        <w:jc w:val="center"/>
        <w:rPr>
          <w:b/>
        </w:rPr>
      </w:pPr>
    </w:p>
    <w:p w:rsidR="003044C4" w:rsidRDefault="003044C4" w:rsidP="00676F7A">
      <w:pPr>
        <w:spacing w:line="240" w:lineRule="auto"/>
        <w:jc w:val="center"/>
        <w:rPr>
          <w:b/>
        </w:rPr>
      </w:pPr>
    </w:p>
    <w:p w:rsidR="00676F7A" w:rsidRDefault="00676F7A" w:rsidP="00676F7A">
      <w:pPr>
        <w:spacing w:line="240" w:lineRule="auto"/>
        <w:jc w:val="center"/>
        <w:rPr>
          <w:b/>
        </w:rPr>
      </w:pPr>
      <w:r w:rsidRPr="00673F23">
        <w:rPr>
          <w:b/>
        </w:rPr>
        <w:lastRenderedPageBreak/>
        <w:t>GRUPO III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rPr>
          <w:trHeight w:val="2133"/>
        </w:trPr>
        <w:tc>
          <w:tcPr>
            <w:tcW w:w="9077" w:type="dxa"/>
            <w:tcBorders>
              <w:bottom w:val="single" w:sz="4" w:space="0" w:color="7F7F7F"/>
            </w:tcBorders>
            <w:shd w:val="clear" w:color="auto" w:fill="F2F2F2"/>
          </w:tcPr>
          <w:p w:rsidR="00676F7A" w:rsidRPr="000A4963" w:rsidRDefault="00676F7A" w:rsidP="00676F7A">
            <w:pPr>
              <w:autoSpaceDE w:val="0"/>
              <w:autoSpaceDN w:val="0"/>
              <w:adjustRightInd w:val="0"/>
              <w:spacing w:before="60" w:after="60"/>
              <w:ind w:right="113" w:firstLine="34"/>
              <w:jc w:val="both"/>
              <w:rPr>
                <w:rFonts w:ascii="Times New Roman" w:hAnsi="Times New Roman"/>
              </w:rPr>
            </w:pPr>
            <w:r w:rsidRPr="000A4963">
              <w:rPr>
                <w:rFonts w:ascii="Times New Roman" w:hAnsi="Times New Roman"/>
              </w:rPr>
              <w:t xml:space="preserve">Os rins mantêm o equilíbrio </w:t>
            </w:r>
            <w:r>
              <w:rPr>
                <w:rFonts w:ascii="Times New Roman" w:hAnsi="Times New Roman"/>
              </w:rPr>
              <w:t xml:space="preserve">hídrico </w:t>
            </w:r>
            <w:r w:rsidRPr="000A4963">
              <w:rPr>
                <w:rFonts w:ascii="Times New Roman" w:hAnsi="Times New Roman"/>
              </w:rPr>
              <w:t xml:space="preserve">do corpo pois, para além de </w:t>
            </w:r>
            <w:r w:rsidRPr="000A4963">
              <w:rPr>
                <w:rFonts w:ascii="Times New Roman" w:hAnsi="Times New Roman"/>
                <w:bCs/>
              </w:rPr>
              <w:t xml:space="preserve">eliminarem resíduos do metabolismo </w:t>
            </w:r>
            <w:r w:rsidRPr="000A4963">
              <w:rPr>
                <w:rFonts w:ascii="Times New Roman" w:hAnsi="Times New Roman"/>
              </w:rPr>
              <w:t xml:space="preserve">celular, regulam a </w:t>
            </w:r>
            <w:r w:rsidRPr="000A4963">
              <w:rPr>
                <w:rFonts w:ascii="Times New Roman" w:hAnsi="Times New Roman"/>
                <w:bCs/>
              </w:rPr>
              <w:t xml:space="preserve">quantidade de água </w:t>
            </w:r>
            <w:r w:rsidRPr="000A4963">
              <w:rPr>
                <w:rFonts w:ascii="Times New Roman" w:hAnsi="Times New Roman"/>
              </w:rPr>
              <w:t>existente no meio interno e a concentração de diversas substâncias, como os sais minerais. O controlo da quantidade de água que é reabsorvida é feito pela hormona ADH, que vai atuar ao nível do nefrónio, aumentando ou diminuindo a permeabilidade deste. Na ausência de ADH, o nefrónio torna-se praticamente impermeável, o que impede a reabsorção de água, enquanto na presença da ADH a permeabilidade aumenta e permite a reabsorção de grande parte da água. Durante a prática de exercício físico, a quantidade de ADH aumenta porque a atividade muscular promove a transpiração e consequente perda de líquidos.</w:t>
            </w:r>
          </w:p>
        </w:tc>
      </w:tr>
    </w:tbl>
    <w:p w:rsidR="00676F7A" w:rsidRPr="00E07791" w:rsidRDefault="00676F7A" w:rsidP="00676F7A">
      <w:pPr>
        <w:spacing w:before="360" w:after="240" w:line="240" w:lineRule="auto"/>
        <w:ind w:right="510"/>
        <w:jc w:val="both"/>
        <w:rPr>
          <w:rFonts w:eastAsia="Times New Roman"/>
          <w:szCs w:val="24"/>
          <w:lang w:eastAsia="pt-PT"/>
        </w:rPr>
      </w:pPr>
      <w:r w:rsidRPr="0028008D">
        <w:rPr>
          <w:rFonts w:eastAsia="Times New Roman"/>
          <w:szCs w:val="24"/>
          <w:lang w:eastAsia="pt-PT"/>
        </w:rPr>
        <w:t xml:space="preserve">No gráfico </w:t>
      </w:r>
      <w:r>
        <w:rPr>
          <w:rFonts w:eastAsia="Times New Roman"/>
          <w:szCs w:val="24"/>
          <w:lang w:eastAsia="pt-PT"/>
        </w:rPr>
        <w:t xml:space="preserve">seguinte observa-se a </w:t>
      </w:r>
      <w:r w:rsidRPr="0028008D">
        <w:rPr>
          <w:rFonts w:eastAsia="Times New Roman"/>
          <w:szCs w:val="24"/>
          <w:lang w:eastAsia="pt-PT"/>
        </w:rPr>
        <w:t>reabsorção de água ao longo do nefrónio</w:t>
      </w:r>
      <w:r>
        <w:rPr>
          <w:rFonts w:eastAsia="Times New Roman"/>
          <w:szCs w:val="24"/>
          <w:lang w:eastAsia="pt-PT"/>
        </w:rPr>
        <w:t>,</w:t>
      </w:r>
      <w:r w:rsidRPr="0028008D">
        <w:rPr>
          <w:rFonts w:eastAsia="Times New Roman"/>
          <w:szCs w:val="24"/>
          <w:lang w:eastAsia="pt-PT"/>
        </w:rPr>
        <w:t xml:space="preserve"> em duas situações distintas.</w:t>
      </w:r>
    </w:p>
    <w:p w:rsidR="00676F7A" w:rsidRPr="00E07791" w:rsidRDefault="00676F7A" w:rsidP="00676F7A">
      <w:pPr>
        <w:spacing w:after="0" w:line="240" w:lineRule="auto"/>
        <w:jc w:val="center"/>
        <w:rPr>
          <w:rFonts w:ascii="Times New Roman" w:eastAsia="Times New Roman" w:hAnsi="Times New Roman"/>
          <w:sz w:val="24"/>
          <w:szCs w:val="24"/>
          <w:lang w:eastAsia="pt-PT"/>
        </w:rPr>
      </w:pPr>
      <w:r>
        <w:rPr>
          <w:rFonts w:eastAsia="Times New Roman"/>
          <w:b/>
          <w:noProof/>
          <w:szCs w:val="24"/>
          <w:lang w:eastAsia="pt-PT"/>
        </w:rPr>
        <w:drawing>
          <wp:inline distT="0" distB="0" distL="0" distR="0" wp14:anchorId="26404880" wp14:editId="0B2A0C01">
            <wp:extent cx="2830474" cy="2115047"/>
            <wp:effectExtent l="0" t="0" r="8255"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39_CAP_K_CN9.png"/>
                    <pic:cNvPicPr/>
                  </pic:nvPicPr>
                  <pic:blipFill rotWithShape="1">
                    <a:blip r:embed="rId23" cstate="print">
                      <a:extLst>
                        <a:ext uri="{28A0092B-C50C-407E-A947-70E740481C1C}">
                          <a14:useLocalDpi xmlns:a14="http://schemas.microsoft.com/office/drawing/2010/main" val="0"/>
                        </a:ext>
                      </a:extLst>
                    </a:blip>
                    <a:srcRect b="24216"/>
                    <a:stretch/>
                  </pic:blipFill>
                  <pic:spPr bwMode="auto">
                    <a:xfrm>
                      <a:off x="0" y="0"/>
                      <a:ext cx="2830474" cy="2115047"/>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spacing w:before="360" w:after="240" w:line="240" w:lineRule="auto"/>
        <w:ind w:right="510" w:hanging="255"/>
        <w:jc w:val="both"/>
        <w:rPr>
          <w:rFonts w:eastAsia="Times New Roman"/>
          <w:szCs w:val="24"/>
          <w:lang w:eastAsia="pt-PT"/>
        </w:rPr>
      </w:pPr>
      <w:r w:rsidRPr="00673F23">
        <w:rPr>
          <w:rFonts w:eastAsia="Times New Roman"/>
          <w:b/>
          <w:szCs w:val="24"/>
          <w:lang w:eastAsia="pt-PT"/>
        </w:rPr>
        <w:t>1.</w:t>
      </w:r>
      <w:r>
        <w:rPr>
          <w:rFonts w:eastAsia="Times New Roman"/>
          <w:szCs w:val="24"/>
          <w:lang w:eastAsia="pt-PT"/>
        </w:rPr>
        <w:t xml:space="preserve"> Explica a diferença observada entre as curvas do gráfico, a partir da zona D do nefrónio.</w:t>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Default="00676F7A" w:rsidP="00676F7A">
      <w:pPr>
        <w:spacing w:before="360" w:after="240" w:line="240" w:lineRule="auto"/>
        <w:ind w:right="510"/>
        <w:jc w:val="both"/>
        <w:rPr>
          <w:rFonts w:eastAsia="Times New Roman"/>
          <w:szCs w:val="24"/>
          <w:lang w:eastAsia="pt-PT"/>
        </w:rPr>
      </w:pPr>
      <w:r>
        <w:rPr>
          <w:rFonts w:eastAsia="Times New Roman"/>
          <w:szCs w:val="24"/>
          <w:lang w:eastAsia="pt-PT"/>
        </w:rPr>
        <w:t xml:space="preserve">Nas questões </w:t>
      </w:r>
      <w:r w:rsidRPr="002E14D1">
        <w:rPr>
          <w:rFonts w:eastAsia="Times New Roman"/>
          <w:b/>
          <w:szCs w:val="24"/>
          <w:lang w:eastAsia="pt-PT"/>
        </w:rPr>
        <w:t>2</w:t>
      </w:r>
      <w:r w:rsidRPr="006941CE">
        <w:rPr>
          <w:rFonts w:eastAsia="Times New Roman"/>
          <w:szCs w:val="24"/>
          <w:lang w:eastAsia="pt-PT"/>
        </w:rPr>
        <w:t xml:space="preserve"> a </w:t>
      </w:r>
      <w:r w:rsidRPr="002E14D1">
        <w:rPr>
          <w:rFonts w:eastAsia="Times New Roman"/>
          <w:b/>
          <w:szCs w:val="24"/>
          <w:lang w:eastAsia="pt-PT"/>
        </w:rPr>
        <w:t>5</w:t>
      </w:r>
      <w:r w:rsidRPr="006941CE">
        <w:rPr>
          <w:rFonts w:eastAsia="Times New Roman"/>
          <w:szCs w:val="24"/>
          <w:lang w:eastAsia="pt-PT"/>
        </w:rPr>
        <w:t xml:space="preserve">, </w:t>
      </w:r>
      <w:r w:rsidRPr="0028008D">
        <w:rPr>
          <w:rFonts w:eastAsia="Times New Roman"/>
          <w:szCs w:val="24"/>
          <w:lang w:eastAsia="pt-PT"/>
        </w:rPr>
        <w:t>seleciona a opção que as completa corretamente.</w:t>
      </w:r>
    </w:p>
    <w:p w:rsidR="00676F7A" w:rsidRPr="0028008D" w:rsidRDefault="00676F7A" w:rsidP="00676F7A">
      <w:pPr>
        <w:spacing w:before="360" w:after="120" w:line="240" w:lineRule="auto"/>
        <w:ind w:right="510" w:hanging="255"/>
        <w:jc w:val="both"/>
        <w:rPr>
          <w:rFonts w:eastAsia="Times New Roman"/>
          <w:szCs w:val="24"/>
          <w:lang w:eastAsia="pt-PT"/>
        </w:rPr>
      </w:pPr>
      <w:r w:rsidRPr="00673F23">
        <w:rPr>
          <w:rFonts w:eastAsia="Times New Roman"/>
          <w:b/>
          <w:szCs w:val="24"/>
          <w:lang w:eastAsia="pt-PT"/>
        </w:rPr>
        <w:t xml:space="preserve">2. </w:t>
      </w:r>
      <w:r w:rsidRPr="0028008D">
        <w:rPr>
          <w:rFonts w:eastAsia="Times New Roman"/>
          <w:szCs w:val="24"/>
          <w:lang w:eastAsia="pt-PT"/>
        </w:rPr>
        <w:t xml:space="preserve">Sabendo que a letra A do gráfico corresponde </w:t>
      </w:r>
      <w:r>
        <w:rPr>
          <w:rFonts w:eastAsia="Times New Roman"/>
          <w:szCs w:val="24"/>
          <w:lang w:eastAsia="pt-PT"/>
        </w:rPr>
        <w:t>à cápsula de Bowman,</w:t>
      </w:r>
      <w:r w:rsidRPr="0028008D">
        <w:rPr>
          <w:rFonts w:eastAsia="Times New Roman"/>
          <w:szCs w:val="24"/>
          <w:lang w:eastAsia="pt-PT"/>
        </w:rPr>
        <w:t xml:space="preserve"> </w:t>
      </w:r>
      <w:r>
        <w:rPr>
          <w:rFonts w:eastAsia="Times New Roman"/>
          <w:szCs w:val="24"/>
          <w:lang w:eastAsia="pt-PT"/>
        </w:rPr>
        <w:t xml:space="preserve">as </w:t>
      </w:r>
      <w:r w:rsidRPr="0028008D">
        <w:rPr>
          <w:rFonts w:eastAsia="Times New Roman"/>
          <w:szCs w:val="24"/>
          <w:lang w:eastAsia="pt-PT"/>
        </w:rPr>
        <w:t>letras B, C, D e E correspondem,</w:t>
      </w:r>
      <w:r>
        <w:rPr>
          <w:rFonts w:eastAsia="Times New Roman"/>
          <w:szCs w:val="24"/>
          <w:lang w:eastAsia="pt-PT"/>
        </w:rPr>
        <w:t xml:space="preserve"> respetivamente</w:t>
      </w:r>
    </w:p>
    <w:p w:rsidR="00676F7A" w:rsidRPr="000A4963" w:rsidRDefault="00676F7A" w:rsidP="00676F7A">
      <w:pPr>
        <w:pStyle w:val="PargrafodaLista"/>
        <w:numPr>
          <w:ilvl w:val="0"/>
          <w:numId w:val="104"/>
        </w:numPr>
        <w:spacing w:before="60" w:after="60" w:line="240" w:lineRule="auto"/>
        <w:ind w:left="0" w:right="510" w:hanging="425"/>
        <w:contextualSpacing w:val="0"/>
        <w:jc w:val="both"/>
        <w:rPr>
          <w:rFonts w:eastAsia="Times New Roman"/>
          <w:szCs w:val="24"/>
          <w:lang w:eastAsia="pt-PT"/>
        </w:rPr>
      </w:pPr>
      <w:r w:rsidRPr="000A4963">
        <w:rPr>
          <w:rFonts w:eastAsia="Times New Roman"/>
          <w:szCs w:val="24"/>
          <w:lang w:eastAsia="pt-PT"/>
        </w:rPr>
        <w:t>à ansa de Henle, tubo contornado proximal, tubo contornado distal e tubo coletor.</w:t>
      </w:r>
    </w:p>
    <w:p w:rsidR="00676F7A" w:rsidRPr="0028008D" w:rsidRDefault="00676F7A" w:rsidP="00676F7A">
      <w:pPr>
        <w:numPr>
          <w:ilvl w:val="0"/>
          <w:numId w:val="104"/>
        </w:numPr>
        <w:spacing w:before="60" w:after="60" w:line="240" w:lineRule="auto"/>
        <w:ind w:left="0" w:right="510" w:hanging="425"/>
        <w:jc w:val="both"/>
        <w:rPr>
          <w:rFonts w:eastAsia="Times New Roman"/>
          <w:szCs w:val="24"/>
          <w:lang w:eastAsia="pt-PT"/>
        </w:rPr>
      </w:pPr>
      <w:r>
        <w:rPr>
          <w:rFonts w:eastAsia="Times New Roman"/>
          <w:szCs w:val="24"/>
          <w:lang w:eastAsia="pt-PT"/>
        </w:rPr>
        <w:t>ao t</w:t>
      </w:r>
      <w:r w:rsidRPr="0028008D">
        <w:rPr>
          <w:rFonts w:eastAsia="Times New Roman"/>
          <w:szCs w:val="24"/>
          <w:lang w:eastAsia="pt-PT"/>
        </w:rPr>
        <w:t xml:space="preserve">ubo contornado proximal, </w:t>
      </w:r>
      <w:r>
        <w:rPr>
          <w:rFonts w:eastAsia="Times New Roman"/>
          <w:szCs w:val="24"/>
          <w:lang w:eastAsia="pt-PT"/>
        </w:rPr>
        <w:t>a</w:t>
      </w:r>
      <w:r w:rsidRPr="0028008D">
        <w:rPr>
          <w:rFonts w:eastAsia="Times New Roman"/>
          <w:szCs w:val="24"/>
          <w:lang w:eastAsia="pt-PT"/>
        </w:rPr>
        <w:t xml:space="preserve">nsa de Henle, </w:t>
      </w:r>
      <w:r>
        <w:rPr>
          <w:rFonts w:eastAsia="Times New Roman"/>
          <w:szCs w:val="24"/>
          <w:lang w:eastAsia="pt-PT"/>
        </w:rPr>
        <w:t xml:space="preserve">tubo coletor e </w:t>
      </w:r>
      <w:r w:rsidRPr="0028008D">
        <w:rPr>
          <w:rFonts w:eastAsia="Times New Roman"/>
          <w:szCs w:val="24"/>
          <w:lang w:eastAsia="pt-PT"/>
        </w:rPr>
        <w:t>tubo contornado distal</w:t>
      </w:r>
      <w:r>
        <w:rPr>
          <w:rFonts w:eastAsia="Times New Roman"/>
          <w:szCs w:val="24"/>
          <w:lang w:eastAsia="pt-PT"/>
        </w:rPr>
        <w:t>.</w:t>
      </w:r>
    </w:p>
    <w:p w:rsidR="00676F7A" w:rsidRPr="0028008D" w:rsidRDefault="00676F7A" w:rsidP="00676F7A">
      <w:pPr>
        <w:numPr>
          <w:ilvl w:val="0"/>
          <w:numId w:val="104"/>
        </w:numPr>
        <w:spacing w:before="60" w:after="60" w:line="240" w:lineRule="auto"/>
        <w:ind w:left="0" w:right="510" w:hanging="425"/>
        <w:jc w:val="both"/>
        <w:rPr>
          <w:rFonts w:eastAsia="Times New Roman"/>
          <w:szCs w:val="24"/>
          <w:lang w:eastAsia="pt-PT"/>
        </w:rPr>
      </w:pPr>
      <w:r>
        <w:rPr>
          <w:rFonts w:eastAsia="Times New Roman"/>
          <w:szCs w:val="24"/>
          <w:lang w:eastAsia="pt-PT"/>
        </w:rPr>
        <w:t>à a</w:t>
      </w:r>
      <w:r w:rsidRPr="0028008D">
        <w:rPr>
          <w:rFonts w:eastAsia="Times New Roman"/>
          <w:szCs w:val="24"/>
          <w:lang w:eastAsia="pt-PT"/>
        </w:rPr>
        <w:t xml:space="preserve">nsa de Henle, tubo contornado </w:t>
      </w:r>
      <w:r>
        <w:rPr>
          <w:rFonts w:eastAsia="Times New Roman"/>
          <w:szCs w:val="24"/>
          <w:lang w:eastAsia="pt-PT"/>
        </w:rPr>
        <w:t>distal</w:t>
      </w:r>
      <w:r w:rsidRPr="0028008D">
        <w:rPr>
          <w:rFonts w:eastAsia="Times New Roman"/>
          <w:szCs w:val="24"/>
          <w:lang w:eastAsia="pt-PT"/>
        </w:rPr>
        <w:t>,</w:t>
      </w:r>
      <w:r>
        <w:rPr>
          <w:rFonts w:eastAsia="Times New Roman"/>
          <w:szCs w:val="24"/>
          <w:lang w:eastAsia="pt-PT"/>
        </w:rPr>
        <w:t xml:space="preserve"> </w:t>
      </w:r>
      <w:r w:rsidRPr="0028008D">
        <w:rPr>
          <w:rFonts w:eastAsia="Times New Roman"/>
          <w:szCs w:val="24"/>
          <w:lang w:eastAsia="pt-PT"/>
        </w:rPr>
        <w:t xml:space="preserve">tubo contornado </w:t>
      </w:r>
      <w:r>
        <w:rPr>
          <w:rFonts w:eastAsia="Times New Roman"/>
          <w:szCs w:val="24"/>
          <w:lang w:eastAsia="pt-PT"/>
        </w:rPr>
        <w:t xml:space="preserve">proximal e </w:t>
      </w:r>
      <w:r w:rsidRPr="0028008D">
        <w:rPr>
          <w:rFonts w:eastAsia="Times New Roman"/>
          <w:szCs w:val="24"/>
          <w:lang w:eastAsia="pt-PT"/>
        </w:rPr>
        <w:t>tubo coletor</w:t>
      </w:r>
      <w:r>
        <w:rPr>
          <w:rFonts w:eastAsia="Times New Roman"/>
          <w:szCs w:val="24"/>
          <w:lang w:eastAsia="pt-PT"/>
        </w:rPr>
        <w:t>.</w:t>
      </w:r>
    </w:p>
    <w:p w:rsidR="00676F7A" w:rsidRPr="00B4515A" w:rsidRDefault="00676F7A" w:rsidP="00676F7A">
      <w:pPr>
        <w:numPr>
          <w:ilvl w:val="0"/>
          <w:numId w:val="104"/>
        </w:numPr>
        <w:spacing w:before="60" w:after="60" w:line="240" w:lineRule="auto"/>
        <w:ind w:left="0" w:right="510" w:hanging="425"/>
        <w:jc w:val="both"/>
        <w:rPr>
          <w:rFonts w:eastAsia="Times New Roman"/>
          <w:szCs w:val="24"/>
          <w:lang w:eastAsia="pt-PT"/>
        </w:rPr>
      </w:pPr>
      <w:r>
        <w:rPr>
          <w:rFonts w:eastAsia="Times New Roman"/>
          <w:szCs w:val="24"/>
          <w:lang w:eastAsia="pt-PT"/>
        </w:rPr>
        <w:t>ao t</w:t>
      </w:r>
      <w:r w:rsidRPr="0028008D">
        <w:rPr>
          <w:rFonts w:eastAsia="Times New Roman"/>
          <w:szCs w:val="24"/>
          <w:lang w:eastAsia="pt-PT"/>
        </w:rPr>
        <w:t xml:space="preserve">ubo contornado proximal, </w:t>
      </w:r>
      <w:r>
        <w:rPr>
          <w:rFonts w:eastAsia="Times New Roman"/>
          <w:szCs w:val="24"/>
          <w:lang w:eastAsia="pt-PT"/>
        </w:rPr>
        <w:t>ansa de H</w:t>
      </w:r>
      <w:r w:rsidRPr="0028008D">
        <w:rPr>
          <w:rFonts w:eastAsia="Times New Roman"/>
          <w:szCs w:val="24"/>
          <w:lang w:eastAsia="pt-PT"/>
        </w:rPr>
        <w:t xml:space="preserve">enle, </w:t>
      </w:r>
      <w:r>
        <w:rPr>
          <w:rFonts w:eastAsia="Times New Roman"/>
          <w:szCs w:val="24"/>
          <w:lang w:eastAsia="pt-PT"/>
        </w:rPr>
        <w:t xml:space="preserve">tubo contornado distal e </w:t>
      </w:r>
      <w:r w:rsidRPr="0028008D">
        <w:rPr>
          <w:rFonts w:eastAsia="Times New Roman"/>
          <w:szCs w:val="24"/>
          <w:lang w:eastAsia="pt-PT"/>
        </w:rPr>
        <w:t>tubo coletor</w:t>
      </w:r>
      <w:r>
        <w:rPr>
          <w:rFonts w:eastAsia="Times New Roman"/>
          <w:szCs w:val="24"/>
          <w:lang w:eastAsia="pt-PT"/>
        </w:rPr>
        <w:t>.</w:t>
      </w:r>
    </w:p>
    <w:p w:rsidR="00676F7A" w:rsidRDefault="00676F7A" w:rsidP="00676F7A">
      <w:pPr>
        <w:spacing w:before="360" w:after="120" w:line="240" w:lineRule="auto"/>
        <w:ind w:right="510" w:hanging="255"/>
        <w:jc w:val="both"/>
        <w:rPr>
          <w:rFonts w:eastAsia="Times New Roman"/>
          <w:szCs w:val="24"/>
          <w:lang w:eastAsia="pt-PT"/>
        </w:rPr>
      </w:pPr>
      <w:r w:rsidRPr="00673F23">
        <w:rPr>
          <w:rFonts w:eastAsia="Times New Roman"/>
          <w:b/>
          <w:szCs w:val="24"/>
          <w:lang w:eastAsia="pt-PT"/>
        </w:rPr>
        <w:t>3.</w:t>
      </w:r>
      <w:r>
        <w:rPr>
          <w:rFonts w:eastAsia="Times New Roman"/>
          <w:szCs w:val="24"/>
          <w:lang w:eastAsia="pt-PT"/>
        </w:rPr>
        <w:t xml:space="preserve"> Com base no gráfico, pode concluir-se que durante a prática de exercício físico</w:t>
      </w:r>
    </w:p>
    <w:p w:rsidR="00676F7A" w:rsidRPr="000A4963" w:rsidRDefault="00676F7A" w:rsidP="00676F7A">
      <w:pPr>
        <w:pStyle w:val="PargrafodaLista"/>
        <w:numPr>
          <w:ilvl w:val="0"/>
          <w:numId w:val="109"/>
        </w:numPr>
        <w:spacing w:before="60" w:after="60" w:line="240" w:lineRule="auto"/>
        <w:ind w:left="0" w:right="510" w:hanging="425"/>
        <w:contextualSpacing w:val="0"/>
        <w:jc w:val="both"/>
        <w:rPr>
          <w:rFonts w:eastAsia="Times New Roman"/>
          <w:szCs w:val="24"/>
          <w:lang w:eastAsia="pt-PT"/>
        </w:rPr>
      </w:pPr>
      <w:r w:rsidRPr="000A4963">
        <w:rPr>
          <w:rFonts w:eastAsia="Times New Roman"/>
          <w:szCs w:val="24"/>
          <w:lang w:eastAsia="pt-PT"/>
        </w:rPr>
        <w:t>a reabsorção de água é igual à de uma situação normal.</w:t>
      </w:r>
    </w:p>
    <w:p w:rsidR="00676F7A" w:rsidRPr="000A4963" w:rsidRDefault="00676F7A" w:rsidP="00676F7A">
      <w:pPr>
        <w:pStyle w:val="PargrafodaLista"/>
        <w:numPr>
          <w:ilvl w:val="0"/>
          <w:numId w:val="109"/>
        </w:numPr>
        <w:spacing w:before="60" w:after="60" w:line="240" w:lineRule="auto"/>
        <w:ind w:left="0" w:right="510" w:hanging="425"/>
        <w:contextualSpacing w:val="0"/>
        <w:jc w:val="both"/>
        <w:rPr>
          <w:rFonts w:eastAsia="Times New Roman"/>
          <w:szCs w:val="24"/>
          <w:lang w:eastAsia="pt-PT"/>
        </w:rPr>
      </w:pPr>
      <w:r w:rsidRPr="000A4963">
        <w:rPr>
          <w:rFonts w:eastAsia="Times New Roman"/>
          <w:szCs w:val="24"/>
          <w:lang w:eastAsia="pt-PT"/>
        </w:rPr>
        <w:t>a concentração da hormona ADH d</w:t>
      </w:r>
      <w:r>
        <w:rPr>
          <w:rFonts w:eastAsia="Times New Roman"/>
          <w:szCs w:val="24"/>
          <w:lang w:eastAsia="pt-PT"/>
        </w:rPr>
        <w:t>iminui</w:t>
      </w:r>
      <w:r w:rsidRPr="000A4963">
        <w:rPr>
          <w:rFonts w:eastAsia="Times New Roman"/>
          <w:szCs w:val="24"/>
          <w:lang w:eastAsia="pt-PT"/>
        </w:rPr>
        <w:t>.</w:t>
      </w:r>
    </w:p>
    <w:p w:rsidR="00676F7A" w:rsidRDefault="00676F7A" w:rsidP="00676F7A">
      <w:pPr>
        <w:numPr>
          <w:ilvl w:val="0"/>
          <w:numId w:val="109"/>
        </w:numPr>
        <w:spacing w:before="60" w:after="60" w:line="240" w:lineRule="auto"/>
        <w:ind w:left="0" w:right="510" w:hanging="425"/>
        <w:jc w:val="both"/>
        <w:rPr>
          <w:rFonts w:eastAsia="Times New Roman"/>
          <w:szCs w:val="24"/>
          <w:lang w:eastAsia="pt-PT"/>
        </w:rPr>
      </w:pPr>
      <w:r>
        <w:rPr>
          <w:rFonts w:eastAsia="Times New Roman"/>
          <w:szCs w:val="24"/>
          <w:lang w:eastAsia="pt-PT"/>
        </w:rPr>
        <w:t>a hormona ADH promove o aumento da reabsorção de água na ansa de Henle.</w:t>
      </w:r>
    </w:p>
    <w:p w:rsidR="00676F7A" w:rsidRPr="000A4963" w:rsidRDefault="00676F7A" w:rsidP="00676F7A">
      <w:pPr>
        <w:numPr>
          <w:ilvl w:val="0"/>
          <w:numId w:val="109"/>
        </w:numPr>
        <w:spacing w:before="60" w:after="60" w:line="240" w:lineRule="auto"/>
        <w:ind w:left="0" w:right="510" w:hanging="425"/>
        <w:jc w:val="both"/>
        <w:rPr>
          <w:rFonts w:eastAsia="Times New Roman"/>
          <w:szCs w:val="24"/>
          <w:lang w:eastAsia="pt-PT"/>
        </w:rPr>
      </w:pPr>
      <w:r>
        <w:rPr>
          <w:rFonts w:eastAsia="Times New Roman"/>
          <w:szCs w:val="24"/>
          <w:lang w:eastAsia="pt-PT"/>
        </w:rPr>
        <w:lastRenderedPageBreak/>
        <w:t>a hormona ADH promove o aumento da reabsorção de água no tubo contornado distal e no tubo coletor.</w:t>
      </w:r>
    </w:p>
    <w:p w:rsidR="00676F7A" w:rsidRDefault="00676F7A" w:rsidP="00676F7A">
      <w:pPr>
        <w:keepNext/>
        <w:spacing w:before="240" w:after="120" w:line="240" w:lineRule="auto"/>
        <w:ind w:right="510" w:hanging="255"/>
        <w:jc w:val="both"/>
        <w:rPr>
          <w:rFonts w:eastAsia="Times New Roman"/>
          <w:lang w:eastAsia="pt-PT"/>
        </w:rPr>
      </w:pPr>
      <w:r w:rsidRPr="00673F23">
        <w:rPr>
          <w:rFonts w:eastAsia="Times New Roman"/>
          <w:b/>
          <w:szCs w:val="24"/>
          <w:lang w:eastAsia="pt-PT"/>
        </w:rPr>
        <w:t>4.</w:t>
      </w:r>
      <w:r w:rsidRPr="0028008D">
        <w:rPr>
          <w:rFonts w:eastAsia="Times New Roman"/>
          <w:lang w:eastAsia="pt-PT"/>
        </w:rPr>
        <w:t xml:space="preserve"> </w:t>
      </w:r>
      <w:r w:rsidRPr="000A4963">
        <w:rPr>
          <w:rFonts w:eastAsia="Times New Roman"/>
          <w:lang w:eastAsia="pt-PT"/>
        </w:rPr>
        <w:t xml:space="preserve">Algumas moléculas, como as </w:t>
      </w:r>
      <w:r w:rsidRPr="003C3281">
        <w:rPr>
          <w:color w:val="808080" w:themeColor="background1" w:themeShade="80"/>
          <w:spacing w:val="-20"/>
        </w:rPr>
        <w:t>_______</w:t>
      </w:r>
      <w:r w:rsidRPr="000A4963">
        <w:rPr>
          <w:rFonts w:eastAsia="Times New Roman"/>
          <w:lang w:eastAsia="pt-PT"/>
        </w:rPr>
        <w:t xml:space="preserve">, não são </w:t>
      </w:r>
      <w:r w:rsidRPr="003C3281">
        <w:rPr>
          <w:color w:val="808080" w:themeColor="background1" w:themeShade="80"/>
          <w:spacing w:val="-20"/>
        </w:rPr>
        <w:t>_______</w:t>
      </w:r>
      <w:r>
        <w:rPr>
          <w:color w:val="808080" w:themeColor="background1" w:themeShade="80"/>
          <w:spacing w:val="-20"/>
        </w:rPr>
        <w:t xml:space="preserve"> </w:t>
      </w:r>
      <w:r w:rsidRPr="000A4963">
        <w:rPr>
          <w:rFonts w:eastAsia="Times New Roman"/>
          <w:lang w:eastAsia="pt-PT"/>
        </w:rPr>
        <w:t xml:space="preserve">no glomérulo de </w:t>
      </w:r>
      <w:r>
        <w:rPr>
          <w:rFonts w:eastAsia="Times New Roman"/>
          <w:lang w:eastAsia="pt-PT"/>
        </w:rPr>
        <w:t>M</w:t>
      </w:r>
      <w:r w:rsidRPr="000A4963">
        <w:rPr>
          <w:rFonts w:eastAsia="Times New Roman"/>
          <w:lang w:eastAsia="pt-PT"/>
        </w:rPr>
        <w:t>alpighi, porque têm grandes</w:t>
      </w:r>
      <w:r>
        <w:rPr>
          <w:rFonts w:eastAsia="Times New Roman"/>
          <w:lang w:eastAsia="pt-PT"/>
        </w:rPr>
        <w:t xml:space="preserve"> </w:t>
      </w:r>
      <w:r w:rsidRPr="0028008D">
        <w:rPr>
          <w:rFonts w:eastAsia="Times New Roman"/>
          <w:lang w:eastAsia="pt-PT"/>
        </w:rPr>
        <w:t>dimensões</w:t>
      </w:r>
      <w:r>
        <w:rPr>
          <w:rFonts w:eastAsia="Times New Roman"/>
          <w:lang w:eastAsia="pt-PT"/>
        </w:rPr>
        <w:t>.</w:t>
      </w:r>
    </w:p>
    <w:p w:rsidR="00676F7A" w:rsidRDefault="00676F7A" w:rsidP="00676F7A">
      <w:pPr>
        <w:keepNext/>
        <w:spacing w:after="0"/>
        <w:ind w:right="510" w:hanging="255"/>
        <w:jc w:val="both"/>
        <w:rPr>
          <w:rFonts w:eastAsia="Times New Roman"/>
          <w:b/>
          <w:szCs w:val="24"/>
          <w:lang w:eastAsia="pt-PT"/>
        </w:rPr>
      </w:pPr>
    </w:p>
    <w:p w:rsidR="003044C4" w:rsidRPr="00766D0F" w:rsidRDefault="003044C4" w:rsidP="003044C4">
      <w:pPr>
        <w:pStyle w:val="PargrafodaLista"/>
        <w:keepNext/>
        <w:numPr>
          <w:ilvl w:val="1"/>
          <w:numId w:val="110"/>
        </w:numPr>
        <w:spacing w:after="0"/>
        <w:ind w:left="0" w:right="510" w:hanging="425"/>
        <w:jc w:val="both"/>
        <w:rPr>
          <w:rFonts w:eastAsia="Times New Roman"/>
          <w:lang w:eastAsia="pt-PT"/>
        </w:rPr>
      </w:pPr>
      <w:r w:rsidRPr="00766D0F">
        <w:rPr>
          <w:rFonts w:eastAsia="Times New Roman"/>
          <w:szCs w:val="24"/>
          <w:lang w:eastAsia="pt-PT"/>
        </w:rPr>
        <w:t>hormonas.</w:t>
      </w:r>
      <w:r w:rsidRPr="00766D0F">
        <w:rPr>
          <w:rFonts w:eastAsia="Times New Roman"/>
          <w:lang w:eastAsia="pt-PT"/>
        </w:rPr>
        <w:t>.. filtradas</w:t>
      </w:r>
    </w:p>
    <w:p w:rsidR="003044C4" w:rsidRPr="00766D0F" w:rsidRDefault="003044C4" w:rsidP="003044C4">
      <w:pPr>
        <w:pStyle w:val="PargrafodaLista"/>
        <w:keepNext/>
        <w:numPr>
          <w:ilvl w:val="1"/>
          <w:numId w:val="110"/>
        </w:numPr>
        <w:spacing w:after="0"/>
        <w:ind w:left="0" w:right="510" w:hanging="425"/>
        <w:jc w:val="both"/>
        <w:rPr>
          <w:rFonts w:eastAsia="Times New Roman"/>
          <w:lang w:eastAsia="pt-PT"/>
        </w:rPr>
      </w:pPr>
      <w:r w:rsidRPr="00766D0F">
        <w:rPr>
          <w:rFonts w:eastAsia="Times New Roman"/>
          <w:szCs w:val="24"/>
          <w:lang w:eastAsia="pt-PT"/>
        </w:rPr>
        <w:t>proteínas.</w:t>
      </w:r>
      <w:r w:rsidRPr="00766D0F">
        <w:rPr>
          <w:rFonts w:eastAsia="Times New Roman"/>
          <w:lang w:eastAsia="pt-PT"/>
        </w:rPr>
        <w:t>.. filtradas</w:t>
      </w:r>
    </w:p>
    <w:p w:rsidR="003044C4" w:rsidRPr="00766D0F" w:rsidRDefault="003044C4" w:rsidP="003044C4">
      <w:pPr>
        <w:pStyle w:val="PargrafodaLista"/>
        <w:keepNext/>
        <w:numPr>
          <w:ilvl w:val="1"/>
          <w:numId w:val="110"/>
        </w:numPr>
        <w:spacing w:after="0"/>
        <w:ind w:left="0" w:right="510" w:hanging="425"/>
        <w:jc w:val="both"/>
        <w:rPr>
          <w:rFonts w:eastAsia="Times New Roman"/>
          <w:lang w:eastAsia="pt-PT"/>
        </w:rPr>
      </w:pPr>
      <w:r w:rsidRPr="00766D0F">
        <w:rPr>
          <w:rFonts w:eastAsia="Times New Roman"/>
          <w:szCs w:val="24"/>
          <w:lang w:eastAsia="pt-PT"/>
        </w:rPr>
        <w:t>proteínas.</w:t>
      </w:r>
      <w:r w:rsidRPr="00766D0F">
        <w:rPr>
          <w:rFonts w:eastAsia="Times New Roman"/>
          <w:lang w:eastAsia="pt-PT"/>
        </w:rPr>
        <w:t>.. reabsorvidas</w:t>
      </w:r>
    </w:p>
    <w:p w:rsidR="003044C4" w:rsidRPr="00766D0F" w:rsidRDefault="003044C4" w:rsidP="003044C4">
      <w:pPr>
        <w:pStyle w:val="PargrafodaLista"/>
        <w:keepNext/>
        <w:numPr>
          <w:ilvl w:val="1"/>
          <w:numId w:val="110"/>
        </w:numPr>
        <w:spacing w:after="0"/>
        <w:ind w:left="0" w:right="510" w:hanging="425"/>
        <w:jc w:val="both"/>
        <w:rPr>
          <w:rFonts w:eastAsia="Times New Roman"/>
          <w:lang w:eastAsia="pt-PT"/>
        </w:rPr>
      </w:pPr>
      <w:r w:rsidRPr="00766D0F">
        <w:rPr>
          <w:rFonts w:eastAsia="Times New Roman"/>
          <w:szCs w:val="24"/>
          <w:lang w:eastAsia="pt-PT"/>
        </w:rPr>
        <w:t>hormonas.</w:t>
      </w:r>
      <w:r w:rsidRPr="00766D0F">
        <w:rPr>
          <w:rFonts w:eastAsia="Times New Roman"/>
          <w:lang w:eastAsia="pt-PT"/>
        </w:rPr>
        <w:t>.. reabsorvidas</w:t>
      </w:r>
    </w:p>
    <w:p w:rsidR="003044C4" w:rsidRDefault="003044C4" w:rsidP="00676F7A">
      <w:pPr>
        <w:keepNext/>
        <w:spacing w:after="0"/>
        <w:ind w:right="510" w:hanging="255"/>
        <w:jc w:val="both"/>
        <w:rPr>
          <w:rFonts w:eastAsia="Times New Roman"/>
          <w:b/>
          <w:szCs w:val="24"/>
          <w:lang w:eastAsia="pt-PT"/>
        </w:rPr>
        <w:sectPr w:rsidR="003044C4" w:rsidSect="00676F7A">
          <w:headerReference w:type="even" r:id="rId24"/>
          <w:headerReference w:type="default" r:id="rId25"/>
          <w:footerReference w:type="even" r:id="rId26"/>
          <w:footerReference w:type="default" r:id="rId27"/>
          <w:footerReference w:type="first" r:id="rId28"/>
          <w:pgSz w:w="11906" w:h="16838"/>
          <w:pgMar w:top="1417" w:right="1701" w:bottom="1417" w:left="1701" w:header="708" w:footer="708" w:gutter="0"/>
          <w:cols w:space="708"/>
          <w:docGrid w:linePitch="360"/>
        </w:sectPr>
      </w:pPr>
    </w:p>
    <w:p w:rsidR="00676F7A" w:rsidRDefault="00676F7A" w:rsidP="00676F7A">
      <w:pPr>
        <w:spacing w:after="0" w:line="240" w:lineRule="auto"/>
        <w:rPr>
          <w:rFonts w:eastAsia="Times New Roman"/>
          <w:szCs w:val="24"/>
          <w:lang w:eastAsia="pt-PT"/>
        </w:rPr>
      </w:pPr>
    </w:p>
    <w:p w:rsidR="00676F7A" w:rsidRPr="00663866" w:rsidRDefault="00676F7A" w:rsidP="00676F7A">
      <w:pPr>
        <w:spacing w:before="360" w:after="120" w:line="240" w:lineRule="auto"/>
        <w:ind w:right="510" w:hanging="273"/>
        <w:jc w:val="both"/>
        <w:rPr>
          <w:rFonts w:eastAsia="Times New Roman"/>
          <w:spacing w:val="-2"/>
          <w:szCs w:val="24"/>
          <w:lang w:eastAsia="pt-PT"/>
        </w:rPr>
      </w:pPr>
      <w:r w:rsidRPr="00663866">
        <w:rPr>
          <w:rFonts w:eastAsia="Times New Roman"/>
          <w:b/>
          <w:spacing w:val="-2"/>
          <w:szCs w:val="24"/>
          <w:lang w:eastAsia="pt-PT"/>
        </w:rPr>
        <w:t>5.</w:t>
      </w:r>
      <w:r w:rsidRPr="00663866">
        <w:rPr>
          <w:rFonts w:eastAsia="Times New Roman"/>
          <w:spacing w:val="-2"/>
          <w:szCs w:val="24"/>
          <w:lang w:eastAsia="pt-PT"/>
        </w:rPr>
        <w:t xml:space="preserve"> Ao longo do </w:t>
      </w:r>
      <w:r w:rsidRPr="00663866">
        <w:rPr>
          <w:color w:val="808080" w:themeColor="background1" w:themeShade="80"/>
          <w:spacing w:val="-2"/>
        </w:rPr>
        <w:t>_______</w:t>
      </w:r>
      <w:r w:rsidRPr="00663866">
        <w:rPr>
          <w:rFonts w:eastAsia="Times New Roman"/>
          <w:spacing w:val="-2"/>
          <w:szCs w:val="24"/>
          <w:lang w:eastAsia="pt-PT"/>
        </w:rPr>
        <w:t xml:space="preserve"> ocorre a </w:t>
      </w:r>
      <w:r w:rsidRPr="00663866">
        <w:rPr>
          <w:color w:val="808080" w:themeColor="background1" w:themeShade="80"/>
          <w:spacing w:val="-2"/>
        </w:rPr>
        <w:t xml:space="preserve">_______ </w:t>
      </w:r>
      <w:r w:rsidRPr="00663866">
        <w:rPr>
          <w:rFonts w:eastAsia="Times New Roman"/>
          <w:spacing w:val="-2"/>
          <w:szCs w:val="24"/>
          <w:lang w:eastAsia="pt-PT"/>
        </w:rPr>
        <w:t>de substâncias como</w:t>
      </w:r>
      <w:r w:rsidRPr="00663866">
        <w:rPr>
          <w:color w:val="808080" w:themeColor="background1" w:themeShade="80"/>
          <w:spacing w:val="-2"/>
        </w:rPr>
        <w:t xml:space="preserve">_______ </w:t>
      </w:r>
      <w:r w:rsidRPr="00663866">
        <w:rPr>
          <w:rFonts w:eastAsia="Times New Roman"/>
          <w:spacing w:val="-2"/>
          <w:szCs w:val="24"/>
          <w:lang w:eastAsia="pt-PT"/>
        </w:rPr>
        <w:t>, que são tóxicas para o organismo.</w:t>
      </w:r>
    </w:p>
    <w:p w:rsidR="00676F7A" w:rsidRPr="00766D0F" w:rsidRDefault="00676F7A" w:rsidP="00676F7A">
      <w:pPr>
        <w:pStyle w:val="PargrafodaLista"/>
        <w:numPr>
          <w:ilvl w:val="1"/>
          <w:numId w:val="111"/>
        </w:numPr>
        <w:spacing w:after="0"/>
        <w:ind w:left="0" w:right="510" w:hanging="425"/>
        <w:jc w:val="both"/>
        <w:rPr>
          <w:rFonts w:eastAsia="Times New Roman"/>
          <w:szCs w:val="24"/>
          <w:lang w:eastAsia="pt-PT"/>
        </w:rPr>
      </w:pPr>
      <w:r w:rsidRPr="00766D0F">
        <w:rPr>
          <w:rFonts w:eastAsia="Times New Roman"/>
          <w:szCs w:val="24"/>
          <w:lang w:eastAsia="pt-PT"/>
        </w:rPr>
        <w:t>tubo contornado distal... reabsorção... os lípidos</w:t>
      </w:r>
    </w:p>
    <w:p w:rsidR="00676F7A" w:rsidRPr="00766D0F" w:rsidRDefault="00676F7A" w:rsidP="00676F7A">
      <w:pPr>
        <w:pStyle w:val="PargrafodaLista"/>
        <w:numPr>
          <w:ilvl w:val="1"/>
          <w:numId w:val="111"/>
        </w:numPr>
        <w:spacing w:after="0"/>
        <w:ind w:left="0" w:right="510" w:hanging="425"/>
        <w:jc w:val="both"/>
        <w:rPr>
          <w:rFonts w:eastAsia="Times New Roman"/>
          <w:szCs w:val="24"/>
          <w:lang w:eastAsia="pt-PT"/>
        </w:rPr>
      </w:pPr>
      <w:r w:rsidRPr="00766D0F">
        <w:rPr>
          <w:rFonts w:eastAsia="Times New Roman"/>
          <w:szCs w:val="24"/>
          <w:lang w:eastAsia="pt-PT"/>
        </w:rPr>
        <w:t>tubo coletor... reabsorção... a ureia</w:t>
      </w:r>
    </w:p>
    <w:p w:rsidR="00676F7A" w:rsidRPr="00766D0F" w:rsidRDefault="00676F7A" w:rsidP="00676F7A">
      <w:pPr>
        <w:pStyle w:val="PargrafodaLista"/>
        <w:numPr>
          <w:ilvl w:val="1"/>
          <w:numId w:val="111"/>
        </w:numPr>
        <w:spacing w:after="0"/>
        <w:ind w:left="0" w:right="510" w:hanging="425"/>
        <w:jc w:val="both"/>
        <w:rPr>
          <w:rFonts w:eastAsia="Times New Roman"/>
          <w:szCs w:val="24"/>
          <w:lang w:eastAsia="pt-PT"/>
        </w:rPr>
      </w:pPr>
      <w:r w:rsidRPr="00766D0F">
        <w:rPr>
          <w:rFonts w:eastAsia="Times New Roman"/>
          <w:szCs w:val="24"/>
          <w:lang w:eastAsia="pt-PT"/>
        </w:rPr>
        <w:t>tubo coletor... secreção... os lípidos</w:t>
      </w:r>
    </w:p>
    <w:p w:rsidR="00676F7A" w:rsidRPr="00766D0F" w:rsidRDefault="00676F7A" w:rsidP="00676F7A">
      <w:pPr>
        <w:pStyle w:val="PargrafodaLista"/>
        <w:numPr>
          <w:ilvl w:val="1"/>
          <w:numId w:val="111"/>
        </w:numPr>
        <w:spacing w:after="0"/>
        <w:ind w:left="0" w:right="510" w:hanging="425"/>
        <w:jc w:val="both"/>
        <w:rPr>
          <w:rFonts w:eastAsia="Times New Roman"/>
          <w:szCs w:val="24"/>
          <w:lang w:eastAsia="pt-PT"/>
        </w:rPr>
      </w:pPr>
      <w:r w:rsidRPr="00766D0F">
        <w:rPr>
          <w:rFonts w:eastAsia="Times New Roman"/>
          <w:szCs w:val="24"/>
          <w:lang w:eastAsia="pt-PT"/>
        </w:rPr>
        <w:t>tubo contornado distal... secreção... a ureia</w:t>
      </w:r>
    </w:p>
    <w:p w:rsidR="00676F7A" w:rsidRDefault="00676F7A" w:rsidP="00676F7A">
      <w:pPr>
        <w:spacing w:before="360" w:after="240" w:line="240" w:lineRule="auto"/>
        <w:ind w:right="510" w:hanging="255"/>
        <w:jc w:val="both"/>
        <w:rPr>
          <w:rFonts w:eastAsia="Times New Roman"/>
          <w:szCs w:val="24"/>
          <w:lang w:eastAsia="pt-PT"/>
        </w:rPr>
      </w:pPr>
      <w:r w:rsidRPr="00B4515A">
        <w:rPr>
          <w:rFonts w:eastAsia="Times New Roman"/>
          <w:b/>
          <w:szCs w:val="24"/>
          <w:lang w:eastAsia="pt-PT"/>
        </w:rPr>
        <w:t>6.</w:t>
      </w:r>
      <w:r>
        <w:rPr>
          <w:rFonts w:eastAsia="Times New Roman"/>
          <w:szCs w:val="24"/>
          <w:lang w:eastAsia="pt-PT"/>
        </w:rPr>
        <w:t xml:space="preserve"> A glicose está presente no plasma e no filtrado, mas está ausente na urina. Justifica esta situação.</w:t>
      </w:r>
    </w:p>
    <w:p w:rsidR="00676F7A" w:rsidRDefault="00676F7A" w:rsidP="00676F7A">
      <w:pPr>
        <w:tabs>
          <w:tab w:val="right" w:leader="underscore" w:pos="9639"/>
        </w:tabs>
        <w:spacing w:after="0" w:line="360" w:lineRule="auto"/>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after="0" w:line="360" w:lineRule="auto"/>
        <w:jc w:val="both"/>
        <w:rPr>
          <w:bCs/>
          <w:color w:val="808080" w:themeColor="background1" w:themeShade="80"/>
          <w:spacing w:val="-20"/>
        </w:rPr>
      </w:pPr>
      <w:r>
        <w:rPr>
          <w:bCs/>
          <w:color w:val="808080" w:themeColor="background1" w:themeShade="80"/>
          <w:spacing w:val="-20"/>
        </w:rPr>
        <w:tab/>
      </w:r>
    </w:p>
    <w:p w:rsidR="00676F7A" w:rsidRPr="0028008D" w:rsidRDefault="00676F7A" w:rsidP="00676F7A">
      <w:pPr>
        <w:spacing w:after="0" w:line="240" w:lineRule="auto"/>
        <w:jc w:val="center"/>
        <w:rPr>
          <w:rFonts w:eastAsia="Times New Roman"/>
          <w:szCs w:val="24"/>
          <w:lang w:eastAsia="pt-PT"/>
        </w:rPr>
      </w:pPr>
    </w:p>
    <w:p w:rsidR="00676F7A" w:rsidRDefault="00676F7A" w:rsidP="00676F7A">
      <w:pPr>
        <w:tabs>
          <w:tab w:val="left" w:pos="3165"/>
        </w:tabs>
        <w:jc w:val="center"/>
        <w:rPr>
          <w:b/>
        </w:rPr>
      </w:pPr>
      <w:r w:rsidRPr="00B4515A">
        <w:rPr>
          <w:b/>
        </w:rPr>
        <w:t>GRUPO IV</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3E1C95" w:rsidRDefault="00676F7A" w:rsidP="00676F7A">
            <w:pPr>
              <w:pStyle w:val="NormalWeb"/>
              <w:spacing w:before="120" w:beforeAutospacing="0" w:after="20" w:afterAutospacing="0" w:line="260" w:lineRule="exact"/>
              <w:ind w:right="113"/>
              <w:jc w:val="both"/>
              <w:rPr>
                <w:sz w:val="22"/>
              </w:rPr>
            </w:pPr>
            <w:r w:rsidRPr="003E1C95">
              <w:rPr>
                <w:sz w:val="22"/>
              </w:rPr>
              <w:t xml:space="preserve">O </w:t>
            </w:r>
            <w:r>
              <w:rPr>
                <w:sz w:val="22"/>
              </w:rPr>
              <w:t>m</w:t>
            </w:r>
            <w:r w:rsidRPr="003E1C95">
              <w:rPr>
                <w:sz w:val="22"/>
              </w:rPr>
              <w:t>elanoma é o tipo de cancro de pele mais perigoso, por apresentar maior capacidade de metastizaçã</w:t>
            </w:r>
            <w:r>
              <w:rPr>
                <w:sz w:val="22"/>
              </w:rPr>
              <w:t xml:space="preserve">o, espalhando-se com facilidade, através dos vasos sanguíneos e linfáticos, </w:t>
            </w:r>
            <w:r w:rsidRPr="003E1C95">
              <w:rPr>
                <w:sz w:val="22"/>
              </w:rPr>
              <w:t>presentes na derme</w:t>
            </w:r>
            <w:r>
              <w:rPr>
                <w:sz w:val="22"/>
              </w:rPr>
              <w:t>,</w:t>
            </w:r>
            <w:r w:rsidRPr="003E1C95">
              <w:rPr>
                <w:sz w:val="22"/>
              </w:rPr>
              <w:t xml:space="preserve"> a outras partes do corpo. Esta é a principal razão porque é tão importante detetar o melanoma antes de o mesmo afetar a derme. A maioria das pessoas </w:t>
            </w:r>
            <w:r>
              <w:rPr>
                <w:sz w:val="22"/>
              </w:rPr>
              <w:t xml:space="preserve">apenas </w:t>
            </w:r>
            <w:r w:rsidRPr="003E1C95">
              <w:rPr>
                <w:sz w:val="22"/>
              </w:rPr>
              <w:t>poderá curar-se se o melanoma estiver circunscrito à epiderme.</w:t>
            </w:r>
          </w:p>
        </w:tc>
      </w:tr>
      <w:tr w:rsidR="00676F7A" w:rsidTr="00676F7A">
        <w:tc>
          <w:tcPr>
            <w:tcW w:w="9077" w:type="dxa"/>
            <w:shd w:val="clear" w:color="auto" w:fill="F2F2F2"/>
          </w:tcPr>
          <w:p w:rsidR="00676F7A" w:rsidRPr="009A235C" w:rsidRDefault="00676F7A" w:rsidP="00676F7A">
            <w:pPr>
              <w:tabs>
                <w:tab w:val="left" w:pos="3165"/>
              </w:tabs>
              <w:spacing w:before="120" w:after="120" w:line="260" w:lineRule="exact"/>
              <w:ind w:right="113" w:firstLine="284"/>
              <w:jc w:val="right"/>
              <w:rPr>
                <w:rFonts w:ascii="Times New Roman" w:hAnsi="Times New Roman"/>
                <w:sz w:val="18"/>
              </w:rPr>
            </w:pPr>
            <w:r w:rsidRPr="009A235C">
              <w:rPr>
                <w:rFonts w:ascii="Times New Roman" w:hAnsi="Times New Roman"/>
                <w:sz w:val="18"/>
              </w:rPr>
              <w:t xml:space="preserve">Adaptado de </w:t>
            </w:r>
            <w:r w:rsidRPr="00371B2C">
              <w:rPr>
                <w:rFonts w:ascii="Times New Roman" w:hAnsi="Times New Roman"/>
                <w:sz w:val="18"/>
              </w:rPr>
              <w:t>http://www.oncologiacuf.pt</w:t>
            </w:r>
            <w:r>
              <w:rPr>
                <w:rFonts w:ascii="Times New Roman" w:hAnsi="Times New Roman"/>
                <w:i/>
                <w:sz w:val="18"/>
              </w:rPr>
              <w:t xml:space="preserve"> </w:t>
            </w:r>
            <w:r w:rsidRPr="004F14E3">
              <w:rPr>
                <w:rFonts w:ascii="Times New Roman" w:hAnsi="Times New Roman"/>
                <w:sz w:val="18"/>
              </w:rPr>
              <w:t>(02/02/2015)</w:t>
            </w:r>
          </w:p>
        </w:tc>
      </w:tr>
    </w:tbl>
    <w:p w:rsidR="00676F7A" w:rsidRDefault="00676F7A" w:rsidP="00676F7A">
      <w:pPr>
        <w:tabs>
          <w:tab w:val="left" w:pos="3165"/>
        </w:tabs>
        <w:spacing w:before="360" w:after="120" w:line="240" w:lineRule="auto"/>
        <w:ind w:right="510" w:hanging="255"/>
        <w:jc w:val="both"/>
      </w:pPr>
      <w:r w:rsidRPr="00B4515A">
        <w:rPr>
          <w:b/>
        </w:rPr>
        <w:t>1.</w:t>
      </w:r>
      <w:r>
        <w:t xml:space="preserve"> Refere duas funções da pele.</w:t>
      </w:r>
    </w:p>
    <w:p w:rsidR="00676F7A" w:rsidRDefault="00676F7A" w:rsidP="00676F7A">
      <w:pPr>
        <w:tabs>
          <w:tab w:val="right" w:leader="underscore" w:pos="9639"/>
        </w:tabs>
        <w:spacing w:after="0" w:line="360" w:lineRule="auto"/>
        <w:jc w:val="both"/>
        <w:rPr>
          <w:bCs/>
          <w:color w:val="808080" w:themeColor="background1" w:themeShade="80"/>
          <w:spacing w:val="-20"/>
        </w:rPr>
      </w:pPr>
      <w:r w:rsidRPr="00C95F02">
        <w:rPr>
          <w:bCs/>
          <w:color w:val="808080" w:themeColor="background1" w:themeShade="80"/>
          <w:spacing w:val="-20"/>
        </w:rPr>
        <w:tab/>
      </w:r>
    </w:p>
    <w:p w:rsidR="00676F7A" w:rsidRPr="003E1C95" w:rsidRDefault="00676F7A" w:rsidP="00676F7A">
      <w:pPr>
        <w:tabs>
          <w:tab w:val="right" w:leader="underscore" w:pos="9639"/>
        </w:tabs>
        <w:spacing w:after="0" w:line="360" w:lineRule="auto"/>
        <w:jc w:val="both"/>
        <w:rPr>
          <w:bCs/>
          <w:color w:val="808080" w:themeColor="background1" w:themeShade="80"/>
          <w:spacing w:val="-20"/>
        </w:rPr>
      </w:pPr>
      <w:r>
        <w:rPr>
          <w:bCs/>
          <w:color w:val="808080" w:themeColor="background1" w:themeShade="80"/>
          <w:spacing w:val="-20"/>
        </w:rPr>
        <w:tab/>
      </w:r>
    </w:p>
    <w:p w:rsidR="00676F7A" w:rsidRDefault="00676F7A" w:rsidP="00676F7A">
      <w:pPr>
        <w:tabs>
          <w:tab w:val="left" w:pos="3165"/>
        </w:tabs>
        <w:spacing w:before="360" w:after="120" w:line="240" w:lineRule="auto"/>
        <w:ind w:right="510" w:hanging="255"/>
        <w:jc w:val="both"/>
      </w:pPr>
      <w:r w:rsidRPr="00B4515A">
        <w:rPr>
          <w:b/>
        </w:rPr>
        <w:t>2.</w:t>
      </w:r>
      <w:r>
        <w:t xml:space="preserve"> Seleciona a opção correta. </w:t>
      </w:r>
    </w:p>
    <w:p w:rsidR="00676F7A" w:rsidRDefault="00676F7A" w:rsidP="00676F7A">
      <w:pPr>
        <w:tabs>
          <w:tab w:val="left" w:pos="3165"/>
        </w:tabs>
        <w:spacing w:after="120" w:line="240" w:lineRule="auto"/>
        <w:ind w:right="510" w:hanging="255"/>
        <w:jc w:val="both"/>
      </w:pPr>
      <w:r>
        <w:tab/>
        <w:t>O melanoma</w:t>
      </w:r>
    </w:p>
    <w:p w:rsidR="00676F7A" w:rsidRDefault="00676F7A" w:rsidP="00676F7A">
      <w:pPr>
        <w:pStyle w:val="PargrafodaLista"/>
        <w:numPr>
          <w:ilvl w:val="0"/>
          <w:numId w:val="105"/>
        </w:numPr>
        <w:spacing w:before="60" w:after="60" w:line="240" w:lineRule="auto"/>
        <w:ind w:left="0" w:right="510" w:hanging="425"/>
        <w:contextualSpacing w:val="0"/>
        <w:jc w:val="both"/>
      </w:pPr>
      <w:r>
        <w:t>só é perigoso quando atinge a camada mais profunda da pele, como a derme.</w:t>
      </w:r>
    </w:p>
    <w:p w:rsidR="00676F7A" w:rsidRDefault="00676F7A" w:rsidP="00676F7A">
      <w:pPr>
        <w:numPr>
          <w:ilvl w:val="0"/>
          <w:numId w:val="105"/>
        </w:numPr>
        <w:tabs>
          <w:tab w:val="left" w:pos="284"/>
        </w:tabs>
        <w:spacing w:before="60" w:after="60" w:line="240" w:lineRule="auto"/>
        <w:ind w:left="0" w:right="510" w:hanging="425"/>
        <w:jc w:val="both"/>
      </w:pPr>
      <w:r>
        <w:t>na fase inicial atinge a derme, que é a camada mais superficial.</w:t>
      </w:r>
    </w:p>
    <w:p w:rsidR="00676F7A" w:rsidRDefault="00676F7A" w:rsidP="00676F7A">
      <w:pPr>
        <w:numPr>
          <w:ilvl w:val="0"/>
          <w:numId w:val="105"/>
        </w:numPr>
        <w:tabs>
          <w:tab w:val="left" w:pos="284"/>
        </w:tabs>
        <w:spacing w:before="60" w:after="60" w:line="240" w:lineRule="auto"/>
        <w:ind w:left="0" w:right="510" w:hanging="425"/>
        <w:jc w:val="both"/>
      </w:pPr>
      <w:r>
        <w:t>pode ser tratado, independentemente do local.</w:t>
      </w:r>
    </w:p>
    <w:p w:rsidR="00676F7A" w:rsidRDefault="00676F7A" w:rsidP="00676F7A">
      <w:pPr>
        <w:numPr>
          <w:ilvl w:val="0"/>
          <w:numId w:val="105"/>
        </w:numPr>
        <w:tabs>
          <w:tab w:val="left" w:pos="284"/>
        </w:tabs>
        <w:spacing w:before="60" w:after="60" w:line="240" w:lineRule="auto"/>
        <w:ind w:left="0" w:right="510" w:hanging="425"/>
        <w:jc w:val="both"/>
      </w:pPr>
      <w:r>
        <w:t>tem um elevado risco de metastização quando atinge a derme.</w:t>
      </w:r>
    </w:p>
    <w:p w:rsidR="00676F7A" w:rsidRDefault="00676F7A" w:rsidP="00676F7A">
      <w:pPr>
        <w:numPr>
          <w:ilvl w:val="0"/>
          <w:numId w:val="106"/>
        </w:numPr>
        <w:tabs>
          <w:tab w:val="left" w:pos="-284"/>
        </w:tabs>
        <w:spacing w:before="360" w:after="120" w:line="240" w:lineRule="auto"/>
        <w:ind w:left="0" w:right="510" w:hanging="255"/>
        <w:jc w:val="both"/>
      </w:pPr>
      <w:r>
        <w:t>Refere duas medidas que previnam o aparecimento do cancro da pele.</w:t>
      </w:r>
    </w:p>
    <w:p w:rsidR="00676F7A" w:rsidRDefault="00676F7A" w:rsidP="00676F7A">
      <w:pPr>
        <w:tabs>
          <w:tab w:val="right" w:leader="underscore" w:pos="9639"/>
        </w:tabs>
        <w:spacing w:after="0" w:line="360" w:lineRule="auto"/>
        <w:jc w:val="both"/>
        <w:rPr>
          <w:bCs/>
          <w:color w:val="808080" w:themeColor="background1" w:themeShade="80"/>
          <w:spacing w:val="-20"/>
        </w:rPr>
      </w:pPr>
      <w:r w:rsidRPr="00012490">
        <w:rPr>
          <w:bCs/>
          <w:color w:val="808080" w:themeColor="background1" w:themeShade="80"/>
          <w:spacing w:val="-20"/>
        </w:rPr>
        <w:tab/>
      </w:r>
    </w:p>
    <w:p w:rsidR="00676F7A" w:rsidRPr="00012490" w:rsidRDefault="00676F7A" w:rsidP="00676F7A">
      <w:pPr>
        <w:tabs>
          <w:tab w:val="right" w:leader="underscore" w:pos="9639"/>
        </w:tabs>
        <w:spacing w:after="0" w:line="360" w:lineRule="auto"/>
        <w:jc w:val="both"/>
        <w:rPr>
          <w:bCs/>
          <w:color w:val="808080" w:themeColor="background1" w:themeShade="80"/>
          <w:spacing w:val="-20"/>
        </w:rPr>
      </w:pPr>
      <w:r>
        <w:rPr>
          <w:bCs/>
          <w:color w:val="808080" w:themeColor="background1" w:themeShade="80"/>
          <w:spacing w:val="-20"/>
        </w:rPr>
        <w:tab/>
      </w:r>
    </w:p>
    <w:p w:rsidR="00676F7A" w:rsidRDefault="00676F7A" w:rsidP="00676F7A">
      <w:pPr>
        <w:jc w:val="center"/>
      </w:pPr>
    </w:p>
    <w:p w:rsidR="00676F7A" w:rsidRDefault="00676F7A" w:rsidP="00676F7A">
      <w:pPr>
        <w:jc w:val="center"/>
      </w:pPr>
    </w:p>
    <w:p w:rsidR="00676F7A" w:rsidRDefault="00676F7A" w:rsidP="00676F7A">
      <w:pPr>
        <w:jc w:val="center"/>
        <w:rPr>
          <w:b/>
        </w:rPr>
      </w:pPr>
    </w:p>
    <w:p w:rsidR="00676F7A" w:rsidRDefault="003044C4" w:rsidP="00676F7A">
      <w:pPr>
        <w:rPr>
          <w:b/>
        </w:rPr>
      </w:pPr>
      <w:r>
        <w:rPr>
          <w:noProof/>
          <w:lang w:eastAsia="pt-PT"/>
        </w:rPr>
        <mc:AlternateContent>
          <mc:Choice Requires="wpg">
            <w:drawing>
              <wp:anchor distT="0" distB="0" distL="114300" distR="114300" simplePos="0" relativeHeight="251753472" behindDoc="0" locked="0" layoutInCell="1" allowOverlap="1" wp14:anchorId="02EBF78F" wp14:editId="3184C9FE">
                <wp:simplePos x="0" y="0"/>
                <wp:positionH relativeFrom="margin">
                  <wp:posOffset>-369570</wp:posOffset>
                </wp:positionH>
                <wp:positionV relativeFrom="page">
                  <wp:posOffset>-567690</wp:posOffset>
                </wp:positionV>
                <wp:extent cx="6444000" cy="2840400"/>
                <wp:effectExtent l="0" t="0" r="0" b="0"/>
                <wp:wrapNone/>
                <wp:docPr id="278" name="Group 27"/>
                <wp:cNvGraphicFramePr/>
                <a:graphic xmlns:a="http://schemas.openxmlformats.org/drawingml/2006/main">
                  <a:graphicData uri="http://schemas.microsoft.com/office/word/2010/wordprocessingGroup">
                    <wpg:wgp>
                      <wpg:cNvGrpSpPr/>
                      <wpg:grpSpPr>
                        <a:xfrm>
                          <a:off x="0" y="0"/>
                          <a:ext cx="6444000" cy="2840400"/>
                          <a:chOff x="0" y="0"/>
                          <a:chExt cx="6444000" cy="2840400"/>
                        </a:xfrm>
                      </wpg:grpSpPr>
                      <wpg:grpSp>
                        <wpg:cNvPr id="279" name="Group 289"/>
                        <wpg:cNvGrpSpPr>
                          <a:grpSpLocks/>
                        </wpg:cNvGrpSpPr>
                        <wpg:grpSpPr bwMode="auto">
                          <a:xfrm>
                            <a:off x="0" y="0"/>
                            <a:ext cx="6444000" cy="2840400"/>
                            <a:chOff x="1021" y="-1141"/>
                            <a:chExt cx="10146" cy="4468"/>
                          </a:xfrm>
                        </wpg:grpSpPr>
                        <wps:wsp>
                          <wps:cNvPr id="280" name="Text Box 290"/>
                          <wps:cNvSpPr txBox="1">
                            <a:spLocks noChangeArrowheads="1"/>
                          </wps:cNvSpPr>
                          <wps:spPr bwMode="auto">
                            <a:xfrm>
                              <a:off x="1021" y="-9"/>
                              <a:ext cx="10146" cy="3336"/>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44C4" w:rsidRPr="00C5391A" w:rsidRDefault="003044C4" w:rsidP="003044C4">
                                <w:pPr>
                                  <w:tabs>
                                    <w:tab w:val="left" w:leader="underscore" w:pos="4678"/>
                                    <w:tab w:val="left" w:leader="underscore" w:pos="6804"/>
                                    <w:tab w:val="left" w:leader="underscore" w:pos="8647"/>
                                    <w:tab w:val="right" w:leader="underscore" w:pos="9639"/>
                                  </w:tabs>
                                  <w:spacing w:before="1440" w:after="12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3044C4" w:rsidRPr="007F6809" w:rsidTr="00676F7A">
                                  <w:trPr>
                                    <w:cantSplit/>
                                    <w:trHeight w:val="308"/>
                                  </w:trPr>
                                  <w:tc>
                                    <w:tcPr>
                                      <w:tcW w:w="9883" w:type="dxa"/>
                                      <w:tcBorders>
                                        <w:bottom w:val="single" w:sz="8" w:space="0" w:color="FFFFFF"/>
                                      </w:tcBorders>
                                      <w:shd w:val="clear" w:color="auto" w:fill="BFBFBF" w:themeFill="background1" w:themeFillShade="BF"/>
                                      <w:vAlign w:val="center"/>
                                    </w:tcPr>
                                    <w:p w:rsidR="003044C4" w:rsidRPr="008D3BDA" w:rsidRDefault="003044C4"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bCs/>
                                        </w:rPr>
                                        <w:t>2.</w:t>
                                      </w:r>
                                      <w:r w:rsidRPr="008D3BDA">
                                        <w:rPr>
                                          <w:b/>
                                          <w:bCs/>
                                        </w:rPr>
                                        <w:t xml:space="preserve"> Organismo humano em equilíbrio</w:t>
                                      </w:r>
                                    </w:p>
                                  </w:tc>
                                </w:tr>
                                <w:tr w:rsidR="003044C4" w:rsidRPr="007F6809" w:rsidTr="00676F7A">
                                  <w:trPr>
                                    <w:cantSplit/>
                                    <w:trHeight w:val="139"/>
                                  </w:trPr>
                                  <w:tc>
                                    <w:tcPr>
                                      <w:tcW w:w="9883" w:type="dxa"/>
                                      <w:tcBorders>
                                        <w:top w:val="single" w:sz="8" w:space="0" w:color="FFFFFF"/>
                                        <w:bottom w:val="single" w:sz="8" w:space="0" w:color="FFFFFF"/>
                                      </w:tcBorders>
                                      <w:shd w:val="clear" w:color="auto" w:fill="BFBFBF" w:themeFill="background1" w:themeFillShade="BF"/>
                                      <w:vAlign w:val="center"/>
                                    </w:tcPr>
                                    <w:p w:rsidR="003044C4" w:rsidRPr="00DE03B3" w:rsidRDefault="003044C4" w:rsidP="00676F7A">
                                      <w:pPr>
                                        <w:tabs>
                                          <w:tab w:val="left" w:leader="underscore" w:pos="4678"/>
                                          <w:tab w:val="left" w:leader="underscore" w:pos="6804"/>
                                          <w:tab w:val="left" w:leader="underscore" w:pos="8647"/>
                                          <w:tab w:val="right" w:leader="underscore" w:pos="9639"/>
                                        </w:tabs>
                                        <w:spacing w:before="60" w:after="60"/>
                                        <w:ind w:left="113" w:right="113"/>
                                        <w:rPr>
                                          <w:rFonts w:cs="Calibri"/>
                                        </w:rPr>
                                      </w:pPr>
                                      <w:r w:rsidRPr="00DE03B3">
                                        <w:rPr>
                                          <w:rFonts w:cs="Calibri-Bold"/>
                                          <w:bCs/>
                                        </w:rPr>
                                        <w:t xml:space="preserve">2.4 </w:t>
                                      </w:r>
                                      <w:r w:rsidRPr="00DE03B3">
                                        <w:t xml:space="preserve">Sistema respiratório </w:t>
                                      </w:r>
                                    </w:p>
                                  </w:tc>
                                </w:tr>
                                <w:tr w:rsidR="003044C4" w:rsidRPr="007F6809" w:rsidTr="00676F7A">
                                  <w:trPr>
                                    <w:cantSplit/>
                                    <w:trHeight w:val="242"/>
                                  </w:trPr>
                                  <w:tc>
                                    <w:tcPr>
                                      <w:tcW w:w="9883" w:type="dxa"/>
                                      <w:tcBorders>
                                        <w:top w:val="single" w:sz="8" w:space="0" w:color="FFFFFF"/>
                                        <w:bottom w:val="nil"/>
                                      </w:tcBorders>
                                      <w:shd w:val="clear" w:color="auto" w:fill="BFBFBF" w:themeFill="background1" w:themeFillShade="BF"/>
                                      <w:vAlign w:val="center"/>
                                    </w:tcPr>
                                    <w:p w:rsidR="003044C4" w:rsidRPr="00DE03B3" w:rsidRDefault="003044C4" w:rsidP="00676F7A">
                                      <w:pPr>
                                        <w:tabs>
                                          <w:tab w:val="left" w:leader="underscore" w:pos="4678"/>
                                          <w:tab w:val="left" w:leader="underscore" w:pos="6804"/>
                                          <w:tab w:val="left" w:leader="underscore" w:pos="8647"/>
                                          <w:tab w:val="right" w:leader="underscore" w:pos="9639"/>
                                        </w:tabs>
                                        <w:spacing w:before="60" w:after="60"/>
                                        <w:ind w:left="113" w:right="113"/>
                                        <w:rPr>
                                          <w:rFonts w:cs="Calibri-Bold"/>
                                          <w:bCs/>
                                          <w:color w:val="FFFFFF"/>
                                        </w:rPr>
                                      </w:pPr>
                                      <w:r w:rsidRPr="00DE03B3">
                                        <w:rPr>
                                          <w:rFonts w:cs="Calibri-Bold"/>
                                          <w:bCs/>
                                        </w:rPr>
                                        <w:t>2.</w:t>
                                      </w:r>
                                      <w:r>
                                        <w:rPr>
                                          <w:rFonts w:cs="Calibri-Bold"/>
                                          <w:bCs/>
                                        </w:rPr>
                                        <w:t>6</w:t>
                                      </w:r>
                                      <w:r w:rsidRPr="00DE03B3">
                                        <w:rPr>
                                          <w:rFonts w:cs="Calibri-Bold"/>
                                          <w:bCs/>
                                          <w:color w:val="FFFFFF"/>
                                        </w:rPr>
                                        <w:t xml:space="preserve"> </w:t>
                                      </w:r>
                                      <w:r w:rsidRPr="00DE03B3">
                                        <w:t>Função excretora</w:t>
                                      </w:r>
                                    </w:p>
                                  </w:tc>
                                </w:tr>
                              </w:tbl>
                              <w:p w:rsidR="003044C4" w:rsidRPr="00C5391A" w:rsidRDefault="003044C4" w:rsidP="003044C4">
                                <w:pPr>
                                  <w:tabs>
                                    <w:tab w:val="left" w:leader="underscore" w:pos="4678"/>
                                    <w:tab w:val="left" w:leader="underscore" w:pos="6804"/>
                                    <w:tab w:val="left" w:leader="underscore" w:pos="8647"/>
                                    <w:tab w:val="right" w:leader="underscore" w:pos="9639"/>
                                  </w:tabs>
                                  <w:spacing w:before="1440" w:after="360"/>
                                  <w:rPr>
                                    <w:sz w:val="4"/>
                                    <w:szCs w:val="4"/>
                                  </w:rPr>
                                </w:pPr>
                              </w:p>
                            </w:txbxContent>
                          </wps:txbx>
                          <wps:bodyPr rot="0" vert="horz" wrap="square" lIns="91440" tIns="45720" rIns="91440" bIns="45720" anchor="t" anchorCtr="0" upright="1">
                            <a:noAutofit/>
                          </wps:bodyPr>
                        </wps:wsp>
                        <wps:wsp>
                          <wps:cNvPr id="281" name="AutoShape 291"/>
                          <wps:cNvSpPr>
                            <a:spLocks noChangeArrowheads="1"/>
                          </wps:cNvSpPr>
                          <wps:spPr bwMode="auto">
                            <a:xfrm>
                              <a:off x="1196" y="-1141"/>
                              <a:ext cx="5952" cy="2267"/>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44C4" w:rsidRPr="008D3BDA" w:rsidRDefault="003044C4" w:rsidP="003044C4">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8D3BDA">
                                  <w:rPr>
                                    <w:rFonts w:cs="Calibri"/>
                                    <w:b/>
                                    <w:color w:val="404040"/>
                                    <w:sz w:val="40"/>
                                    <w:szCs w:val="40"/>
                                  </w:rPr>
                                  <w:t xml:space="preserve"> de </w:t>
                                </w:r>
                                <w:r>
                                  <w:rPr>
                                    <w:rFonts w:cs="Calibri"/>
                                    <w:b/>
                                    <w:color w:val="404040"/>
                                    <w:sz w:val="40"/>
                                    <w:szCs w:val="40"/>
                                  </w:rPr>
                                  <w:t>A</w:t>
                                </w:r>
                                <w:r w:rsidRPr="008D3BDA">
                                  <w:rPr>
                                    <w:rFonts w:cs="Calibri"/>
                                    <w:b/>
                                    <w:color w:val="404040"/>
                                    <w:sz w:val="40"/>
                                    <w:szCs w:val="40"/>
                                  </w:rPr>
                                  <w:t>valiação</w:t>
                                </w:r>
                                <w:r>
                                  <w:rPr>
                                    <w:rFonts w:cs="Calibri"/>
                                    <w:b/>
                                    <w:color w:val="404040"/>
                                    <w:sz w:val="40"/>
                                    <w:szCs w:val="40"/>
                                  </w:rPr>
                                  <w:t xml:space="preserve"> N</w:t>
                                </w:r>
                                <w:r w:rsidRPr="00343964">
                                  <w:rPr>
                                    <w:rFonts w:cs="Calibri"/>
                                    <w:b/>
                                    <w:color w:val="404040"/>
                                    <w:sz w:val="40"/>
                                    <w:szCs w:val="40"/>
                                  </w:rPr>
                                  <w:t>.</w:t>
                                </w:r>
                                <w:r w:rsidRPr="00343964">
                                  <w:rPr>
                                    <w:rFonts w:cs="Calibri"/>
                                    <w:b/>
                                    <w:color w:val="404040"/>
                                    <w:sz w:val="40"/>
                                    <w:szCs w:val="40"/>
                                    <w:vertAlign w:val="superscript"/>
                                  </w:rPr>
                                  <w:t xml:space="preserve">o </w:t>
                                </w:r>
                                <w:r w:rsidRPr="008D3BDA">
                                  <w:rPr>
                                    <w:rFonts w:cs="Calibri"/>
                                    <w:b/>
                                    <w:color w:val="404040"/>
                                    <w:sz w:val="40"/>
                                    <w:szCs w:val="40"/>
                                  </w:rPr>
                                  <w:t>3</w:t>
                                </w:r>
                              </w:p>
                            </w:txbxContent>
                          </wps:txbx>
                          <wps:bodyPr rot="0" vert="horz" wrap="square" lIns="72000" tIns="0" rIns="72000" bIns="36000" anchor="b" anchorCtr="0" upright="1">
                            <a:noAutofit/>
                          </wps:bodyPr>
                        </wps:wsp>
                      </wpg:grpSp>
                      <wps:wsp>
                        <wps:cNvPr id="282" name="Text Box 2"/>
                        <wps:cNvSpPr txBox="1">
                          <a:spLocks noChangeArrowheads="1"/>
                        </wps:cNvSpPr>
                        <wps:spPr bwMode="auto">
                          <a:xfrm>
                            <a:off x="5543550" y="723900"/>
                            <a:ext cx="899795" cy="897890"/>
                          </a:xfrm>
                          <a:prstGeom prst="rect">
                            <a:avLst/>
                          </a:prstGeom>
                          <a:noFill/>
                          <a:ln w="9525">
                            <a:noFill/>
                            <a:miter lim="800000"/>
                            <a:headEnd/>
                            <a:tailEnd/>
                          </a:ln>
                        </wps:spPr>
                        <wps:txbx>
                          <w:txbxContent>
                            <w:p w:rsidR="003044C4" w:rsidRPr="00297AFA" w:rsidRDefault="003044C4" w:rsidP="003044C4">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27" o:spid="_x0000_s1085" style="position:absolute;margin-left:-29.1pt;margin-top:-44.7pt;width:507.4pt;height:223.65pt;z-index:251753472;mso-position-horizontal-relative:margin;mso-position-vertical-relative:page;mso-width-relative:margin;mso-height-relative:margin" coordsize="64440,28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">
                <v:group id="Group 289" o:spid="_x0000_s1086" style="position:absolute;width:64440;height:28404" coordorigin="1021,-1141" coordsize="10146,44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0hwMYAAADcAAAADwAAAGRycy9kb3ducmV2LnhtbESPT2vCQBTE74LfYXmC&#10;t7qJ4p9GVxFR6UEK1ULp7ZF9JsHs25Bdk/jtu0LB4zAzv2FWm86UoqHaFZYVxKMIBHFqdcGZgu/L&#10;4W0BwnlkjaVlUvAgB5t1v7fCRNuWv6g5+0wECLsEFeTeV4mULs3JoBvZijh4V1sb9EHWmdQ1tgFu&#10;SjmOopk0WHBYyLGiXU7p7Xw3Co4ttttJvG9Ot+vu8XuZfv6cYlJqOOi2SxCeOv8K/7c/tILx/B2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3SHAxgAAANwA&#10;AAAPAAAAAAAAAAAAAAAAAKoCAABkcnMvZG93bnJldi54bWxQSwUGAAAAAAQABAD6AAAAnQMAAAAA&#10;">
                  <v:shape id="Text Box 290" o:spid="_x0000_s1087" type="#_x0000_t202" style="position:absolute;left:1021;top:-9;width:10146;height:3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I9+sIA&#10;AADcAAAADwAAAGRycy9kb3ducmV2LnhtbERPy2oCMRTdF/yHcAV3NVNfyGgUUSpuhKqF4u4yuU6G&#10;Tm7CJHXGfn2zELo8nPdy3dla3KkJlWMFb8MMBHHhdMWlgs/L++scRIjIGmvHpOBBAdar3ssSc+1a&#10;PtH9HEuRQjjkqMDE6HMpQ2HIYhg6T5y4m2ssxgSbUuoG2xRuaznKspm0WHFqMOhpa6j4Pv9YBdvd&#10;ZP91nU5/5XH8YbxpffGYXJUa9LvNAkSkLv6Ln+6DVjCap/npTDoC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8j36wgAAANwAAAAPAAAAAAAAAAAAAAAAAJgCAABkcnMvZG93&#10;bnJldi54bWxQSwUGAAAAAAQABAD1AAAAhwMAAAAA&#10;" fillcolor="#f2f2f2" stroked="f">
                    <v:textbox>
                      <w:txbxContent>
                        <w:p w:rsidR="003044C4" w:rsidRPr="00C5391A" w:rsidRDefault="003044C4" w:rsidP="003044C4">
                          <w:pPr>
                            <w:tabs>
                              <w:tab w:val="left" w:leader="underscore" w:pos="4678"/>
                              <w:tab w:val="left" w:leader="underscore" w:pos="6804"/>
                              <w:tab w:val="left" w:leader="underscore" w:pos="8647"/>
                              <w:tab w:val="right" w:leader="underscore" w:pos="9639"/>
                            </w:tabs>
                            <w:spacing w:before="1440" w:after="12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3044C4" w:rsidRPr="007F6809" w:rsidTr="00676F7A">
                            <w:trPr>
                              <w:cantSplit/>
                              <w:trHeight w:val="308"/>
                            </w:trPr>
                            <w:tc>
                              <w:tcPr>
                                <w:tcW w:w="9883" w:type="dxa"/>
                                <w:tcBorders>
                                  <w:bottom w:val="single" w:sz="8" w:space="0" w:color="FFFFFF"/>
                                </w:tcBorders>
                                <w:shd w:val="clear" w:color="auto" w:fill="BFBFBF" w:themeFill="background1" w:themeFillShade="BF"/>
                                <w:vAlign w:val="center"/>
                              </w:tcPr>
                              <w:p w:rsidR="003044C4" w:rsidRPr="008D3BDA" w:rsidRDefault="003044C4"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bCs/>
                                  </w:rPr>
                                  <w:t>2.</w:t>
                                </w:r>
                                <w:r w:rsidRPr="008D3BDA">
                                  <w:rPr>
                                    <w:b/>
                                    <w:bCs/>
                                  </w:rPr>
                                  <w:t xml:space="preserve"> Organismo humano em equilíbrio</w:t>
                                </w:r>
                              </w:p>
                            </w:tc>
                          </w:tr>
                          <w:tr w:rsidR="003044C4" w:rsidRPr="007F6809" w:rsidTr="00676F7A">
                            <w:trPr>
                              <w:cantSplit/>
                              <w:trHeight w:val="139"/>
                            </w:trPr>
                            <w:tc>
                              <w:tcPr>
                                <w:tcW w:w="9883" w:type="dxa"/>
                                <w:tcBorders>
                                  <w:top w:val="single" w:sz="8" w:space="0" w:color="FFFFFF"/>
                                  <w:bottom w:val="single" w:sz="8" w:space="0" w:color="FFFFFF"/>
                                </w:tcBorders>
                                <w:shd w:val="clear" w:color="auto" w:fill="BFBFBF" w:themeFill="background1" w:themeFillShade="BF"/>
                                <w:vAlign w:val="center"/>
                              </w:tcPr>
                              <w:p w:rsidR="003044C4" w:rsidRPr="00DE03B3" w:rsidRDefault="003044C4" w:rsidP="00676F7A">
                                <w:pPr>
                                  <w:tabs>
                                    <w:tab w:val="left" w:leader="underscore" w:pos="4678"/>
                                    <w:tab w:val="left" w:leader="underscore" w:pos="6804"/>
                                    <w:tab w:val="left" w:leader="underscore" w:pos="8647"/>
                                    <w:tab w:val="right" w:leader="underscore" w:pos="9639"/>
                                  </w:tabs>
                                  <w:spacing w:before="60" w:after="60"/>
                                  <w:ind w:left="113" w:right="113"/>
                                  <w:rPr>
                                    <w:rFonts w:cs="Calibri"/>
                                  </w:rPr>
                                </w:pPr>
                                <w:r w:rsidRPr="00DE03B3">
                                  <w:rPr>
                                    <w:rFonts w:cs="Calibri-Bold"/>
                                    <w:bCs/>
                                  </w:rPr>
                                  <w:t xml:space="preserve">2.4 </w:t>
                                </w:r>
                                <w:r w:rsidRPr="00DE03B3">
                                  <w:t xml:space="preserve">Sistema respiratório </w:t>
                                </w:r>
                              </w:p>
                            </w:tc>
                          </w:tr>
                          <w:tr w:rsidR="003044C4" w:rsidRPr="007F6809" w:rsidTr="00676F7A">
                            <w:trPr>
                              <w:cantSplit/>
                              <w:trHeight w:val="242"/>
                            </w:trPr>
                            <w:tc>
                              <w:tcPr>
                                <w:tcW w:w="9883" w:type="dxa"/>
                                <w:tcBorders>
                                  <w:top w:val="single" w:sz="8" w:space="0" w:color="FFFFFF"/>
                                  <w:bottom w:val="nil"/>
                                </w:tcBorders>
                                <w:shd w:val="clear" w:color="auto" w:fill="BFBFBF" w:themeFill="background1" w:themeFillShade="BF"/>
                                <w:vAlign w:val="center"/>
                              </w:tcPr>
                              <w:p w:rsidR="003044C4" w:rsidRPr="00DE03B3" w:rsidRDefault="003044C4" w:rsidP="00676F7A">
                                <w:pPr>
                                  <w:tabs>
                                    <w:tab w:val="left" w:leader="underscore" w:pos="4678"/>
                                    <w:tab w:val="left" w:leader="underscore" w:pos="6804"/>
                                    <w:tab w:val="left" w:leader="underscore" w:pos="8647"/>
                                    <w:tab w:val="right" w:leader="underscore" w:pos="9639"/>
                                  </w:tabs>
                                  <w:spacing w:before="60" w:after="60"/>
                                  <w:ind w:left="113" w:right="113"/>
                                  <w:rPr>
                                    <w:rFonts w:cs="Calibri-Bold"/>
                                    <w:bCs/>
                                    <w:color w:val="FFFFFF"/>
                                  </w:rPr>
                                </w:pPr>
                                <w:r w:rsidRPr="00DE03B3">
                                  <w:rPr>
                                    <w:rFonts w:cs="Calibri-Bold"/>
                                    <w:bCs/>
                                  </w:rPr>
                                  <w:t>2.</w:t>
                                </w:r>
                                <w:r>
                                  <w:rPr>
                                    <w:rFonts w:cs="Calibri-Bold"/>
                                    <w:bCs/>
                                  </w:rPr>
                                  <w:t>6</w:t>
                                </w:r>
                                <w:r w:rsidRPr="00DE03B3">
                                  <w:rPr>
                                    <w:rFonts w:cs="Calibri-Bold"/>
                                    <w:bCs/>
                                    <w:color w:val="FFFFFF"/>
                                  </w:rPr>
                                  <w:t xml:space="preserve"> </w:t>
                                </w:r>
                                <w:r w:rsidRPr="00DE03B3">
                                  <w:t>Função excretora</w:t>
                                </w:r>
                              </w:p>
                            </w:tc>
                          </w:tr>
                        </w:tbl>
                        <w:p w:rsidR="003044C4" w:rsidRPr="00C5391A" w:rsidRDefault="003044C4" w:rsidP="003044C4">
                          <w:pPr>
                            <w:tabs>
                              <w:tab w:val="left" w:leader="underscore" w:pos="4678"/>
                              <w:tab w:val="left" w:leader="underscore" w:pos="6804"/>
                              <w:tab w:val="left" w:leader="underscore" w:pos="8647"/>
                              <w:tab w:val="right" w:leader="underscore" w:pos="9639"/>
                            </w:tabs>
                            <w:spacing w:before="1440" w:after="360"/>
                            <w:rPr>
                              <w:sz w:val="4"/>
                              <w:szCs w:val="4"/>
                            </w:rPr>
                          </w:pPr>
                        </w:p>
                      </w:txbxContent>
                    </v:textbox>
                  </v:shape>
                  <v:roundrect id="AutoShape 291" o:spid="_x0000_s1088" style="position:absolute;left:1196;top:-1141;width:5952;height:2267;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AeNcMA&#10;AADcAAAADwAAAGRycy9kb3ducmV2LnhtbESP3WrCQBCF7wt9h2WE3jUbAxWbuooUBCm9qLEPMM2O&#10;2WB2NmTHmL59tyB4eTg/H2e1mXynRhpiG9jAPMtBEdfBttwY+D7unpegoiBb7AKTgV+KsFk/Pqyw&#10;tOHKBxoraVQa4ViiASfSl1rH2pHHmIWeOHmnMHiUJIdG2wGvadx3usjzhfbYciI47OndUX2uLj5B&#10;uuL1xcml+vAy/sTT51ds/NaYp9m0fQMlNMk9fGvvrYFiOYf/M+kI6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AeNcMAAADcAAAADwAAAAAAAAAAAAAAAACYAgAAZHJzL2Rv&#10;d25yZXYueG1sUEsFBgAAAAAEAAQA9QAAAIgDAAAAAA==&#10;" fillcolor="#bfbfbf" stroked="f">
                    <v:stroke joinstyle="miter"/>
                    <v:textbox inset="2mm,0,2mm,1mm">
                      <w:txbxContent>
                        <w:p w:rsidR="003044C4" w:rsidRPr="008D3BDA" w:rsidRDefault="003044C4" w:rsidP="003044C4">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8D3BDA">
                            <w:rPr>
                              <w:rFonts w:cs="Calibri"/>
                              <w:b/>
                              <w:color w:val="404040"/>
                              <w:sz w:val="40"/>
                              <w:szCs w:val="40"/>
                            </w:rPr>
                            <w:t xml:space="preserve"> de </w:t>
                          </w:r>
                          <w:r>
                            <w:rPr>
                              <w:rFonts w:cs="Calibri"/>
                              <w:b/>
                              <w:color w:val="404040"/>
                              <w:sz w:val="40"/>
                              <w:szCs w:val="40"/>
                            </w:rPr>
                            <w:t>A</w:t>
                          </w:r>
                          <w:r w:rsidRPr="008D3BDA">
                            <w:rPr>
                              <w:rFonts w:cs="Calibri"/>
                              <w:b/>
                              <w:color w:val="404040"/>
                              <w:sz w:val="40"/>
                              <w:szCs w:val="40"/>
                            </w:rPr>
                            <w:t>valiação</w:t>
                          </w:r>
                          <w:r>
                            <w:rPr>
                              <w:rFonts w:cs="Calibri"/>
                              <w:b/>
                              <w:color w:val="404040"/>
                              <w:sz w:val="40"/>
                              <w:szCs w:val="40"/>
                            </w:rPr>
                            <w:t xml:space="preserve"> N</w:t>
                          </w:r>
                          <w:r w:rsidRPr="00343964">
                            <w:rPr>
                              <w:rFonts w:cs="Calibri"/>
                              <w:b/>
                              <w:color w:val="404040"/>
                              <w:sz w:val="40"/>
                              <w:szCs w:val="40"/>
                            </w:rPr>
                            <w:t>.</w:t>
                          </w:r>
                          <w:r w:rsidRPr="00343964">
                            <w:rPr>
                              <w:rFonts w:cs="Calibri"/>
                              <w:b/>
                              <w:color w:val="404040"/>
                              <w:sz w:val="40"/>
                              <w:szCs w:val="40"/>
                              <w:vertAlign w:val="superscript"/>
                            </w:rPr>
                            <w:t xml:space="preserve">o </w:t>
                          </w:r>
                          <w:r w:rsidRPr="008D3BDA">
                            <w:rPr>
                              <w:rFonts w:cs="Calibri"/>
                              <w:b/>
                              <w:color w:val="404040"/>
                              <w:sz w:val="40"/>
                              <w:szCs w:val="40"/>
                            </w:rPr>
                            <w:t>3</w:t>
                          </w:r>
                        </w:p>
                      </w:txbxContent>
                    </v:textbox>
                  </v:roundrect>
                </v:group>
                <v:shape id="_x0000_s1089" type="#_x0000_t202" style="position:absolute;left:55435;top:7239;width:8998;height:89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UOfcMA&#10;AADcAAAADwAAAGRycy9kb3ducmV2LnhtbESPzarCMBSE94LvEI7gRjS1C5FqFH/wZ+OivfcBDs2x&#10;LTYnpYnae5/eCILLYWa+YZbrztTiQa2rLCuYTiIQxLnVFRcKfn8O4zkI55E11pZJwR85WK/6vSUm&#10;2j45pUfmCxEg7BJUUHrfJFK6vCSDbmIb4uBdbWvQB9kWUrf4DHBTyziKZtJgxWGhxIZ2JeW37G4U&#10;0Ca1/5ebO5p0u98drxXTSJ6UGg66zQKEp85/w5/2WSuI5zG8z4Qj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UOfcMAAADcAAAADwAAAAAAAAAAAAAAAACYAgAAZHJzL2Rv&#10;d25yZXYueG1sUEsFBgAAAAAEAAQA9QAAAIgDAAAAAA==&#10;" filled="f" stroked="f">
                  <v:textbox inset="0,0,0,0">
                    <w:txbxContent>
                      <w:p w:rsidR="003044C4" w:rsidRPr="00297AFA" w:rsidRDefault="003044C4" w:rsidP="003044C4">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v:textbox>
                </v:shape>
                <w10:wrap anchorx="margin" anchory="page"/>
              </v:group>
            </w:pict>
          </mc:Fallback>
        </mc:AlternateContent>
      </w:r>
    </w:p>
    <w:p w:rsidR="003044C4" w:rsidRDefault="003044C4" w:rsidP="00676F7A">
      <w:pPr>
        <w:rPr>
          <w:b/>
        </w:rPr>
      </w:pPr>
    </w:p>
    <w:p w:rsidR="003044C4" w:rsidRDefault="003044C4" w:rsidP="00676F7A">
      <w:pPr>
        <w:rPr>
          <w:b/>
        </w:rPr>
      </w:pPr>
    </w:p>
    <w:p w:rsidR="003044C4" w:rsidRDefault="003044C4" w:rsidP="003044C4">
      <w:pPr>
        <w:jc w:val="center"/>
        <w:rPr>
          <w:b/>
        </w:rPr>
      </w:pPr>
    </w:p>
    <w:p w:rsidR="003044C4" w:rsidRDefault="003044C4" w:rsidP="003044C4">
      <w:pPr>
        <w:spacing w:after="0"/>
        <w:jc w:val="center"/>
        <w:rPr>
          <w:b/>
        </w:rPr>
      </w:pPr>
    </w:p>
    <w:p w:rsidR="00676F7A" w:rsidRPr="008875E3" w:rsidRDefault="00676F7A" w:rsidP="003044C4">
      <w:pPr>
        <w:jc w:val="center"/>
        <w:rPr>
          <w:b/>
        </w:rPr>
      </w:pPr>
      <w:r w:rsidRPr="008875E3">
        <w:rPr>
          <w:b/>
        </w:rPr>
        <w:t>GRUPO I</w:t>
      </w:r>
    </w:p>
    <w:p w:rsidR="00676F7A" w:rsidRDefault="00676F7A" w:rsidP="00676F7A">
      <w:pPr>
        <w:numPr>
          <w:ilvl w:val="0"/>
          <w:numId w:val="108"/>
        </w:numPr>
        <w:spacing w:after="120" w:line="240" w:lineRule="auto"/>
        <w:ind w:left="0" w:right="510" w:hanging="255"/>
        <w:jc w:val="both"/>
      </w:pPr>
      <w:r w:rsidRPr="009A2781">
        <w:t>Faz corresponder a cada afirmação o respetivo termo</w:t>
      </w:r>
      <w:r>
        <w:t>.</w:t>
      </w:r>
      <w:r w:rsidRPr="000A06C1">
        <w:rPr>
          <w:noProof/>
          <w:lang w:eastAsia="pt-PT"/>
        </w:rPr>
        <w:t xml:space="preserve"> </w:t>
      </w:r>
    </w:p>
    <w:tbl>
      <w:tblPr>
        <w:tblW w:w="0" w:type="auto"/>
        <w:tblInd w:w="789"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0" w:type="dxa"/>
          <w:right w:w="0" w:type="dxa"/>
        </w:tblCellMar>
        <w:tblLook w:val="04A0" w:firstRow="1" w:lastRow="0" w:firstColumn="1" w:lastColumn="0" w:noHBand="0" w:noVBand="1"/>
      </w:tblPr>
      <w:tblGrid>
        <w:gridCol w:w="5359"/>
        <w:gridCol w:w="2366"/>
      </w:tblGrid>
      <w:tr w:rsidR="00676F7A" w:rsidRPr="008B46DC" w:rsidTr="00676F7A">
        <w:trPr>
          <w:trHeight w:val="397"/>
        </w:trPr>
        <w:tc>
          <w:tcPr>
            <w:tcW w:w="6446" w:type="dxa"/>
            <w:shd w:val="clear" w:color="auto" w:fill="D9D9D9"/>
            <w:vAlign w:val="center"/>
          </w:tcPr>
          <w:p w:rsidR="00676F7A" w:rsidRPr="008B46DC" w:rsidRDefault="00676F7A" w:rsidP="00676F7A">
            <w:pPr>
              <w:pStyle w:val="Default"/>
              <w:spacing w:line="240" w:lineRule="exact"/>
              <w:ind w:right="113"/>
              <w:jc w:val="center"/>
              <w:rPr>
                <w:rFonts w:ascii="Calibri" w:hAnsi="Calibri" w:cs="Arial"/>
                <w:b/>
                <w:sz w:val="22"/>
                <w:szCs w:val="22"/>
              </w:rPr>
            </w:pPr>
            <w:r>
              <w:rPr>
                <w:rFonts w:ascii="Calibri" w:hAnsi="Calibri" w:cs="Arial"/>
                <w:b/>
                <w:sz w:val="22"/>
                <w:szCs w:val="22"/>
              </w:rPr>
              <w:t>Afirmações</w:t>
            </w:r>
          </w:p>
        </w:tc>
        <w:tc>
          <w:tcPr>
            <w:tcW w:w="2693" w:type="dxa"/>
            <w:shd w:val="clear" w:color="auto" w:fill="D9D9D9"/>
            <w:vAlign w:val="center"/>
          </w:tcPr>
          <w:p w:rsidR="00676F7A" w:rsidRPr="008B46DC" w:rsidRDefault="00676F7A" w:rsidP="00676F7A">
            <w:pPr>
              <w:pStyle w:val="Default"/>
              <w:spacing w:line="240" w:lineRule="exact"/>
              <w:ind w:right="113"/>
              <w:jc w:val="center"/>
              <w:rPr>
                <w:rFonts w:ascii="Calibri" w:hAnsi="Calibri" w:cs="Arial"/>
                <w:b/>
                <w:sz w:val="22"/>
                <w:szCs w:val="22"/>
              </w:rPr>
            </w:pPr>
            <w:r>
              <w:rPr>
                <w:rFonts w:ascii="Calibri" w:hAnsi="Calibri" w:cs="Arial"/>
                <w:b/>
                <w:sz w:val="22"/>
                <w:szCs w:val="22"/>
              </w:rPr>
              <w:t>Termos</w:t>
            </w:r>
          </w:p>
        </w:tc>
      </w:tr>
      <w:tr w:rsidR="00676F7A" w:rsidRPr="008B46DC" w:rsidTr="00676F7A">
        <w:tc>
          <w:tcPr>
            <w:tcW w:w="6446" w:type="dxa"/>
          </w:tcPr>
          <w:p w:rsidR="00676F7A" w:rsidRPr="00E823D8" w:rsidRDefault="00676F7A" w:rsidP="00676F7A">
            <w:pPr>
              <w:numPr>
                <w:ilvl w:val="0"/>
                <w:numId w:val="107"/>
              </w:numPr>
              <w:spacing w:before="60" w:after="60" w:line="240" w:lineRule="exact"/>
              <w:ind w:left="0" w:right="113" w:hanging="357"/>
            </w:pPr>
            <w:r w:rsidRPr="009A2781">
              <w:t>Estrutura comum ao sistema digestivo</w:t>
            </w:r>
            <w:r w:rsidRPr="00E823D8">
              <w:t>.</w:t>
            </w:r>
          </w:p>
          <w:p w:rsidR="00676F7A" w:rsidRPr="00E823D8" w:rsidRDefault="00676F7A" w:rsidP="00676F7A">
            <w:pPr>
              <w:numPr>
                <w:ilvl w:val="0"/>
                <w:numId w:val="107"/>
              </w:numPr>
              <w:spacing w:before="60" w:after="60" w:line="240" w:lineRule="exact"/>
              <w:ind w:left="0" w:right="113" w:hanging="357"/>
              <w:rPr>
                <w:rFonts w:eastAsia="Times New Roman" w:cs="Arial"/>
                <w:lang w:eastAsia="pt-PT"/>
              </w:rPr>
            </w:pPr>
            <w:r w:rsidRPr="009A2781">
              <w:rPr>
                <w:rFonts w:eastAsia="Times New Roman" w:cs="Arial"/>
                <w:lang w:eastAsia="pt-PT"/>
              </w:rPr>
              <w:t>Estrutura tubular constituída por anéis incompletos de cartilagem</w:t>
            </w:r>
            <w:r w:rsidRPr="00E823D8">
              <w:rPr>
                <w:rFonts w:eastAsia="Times New Roman" w:cs="Arial"/>
                <w:lang w:eastAsia="pt-PT"/>
              </w:rPr>
              <w:t>.</w:t>
            </w:r>
          </w:p>
          <w:p w:rsidR="00676F7A" w:rsidRPr="00E823D8" w:rsidRDefault="00676F7A" w:rsidP="00676F7A">
            <w:pPr>
              <w:numPr>
                <w:ilvl w:val="0"/>
                <w:numId w:val="107"/>
              </w:numPr>
              <w:spacing w:before="60" w:after="60" w:line="240" w:lineRule="exact"/>
              <w:ind w:left="0" w:right="113" w:hanging="357"/>
              <w:rPr>
                <w:rFonts w:eastAsia="Times New Roman" w:cs="Arial"/>
                <w:lang w:eastAsia="pt-PT"/>
              </w:rPr>
            </w:pPr>
            <w:r w:rsidRPr="009A2781">
              <w:rPr>
                <w:rFonts w:eastAsia="Times New Roman" w:cs="Arial"/>
                <w:lang w:eastAsia="pt-PT"/>
              </w:rPr>
              <w:t>Órgãos esponjosos e revestidos por uma membrana, a pleura</w:t>
            </w:r>
            <w:r w:rsidRPr="00E823D8">
              <w:rPr>
                <w:rFonts w:eastAsia="Times New Roman" w:cs="Arial"/>
                <w:lang w:eastAsia="pt-PT"/>
              </w:rPr>
              <w:t>.</w:t>
            </w:r>
          </w:p>
          <w:p w:rsidR="00676F7A" w:rsidRPr="00E823D8" w:rsidRDefault="00676F7A" w:rsidP="00676F7A">
            <w:pPr>
              <w:numPr>
                <w:ilvl w:val="0"/>
                <w:numId w:val="107"/>
              </w:numPr>
              <w:spacing w:before="60" w:after="60" w:line="240" w:lineRule="exact"/>
              <w:ind w:left="0" w:right="113" w:hanging="357"/>
            </w:pPr>
            <w:r w:rsidRPr="00E823D8">
              <w:t>Estrutura</w:t>
            </w:r>
            <w:r>
              <w:t>s</w:t>
            </w:r>
            <w:r w:rsidRPr="00E823D8">
              <w:t xml:space="preserve"> revestida</w:t>
            </w:r>
            <w:r>
              <w:t>s</w:t>
            </w:r>
            <w:r w:rsidRPr="00E823D8">
              <w:t xml:space="preserve"> por uma densa rede de capilares.</w:t>
            </w:r>
          </w:p>
          <w:p w:rsidR="00676F7A" w:rsidRPr="00E823D8" w:rsidRDefault="00676F7A" w:rsidP="00676F7A">
            <w:pPr>
              <w:numPr>
                <w:ilvl w:val="0"/>
                <w:numId w:val="107"/>
              </w:numPr>
              <w:spacing w:before="60" w:after="60" w:line="240" w:lineRule="exact"/>
              <w:ind w:left="0" w:right="113" w:hanging="357"/>
            </w:pPr>
            <w:r>
              <w:t>Estrutura</w:t>
            </w:r>
            <w:r w:rsidRPr="009A2781">
              <w:t xml:space="preserve"> onde se encontram as cordas vocais</w:t>
            </w:r>
            <w:r w:rsidRPr="00E823D8">
              <w:t>.</w:t>
            </w:r>
          </w:p>
          <w:p w:rsidR="00676F7A" w:rsidRPr="00E823D8" w:rsidRDefault="00676F7A" w:rsidP="00676F7A">
            <w:pPr>
              <w:numPr>
                <w:ilvl w:val="0"/>
                <w:numId w:val="107"/>
              </w:numPr>
              <w:spacing w:before="60" w:after="60" w:line="240" w:lineRule="exact"/>
              <w:ind w:left="0" w:right="113" w:hanging="357"/>
            </w:pPr>
            <w:r w:rsidRPr="00E823D8">
              <w:t>Estruturas que resultam na ramificação dos brônquios.</w:t>
            </w:r>
          </w:p>
          <w:p w:rsidR="00676F7A" w:rsidRDefault="00676F7A" w:rsidP="00676F7A">
            <w:pPr>
              <w:numPr>
                <w:ilvl w:val="0"/>
                <w:numId w:val="107"/>
              </w:numPr>
              <w:spacing w:before="60" w:after="60" w:line="240" w:lineRule="exact"/>
              <w:ind w:left="0" w:right="113" w:hanging="357"/>
            </w:pPr>
            <w:r w:rsidRPr="00E823D8">
              <w:t>Estruturas que filtram e aquecem o ar.</w:t>
            </w:r>
          </w:p>
          <w:p w:rsidR="00676F7A" w:rsidRPr="009A2781" w:rsidRDefault="00676F7A" w:rsidP="00676F7A">
            <w:pPr>
              <w:numPr>
                <w:ilvl w:val="0"/>
                <w:numId w:val="107"/>
              </w:numPr>
              <w:spacing w:before="60" w:after="60" w:line="240" w:lineRule="exact"/>
              <w:ind w:left="0" w:right="113" w:hanging="357"/>
            </w:pPr>
            <w:r w:rsidRPr="009A2781">
              <w:t>Canais de cartilagem que resultam da ramificação da traqueia</w:t>
            </w:r>
            <w:r>
              <w:t>.</w:t>
            </w:r>
          </w:p>
        </w:tc>
        <w:tc>
          <w:tcPr>
            <w:tcW w:w="2693" w:type="dxa"/>
          </w:tcPr>
          <w:p w:rsidR="00676F7A" w:rsidRDefault="00676F7A" w:rsidP="00676F7A">
            <w:pPr>
              <w:numPr>
                <w:ilvl w:val="0"/>
                <w:numId w:val="112"/>
              </w:numPr>
              <w:tabs>
                <w:tab w:val="left" w:pos="34"/>
                <w:tab w:val="left" w:pos="425"/>
              </w:tabs>
              <w:spacing w:before="60" w:after="60" w:line="240" w:lineRule="exact"/>
              <w:ind w:left="0" w:right="113" w:hanging="454"/>
            </w:pPr>
            <w:r>
              <w:t xml:space="preserve"> </w:t>
            </w:r>
            <w:r w:rsidRPr="00A82F84">
              <w:t>Fossas nasais</w:t>
            </w:r>
          </w:p>
          <w:p w:rsidR="00676F7A" w:rsidRDefault="00676F7A" w:rsidP="00676F7A">
            <w:pPr>
              <w:numPr>
                <w:ilvl w:val="0"/>
                <w:numId w:val="112"/>
              </w:numPr>
              <w:tabs>
                <w:tab w:val="left" w:pos="34"/>
                <w:tab w:val="left" w:pos="425"/>
              </w:tabs>
              <w:spacing w:before="60" w:after="60" w:line="240" w:lineRule="exact"/>
              <w:ind w:left="0" w:right="113" w:hanging="454"/>
            </w:pPr>
            <w:r w:rsidRPr="00A82F84">
              <w:t>Faringe</w:t>
            </w:r>
          </w:p>
          <w:p w:rsidR="00676F7A" w:rsidRDefault="00676F7A" w:rsidP="00676F7A">
            <w:pPr>
              <w:numPr>
                <w:ilvl w:val="0"/>
                <w:numId w:val="112"/>
              </w:numPr>
              <w:tabs>
                <w:tab w:val="left" w:pos="34"/>
                <w:tab w:val="left" w:pos="425"/>
              </w:tabs>
              <w:spacing w:before="60" w:after="60" w:line="240" w:lineRule="exact"/>
              <w:ind w:left="0" w:right="113" w:hanging="454"/>
            </w:pPr>
            <w:r w:rsidRPr="00A82F84">
              <w:t>Brônquios</w:t>
            </w:r>
          </w:p>
          <w:p w:rsidR="00676F7A" w:rsidRDefault="00676F7A" w:rsidP="00676F7A">
            <w:pPr>
              <w:numPr>
                <w:ilvl w:val="0"/>
                <w:numId w:val="112"/>
              </w:numPr>
              <w:tabs>
                <w:tab w:val="left" w:pos="34"/>
                <w:tab w:val="left" w:pos="425"/>
              </w:tabs>
              <w:spacing w:before="60" w:after="60" w:line="240" w:lineRule="exact"/>
              <w:ind w:left="0" w:right="113" w:hanging="454"/>
            </w:pPr>
            <w:r w:rsidRPr="00A82F84">
              <w:t>Traqueia</w:t>
            </w:r>
          </w:p>
          <w:p w:rsidR="00676F7A" w:rsidRDefault="00676F7A" w:rsidP="00676F7A">
            <w:pPr>
              <w:numPr>
                <w:ilvl w:val="0"/>
                <w:numId w:val="112"/>
              </w:numPr>
              <w:tabs>
                <w:tab w:val="left" w:pos="34"/>
                <w:tab w:val="left" w:pos="425"/>
              </w:tabs>
              <w:spacing w:before="60" w:after="60" w:line="240" w:lineRule="exact"/>
              <w:ind w:left="0" w:right="113" w:hanging="454"/>
            </w:pPr>
            <w:r w:rsidRPr="00A82F84">
              <w:t>Laringe</w:t>
            </w:r>
          </w:p>
          <w:p w:rsidR="00676F7A" w:rsidRDefault="00676F7A" w:rsidP="00676F7A">
            <w:pPr>
              <w:numPr>
                <w:ilvl w:val="0"/>
                <w:numId w:val="112"/>
              </w:numPr>
              <w:tabs>
                <w:tab w:val="left" w:pos="34"/>
                <w:tab w:val="left" w:pos="425"/>
              </w:tabs>
              <w:spacing w:before="60" w:after="60" w:line="240" w:lineRule="exact"/>
              <w:ind w:left="0" w:right="113" w:hanging="454"/>
            </w:pPr>
            <w:r>
              <w:t>Alvéolos pulmonares</w:t>
            </w:r>
          </w:p>
          <w:p w:rsidR="00676F7A" w:rsidRDefault="00676F7A" w:rsidP="00676F7A">
            <w:pPr>
              <w:numPr>
                <w:ilvl w:val="0"/>
                <w:numId w:val="112"/>
              </w:numPr>
              <w:tabs>
                <w:tab w:val="left" w:pos="34"/>
                <w:tab w:val="left" w:pos="425"/>
              </w:tabs>
              <w:spacing w:before="60" w:after="60" w:line="240" w:lineRule="exact"/>
              <w:ind w:left="0" w:right="113" w:hanging="454"/>
            </w:pPr>
            <w:r w:rsidRPr="00A82F84">
              <w:t>Bronquíolos</w:t>
            </w:r>
          </w:p>
          <w:p w:rsidR="00676F7A" w:rsidRPr="00F25AC8" w:rsidRDefault="00676F7A" w:rsidP="00676F7A">
            <w:pPr>
              <w:numPr>
                <w:ilvl w:val="0"/>
                <w:numId w:val="112"/>
              </w:numPr>
              <w:tabs>
                <w:tab w:val="left" w:pos="34"/>
                <w:tab w:val="left" w:pos="425"/>
              </w:tabs>
              <w:spacing w:before="60" w:after="60" w:line="240" w:lineRule="exact"/>
              <w:ind w:left="0" w:right="113" w:hanging="454"/>
              <w:rPr>
                <w:rFonts w:cs="Arial"/>
              </w:rPr>
            </w:pPr>
            <w:r w:rsidRPr="00A82F84">
              <w:t>Pulmões</w:t>
            </w:r>
          </w:p>
        </w:tc>
      </w:tr>
    </w:tbl>
    <w:p w:rsidR="00676F7A" w:rsidRDefault="00676F7A" w:rsidP="00676F7A">
      <w:pPr>
        <w:spacing w:before="360" w:after="0" w:line="240" w:lineRule="auto"/>
        <w:ind w:right="510" w:hanging="255"/>
        <w:jc w:val="both"/>
      </w:pPr>
      <w:r w:rsidRPr="008875E3">
        <w:rPr>
          <w:b/>
        </w:rPr>
        <w:t>2.</w:t>
      </w:r>
      <w:r>
        <w:t xml:space="preserve"> </w:t>
      </w:r>
      <w:r w:rsidRPr="00AF4C4A">
        <w:t>Nas figuras A e B estão representados os movimentos respiratórios</w:t>
      </w:r>
      <w:r>
        <w:t>.</w:t>
      </w:r>
    </w:p>
    <w:p w:rsidR="00676F7A" w:rsidRDefault="00676F7A" w:rsidP="00676F7A">
      <w:pPr>
        <w:spacing w:before="120" w:after="120" w:line="240" w:lineRule="auto"/>
        <w:ind w:right="510" w:hanging="255"/>
        <w:jc w:val="center"/>
        <w:rPr>
          <w:rFonts w:cs="Arial"/>
          <w:b/>
        </w:rPr>
      </w:pPr>
      <w:r>
        <w:rPr>
          <w:rFonts w:cs="Arial"/>
          <w:b/>
          <w:noProof/>
          <w:lang w:eastAsia="pt-PT"/>
        </w:rPr>
        <w:drawing>
          <wp:inline distT="0" distB="0" distL="0" distR="0" wp14:anchorId="2FE532F5" wp14:editId="06E0C0C4">
            <wp:extent cx="4550400" cy="1965600"/>
            <wp:effectExtent l="0" t="0" r="3175" b="0"/>
            <wp:docPr id="28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49_CAP_K_CN9.png"/>
                    <pic:cNvPicPr/>
                  </pic:nvPicPr>
                  <pic:blipFill rotWithShape="1">
                    <a:blip r:embed="rId29" cstate="print">
                      <a:extLst>
                        <a:ext uri="{28A0092B-C50C-407E-A947-70E740481C1C}">
                          <a14:useLocalDpi xmlns:a14="http://schemas.microsoft.com/office/drawing/2010/main" val="0"/>
                        </a:ext>
                      </a:extLst>
                    </a:blip>
                    <a:srcRect b="19718"/>
                    <a:stretch/>
                  </pic:blipFill>
                  <pic:spPr bwMode="auto">
                    <a:xfrm>
                      <a:off x="0" y="0"/>
                      <a:ext cx="4550400" cy="1965600"/>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pt-PT"/>
        </w:rPr>
        <mc:AlternateContent>
          <mc:Choice Requires="wps">
            <w:drawing>
              <wp:anchor distT="0" distB="0" distL="114300" distR="114300" simplePos="0" relativeHeight="251695104" behindDoc="0" locked="0" layoutInCell="1" allowOverlap="1" wp14:anchorId="774FD7EC" wp14:editId="4D1B65D4">
                <wp:simplePos x="0" y="0"/>
                <wp:positionH relativeFrom="column">
                  <wp:posOffset>6048375</wp:posOffset>
                </wp:positionH>
                <wp:positionV relativeFrom="paragraph">
                  <wp:posOffset>6656705</wp:posOffset>
                </wp:positionV>
                <wp:extent cx="708660" cy="300990"/>
                <wp:effectExtent l="0" t="0" r="0" b="3810"/>
                <wp:wrapNone/>
                <wp:docPr id="420" name="Text 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300990"/>
                        </a:xfrm>
                        <a:prstGeom prst="rect">
                          <a:avLst/>
                        </a:prstGeom>
                        <a:solidFill>
                          <a:srgbClr val="FFFFFF"/>
                        </a:solidFill>
                        <a:ln w="19050">
                          <a:solidFill>
                            <a:srgbClr val="548DD4"/>
                          </a:solidFill>
                          <a:miter lim="800000"/>
                          <a:headEnd/>
                          <a:tailEnd/>
                        </a:ln>
                      </wps:spPr>
                      <wps:txbx>
                        <w:txbxContent>
                          <w:p w:rsidR="00676F7A" w:rsidRPr="000A3484" w:rsidRDefault="00676F7A" w:rsidP="00676F7A">
                            <w:pPr>
                              <w:rPr>
                                <w:sz w:val="18"/>
                                <w:lang w:val="en-US"/>
                              </w:rPr>
                            </w:pPr>
                            <w:r>
                              <w:rPr>
                                <w:sz w:val="18"/>
                                <w:lang w:val="en-US"/>
                              </w:rPr>
                              <w:t>DT49</w:t>
                            </w:r>
                            <w:r w:rsidRPr="000A3484">
                              <w:rPr>
                                <w:sz w:val="18"/>
                                <w:lang w:val="en-US"/>
                              </w:rPr>
                              <w:t>_CAP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20" o:spid="_x0000_s1090" type="#_x0000_t202" style="position:absolute;left:0;text-align:left;margin-left:476.25pt;margin-top:524.15pt;width:55.8pt;height:23.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" strokecolor="#548dd4" strokeweight="1.5pt">
                <v:textbox>
                  <w:txbxContent>
                    <w:p w:rsidR="00676F7A" w:rsidRPr="000A3484" w:rsidRDefault="00676F7A" w:rsidP="00676F7A">
                      <w:pPr>
                        <w:rPr>
                          <w:sz w:val="18"/>
                          <w:lang w:val="en-US"/>
                        </w:rPr>
                      </w:pPr>
                      <w:r>
                        <w:rPr>
                          <w:sz w:val="18"/>
                          <w:lang w:val="en-US"/>
                        </w:rPr>
                        <w:t>DT49</w:t>
                      </w:r>
                      <w:r w:rsidRPr="000A3484">
                        <w:rPr>
                          <w:sz w:val="18"/>
                          <w:lang w:val="en-US"/>
                        </w:rPr>
                        <w:t>_CAP</w:t>
                      </w:r>
                    </w:p>
                  </w:txbxContent>
                </v:textbox>
              </v:shape>
            </w:pict>
          </mc:Fallback>
        </mc:AlternateContent>
      </w:r>
      <w:r>
        <w:rPr>
          <w:noProof/>
          <w:lang w:eastAsia="pt-PT"/>
        </w:rPr>
        <mc:AlternateContent>
          <mc:Choice Requires="wps">
            <w:drawing>
              <wp:anchor distT="0" distB="0" distL="114300" distR="114300" simplePos="0" relativeHeight="251694080" behindDoc="0" locked="0" layoutInCell="1" allowOverlap="1" wp14:anchorId="2F1E61D7" wp14:editId="3B9C3731">
                <wp:simplePos x="0" y="0"/>
                <wp:positionH relativeFrom="column">
                  <wp:posOffset>6048375</wp:posOffset>
                </wp:positionH>
                <wp:positionV relativeFrom="paragraph">
                  <wp:posOffset>6656705</wp:posOffset>
                </wp:positionV>
                <wp:extent cx="708660" cy="300990"/>
                <wp:effectExtent l="0" t="0" r="0" b="3810"/>
                <wp:wrapNone/>
                <wp:docPr id="419" name="Text 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300990"/>
                        </a:xfrm>
                        <a:prstGeom prst="rect">
                          <a:avLst/>
                        </a:prstGeom>
                        <a:solidFill>
                          <a:srgbClr val="FFFFFF"/>
                        </a:solidFill>
                        <a:ln w="19050">
                          <a:solidFill>
                            <a:srgbClr val="548DD4"/>
                          </a:solidFill>
                          <a:miter lim="800000"/>
                          <a:headEnd/>
                          <a:tailEnd/>
                        </a:ln>
                      </wps:spPr>
                      <wps:txbx>
                        <w:txbxContent>
                          <w:p w:rsidR="00676F7A" w:rsidRPr="000A3484" w:rsidRDefault="00676F7A" w:rsidP="00676F7A">
                            <w:pPr>
                              <w:rPr>
                                <w:sz w:val="18"/>
                                <w:lang w:val="en-US"/>
                              </w:rPr>
                            </w:pPr>
                            <w:r>
                              <w:rPr>
                                <w:sz w:val="18"/>
                                <w:lang w:val="en-US"/>
                              </w:rPr>
                              <w:t>DT49</w:t>
                            </w:r>
                            <w:r w:rsidRPr="000A3484">
                              <w:rPr>
                                <w:sz w:val="18"/>
                                <w:lang w:val="en-US"/>
                              </w:rPr>
                              <w:t>_CAP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19" o:spid="_x0000_s1091" type="#_x0000_t202" style="position:absolute;left:0;text-align:left;margin-left:476.25pt;margin-top:524.15pt;width:55.8pt;height:23.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" strokecolor="#548dd4" strokeweight="1.5pt">
                <v:textbox>
                  <w:txbxContent>
                    <w:p w:rsidR="00676F7A" w:rsidRPr="000A3484" w:rsidRDefault="00676F7A" w:rsidP="00676F7A">
                      <w:pPr>
                        <w:rPr>
                          <w:sz w:val="18"/>
                          <w:lang w:val="en-US"/>
                        </w:rPr>
                      </w:pPr>
                      <w:r>
                        <w:rPr>
                          <w:sz w:val="18"/>
                          <w:lang w:val="en-US"/>
                        </w:rPr>
                        <w:t>DT49</w:t>
                      </w:r>
                      <w:r w:rsidRPr="000A3484">
                        <w:rPr>
                          <w:sz w:val="18"/>
                          <w:lang w:val="en-US"/>
                        </w:rPr>
                        <w:t>_CAP</w:t>
                      </w:r>
                    </w:p>
                  </w:txbxContent>
                </v:textbox>
              </v:shape>
            </w:pict>
          </mc:Fallback>
        </mc:AlternateContent>
      </w:r>
    </w:p>
    <w:p w:rsidR="00676F7A" w:rsidRDefault="00676F7A" w:rsidP="00676F7A">
      <w:pPr>
        <w:spacing w:before="240" w:after="120" w:line="240" w:lineRule="auto"/>
        <w:ind w:right="510" w:hanging="255"/>
        <w:jc w:val="both"/>
        <w:rPr>
          <w:rFonts w:cs="Arial"/>
        </w:rPr>
      </w:pPr>
      <w:r w:rsidRPr="00F17154">
        <w:rPr>
          <w:rFonts w:cs="Arial"/>
          <w:b/>
        </w:rPr>
        <w:t>2.1</w:t>
      </w:r>
      <w:r>
        <w:rPr>
          <w:rFonts w:cs="Arial"/>
          <w:b/>
        </w:rPr>
        <w:t xml:space="preserve"> </w:t>
      </w:r>
      <w:r w:rsidRPr="00F17154">
        <w:rPr>
          <w:rFonts w:cs="Arial"/>
        </w:rPr>
        <w:t xml:space="preserve">Identifica os movimentos respiratórios representados na figura. </w:t>
      </w:r>
    </w:p>
    <w:p w:rsidR="00676F7A" w:rsidRPr="00FB303C" w:rsidRDefault="00676F7A" w:rsidP="00676F7A">
      <w:pPr>
        <w:spacing w:after="240" w:line="240" w:lineRule="auto"/>
        <w:ind w:right="510" w:firstLine="98"/>
        <w:rPr>
          <w:rFonts w:cs="Arial"/>
          <w:color w:val="808080" w:themeColor="background1" w:themeShade="80"/>
        </w:rPr>
      </w:pPr>
      <w:r>
        <w:rPr>
          <w:rFonts w:cs="Arial"/>
        </w:rPr>
        <w:lastRenderedPageBreak/>
        <w:t xml:space="preserve">A </w:t>
      </w:r>
      <w:r>
        <w:rPr>
          <w:rFonts w:cs="Arial"/>
          <w:color w:val="808080" w:themeColor="background1" w:themeShade="80"/>
        </w:rPr>
        <w:t xml:space="preserve">_____________________ </w:t>
      </w:r>
      <w:r>
        <w:rPr>
          <w:rFonts w:cs="Arial"/>
        </w:rPr>
        <w:t xml:space="preserve">B </w:t>
      </w:r>
      <w:r w:rsidRPr="00FB303C">
        <w:rPr>
          <w:rFonts w:cs="Arial"/>
          <w:color w:val="808080" w:themeColor="background1" w:themeShade="80"/>
        </w:rPr>
        <w:t>_____________________</w:t>
      </w:r>
    </w:p>
    <w:p w:rsidR="00676F7A" w:rsidRPr="00F17154" w:rsidRDefault="00676F7A" w:rsidP="00676F7A">
      <w:pPr>
        <w:spacing w:before="360" w:after="120" w:line="240" w:lineRule="auto"/>
        <w:ind w:right="510" w:hanging="255"/>
        <w:jc w:val="both"/>
        <w:rPr>
          <w:rFonts w:cs="Arial"/>
        </w:rPr>
      </w:pPr>
      <w:r>
        <w:rPr>
          <w:rFonts w:cs="Arial"/>
          <w:b/>
        </w:rPr>
        <w:t xml:space="preserve">2.2 </w:t>
      </w:r>
      <w:r w:rsidRPr="00F17154">
        <w:rPr>
          <w:rFonts w:cs="Arial"/>
        </w:rPr>
        <w:t>Faz corresponder a cada afirmação a letra A ou B das figuras.</w:t>
      </w:r>
    </w:p>
    <w:p w:rsidR="00676F7A" w:rsidRPr="00F17154" w:rsidRDefault="00676F7A" w:rsidP="00676F7A">
      <w:pPr>
        <w:numPr>
          <w:ilvl w:val="0"/>
          <w:numId w:val="100"/>
        </w:numPr>
        <w:tabs>
          <w:tab w:val="left" w:pos="1701"/>
        </w:tabs>
        <w:spacing w:before="360" w:after="240"/>
        <w:ind w:left="0" w:right="510" w:hanging="425"/>
        <w:contextualSpacing/>
        <w:jc w:val="both"/>
        <w:rPr>
          <w:rFonts w:cs="Arial"/>
        </w:rPr>
      </w:pPr>
      <w:r w:rsidRPr="00F17154">
        <w:rPr>
          <w:rFonts w:cs="Arial"/>
        </w:rPr>
        <w:t>Os músculos intercostais contraem-se e as costelas elevam-se.</w:t>
      </w:r>
      <w:r w:rsidRPr="008D1CAE">
        <w:rPr>
          <w:rFonts w:cs="Arial"/>
          <w:color w:val="808080" w:themeColor="background1" w:themeShade="80"/>
        </w:rPr>
        <w:t>____</w:t>
      </w:r>
    </w:p>
    <w:p w:rsidR="00676F7A" w:rsidRPr="00F17154" w:rsidRDefault="00676F7A" w:rsidP="00676F7A">
      <w:pPr>
        <w:numPr>
          <w:ilvl w:val="0"/>
          <w:numId w:val="100"/>
        </w:numPr>
        <w:tabs>
          <w:tab w:val="left" w:pos="1701"/>
        </w:tabs>
        <w:spacing w:before="360" w:after="240"/>
        <w:ind w:left="0" w:right="510" w:hanging="425"/>
        <w:contextualSpacing/>
        <w:jc w:val="both"/>
        <w:rPr>
          <w:rFonts w:cs="Arial"/>
        </w:rPr>
      </w:pPr>
      <w:r w:rsidRPr="00F17154">
        <w:rPr>
          <w:rFonts w:cs="Arial"/>
        </w:rPr>
        <w:t>O diafragma contrai e baixa</w:t>
      </w:r>
      <w:r w:rsidRPr="008D1CAE">
        <w:rPr>
          <w:rFonts w:cs="Arial"/>
          <w:color w:val="808080" w:themeColor="background1" w:themeShade="80"/>
        </w:rPr>
        <w:t>.____</w:t>
      </w:r>
    </w:p>
    <w:p w:rsidR="00676F7A" w:rsidRPr="00F17154" w:rsidRDefault="00676F7A" w:rsidP="00676F7A">
      <w:pPr>
        <w:numPr>
          <w:ilvl w:val="0"/>
          <w:numId w:val="100"/>
        </w:numPr>
        <w:tabs>
          <w:tab w:val="left" w:pos="1701"/>
        </w:tabs>
        <w:spacing w:before="360" w:after="240"/>
        <w:ind w:left="0" w:right="510" w:hanging="425"/>
        <w:contextualSpacing/>
        <w:jc w:val="both"/>
        <w:rPr>
          <w:rFonts w:cs="Arial"/>
        </w:rPr>
      </w:pPr>
      <w:r w:rsidRPr="00F17154">
        <w:rPr>
          <w:rFonts w:cs="Arial"/>
        </w:rPr>
        <w:t>As narinas abrem.</w:t>
      </w:r>
      <w:r w:rsidRPr="008D1CAE">
        <w:rPr>
          <w:rFonts w:cs="Arial"/>
          <w:color w:val="808080" w:themeColor="background1" w:themeShade="80"/>
        </w:rPr>
        <w:t>____</w:t>
      </w:r>
    </w:p>
    <w:p w:rsidR="00676F7A" w:rsidRPr="00F17154" w:rsidRDefault="00676F7A" w:rsidP="00676F7A">
      <w:pPr>
        <w:numPr>
          <w:ilvl w:val="0"/>
          <w:numId w:val="100"/>
        </w:numPr>
        <w:tabs>
          <w:tab w:val="left" w:pos="1701"/>
        </w:tabs>
        <w:spacing w:before="360" w:after="240"/>
        <w:ind w:left="0" w:right="510" w:hanging="425"/>
        <w:contextualSpacing/>
        <w:jc w:val="both"/>
        <w:rPr>
          <w:rFonts w:cs="Arial"/>
        </w:rPr>
      </w:pPr>
      <w:r w:rsidRPr="00F17154">
        <w:rPr>
          <w:rFonts w:cs="Arial"/>
        </w:rPr>
        <w:t>O diafragma relaxa e sobe.</w:t>
      </w:r>
      <w:r w:rsidRPr="008D1CAE">
        <w:rPr>
          <w:rFonts w:cs="Arial"/>
          <w:color w:val="808080" w:themeColor="background1" w:themeShade="80"/>
        </w:rPr>
        <w:t>____</w:t>
      </w:r>
    </w:p>
    <w:p w:rsidR="00676F7A" w:rsidRPr="00AD174B" w:rsidRDefault="00676F7A" w:rsidP="00676F7A">
      <w:pPr>
        <w:numPr>
          <w:ilvl w:val="0"/>
          <w:numId w:val="100"/>
        </w:numPr>
        <w:tabs>
          <w:tab w:val="left" w:pos="1701"/>
        </w:tabs>
        <w:spacing w:before="360" w:after="0" w:line="240" w:lineRule="auto"/>
        <w:ind w:left="0" w:right="510" w:hanging="425"/>
        <w:contextualSpacing/>
        <w:jc w:val="both"/>
        <w:rPr>
          <w:rFonts w:cs="Arial"/>
          <w:color w:val="808080" w:themeColor="background1" w:themeShade="80"/>
        </w:rPr>
      </w:pPr>
      <w:r w:rsidRPr="00AD174B">
        <w:rPr>
          <w:rFonts w:cs="Arial"/>
        </w:rPr>
        <w:t>A caixa torácica diminui de volume e os pulmões contraem-se.</w:t>
      </w:r>
      <w:r w:rsidRPr="00AD174B">
        <w:rPr>
          <w:rFonts w:cs="Arial"/>
          <w:color w:val="808080" w:themeColor="background1" w:themeShade="80"/>
        </w:rPr>
        <w:t>____</w:t>
      </w:r>
      <w:r w:rsidRPr="00AD174B">
        <w:rPr>
          <w:rFonts w:cs="Arial"/>
          <w:color w:val="808080" w:themeColor="background1" w:themeShade="80"/>
        </w:rPr>
        <w:br w:type="page"/>
      </w:r>
    </w:p>
    <w:p w:rsidR="00676F7A" w:rsidRPr="00F17154" w:rsidRDefault="00676F7A" w:rsidP="00676F7A">
      <w:pPr>
        <w:spacing w:before="360" w:after="240" w:line="240" w:lineRule="auto"/>
        <w:ind w:right="510"/>
        <w:jc w:val="both"/>
        <w:rPr>
          <w:rFonts w:cs="Arial"/>
          <w:b/>
        </w:rPr>
      </w:pPr>
      <w:r w:rsidRPr="00F17154">
        <w:rPr>
          <w:rFonts w:cs="Arial"/>
          <w:b/>
        </w:rPr>
        <w:lastRenderedPageBreak/>
        <w:t xml:space="preserve">2.3 </w:t>
      </w:r>
      <w:r w:rsidRPr="00F17154">
        <w:rPr>
          <w:rFonts w:cs="Arial"/>
        </w:rPr>
        <w:t>Indica uma função do sistema respiratório.</w:t>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Pr="00F17154" w:rsidRDefault="00676F7A" w:rsidP="00676F7A">
      <w:pPr>
        <w:spacing w:before="360" w:after="240" w:line="240" w:lineRule="auto"/>
        <w:ind w:right="510" w:hanging="397"/>
        <w:jc w:val="both"/>
        <w:rPr>
          <w:rFonts w:cs="Arial"/>
        </w:rPr>
      </w:pPr>
      <w:r w:rsidRPr="00F17154">
        <w:rPr>
          <w:rFonts w:cs="Arial"/>
          <w:b/>
        </w:rPr>
        <w:t xml:space="preserve">2.4 </w:t>
      </w:r>
      <w:r w:rsidRPr="00F17154">
        <w:rPr>
          <w:rFonts w:cs="Arial"/>
        </w:rPr>
        <w:t xml:space="preserve">Os </w:t>
      </w:r>
      <w:r>
        <w:rPr>
          <w:rFonts w:cs="Arial"/>
        </w:rPr>
        <w:t>alvéolos pulmonares</w:t>
      </w:r>
      <w:r w:rsidRPr="00F17154">
        <w:rPr>
          <w:rFonts w:cs="Arial"/>
        </w:rPr>
        <w:t xml:space="preserve"> estão rodeados por uma grande rede de capilares sanguíneos. Relaciona esta cara</w:t>
      </w:r>
      <w:r>
        <w:rPr>
          <w:rFonts w:cs="Arial"/>
        </w:rPr>
        <w:t>c</w:t>
      </w:r>
      <w:r w:rsidRPr="00F17154">
        <w:rPr>
          <w:rFonts w:cs="Arial"/>
        </w:rPr>
        <w:t>terística com a função dessas estruturas.</w:t>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Default="00676F7A" w:rsidP="00676F7A">
      <w:pPr>
        <w:spacing w:before="360" w:after="120" w:line="240" w:lineRule="auto"/>
        <w:ind w:right="510" w:hanging="255"/>
        <w:jc w:val="both"/>
        <w:rPr>
          <w:rFonts w:cs="Arial"/>
          <w:b/>
        </w:rPr>
      </w:pPr>
      <w:r w:rsidRPr="00F17154">
        <w:rPr>
          <w:rFonts w:cs="Arial"/>
          <w:b/>
        </w:rPr>
        <w:t xml:space="preserve">3. </w:t>
      </w:r>
      <w:r w:rsidRPr="00F17154">
        <w:rPr>
          <w:rFonts w:cs="Arial"/>
        </w:rPr>
        <w:t>Nas figuras A e B estão esquematizadas as trocas gasosas que ocorrem no corpo humano.</w:t>
      </w:r>
    </w:p>
    <w:p w:rsidR="00676F7A" w:rsidRDefault="00676F7A" w:rsidP="00676F7A">
      <w:pPr>
        <w:tabs>
          <w:tab w:val="left" w:pos="3165"/>
        </w:tabs>
        <w:spacing w:before="120" w:after="240" w:line="240" w:lineRule="auto"/>
        <w:ind w:right="510" w:hanging="255"/>
        <w:jc w:val="both"/>
        <w:rPr>
          <w:rFonts w:cs="Arial"/>
          <w:b/>
        </w:rPr>
      </w:pPr>
      <w:r>
        <w:rPr>
          <w:rFonts w:cs="Arial"/>
          <w:noProof/>
          <w:lang w:eastAsia="pt-PT"/>
        </w:rPr>
        <w:drawing>
          <wp:inline distT="0" distB="0" distL="0" distR="0" wp14:anchorId="72FE3494" wp14:editId="1D34138B">
            <wp:extent cx="5491973" cy="1949570"/>
            <wp:effectExtent l="0" t="0" r="0" b="0"/>
            <wp:docPr id="28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50_CAP_K_CN9.png"/>
                    <pic:cNvPicPr/>
                  </pic:nvPicPr>
                  <pic:blipFill rotWithShape="1">
                    <a:blip r:embed="rId30" cstate="print">
                      <a:extLst>
                        <a:ext uri="{28A0092B-C50C-407E-A947-70E740481C1C}">
                          <a14:useLocalDpi xmlns:a14="http://schemas.microsoft.com/office/drawing/2010/main" val="0"/>
                        </a:ext>
                      </a:extLst>
                    </a:blip>
                    <a:srcRect l="1458" t="5429" r="5736" b="26401"/>
                    <a:stretch/>
                  </pic:blipFill>
                  <pic:spPr bwMode="auto">
                    <a:xfrm>
                      <a:off x="0" y="0"/>
                      <a:ext cx="5496200" cy="1951070"/>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pStyle w:val="PargrafodaLista"/>
        <w:numPr>
          <w:ilvl w:val="1"/>
          <w:numId w:val="72"/>
        </w:numPr>
        <w:tabs>
          <w:tab w:val="left" w:pos="3165"/>
        </w:tabs>
        <w:spacing w:before="360" w:after="0" w:line="240" w:lineRule="auto"/>
        <w:ind w:left="0" w:right="510" w:hanging="425"/>
        <w:contextualSpacing w:val="0"/>
        <w:rPr>
          <w:rFonts w:cs="Arial"/>
        </w:rPr>
      </w:pPr>
      <w:r w:rsidRPr="00DE03B3">
        <w:rPr>
          <w:rFonts w:cs="Arial"/>
        </w:rPr>
        <w:t xml:space="preserve">Identifica os fenómenos representados nas figuras A e B. </w:t>
      </w:r>
    </w:p>
    <w:p w:rsidR="00676F7A" w:rsidRPr="00DE03B3" w:rsidRDefault="00676F7A" w:rsidP="00676F7A">
      <w:pPr>
        <w:pStyle w:val="PargrafodaLista"/>
        <w:tabs>
          <w:tab w:val="left" w:pos="3165"/>
        </w:tabs>
        <w:spacing w:before="120" w:after="0" w:line="240" w:lineRule="auto"/>
        <w:ind w:left="0" w:right="510"/>
        <w:contextualSpacing w:val="0"/>
        <w:rPr>
          <w:rFonts w:cs="Arial"/>
        </w:rPr>
      </w:pPr>
      <w:r w:rsidRPr="00A062B1">
        <w:rPr>
          <w:rFonts w:cs="Arial"/>
          <w:color w:val="808080" w:themeColor="background1" w:themeShade="80"/>
        </w:rPr>
        <w:t>__________________________________________________________________________</w:t>
      </w:r>
    </w:p>
    <w:p w:rsidR="00676F7A" w:rsidRPr="00C60562" w:rsidRDefault="00676F7A" w:rsidP="00676F7A">
      <w:pPr>
        <w:pStyle w:val="PargrafodaLista"/>
        <w:numPr>
          <w:ilvl w:val="1"/>
          <w:numId w:val="14"/>
        </w:numPr>
        <w:tabs>
          <w:tab w:val="left" w:pos="3165"/>
        </w:tabs>
        <w:spacing w:before="360" w:after="120" w:line="240" w:lineRule="auto"/>
        <w:ind w:left="0" w:right="510" w:hanging="357"/>
        <w:contextualSpacing w:val="0"/>
        <w:rPr>
          <w:rFonts w:cs="Arial"/>
        </w:rPr>
      </w:pPr>
      <w:r w:rsidRPr="00C60562">
        <w:rPr>
          <w:rFonts w:cs="Arial"/>
        </w:rPr>
        <w:t xml:space="preserve">Com base nas figuras, classifica cada uma das afirmações como verdadeira (V) ou falsa (F). </w:t>
      </w:r>
    </w:p>
    <w:p w:rsidR="00676F7A" w:rsidRPr="00AD7B18" w:rsidRDefault="00676F7A" w:rsidP="00676F7A">
      <w:pPr>
        <w:numPr>
          <w:ilvl w:val="0"/>
          <w:numId w:val="101"/>
        </w:numPr>
        <w:tabs>
          <w:tab w:val="left" w:pos="1701"/>
        </w:tabs>
        <w:spacing w:after="0"/>
        <w:ind w:left="0" w:right="812" w:hanging="425"/>
        <w:jc w:val="both"/>
        <w:rPr>
          <w:rFonts w:cs="Arial"/>
        </w:rPr>
      </w:pPr>
      <w:r w:rsidRPr="00AD7B18">
        <w:rPr>
          <w:rFonts w:cs="Arial"/>
        </w:rPr>
        <w:t>Na hematose tecidular o oxigénio difunde-se dos alvéolos pulmonares para os capilares.</w:t>
      </w:r>
      <w:r>
        <w:rPr>
          <w:rFonts w:cs="Arial"/>
        </w:rPr>
        <w:t xml:space="preserve"> </w:t>
      </w:r>
      <w:r w:rsidRPr="00A062B1">
        <w:rPr>
          <w:rFonts w:cs="Arial"/>
          <w:color w:val="808080" w:themeColor="background1" w:themeShade="80"/>
        </w:rPr>
        <w:t>___</w:t>
      </w:r>
    </w:p>
    <w:p w:rsidR="00676F7A" w:rsidRPr="00AD7B18" w:rsidRDefault="00676F7A" w:rsidP="00676F7A">
      <w:pPr>
        <w:numPr>
          <w:ilvl w:val="0"/>
          <w:numId w:val="101"/>
        </w:numPr>
        <w:tabs>
          <w:tab w:val="left" w:pos="1701"/>
        </w:tabs>
        <w:spacing w:after="0"/>
        <w:ind w:left="0" w:right="812" w:hanging="425"/>
        <w:jc w:val="both"/>
        <w:rPr>
          <w:rFonts w:cs="Arial"/>
        </w:rPr>
      </w:pPr>
      <w:r w:rsidRPr="00AD7B18">
        <w:rPr>
          <w:rFonts w:cs="Arial"/>
        </w:rPr>
        <w:t>Na figura A o sangue arterial transforma-se em sangue venoso.</w:t>
      </w:r>
      <w:r>
        <w:rPr>
          <w:rFonts w:cs="Arial"/>
        </w:rPr>
        <w:t xml:space="preserve"> </w:t>
      </w:r>
      <w:r w:rsidRPr="00A062B1">
        <w:rPr>
          <w:rFonts w:cs="Arial"/>
          <w:color w:val="808080" w:themeColor="background1" w:themeShade="80"/>
        </w:rPr>
        <w:t>___</w:t>
      </w:r>
    </w:p>
    <w:p w:rsidR="00676F7A" w:rsidRPr="00AD7B18" w:rsidRDefault="00676F7A" w:rsidP="00676F7A">
      <w:pPr>
        <w:numPr>
          <w:ilvl w:val="0"/>
          <w:numId w:val="101"/>
        </w:numPr>
        <w:tabs>
          <w:tab w:val="left" w:pos="1701"/>
        </w:tabs>
        <w:spacing w:after="0"/>
        <w:ind w:left="0" w:right="812" w:hanging="425"/>
        <w:jc w:val="both"/>
        <w:rPr>
          <w:rFonts w:cs="Arial"/>
        </w:rPr>
      </w:pPr>
      <w:r w:rsidRPr="00AD7B18">
        <w:rPr>
          <w:rFonts w:cs="Arial"/>
        </w:rPr>
        <w:t>O gás representado pelo número 1 nas figuras A e B corresponde ao oxigénio.</w:t>
      </w:r>
      <w:r>
        <w:rPr>
          <w:rFonts w:cs="Arial"/>
        </w:rPr>
        <w:t xml:space="preserve"> </w:t>
      </w:r>
      <w:r w:rsidRPr="00A062B1">
        <w:rPr>
          <w:rFonts w:cs="Arial"/>
          <w:color w:val="808080" w:themeColor="background1" w:themeShade="80"/>
        </w:rPr>
        <w:t>___</w:t>
      </w:r>
    </w:p>
    <w:p w:rsidR="00676F7A" w:rsidRPr="00AD7B18" w:rsidRDefault="00676F7A" w:rsidP="00676F7A">
      <w:pPr>
        <w:numPr>
          <w:ilvl w:val="0"/>
          <w:numId w:val="101"/>
        </w:numPr>
        <w:tabs>
          <w:tab w:val="left" w:pos="1701"/>
        </w:tabs>
        <w:spacing w:after="0"/>
        <w:ind w:left="0" w:right="812" w:hanging="425"/>
        <w:jc w:val="both"/>
        <w:rPr>
          <w:rFonts w:cs="Arial"/>
        </w:rPr>
      </w:pPr>
      <w:r w:rsidRPr="00AD7B18">
        <w:rPr>
          <w:rFonts w:cs="Arial"/>
        </w:rPr>
        <w:t xml:space="preserve"> Na figura B o dióxido de carbono difunde-se das células para os capilares.</w:t>
      </w:r>
      <w:r>
        <w:rPr>
          <w:rFonts w:cs="Arial"/>
        </w:rPr>
        <w:t xml:space="preserve"> </w:t>
      </w:r>
      <w:r w:rsidRPr="00A062B1">
        <w:rPr>
          <w:rFonts w:cs="Arial"/>
          <w:color w:val="808080" w:themeColor="background1" w:themeShade="80"/>
        </w:rPr>
        <w:t>___</w:t>
      </w:r>
    </w:p>
    <w:p w:rsidR="00676F7A" w:rsidRPr="00AD7B18" w:rsidRDefault="00676F7A" w:rsidP="00676F7A">
      <w:pPr>
        <w:numPr>
          <w:ilvl w:val="0"/>
          <w:numId w:val="101"/>
        </w:numPr>
        <w:tabs>
          <w:tab w:val="left" w:pos="1701"/>
        </w:tabs>
        <w:spacing w:after="0"/>
        <w:ind w:left="0" w:right="812" w:hanging="425"/>
        <w:jc w:val="both"/>
        <w:rPr>
          <w:rFonts w:cs="Arial"/>
        </w:rPr>
      </w:pPr>
      <w:r w:rsidRPr="00AD7B18">
        <w:rPr>
          <w:rFonts w:cs="Arial"/>
        </w:rPr>
        <w:t>O gás representado pelo número 2 na figura B difunde-se dos capilares para as células.</w:t>
      </w:r>
      <w:r>
        <w:rPr>
          <w:rFonts w:cs="Arial"/>
        </w:rPr>
        <w:t xml:space="preserve"> </w:t>
      </w:r>
      <w:r w:rsidRPr="00A062B1">
        <w:rPr>
          <w:rFonts w:cs="Arial"/>
          <w:color w:val="808080" w:themeColor="background1" w:themeShade="80"/>
        </w:rPr>
        <w:t>___</w:t>
      </w:r>
    </w:p>
    <w:p w:rsidR="00676F7A" w:rsidRPr="00AD7B18" w:rsidRDefault="00676F7A" w:rsidP="00676F7A">
      <w:pPr>
        <w:numPr>
          <w:ilvl w:val="0"/>
          <w:numId w:val="101"/>
        </w:numPr>
        <w:tabs>
          <w:tab w:val="left" w:pos="1701"/>
        </w:tabs>
        <w:spacing w:after="0"/>
        <w:ind w:left="0" w:right="812" w:hanging="425"/>
        <w:jc w:val="both"/>
        <w:rPr>
          <w:rFonts w:cs="Arial"/>
        </w:rPr>
      </w:pPr>
      <w:r w:rsidRPr="00AD7B18">
        <w:rPr>
          <w:rFonts w:cs="Arial"/>
        </w:rPr>
        <w:t>Na hematose pulmonar a pressão parcial do oxigénio nos alvéolos é maior do que nos capilares.</w:t>
      </w:r>
      <w:r>
        <w:rPr>
          <w:rFonts w:cs="Arial"/>
        </w:rPr>
        <w:t xml:space="preserve"> </w:t>
      </w:r>
      <w:r w:rsidRPr="00A062B1">
        <w:rPr>
          <w:rFonts w:cs="Arial"/>
          <w:color w:val="808080" w:themeColor="background1" w:themeShade="80"/>
        </w:rPr>
        <w:t>___</w:t>
      </w:r>
    </w:p>
    <w:p w:rsidR="00676F7A" w:rsidRPr="00AD7B18" w:rsidRDefault="00676F7A" w:rsidP="00676F7A">
      <w:pPr>
        <w:numPr>
          <w:ilvl w:val="0"/>
          <w:numId w:val="101"/>
        </w:numPr>
        <w:tabs>
          <w:tab w:val="left" w:pos="1701"/>
        </w:tabs>
        <w:spacing w:after="0"/>
        <w:ind w:left="0" w:right="812" w:hanging="425"/>
        <w:jc w:val="both"/>
        <w:rPr>
          <w:rFonts w:cs="Arial"/>
        </w:rPr>
      </w:pPr>
      <w:r w:rsidRPr="00AD7B18">
        <w:rPr>
          <w:rFonts w:cs="Arial"/>
        </w:rPr>
        <w:t>Na hematose pulmonar o dióxido de carbono difunde-se dos capilares para os alvéolos pulmonares.</w:t>
      </w:r>
      <w:r>
        <w:rPr>
          <w:rFonts w:cs="Arial"/>
        </w:rPr>
        <w:t xml:space="preserve"> </w:t>
      </w:r>
      <w:r w:rsidRPr="00A062B1">
        <w:rPr>
          <w:rFonts w:cs="Arial"/>
          <w:color w:val="808080" w:themeColor="background1" w:themeShade="80"/>
        </w:rPr>
        <w:t>___</w:t>
      </w:r>
    </w:p>
    <w:p w:rsidR="00676F7A" w:rsidRDefault="00676F7A" w:rsidP="00676F7A">
      <w:pPr>
        <w:numPr>
          <w:ilvl w:val="0"/>
          <w:numId w:val="101"/>
        </w:numPr>
        <w:tabs>
          <w:tab w:val="left" w:pos="1701"/>
        </w:tabs>
        <w:spacing w:after="0"/>
        <w:ind w:left="0" w:right="812" w:hanging="425"/>
        <w:jc w:val="both"/>
        <w:rPr>
          <w:rFonts w:cs="Arial"/>
        </w:rPr>
      </w:pPr>
      <w:r w:rsidRPr="00AD7B18">
        <w:rPr>
          <w:rFonts w:cs="Arial"/>
        </w:rPr>
        <w:t>O gás representado pelo número 2 nas figuras A e B corresponde ao oxigénio.</w:t>
      </w:r>
      <w:r>
        <w:rPr>
          <w:rFonts w:cs="Arial"/>
        </w:rPr>
        <w:t xml:space="preserve"> </w:t>
      </w:r>
      <w:r w:rsidRPr="00A062B1">
        <w:rPr>
          <w:rFonts w:cs="Arial"/>
          <w:color w:val="808080" w:themeColor="background1" w:themeShade="80"/>
        </w:rPr>
        <w:t>___</w:t>
      </w:r>
    </w:p>
    <w:p w:rsidR="00676F7A" w:rsidRDefault="00676F7A" w:rsidP="00676F7A">
      <w:pPr>
        <w:spacing w:after="0" w:line="240" w:lineRule="auto"/>
        <w:rPr>
          <w:rFonts w:cs="Arial"/>
        </w:rPr>
      </w:pPr>
      <w:r>
        <w:rPr>
          <w:rFonts w:cs="Arial"/>
        </w:rPr>
        <w:lastRenderedPageBreak/>
        <w:br w:type="page"/>
      </w:r>
    </w:p>
    <w:p w:rsidR="00676F7A" w:rsidRDefault="00676F7A" w:rsidP="00676F7A">
      <w:pPr>
        <w:pStyle w:val="NormalWeb"/>
        <w:spacing w:before="0" w:beforeAutospacing="0" w:after="0" w:afterAutospacing="0"/>
        <w:jc w:val="center"/>
        <w:rPr>
          <w:rFonts w:ascii="Calibri" w:hAnsi="Calibri"/>
          <w:b/>
          <w:sz w:val="22"/>
        </w:rPr>
      </w:pPr>
      <w:r w:rsidRPr="00673F23">
        <w:rPr>
          <w:rFonts w:ascii="Calibri" w:hAnsi="Calibri"/>
          <w:b/>
          <w:sz w:val="22"/>
        </w:rPr>
        <w:lastRenderedPageBreak/>
        <w:t>GRUPO II</w:t>
      </w:r>
    </w:p>
    <w:p w:rsidR="00676F7A" w:rsidRDefault="00676F7A" w:rsidP="00676F7A">
      <w:pPr>
        <w:pStyle w:val="NormalWeb"/>
        <w:spacing w:before="0" w:beforeAutospacing="0" w:after="0" w:afterAutospacing="0"/>
        <w:jc w:val="center"/>
        <w:rPr>
          <w:rFonts w:ascii="Calibri" w:hAnsi="Calibri"/>
          <w:b/>
          <w:sz w:val="22"/>
        </w:rPr>
      </w:pP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216B71" w:rsidRDefault="00676F7A" w:rsidP="00676F7A">
            <w:pPr>
              <w:pStyle w:val="NormalWeb"/>
              <w:tabs>
                <w:tab w:val="left" w:pos="0"/>
              </w:tabs>
              <w:spacing w:before="120" w:beforeAutospacing="0" w:after="120" w:afterAutospacing="0" w:line="260" w:lineRule="exact"/>
              <w:ind w:right="113"/>
              <w:jc w:val="both"/>
              <w:rPr>
                <w:sz w:val="22"/>
                <w:szCs w:val="22"/>
              </w:rPr>
            </w:pPr>
            <w:r w:rsidRPr="00216B71">
              <w:rPr>
                <w:sz w:val="22"/>
                <w:szCs w:val="22"/>
              </w:rPr>
              <w:t xml:space="preserve">A DPOC (Doença </w:t>
            </w:r>
            <w:r>
              <w:rPr>
                <w:sz w:val="22"/>
                <w:szCs w:val="22"/>
              </w:rPr>
              <w:t>P</w:t>
            </w:r>
            <w:r w:rsidRPr="00216B71">
              <w:rPr>
                <w:sz w:val="22"/>
                <w:szCs w:val="22"/>
              </w:rPr>
              <w:t xml:space="preserve">ulmonar </w:t>
            </w:r>
            <w:r>
              <w:rPr>
                <w:sz w:val="22"/>
                <w:szCs w:val="22"/>
              </w:rPr>
              <w:t>O</w:t>
            </w:r>
            <w:r w:rsidRPr="00216B71">
              <w:rPr>
                <w:sz w:val="22"/>
                <w:szCs w:val="22"/>
              </w:rPr>
              <w:t xml:space="preserve">bstrutiva </w:t>
            </w:r>
            <w:r>
              <w:rPr>
                <w:sz w:val="22"/>
                <w:szCs w:val="22"/>
              </w:rPr>
              <w:t>C</w:t>
            </w:r>
            <w:r w:rsidRPr="00216B71">
              <w:rPr>
                <w:sz w:val="22"/>
                <w:szCs w:val="22"/>
              </w:rPr>
              <w:t xml:space="preserve">rónica) é uma doença do sistema respiratório e é uma das principais causas de perda de qualidade de vida e de mortalidade, estando previsto o seu aumento nas próximas décadas. O risco de desenvolver DPOC em fumadores é diretamente proporcional ao número de cigarros consumidos por dia, tendo ainda maior peso o efeito cumulativo ao longo dos anos (carga tabágica). Apesar de, nos últimos anos, a prevalência de homens fumadores ter diminuído em Portugal, </w:t>
            </w:r>
            <w:r>
              <w:rPr>
                <w:sz w:val="22"/>
                <w:szCs w:val="22"/>
              </w:rPr>
              <w:t>o número</w:t>
            </w:r>
            <w:r w:rsidRPr="00216B71">
              <w:rPr>
                <w:sz w:val="22"/>
                <w:szCs w:val="22"/>
              </w:rPr>
              <w:t xml:space="preserve"> de mulheres fumadoras tem aumentado, e, assim sendo, é previsível o aumento substancial da prevalência da DPOC nas mulheres. Por outro lado, o crescente envelhecimento da população poderá também contribuir para </w:t>
            </w:r>
            <w:r>
              <w:rPr>
                <w:sz w:val="22"/>
                <w:szCs w:val="22"/>
              </w:rPr>
              <w:t>o</w:t>
            </w:r>
            <w:r w:rsidRPr="00216B71">
              <w:rPr>
                <w:sz w:val="22"/>
                <w:szCs w:val="22"/>
              </w:rPr>
              <w:t xml:space="preserve"> aumento</w:t>
            </w:r>
            <w:r>
              <w:rPr>
                <w:sz w:val="22"/>
                <w:szCs w:val="22"/>
              </w:rPr>
              <w:t xml:space="preserve"> de casos de DPOC</w:t>
            </w:r>
            <w:r w:rsidRPr="00216B71">
              <w:rPr>
                <w:sz w:val="22"/>
                <w:szCs w:val="22"/>
              </w:rPr>
              <w:t xml:space="preserve">. </w:t>
            </w:r>
          </w:p>
        </w:tc>
      </w:tr>
      <w:tr w:rsidR="00676F7A" w:rsidTr="00676F7A">
        <w:tc>
          <w:tcPr>
            <w:tcW w:w="9077" w:type="dxa"/>
            <w:shd w:val="clear" w:color="auto" w:fill="F2F2F2"/>
          </w:tcPr>
          <w:p w:rsidR="00676F7A" w:rsidRPr="009A235C" w:rsidRDefault="00676F7A" w:rsidP="00676F7A">
            <w:pPr>
              <w:pStyle w:val="NormalWeb"/>
              <w:tabs>
                <w:tab w:val="left" w:pos="0"/>
              </w:tabs>
              <w:spacing w:before="120" w:beforeAutospacing="0" w:after="120" w:afterAutospacing="0" w:line="260" w:lineRule="exact"/>
              <w:ind w:right="113" w:firstLine="284"/>
              <w:jc w:val="right"/>
              <w:rPr>
                <w:sz w:val="18"/>
                <w:szCs w:val="22"/>
              </w:rPr>
            </w:pPr>
            <w:r w:rsidRPr="009A235C">
              <w:rPr>
                <w:sz w:val="18"/>
                <w:szCs w:val="22"/>
              </w:rPr>
              <w:t xml:space="preserve">Adaptado de </w:t>
            </w:r>
            <w:r w:rsidRPr="009A235C">
              <w:rPr>
                <w:i/>
                <w:sz w:val="18"/>
                <w:szCs w:val="22"/>
              </w:rPr>
              <w:t xml:space="preserve">Revista </w:t>
            </w:r>
            <w:r>
              <w:rPr>
                <w:i/>
                <w:sz w:val="18"/>
                <w:szCs w:val="22"/>
              </w:rPr>
              <w:t>P</w:t>
            </w:r>
            <w:r w:rsidRPr="009A235C">
              <w:rPr>
                <w:i/>
                <w:sz w:val="18"/>
                <w:szCs w:val="22"/>
              </w:rPr>
              <w:t xml:space="preserve">ortuguesa de </w:t>
            </w:r>
            <w:r>
              <w:rPr>
                <w:i/>
                <w:sz w:val="18"/>
                <w:szCs w:val="22"/>
              </w:rPr>
              <w:t>P</w:t>
            </w:r>
            <w:r w:rsidRPr="009A235C">
              <w:rPr>
                <w:i/>
                <w:sz w:val="18"/>
                <w:szCs w:val="22"/>
              </w:rPr>
              <w:t>neumologia</w:t>
            </w:r>
            <w:r>
              <w:rPr>
                <w:i/>
                <w:sz w:val="18"/>
                <w:szCs w:val="22"/>
              </w:rPr>
              <w:t xml:space="preserve"> </w:t>
            </w:r>
            <w:r w:rsidRPr="00DE03B3">
              <w:rPr>
                <w:sz w:val="18"/>
                <w:szCs w:val="22"/>
              </w:rPr>
              <w:t>(02/02/2015)</w:t>
            </w:r>
          </w:p>
        </w:tc>
      </w:tr>
    </w:tbl>
    <w:p w:rsidR="00676F7A" w:rsidRPr="00217955" w:rsidRDefault="00676F7A" w:rsidP="00676F7A">
      <w:pPr>
        <w:pStyle w:val="NormalWeb"/>
        <w:tabs>
          <w:tab w:val="left" w:pos="0"/>
        </w:tabs>
        <w:spacing w:before="480" w:beforeAutospacing="0" w:after="240" w:afterAutospacing="0"/>
        <w:ind w:right="510" w:hanging="255"/>
        <w:jc w:val="both"/>
        <w:rPr>
          <w:rFonts w:asciiTheme="minorHAnsi" w:hAnsiTheme="minorHAnsi"/>
          <w:sz w:val="22"/>
        </w:rPr>
      </w:pPr>
      <w:r w:rsidRPr="00217955">
        <w:rPr>
          <w:rFonts w:asciiTheme="minorHAnsi" w:hAnsiTheme="minorHAnsi"/>
          <w:b/>
          <w:sz w:val="22"/>
        </w:rPr>
        <w:t xml:space="preserve">1. </w:t>
      </w:r>
      <w:r w:rsidRPr="00217955">
        <w:rPr>
          <w:rFonts w:asciiTheme="minorHAnsi" w:hAnsiTheme="minorHAnsi"/>
          <w:sz w:val="22"/>
        </w:rPr>
        <w:t>Classifica cada uma das afirmações como verdadeira (V) ou falsa (F).</w:t>
      </w:r>
    </w:p>
    <w:p w:rsidR="00676F7A" w:rsidRDefault="00676F7A" w:rsidP="00676F7A">
      <w:pPr>
        <w:pStyle w:val="PargrafodaLista"/>
        <w:numPr>
          <w:ilvl w:val="0"/>
          <w:numId w:val="103"/>
        </w:numPr>
        <w:tabs>
          <w:tab w:val="left" w:pos="1276"/>
        </w:tabs>
        <w:spacing w:before="60" w:after="60" w:line="240" w:lineRule="auto"/>
        <w:ind w:left="0" w:right="510" w:hanging="425"/>
        <w:contextualSpacing w:val="0"/>
        <w:jc w:val="both"/>
      </w:pPr>
      <w:r>
        <w:rPr>
          <w:b/>
          <w:noProof/>
          <w:lang w:eastAsia="pt-PT"/>
        </w:rPr>
        <w:drawing>
          <wp:anchor distT="0" distB="0" distL="114300" distR="114300" simplePos="0" relativeHeight="251697152" behindDoc="0" locked="0" layoutInCell="1" allowOverlap="1" wp14:anchorId="71DE860C" wp14:editId="00C9704D">
            <wp:simplePos x="0" y="0"/>
            <wp:positionH relativeFrom="column">
              <wp:posOffset>3388360</wp:posOffset>
            </wp:positionH>
            <wp:positionV relativeFrom="paragraph">
              <wp:posOffset>38100</wp:posOffset>
            </wp:positionV>
            <wp:extent cx="2734310" cy="1914525"/>
            <wp:effectExtent l="0" t="0" r="8890" b="0"/>
            <wp:wrapSquare wrapText="bothSides"/>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38_CAP_K_CN9.png"/>
                    <pic:cNvPicPr/>
                  </pic:nvPicPr>
                  <pic:blipFill rotWithShape="1">
                    <a:blip r:embed="rId22" cstate="print">
                      <a:extLst>
                        <a:ext uri="{28A0092B-C50C-407E-A947-70E740481C1C}">
                          <a14:useLocalDpi xmlns:a14="http://schemas.microsoft.com/office/drawing/2010/main" val="0"/>
                        </a:ext>
                      </a:extLst>
                    </a:blip>
                    <a:srcRect l="-3595" b="27367"/>
                    <a:stretch/>
                  </pic:blipFill>
                  <pic:spPr bwMode="auto">
                    <a:xfrm>
                      <a:off x="0" y="0"/>
                      <a:ext cx="2734310" cy="1914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Aos 50 anos, um fumador tem a capacidade pulmonar de um indivíduo de 75 anos não fumador. </w:t>
      </w:r>
      <w:r w:rsidRPr="00A062B1">
        <w:rPr>
          <w:color w:val="808080" w:themeColor="background1" w:themeShade="80"/>
        </w:rPr>
        <w:t>___</w:t>
      </w:r>
    </w:p>
    <w:p w:rsidR="00676F7A" w:rsidRDefault="00676F7A" w:rsidP="00676F7A">
      <w:pPr>
        <w:numPr>
          <w:ilvl w:val="0"/>
          <w:numId w:val="103"/>
        </w:numPr>
        <w:tabs>
          <w:tab w:val="left" w:pos="1276"/>
        </w:tabs>
        <w:spacing w:before="60" w:after="60" w:line="240" w:lineRule="auto"/>
        <w:ind w:left="0" w:right="510" w:hanging="425"/>
        <w:jc w:val="both"/>
      </w:pPr>
      <w:r>
        <w:t xml:space="preserve">O número de homens fumadores tem aumentado significativamente nos últimos anos. </w:t>
      </w:r>
      <w:r w:rsidRPr="00A062B1">
        <w:rPr>
          <w:color w:val="808080" w:themeColor="background1" w:themeShade="80"/>
        </w:rPr>
        <w:t>___</w:t>
      </w:r>
    </w:p>
    <w:p w:rsidR="00676F7A" w:rsidRDefault="00676F7A" w:rsidP="00676F7A">
      <w:pPr>
        <w:numPr>
          <w:ilvl w:val="0"/>
          <w:numId w:val="103"/>
        </w:numPr>
        <w:tabs>
          <w:tab w:val="left" w:pos="1276"/>
        </w:tabs>
        <w:spacing w:before="60" w:after="60" w:line="240" w:lineRule="auto"/>
        <w:ind w:left="0" w:right="510" w:hanging="425"/>
        <w:jc w:val="both"/>
      </w:pPr>
      <w:r>
        <w:t xml:space="preserve">Há uma redução da função pulmonar com a idade, sendo essa redução maior nos fumadores. </w:t>
      </w:r>
      <w:r w:rsidRPr="00A062B1">
        <w:rPr>
          <w:color w:val="808080" w:themeColor="background1" w:themeShade="80"/>
        </w:rPr>
        <w:t>___</w:t>
      </w:r>
    </w:p>
    <w:p w:rsidR="00676F7A" w:rsidRDefault="00676F7A" w:rsidP="00676F7A">
      <w:pPr>
        <w:numPr>
          <w:ilvl w:val="0"/>
          <w:numId w:val="103"/>
        </w:numPr>
        <w:tabs>
          <w:tab w:val="left" w:pos="1276"/>
        </w:tabs>
        <w:spacing w:before="60" w:after="60" w:line="240" w:lineRule="auto"/>
        <w:ind w:left="0" w:right="510" w:hanging="425"/>
        <w:jc w:val="both"/>
      </w:pPr>
      <w:r>
        <w:t xml:space="preserve">O risco de desenvolver DPOC é tanto maior quanto maior for o número de cigarros consumidos por dia e ao longo da vida. </w:t>
      </w:r>
      <w:r w:rsidRPr="00A062B1">
        <w:rPr>
          <w:color w:val="808080" w:themeColor="background1" w:themeShade="80"/>
        </w:rPr>
        <w:t>___</w:t>
      </w:r>
    </w:p>
    <w:p w:rsidR="00676F7A" w:rsidRDefault="00676F7A" w:rsidP="00676F7A">
      <w:pPr>
        <w:numPr>
          <w:ilvl w:val="0"/>
          <w:numId w:val="103"/>
        </w:numPr>
        <w:tabs>
          <w:tab w:val="left" w:pos="1276"/>
        </w:tabs>
        <w:spacing w:before="60" w:after="60" w:line="240" w:lineRule="auto"/>
        <w:ind w:left="0" w:right="510" w:hanging="425"/>
        <w:jc w:val="both"/>
      </w:pPr>
      <w:r>
        <w:t xml:space="preserve">É previsível o aumento da prevalência de DPOC devido ao envelhecimento da população. </w:t>
      </w:r>
      <w:r w:rsidRPr="00A062B1">
        <w:rPr>
          <w:color w:val="808080" w:themeColor="background1" w:themeShade="80"/>
        </w:rPr>
        <w:t>___</w:t>
      </w:r>
    </w:p>
    <w:p w:rsidR="00676F7A" w:rsidRDefault="00676F7A" w:rsidP="00676F7A">
      <w:pPr>
        <w:numPr>
          <w:ilvl w:val="0"/>
          <w:numId w:val="103"/>
        </w:numPr>
        <w:tabs>
          <w:tab w:val="left" w:pos="1276"/>
        </w:tabs>
        <w:spacing w:before="60" w:after="60" w:line="240" w:lineRule="auto"/>
        <w:ind w:left="0" w:right="510" w:hanging="425"/>
        <w:jc w:val="both"/>
      </w:pPr>
      <w:r>
        <w:t xml:space="preserve">Perto dos 65 anos, um fumador reduziu para cerca de 25% a sua capacidade pulmonar. </w:t>
      </w:r>
      <w:r w:rsidRPr="00A062B1">
        <w:rPr>
          <w:color w:val="808080" w:themeColor="background1" w:themeShade="80"/>
        </w:rPr>
        <w:t>___</w:t>
      </w:r>
    </w:p>
    <w:p w:rsidR="00676F7A" w:rsidRDefault="00676F7A" w:rsidP="00676F7A">
      <w:pPr>
        <w:tabs>
          <w:tab w:val="left" w:pos="3165"/>
        </w:tabs>
        <w:spacing w:before="360" w:after="120" w:line="240" w:lineRule="auto"/>
        <w:ind w:right="510" w:hanging="255"/>
        <w:jc w:val="both"/>
      </w:pPr>
      <w:r w:rsidRPr="00673F23">
        <w:rPr>
          <w:b/>
        </w:rPr>
        <w:t>2.</w:t>
      </w:r>
      <w:r>
        <w:t xml:space="preserve"> Indica duas outras doenças do sistema respiratório que também podem ser causadas pelo tabaco.</w:t>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Pr="00E26F95" w:rsidRDefault="00676F7A" w:rsidP="00676F7A">
      <w:pPr>
        <w:tabs>
          <w:tab w:val="right" w:leader="underscore" w:pos="9639"/>
        </w:tabs>
        <w:spacing w:before="120" w:after="120" w:line="280" w:lineRule="exact"/>
        <w:rPr>
          <w:bCs/>
          <w:color w:val="808080" w:themeColor="background1" w:themeShade="80"/>
          <w:spacing w:val="-20"/>
        </w:rPr>
      </w:pPr>
      <w:r>
        <w:rPr>
          <w:bCs/>
          <w:color w:val="808080" w:themeColor="background1" w:themeShade="80"/>
          <w:spacing w:val="-20"/>
        </w:rPr>
        <w:tab/>
      </w:r>
    </w:p>
    <w:p w:rsidR="00676F7A" w:rsidRDefault="00676F7A" w:rsidP="00676F7A">
      <w:pPr>
        <w:tabs>
          <w:tab w:val="left" w:pos="3165"/>
        </w:tabs>
        <w:spacing w:before="360" w:after="120" w:line="240" w:lineRule="auto"/>
        <w:ind w:right="510" w:hanging="255"/>
        <w:jc w:val="both"/>
      </w:pPr>
      <w:r w:rsidRPr="00673F23">
        <w:rPr>
          <w:b/>
        </w:rPr>
        <w:t>3.</w:t>
      </w:r>
      <w:r>
        <w:t xml:space="preserve"> Refere três medidas promotoras da saúde do sistema respiratório.</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spacing w:after="0" w:line="240" w:lineRule="auto"/>
        <w:rPr>
          <w:b/>
        </w:rPr>
      </w:pPr>
      <w:r>
        <w:rPr>
          <w:b/>
        </w:rPr>
        <w:br w:type="page"/>
      </w:r>
    </w:p>
    <w:p w:rsidR="00676F7A" w:rsidRDefault="00676F7A" w:rsidP="00676F7A">
      <w:pPr>
        <w:tabs>
          <w:tab w:val="left" w:pos="3165"/>
        </w:tabs>
        <w:spacing w:before="360"/>
        <w:jc w:val="center"/>
        <w:rPr>
          <w:b/>
        </w:rPr>
      </w:pPr>
      <w:r w:rsidRPr="00673F23">
        <w:rPr>
          <w:b/>
        </w:rPr>
        <w:lastRenderedPageBreak/>
        <w:t>GRUPO III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rPr>
          <w:trHeight w:val="2133"/>
        </w:trPr>
        <w:tc>
          <w:tcPr>
            <w:tcW w:w="9077" w:type="dxa"/>
            <w:tcBorders>
              <w:bottom w:val="single" w:sz="4" w:space="0" w:color="7F7F7F"/>
            </w:tcBorders>
            <w:shd w:val="clear" w:color="auto" w:fill="F2F2F2"/>
          </w:tcPr>
          <w:p w:rsidR="00676F7A" w:rsidRPr="000A4963" w:rsidRDefault="00676F7A" w:rsidP="00676F7A">
            <w:pPr>
              <w:autoSpaceDE w:val="0"/>
              <w:autoSpaceDN w:val="0"/>
              <w:adjustRightInd w:val="0"/>
              <w:spacing w:before="120" w:after="120"/>
              <w:ind w:right="113"/>
              <w:jc w:val="both"/>
              <w:rPr>
                <w:rFonts w:ascii="Times New Roman" w:hAnsi="Times New Roman"/>
              </w:rPr>
            </w:pPr>
            <w:r w:rsidRPr="000A4963">
              <w:rPr>
                <w:rFonts w:ascii="Times New Roman" w:hAnsi="Times New Roman"/>
              </w:rPr>
              <w:t>Os rins mantêm o equilíbrio</w:t>
            </w:r>
            <w:r>
              <w:rPr>
                <w:rFonts w:ascii="Times New Roman" w:hAnsi="Times New Roman"/>
              </w:rPr>
              <w:t xml:space="preserve"> hídrico</w:t>
            </w:r>
            <w:r w:rsidRPr="000A4963">
              <w:rPr>
                <w:rFonts w:ascii="Times New Roman" w:hAnsi="Times New Roman"/>
              </w:rPr>
              <w:t xml:space="preserve"> do corpo pois, para além de </w:t>
            </w:r>
            <w:r w:rsidRPr="000A4963">
              <w:rPr>
                <w:rFonts w:ascii="Times New Roman" w:hAnsi="Times New Roman"/>
                <w:bCs/>
              </w:rPr>
              <w:t xml:space="preserve">eliminarem resíduos do metabolismo </w:t>
            </w:r>
            <w:r w:rsidRPr="000A4963">
              <w:rPr>
                <w:rFonts w:ascii="Times New Roman" w:hAnsi="Times New Roman"/>
              </w:rPr>
              <w:t xml:space="preserve">celular, regulam a </w:t>
            </w:r>
            <w:r w:rsidRPr="000A4963">
              <w:rPr>
                <w:rFonts w:ascii="Times New Roman" w:hAnsi="Times New Roman"/>
                <w:bCs/>
              </w:rPr>
              <w:t xml:space="preserve">quantidade de água </w:t>
            </w:r>
            <w:r w:rsidRPr="000A4963">
              <w:rPr>
                <w:rFonts w:ascii="Times New Roman" w:hAnsi="Times New Roman"/>
              </w:rPr>
              <w:t>existente no meio interno e a concentração de diversas substâncias, como os sais minerais. O controlo da quantidade de água que é reabsorvida é feito pela hormona ADH, que vai atuar ao nível do nefrónio, aumentando ou diminuindo a permeabilidade deste. Na ausência de ADH, o nefrónio torna-se praticamente impermeável, o que impede a reabsorção de água, enquanto na presença da ADH a permeabilidade aumenta e permite a reabsorção de grande parte da água. Durante a prática de exercício físico, a quantidade de ADH aumenta porque a atividade muscular promove a transpiração e consequente perda de líquidos.</w:t>
            </w:r>
          </w:p>
        </w:tc>
      </w:tr>
    </w:tbl>
    <w:p w:rsidR="00676F7A" w:rsidRPr="00AD174B" w:rsidRDefault="00676F7A" w:rsidP="00676F7A">
      <w:pPr>
        <w:spacing w:before="480" w:after="360" w:line="240" w:lineRule="auto"/>
        <w:ind w:right="510"/>
        <w:jc w:val="both"/>
        <w:rPr>
          <w:rFonts w:eastAsia="Times New Roman"/>
          <w:spacing w:val="-2"/>
          <w:szCs w:val="24"/>
          <w:lang w:eastAsia="pt-PT"/>
        </w:rPr>
      </w:pPr>
      <w:r w:rsidRPr="00AD174B">
        <w:rPr>
          <w:rFonts w:eastAsia="Times New Roman"/>
          <w:spacing w:val="-2"/>
          <w:szCs w:val="24"/>
          <w:lang w:eastAsia="pt-PT"/>
        </w:rPr>
        <w:t>No gráfico seguinte observa-se a reabsorção de água ao longo do nefrónio, em duas situações distintas.</w:t>
      </w:r>
    </w:p>
    <w:p w:rsidR="00676F7A" w:rsidRDefault="00676F7A" w:rsidP="00676F7A">
      <w:pPr>
        <w:spacing w:before="120" w:after="0" w:line="240" w:lineRule="auto"/>
        <w:rPr>
          <w:rFonts w:ascii="Times New Roman" w:eastAsia="Times New Roman" w:hAnsi="Times New Roman"/>
          <w:sz w:val="24"/>
          <w:szCs w:val="24"/>
          <w:lang w:eastAsia="pt-PT"/>
        </w:rPr>
      </w:pPr>
      <w:r>
        <w:rPr>
          <w:rFonts w:eastAsia="Times New Roman"/>
          <w:b/>
          <w:noProof/>
          <w:szCs w:val="24"/>
          <w:lang w:eastAsia="pt-PT"/>
        </w:rPr>
        <w:drawing>
          <wp:inline distT="0" distB="0" distL="0" distR="0" wp14:anchorId="4AE5E9DA" wp14:editId="71492CA8">
            <wp:extent cx="2834581" cy="2122098"/>
            <wp:effectExtent l="0" t="0" r="4445"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39_CAP_K_CN9.png"/>
                    <pic:cNvPicPr/>
                  </pic:nvPicPr>
                  <pic:blipFill rotWithShape="1">
                    <a:blip r:embed="rId23" cstate="print">
                      <a:extLst>
                        <a:ext uri="{28A0092B-C50C-407E-A947-70E740481C1C}">
                          <a14:useLocalDpi xmlns:a14="http://schemas.microsoft.com/office/drawing/2010/main" val="0"/>
                        </a:ext>
                      </a:extLst>
                    </a:blip>
                    <a:srcRect b="24074"/>
                    <a:stretch/>
                  </pic:blipFill>
                  <pic:spPr bwMode="auto">
                    <a:xfrm>
                      <a:off x="0" y="0"/>
                      <a:ext cx="2834646" cy="2122147"/>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spacing w:line="240" w:lineRule="auto"/>
        <w:jc w:val="both"/>
        <w:rPr>
          <w:rFonts w:eastAsia="Times New Roman"/>
          <w:b/>
          <w:szCs w:val="24"/>
          <w:lang w:eastAsia="pt-PT"/>
        </w:rPr>
      </w:pPr>
    </w:p>
    <w:p w:rsidR="00676F7A" w:rsidRDefault="00676F7A" w:rsidP="00676F7A">
      <w:pPr>
        <w:spacing w:before="360" w:after="120" w:line="240" w:lineRule="auto"/>
        <w:ind w:right="510" w:hanging="255"/>
        <w:jc w:val="both"/>
        <w:rPr>
          <w:rFonts w:eastAsia="Times New Roman"/>
          <w:szCs w:val="24"/>
          <w:lang w:eastAsia="pt-PT"/>
        </w:rPr>
      </w:pPr>
      <w:r>
        <w:rPr>
          <w:rFonts w:eastAsia="Times New Roman"/>
          <w:b/>
          <w:szCs w:val="24"/>
          <w:lang w:eastAsia="pt-PT"/>
        </w:rPr>
        <w:t>1</w:t>
      </w:r>
      <w:r w:rsidRPr="00673F23">
        <w:rPr>
          <w:rFonts w:eastAsia="Times New Roman"/>
          <w:b/>
          <w:szCs w:val="24"/>
          <w:lang w:eastAsia="pt-PT"/>
        </w:rPr>
        <w:t xml:space="preserve">. </w:t>
      </w:r>
      <w:r w:rsidRPr="001748A8">
        <w:rPr>
          <w:rFonts w:eastAsia="Times New Roman"/>
          <w:szCs w:val="24"/>
          <w:lang w:eastAsia="pt-PT"/>
        </w:rPr>
        <w:t xml:space="preserve">Sabendo que a letra A representa a cápsula de Bowman, faz corresponder a cada </w:t>
      </w:r>
      <w:r>
        <w:rPr>
          <w:rFonts w:eastAsia="Times New Roman"/>
          <w:szCs w:val="24"/>
          <w:lang w:eastAsia="pt-PT"/>
        </w:rPr>
        <w:t>número</w:t>
      </w:r>
      <w:r w:rsidRPr="001748A8">
        <w:rPr>
          <w:rFonts w:eastAsia="Times New Roman"/>
          <w:szCs w:val="24"/>
          <w:lang w:eastAsia="pt-PT"/>
        </w:rPr>
        <w:t xml:space="preserve"> uma letra do gráfico.</w:t>
      </w:r>
    </w:p>
    <w:p w:rsidR="00676F7A" w:rsidRPr="00834A71" w:rsidRDefault="00676F7A" w:rsidP="00676F7A">
      <w:pPr>
        <w:pStyle w:val="PargrafodaLista"/>
        <w:numPr>
          <w:ilvl w:val="0"/>
          <w:numId w:val="109"/>
        </w:numPr>
        <w:tabs>
          <w:tab w:val="left" w:pos="1134"/>
        </w:tabs>
        <w:spacing w:after="0"/>
        <w:ind w:left="0" w:right="510" w:firstLine="131"/>
        <w:jc w:val="both"/>
        <w:rPr>
          <w:rFonts w:eastAsia="Times New Roman"/>
          <w:szCs w:val="24"/>
          <w:lang w:eastAsia="pt-PT"/>
        </w:rPr>
      </w:pPr>
      <w:r w:rsidRPr="00834A71">
        <w:rPr>
          <w:rFonts w:eastAsia="Times New Roman"/>
          <w:szCs w:val="24"/>
          <w:lang w:eastAsia="pt-PT"/>
        </w:rPr>
        <w:t xml:space="preserve">Tubo contornado proximal: </w:t>
      </w:r>
      <w:r w:rsidRPr="00A062B1">
        <w:rPr>
          <w:rFonts w:eastAsia="Times New Roman"/>
          <w:color w:val="808080" w:themeColor="background1" w:themeShade="80"/>
          <w:szCs w:val="24"/>
          <w:lang w:eastAsia="pt-PT"/>
        </w:rPr>
        <w:t>___</w:t>
      </w:r>
    </w:p>
    <w:p w:rsidR="00676F7A" w:rsidRPr="00A062B1" w:rsidRDefault="00676F7A" w:rsidP="00676F7A">
      <w:pPr>
        <w:pStyle w:val="PargrafodaLista"/>
        <w:numPr>
          <w:ilvl w:val="0"/>
          <w:numId w:val="109"/>
        </w:numPr>
        <w:tabs>
          <w:tab w:val="left" w:pos="1134"/>
        </w:tabs>
        <w:spacing w:after="0"/>
        <w:ind w:left="0" w:right="510" w:hanging="425"/>
        <w:contextualSpacing w:val="0"/>
        <w:jc w:val="both"/>
        <w:rPr>
          <w:rFonts w:eastAsia="Times New Roman"/>
          <w:szCs w:val="24"/>
          <w:lang w:eastAsia="pt-PT"/>
        </w:rPr>
      </w:pPr>
      <w:r w:rsidRPr="001748A8">
        <w:rPr>
          <w:rFonts w:eastAsia="Times New Roman"/>
          <w:szCs w:val="24"/>
          <w:lang w:eastAsia="pt-PT"/>
        </w:rPr>
        <w:t xml:space="preserve">Tubo coletor: </w:t>
      </w:r>
      <w:r w:rsidRPr="00A062B1">
        <w:rPr>
          <w:rFonts w:eastAsia="Times New Roman"/>
          <w:color w:val="808080" w:themeColor="background1" w:themeShade="80"/>
          <w:szCs w:val="24"/>
          <w:lang w:eastAsia="pt-PT"/>
        </w:rPr>
        <w:t>___</w:t>
      </w:r>
    </w:p>
    <w:p w:rsidR="00676F7A" w:rsidRPr="00A062B1" w:rsidRDefault="00676F7A" w:rsidP="00676F7A">
      <w:pPr>
        <w:pStyle w:val="PargrafodaLista"/>
        <w:numPr>
          <w:ilvl w:val="0"/>
          <w:numId w:val="109"/>
        </w:numPr>
        <w:tabs>
          <w:tab w:val="left" w:pos="1134"/>
        </w:tabs>
        <w:spacing w:after="0"/>
        <w:ind w:left="0" w:right="510" w:hanging="425"/>
        <w:contextualSpacing w:val="0"/>
        <w:jc w:val="both"/>
        <w:rPr>
          <w:rFonts w:eastAsia="Times New Roman"/>
          <w:szCs w:val="24"/>
          <w:lang w:eastAsia="pt-PT"/>
        </w:rPr>
      </w:pPr>
      <w:r w:rsidRPr="00A062B1">
        <w:rPr>
          <w:rFonts w:eastAsia="Times New Roman"/>
          <w:szCs w:val="24"/>
          <w:lang w:eastAsia="pt-PT"/>
        </w:rPr>
        <w:t xml:space="preserve">Tubo contornado distal: </w:t>
      </w:r>
      <w:r w:rsidRPr="00A062B1">
        <w:rPr>
          <w:rFonts w:eastAsia="Times New Roman"/>
          <w:color w:val="808080" w:themeColor="background1" w:themeShade="80"/>
          <w:szCs w:val="24"/>
          <w:lang w:eastAsia="pt-PT"/>
        </w:rPr>
        <w:t>___</w:t>
      </w:r>
    </w:p>
    <w:p w:rsidR="00676F7A" w:rsidRDefault="00676F7A" w:rsidP="00676F7A">
      <w:pPr>
        <w:numPr>
          <w:ilvl w:val="0"/>
          <w:numId w:val="109"/>
        </w:numPr>
        <w:tabs>
          <w:tab w:val="left" w:pos="1134"/>
        </w:tabs>
        <w:spacing w:after="0"/>
        <w:ind w:left="0" w:right="510" w:hanging="425"/>
        <w:jc w:val="both"/>
        <w:rPr>
          <w:rFonts w:eastAsia="Times New Roman"/>
          <w:szCs w:val="24"/>
          <w:lang w:eastAsia="pt-PT"/>
        </w:rPr>
      </w:pPr>
      <w:r w:rsidRPr="001748A8">
        <w:rPr>
          <w:rFonts w:eastAsia="Times New Roman"/>
          <w:szCs w:val="24"/>
          <w:lang w:eastAsia="pt-PT"/>
        </w:rPr>
        <w:t xml:space="preserve">Ansa de Henle: </w:t>
      </w:r>
      <w:r w:rsidRPr="00A062B1">
        <w:rPr>
          <w:rFonts w:eastAsia="Times New Roman"/>
          <w:color w:val="808080" w:themeColor="background1" w:themeShade="80"/>
          <w:szCs w:val="24"/>
          <w:lang w:eastAsia="pt-PT"/>
        </w:rPr>
        <w:t>___</w:t>
      </w:r>
    </w:p>
    <w:p w:rsidR="00676F7A" w:rsidRDefault="00676F7A" w:rsidP="00676F7A">
      <w:pPr>
        <w:spacing w:before="360" w:after="240" w:line="240" w:lineRule="auto"/>
        <w:ind w:right="510" w:hanging="255"/>
        <w:jc w:val="both"/>
      </w:pPr>
      <w:r w:rsidRPr="00B639AF">
        <w:t xml:space="preserve">Nas </w:t>
      </w:r>
      <w:r w:rsidRPr="00164A0D">
        <w:t>questões 2 a 4,</w:t>
      </w:r>
      <w:r w:rsidRPr="00B639AF">
        <w:t xml:space="preserve"> seleciona a opção que </w:t>
      </w:r>
      <w:r>
        <w:t xml:space="preserve">as </w:t>
      </w:r>
      <w:r w:rsidRPr="00B639AF">
        <w:t>completa corretamente</w:t>
      </w:r>
      <w:r>
        <w:t>.</w:t>
      </w:r>
    </w:p>
    <w:p w:rsidR="00676F7A" w:rsidRDefault="00676F7A" w:rsidP="00676F7A">
      <w:pPr>
        <w:spacing w:before="360" w:after="120" w:line="240" w:lineRule="auto"/>
        <w:ind w:right="510" w:hanging="255"/>
        <w:jc w:val="both"/>
        <w:rPr>
          <w:rFonts w:eastAsia="Times New Roman"/>
          <w:szCs w:val="24"/>
          <w:lang w:eastAsia="pt-PT"/>
        </w:rPr>
      </w:pPr>
      <w:r>
        <w:rPr>
          <w:rFonts w:eastAsia="Times New Roman"/>
          <w:b/>
          <w:szCs w:val="24"/>
          <w:lang w:eastAsia="pt-PT"/>
        </w:rPr>
        <w:t>2</w:t>
      </w:r>
      <w:r w:rsidRPr="00673F23">
        <w:rPr>
          <w:rFonts w:eastAsia="Times New Roman"/>
          <w:b/>
          <w:szCs w:val="24"/>
          <w:lang w:eastAsia="pt-PT"/>
        </w:rPr>
        <w:t>.</w:t>
      </w:r>
      <w:r>
        <w:rPr>
          <w:rFonts w:eastAsia="Times New Roman"/>
          <w:szCs w:val="24"/>
          <w:lang w:eastAsia="pt-PT"/>
        </w:rPr>
        <w:t xml:space="preserve"> Com base no gráfico, pode concluir-se que durante a prática de exercício físico</w:t>
      </w:r>
    </w:p>
    <w:p w:rsidR="00676F7A" w:rsidRPr="000A4963" w:rsidRDefault="00676F7A" w:rsidP="00676F7A">
      <w:pPr>
        <w:pStyle w:val="PargrafodaLista"/>
        <w:numPr>
          <w:ilvl w:val="0"/>
          <w:numId w:val="117"/>
        </w:numPr>
        <w:tabs>
          <w:tab w:val="left" w:pos="1276"/>
        </w:tabs>
        <w:spacing w:before="60" w:after="60" w:line="240" w:lineRule="auto"/>
        <w:ind w:left="0" w:right="510" w:hanging="425"/>
        <w:contextualSpacing w:val="0"/>
        <w:jc w:val="both"/>
        <w:rPr>
          <w:rFonts w:eastAsia="Times New Roman"/>
          <w:szCs w:val="24"/>
          <w:lang w:eastAsia="pt-PT"/>
        </w:rPr>
      </w:pPr>
      <w:r w:rsidRPr="000A4963">
        <w:rPr>
          <w:rFonts w:eastAsia="Times New Roman"/>
          <w:szCs w:val="24"/>
          <w:lang w:eastAsia="pt-PT"/>
        </w:rPr>
        <w:t>a reabsorção de água é igual à de uma situação normal.</w:t>
      </w:r>
    </w:p>
    <w:p w:rsidR="00676F7A" w:rsidRPr="000A4963" w:rsidRDefault="00676F7A" w:rsidP="00676F7A">
      <w:pPr>
        <w:pStyle w:val="PargrafodaLista"/>
        <w:numPr>
          <w:ilvl w:val="0"/>
          <w:numId w:val="117"/>
        </w:numPr>
        <w:tabs>
          <w:tab w:val="left" w:pos="1276"/>
        </w:tabs>
        <w:spacing w:before="60" w:after="60" w:line="240" w:lineRule="auto"/>
        <w:ind w:left="0" w:right="510" w:hanging="425"/>
        <w:contextualSpacing w:val="0"/>
        <w:jc w:val="both"/>
        <w:rPr>
          <w:rFonts w:eastAsia="Times New Roman"/>
          <w:szCs w:val="24"/>
          <w:lang w:eastAsia="pt-PT"/>
        </w:rPr>
      </w:pPr>
      <w:r>
        <w:rPr>
          <w:rFonts w:eastAsia="Times New Roman"/>
          <w:szCs w:val="24"/>
          <w:lang w:eastAsia="pt-PT"/>
        </w:rPr>
        <w:t>a concentração da hormona ADH baixa</w:t>
      </w:r>
      <w:r w:rsidRPr="000A4963">
        <w:rPr>
          <w:rFonts w:eastAsia="Times New Roman"/>
          <w:szCs w:val="24"/>
          <w:lang w:eastAsia="pt-PT"/>
        </w:rPr>
        <w:t>.</w:t>
      </w:r>
    </w:p>
    <w:p w:rsidR="00676F7A" w:rsidRDefault="00676F7A" w:rsidP="00676F7A">
      <w:pPr>
        <w:numPr>
          <w:ilvl w:val="0"/>
          <w:numId w:val="117"/>
        </w:numPr>
        <w:tabs>
          <w:tab w:val="left" w:pos="1276"/>
        </w:tabs>
        <w:spacing w:before="60" w:after="60" w:line="240" w:lineRule="auto"/>
        <w:ind w:left="0" w:right="510" w:hanging="425"/>
        <w:jc w:val="both"/>
        <w:rPr>
          <w:rFonts w:eastAsia="Times New Roman"/>
          <w:szCs w:val="24"/>
          <w:lang w:eastAsia="pt-PT"/>
        </w:rPr>
      </w:pPr>
      <w:r>
        <w:rPr>
          <w:rFonts w:eastAsia="Times New Roman"/>
          <w:szCs w:val="24"/>
          <w:lang w:eastAsia="pt-PT"/>
        </w:rPr>
        <w:t>a hormona ADH promove o aumento da reabsorção de água na ansa de Henle.</w:t>
      </w:r>
    </w:p>
    <w:p w:rsidR="00676F7A" w:rsidRDefault="00676F7A" w:rsidP="00676F7A">
      <w:pPr>
        <w:numPr>
          <w:ilvl w:val="0"/>
          <w:numId w:val="117"/>
        </w:numPr>
        <w:tabs>
          <w:tab w:val="left" w:pos="1276"/>
        </w:tabs>
        <w:spacing w:before="60" w:after="60" w:line="240" w:lineRule="auto"/>
        <w:ind w:left="0" w:right="510" w:hanging="425"/>
        <w:jc w:val="both"/>
        <w:rPr>
          <w:rFonts w:eastAsia="Times New Roman"/>
          <w:szCs w:val="24"/>
          <w:lang w:eastAsia="pt-PT"/>
        </w:rPr>
      </w:pPr>
      <w:r>
        <w:rPr>
          <w:rFonts w:eastAsia="Times New Roman"/>
          <w:szCs w:val="24"/>
          <w:lang w:eastAsia="pt-PT"/>
        </w:rPr>
        <w:lastRenderedPageBreak/>
        <w:t>a hormona ADH promove o aumento da reabsorção de água essencialmente no tubo coletor.</w:t>
      </w:r>
    </w:p>
    <w:p w:rsidR="00676F7A" w:rsidRDefault="00676F7A" w:rsidP="00676F7A">
      <w:pPr>
        <w:spacing w:after="0" w:line="240" w:lineRule="auto"/>
        <w:rPr>
          <w:rFonts w:eastAsia="Times New Roman"/>
          <w:szCs w:val="24"/>
          <w:lang w:eastAsia="pt-PT"/>
        </w:rPr>
      </w:pPr>
      <w:r>
        <w:rPr>
          <w:rFonts w:eastAsia="Times New Roman"/>
          <w:szCs w:val="24"/>
          <w:lang w:eastAsia="pt-PT"/>
        </w:rPr>
        <w:br w:type="page"/>
      </w:r>
    </w:p>
    <w:p w:rsidR="00676F7A" w:rsidRPr="000664ED" w:rsidRDefault="00676F7A" w:rsidP="00676F7A">
      <w:pPr>
        <w:spacing w:after="0"/>
        <w:ind w:right="510" w:hanging="255"/>
        <w:jc w:val="both"/>
        <w:rPr>
          <w:rFonts w:eastAsia="Times New Roman"/>
          <w:lang w:eastAsia="pt-PT"/>
        </w:rPr>
      </w:pPr>
      <w:r w:rsidRPr="000664ED">
        <w:rPr>
          <w:rFonts w:eastAsia="Times New Roman"/>
          <w:b/>
          <w:lang w:eastAsia="pt-PT"/>
        </w:rPr>
        <w:lastRenderedPageBreak/>
        <w:t>3.</w:t>
      </w:r>
      <w:r w:rsidRPr="000664ED">
        <w:rPr>
          <w:rFonts w:eastAsia="Times New Roman"/>
          <w:lang w:eastAsia="pt-PT"/>
        </w:rPr>
        <w:t xml:space="preserve"> Algumas moléculas, como as</w:t>
      </w:r>
    </w:p>
    <w:p w:rsidR="00676F7A" w:rsidRPr="000664ED" w:rsidRDefault="00676F7A" w:rsidP="00676F7A">
      <w:pPr>
        <w:numPr>
          <w:ilvl w:val="0"/>
          <w:numId w:val="113"/>
        </w:numPr>
        <w:tabs>
          <w:tab w:val="left" w:pos="1276"/>
        </w:tabs>
        <w:spacing w:after="0"/>
        <w:ind w:left="0" w:right="510" w:hanging="425"/>
        <w:jc w:val="both"/>
        <w:rPr>
          <w:rFonts w:eastAsia="Times New Roman"/>
          <w:lang w:eastAsia="pt-PT"/>
        </w:rPr>
      </w:pPr>
      <w:r w:rsidRPr="000664ED">
        <w:rPr>
          <w:rFonts w:eastAsia="Times New Roman"/>
          <w:lang w:eastAsia="pt-PT"/>
        </w:rPr>
        <w:t xml:space="preserve">hormonas, não são filtradas no glomérulo de </w:t>
      </w:r>
      <w:r>
        <w:rPr>
          <w:rFonts w:eastAsia="Times New Roman"/>
          <w:lang w:eastAsia="pt-PT"/>
        </w:rPr>
        <w:t>M</w:t>
      </w:r>
      <w:r w:rsidRPr="000664ED">
        <w:rPr>
          <w:rFonts w:eastAsia="Times New Roman"/>
          <w:lang w:eastAsia="pt-PT"/>
        </w:rPr>
        <w:t>alpighi porque têm elevadas dimensões.</w:t>
      </w:r>
    </w:p>
    <w:p w:rsidR="00676F7A" w:rsidRPr="000664ED" w:rsidRDefault="00676F7A" w:rsidP="00676F7A">
      <w:pPr>
        <w:numPr>
          <w:ilvl w:val="0"/>
          <w:numId w:val="113"/>
        </w:numPr>
        <w:tabs>
          <w:tab w:val="left" w:pos="1276"/>
        </w:tabs>
        <w:spacing w:after="0"/>
        <w:ind w:left="0" w:right="510" w:hanging="425"/>
        <w:jc w:val="both"/>
        <w:rPr>
          <w:rFonts w:eastAsia="Times New Roman"/>
          <w:lang w:eastAsia="pt-PT"/>
        </w:rPr>
      </w:pPr>
      <w:r w:rsidRPr="000664ED">
        <w:rPr>
          <w:rFonts w:eastAsia="Times New Roman"/>
          <w:lang w:eastAsia="pt-PT"/>
        </w:rPr>
        <w:t>hormonas, não sã</w:t>
      </w:r>
      <w:r>
        <w:rPr>
          <w:rFonts w:eastAsia="Times New Roman"/>
          <w:lang w:eastAsia="pt-PT"/>
        </w:rPr>
        <w:t>o reabsorvidas no glomérulo de M</w:t>
      </w:r>
      <w:r w:rsidRPr="000664ED">
        <w:rPr>
          <w:rFonts w:eastAsia="Times New Roman"/>
          <w:lang w:eastAsia="pt-PT"/>
        </w:rPr>
        <w:t>alpighi porque têm elevadas dimensões.</w:t>
      </w:r>
    </w:p>
    <w:p w:rsidR="00676F7A" w:rsidRPr="000664ED" w:rsidRDefault="00676F7A" w:rsidP="00676F7A">
      <w:pPr>
        <w:numPr>
          <w:ilvl w:val="0"/>
          <w:numId w:val="113"/>
        </w:numPr>
        <w:tabs>
          <w:tab w:val="left" w:pos="1276"/>
        </w:tabs>
        <w:spacing w:after="0"/>
        <w:ind w:left="0" w:right="510" w:hanging="425"/>
        <w:jc w:val="both"/>
        <w:rPr>
          <w:rFonts w:eastAsia="Times New Roman"/>
          <w:lang w:eastAsia="pt-PT"/>
        </w:rPr>
      </w:pPr>
      <w:r w:rsidRPr="000664ED">
        <w:rPr>
          <w:rFonts w:eastAsia="Times New Roman"/>
          <w:lang w:eastAsia="pt-PT"/>
        </w:rPr>
        <w:t>proteínas, não sã</w:t>
      </w:r>
      <w:r>
        <w:rPr>
          <w:rFonts w:eastAsia="Times New Roman"/>
          <w:lang w:eastAsia="pt-PT"/>
        </w:rPr>
        <w:t>o filtradas no glomérulo de M</w:t>
      </w:r>
      <w:r w:rsidRPr="000664ED">
        <w:rPr>
          <w:rFonts w:eastAsia="Times New Roman"/>
          <w:lang w:eastAsia="pt-PT"/>
        </w:rPr>
        <w:t>alpighi porque têm elevadas dimensões.</w:t>
      </w:r>
    </w:p>
    <w:p w:rsidR="00676F7A" w:rsidRPr="000664ED" w:rsidRDefault="00676F7A" w:rsidP="00676F7A">
      <w:pPr>
        <w:numPr>
          <w:ilvl w:val="0"/>
          <w:numId w:val="113"/>
        </w:numPr>
        <w:tabs>
          <w:tab w:val="left" w:pos="1276"/>
        </w:tabs>
        <w:spacing w:after="0"/>
        <w:ind w:left="0" w:right="510" w:hanging="425"/>
        <w:jc w:val="both"/>
        <w:rPr>
          <w:rFonts w:eastAsia="Times New Roman"/>
          <w:lang w:eastAsia="pt-PT"/>
        </w:rPr>
      </w:pPr>
      <w:r w:rsidRPr="000664ED">
        <w:rPr>
          <w:rFonts w:eastAsia="Times New Roman"/>
          <w:lang w:eastAsia="pt-PT"/>
        </w:rPr>
        <w:t>proteínas, não sã</w:t>
      </w:r>
      <w:r>
        <w:rPr>
          <w:rFonts w:eastAsia="Times New Roman"/>
          <w:lang w:eastAsia="pt-PT"/>
        </w:rPr>
        <w:t>o reabsorvidas no glomérulo de M</w:t>
      </w:r>
      <w:r w:rsidRPr="000664ED">
        <w:rPr>
          <w:rFonts w:eastAsia="Times New Roman"/>
          <w:lang w:eastAsia="pt-PT"/>
        </w:rPr>
        <w:t>alpighi porque têm elevadas dimensões.</w:t>
      </w:r>
    </w:p>
    <w:p w:rsidR="00676F7A" w:rsidRPr="000664ED" w:rsidRDefault="00676F7A" w:rsidP="00676F7A">
      <w:pPr>
        <w:spacing w:after="0"/>
        <w:jc w:val="both"/>
        <w:rPr>
          <w:rFonts w:eastAsia="Times New Roman"/>
          <w:lang w:eastAsia="pt-PT"/>
        </w:rPr>
      </w:pPr>
    </w:p>
    <w:p w:rsidR="00676F7A" w:rsidRPr="000664ED" w:rsidRDefault="00676F7A" w:rsidP="00676F7A">
      <w:pPr>
        <w:spacing w:after="0"/>
        <w:ind w:right="510" w:hanging="255"/>
        <w:jc w:val="both"/>
        <w:rPr>
          <w:rFonts w:eastAsia="Times New Roman"/>
          <w:szCs w:val="24"/>
          <w:lang w:eastAsia="pt-PT"/>
        </w:rPr>
      </w:pPr>
      <w:r w:rsidRPr="000664ED">
        <w:rPr>
          <w:rFonts w:eastAsia="Times New Roman"/>
          <w:b/>
          <w:szCs w:val="24"/>
          <w:lang w:eastAsia="pt-PT"/>
        </w:rPr>
        <w:t>4.</w:t>
      </w:r>
      <w:r w:rsidRPr="000664ED">
        <w:rPr>
          <w:rFonts w:eastAsia="Times New Roman"/>
          <w:szCs w:val="24"/>
          <w:lang w:eastAsia="pt-PT"/>
        </w:rPr>
        <w:t xml:space="preserve"> Ao longo do tubo contornado distal ocorre a</w:t>
      </w:r>
    </w:p>
    <w:p w:rsidR="00676F7A" w:rsidRPr="000664ED" w:rsidRDefault="00676F7A" w:rsidP="00676F7A">
      <w:pPr>
        <w:numPr>
          <w:ilvl w:val="0"/>
          <w:numId w:val="114"/>
        </w:numPr>
        <w:tabs>
          <w:tab w:val="left" w:pos="1276"/>
        </w:tabs>
        <w:spacing w:after="0"/>
        <w:ind w:left="0" w:right="510" w:hanging="425"/>
        <w:jc w:val="both"/>
        <w:rPr>
          <w:rFonts w:eastAsia="Times New Roman"/>
          <w:szCs w:val="24"/>
          <w:lang w:eastAsia="pt-PT"/>
        </w:rPr>
      </w:pPr>
      <w:r w:rsidRPr="000664ED">
        <w:rPr>
          <w:rFonts w:eastAsia="Times New Roman"/>
          <w:szCs w:val="24"/>
          <w:lang w:eastAsia="pt-PT"/>
        </w:rPr>
        <w:t>secreção de substâncias como a ureia e o ácido úrico, que são tóxicas para o organismo.</w:t>
      </w:r>
    </w:p>
    <w:p w:rsidR="00676F7A" w:rsidRPr="000664ED" w:rsidRDefault="00676F7A" w:rsidP="00676F7A">
      <w:pPr>
        <w:numPr>
          <w:ilvl w:val="0"/>
          <w:numId w:val="114"/>
        </w:numPr>
        <w:tabs>
          <w:tab w:val="left" w:pos="1276"/>
        </w:tabs>
        <w:spacing w:after="0"/>
        <w:ind w:left="0" w:right="510" w:hanging="425"/>
        <w:jc w:val="both"/>
        <w:rPr>
          <w:rFonts w:eastAsia="Times New Roman"/>
          <w:szCs w:val="24"/>
          <w:lang w:eastAsia="pt-PT"/>
        </w:rPr>
      </w:pPr>
      <w:r w:rsidRPr="000664ED">
        <w:rPr>
          <w:rFonts w:eastAsia="Times New Roman"/>
          <w:szCs w:val="24"/>
          <w:lang w:eastAsia="pt-PT"/>
        </w:rPr>
        <w:t>filtração de substâncias como a ureia e o ácido úrico, que são tóxicas para o organismo.</w:t>
      </w:r>
    </w:p>
    <w:p w:rsidR="00676F7A" w:rsidRPr="000664ED" w:rsidRDefault="00676F7A" w:rsidP="00676F7A">
      <w:pPr>
        <w:numPr>
          <w:ilvl w:val="0"/>
          <w:numId w:val="114"/>
        </w:numPr>
        <w:tabs>
          <w:tab w:val="left" w:pos="1276"/>
        </w:tabs>
        <w:spacing w:after="0"/>
        <w:ind w:left="0" w:right="510" w:hanging="425"/>
        <w:jc w:val="both"/>
        <w:rPr>
          <w:rFonts w:eastAsia="Times New Roman"/>
          <w:szCs w:val="24"/>
          <w:lang w:eastAsia="pt-PT"/>
        </w:rPr>
      </w:pPr>
      <w:r w:rsidRPr="000664ED">
        <w:rPr>
          <w:rFonts w:eastAsia="Times New Roman"/>
          <w:szCs w:val="24"/>
          <w:lang w:eastAsia="pt-PT"/>
        </w:rPr>
        <w:t>reabsorção de substâncias como a ureia e ácido úrico, que são tóxicas para o organismo.</w:t>
      </w:r>
    </w:p>
    <w:tbl>
      <w:tblPr>
        <w:tblpPr w:leftFromText="141" w:rightFromText="141" w:vertAnchor="text" w:horzAnchor="page" w:tblpX="7744" w:tblpY="1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
        <w:gridCol w:w="283"/>
        <w:gridCol w:w="283"/>
        <w:gridCol w:w="283"/>
        <w:gridCol w:w="283"/>
        <w:gridCol w:w="283"/>
        <w:gridCol w:w="283"/>
      </w:tblGrid>
      <w:tr w:rsidR="00676F7A" w:rsidRPr="000664ED" w:rsidTr="00676F7A">
        <w:trPr>
          <w:trHeight w:val="283"/>
        </w:trPr>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single" w:sz="4" w:space="0" w:color="auto"/>
              <w:right w:val="nil"/>
            </w:tcBorders>
            <w:shd w:val="clear" w:color="auto" w:fill="auto"/>
            <w:vAlign w:val="bottom"/>
          </w:tcPr>
          <w:p w:rsidR="00676F7A" w:rsidRPr="00F35C0E" w:rsidRDefault="00676F7A" w:rsidP="00676F7A">
            <w:pPr>
              <w:spacing w:after="0" w:line="240" w:lineRule="auto"/>
              <w:ind w:hanging="425"/>
              <w:jc w:val="center"/>
              <w:rPr>
                <w:rFonts w:eastAsia="Times New Roman"/>
                <w:b/>
                <w:szCs w:val="24"/>
                <w:lang w:eastAsia="pt-PT"/>
              </w:rPr>
            </w:pPr>
            <w:r w:rsidRPr="00F35C0E">
              <w:rPr>
                <w:rFonts w:eastAsia="Times New Roman"/>
                <w:b/>
                <w:szCs w:val="24"/>
                <w:lang w:eastAsia="pt-PT"/>
              </w:rPr>
              <w:t>1.</w:t>
            </w:r>
          </w:p>
        </w:tc>
      </w:tr>
      <w:tr w:rsidR="00676F7A" w:rsidRPr="000664ED" w:rsidTr="00676F7A">
        <w:trPr>
          <w:trHeight w:val="283"/>
        </w:trPr>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single" w:sz="4" w:space="0" w:color="auto"/>
              <w:lef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r>
      <w:tr w:rsidR="00676F7A" w:rsidRPr="000664ED" w:rsidTr="00676F7A">
        <w:trPr>
          <w:trHeight w:val="283"/>
        </w:trPr>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lef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r>
      <w:tr w:rsidR="00676F7A" w:rsidRPr="000664ED" w:rsidTr="00676F7A">
        <w:trPr>
          <w:trHeight w:val="283"/>
        </w:trPr>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single" w:sz="4" w:space="0" w:color="auto"/>
              <w:right w:val="nil"/>
            </w:tcBorders>
            <w:shd w:val="clear" w:color="auto" w:fill="auto"/>
            <w:vAlign w:val="bottom"/>
          </w:tcPr>
          <w:p w:rsidR="00676F7A" w:rsidRPr="00F35C0E" w:rsidRDefault="00676F7A" w:rsidP="00676F7A">
            <w:pPr>
              <w:spacing w:after="0" w:line="240" w:lineRule="auto"/>
              <w:ind w:hanging="425"/>
              <w:jc w:val="center"/>
              <w:rPr>
                <w:rFonts w:eastAsia="Times New Roman"/>
                <w:b/>
                <w:szCs w:val="24"/>
                <w:lang w:eastAsia="pt-PT"/>
              </w:rPr>
            </w:pPr>
            <w:r w:rsidRPr="00F35C0E">
              <w:rPr>
                <w:rFonts w:eastAsia="Times New Roman"/>
                <w:b/>
                <w:szCs w:val="24"/>
                <w:lang w:eastAsia="pt-PT"/>
              </w:rPr>
              <w:t>2.</w:t>
            </w: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lef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r>
      <w:tr w:rsidR="00676F7A" w:rsidRPr="000664ED" w:rsidTr="00676F7A">
        <w:trPr>
          <w:trHeight w:val="283"/>
        </w:trPr>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single" w:sz="4" w:space="0" w:color="auto"/>
              <w:left w:val="single" w:sz="4" w:space="0" w:color="auto"/>
              <w:righ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single" w:sz="4" w:space="0" w:color="auto"/>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single" w:sz="4" w:space="0" w:color="auto"/>
              <w:right w:val="nil"/>
            </w:tcBorders>
            <w:shd w:val="clear" w:color="auto" w:fill="auto"/>
            <w:vAlign w:val="bottom"/>
          </w:tcPr>
          <w:p w:rsidR="00676F7A" w:rsidRPr="00F35C0E" w:rsidRDefault="00676F7A" w:rsidP="00676F7A">
            <w:pPr>
              <w:spacing w:after="0" w:line="240" w:lineRule="auto"/>
              <w:ind w:hanging="425"/>
              <w:jc w:val="center"/>
              <w:rPr>
                <w:rFonts w:eastAsia="Times New Roman"/>
                <w:b/>
                <w:szCs w:val="24"/>
                <w:lang w:eastAsia="pt-PT"/>
              </w:rPr>
            </w:pPr>
            <w:r w:rsidRPr="00F35C0E">
              <w:rPr>
                <w:rFonts w:eastAsia="Times New Roman"/>
                <w:b/>
                <w:szCs w:val="24"/>
                <w:lang w:eastAsia="pt-PT"/>
              </w:rPr>
              <w:t>3.</w:t>
            </w:r>
          </w:p>
        </w:tc>
        <w:tc>
          <w:tcPr>
            <w:tcW w:w="283" w:type="dxa"/>
            <w:tcBorders>
              <w:top w:val="nil"/>
              <w:left w:val="nil"/>
              <w:bottom w:val="nil"/>
              <w:righ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lef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r>
      <w:tr w:rsidR="00676F7A" w:rsidRPr="000664ED" w:rsidTr="00676F7A">
        <w:trPr>
          <w:trHeight w:val="283"/>
        </w:trPr>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bottom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bottom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single" w:sz="4" w:space="0" w:color="auto"/>
              <w:bottom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bottom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r>
      <w:tr w:rsidR="00676F7A" w:rsidRPr="000664ED" w:rsidTr="00676F7A">
        <w:trPr>
          <w:trHeight w:val="283"/>
        </w:trPr>
        <w:tc>
          <w:tcPr>
            <w:tcW w:w="283" w:type="dxa"/>
            <w:tcBorders>
              <w:top w:val="nil"/>
              <w:left w:val="nil"/>
              <w:bottom w:val="nil"/>
              <w:right w:val="single" w:sz="4" w:space="0" w:color="auto"/>
            </w:tcBorders>
            <w:shd w:val="clear" w:color="auto" w:fill="auto"/>
            <w:vAlign w:val="center"/>
          </w:tcPr>
          <w:p w:rsidR="00676F7A" w:rsidRPr="00F35C0E" w:rsidRDefault="00676F7A" w:rsidP="00676F7A">
            <w:pPr>
              <w:spacing w:after="0" w:line="240" w:lineRule="auto"/>
              <w:ind w:hanging="425"/>
              <w:jc w:val="right"/>
              <w:rPr>
                <w:rFonts w:eastAsia="Times New Roman"/>
                <w:b/>
                <w:szCs w:val="24"/>
                <w:lang w:eastAsia="pt-PT"/>
              </w:rPr>
            </w:pPr>
            <w:r w:rsidRPr="00F35C0E">
              <w:rPr>
                <w:rFonts w:eastAsia="Times New Roman"/>
                <w:b/>
                <w:szCs w:val="24"/>
                <w:lang w:eastAsia="pt-PT"/>
              </w:rPr>
              <w:t>4.</w:t>
            </w:r>
          </w:p>
        </w:tc>
        <w:tc>
          <w:tcPr>
            <w:tcW w:w="283" w:type="dxa"/>
            <w:tcBorders>
              <w:left w:val="single" w:sz="4" w:space="0" w:color="auto"/>
              <w:bottom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bottom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bottom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bottom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bottom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bottom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r>
      <w:tr w:rsidR="00676F7A" w:rsidRPr="000664ED" w:rsidTr="00676F7A">
        <w:trPr>
          <w:trHeight w:val="283"/>
        </w:trPr>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single" w:sz="4" w:space="0" w:color="auto"/>
              <w:left w:val="nil"/>
              <w:bottom w:val="nil"/>
              <w:righ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single" w:sz="4" w:space="0" w:color="auto"/>
              <w:left w:val="single" w:sz="4" w:space="0" w:color="auto"/>
              <w:righ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single" w:sz="4" w:space="0" w:color="auto"/>
              <w:left w:val="single" w:sz="4" w:space="0" w:color="auto"/>
              <w:bottom w:val="nil"/>
              <w:righ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single" w:sz="4" w:space="0" w:color="auto"/>
              <w:left w:val="single" w:sz="4" w:space="0" w:color="auto"/>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single" w:sz="4" w:space="0" w:color="auto"/>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r>
      <w:tr w:rsidR="00676F7A" w:rsidRPr="000664ED" w:rsidTr="00676F7A">
        <w:trPr>
          <w:trHeight w:val="283"/>
        </w:trPr>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left w:val="single" w:sz="4" w:space="0" w:color="auto"/>
              <w:righ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single" w:sz="4" w:space="0" w:color="auto"/>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single" w:sz="4" w:space="0" w:color="auto"/>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r>
      <w:tr w:rsidR="00676F7A" w:rsidRPr="000664ED" w:rsidTr="00676F7A">
        <w:trPr>
          <w:trHeight w:val="283"/>
        </w:trPr>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left w:val="single" w:sz="4" w:space="0" w:color="auto"/>
              <w:righ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single" w:sz="4" w:space="0" w:color="auto"/>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r>
      <w:tr w:rsidR="00676F7A" w:rsidRPr="000664ED" w:rsidTr="00676F7A">
        <w:trPr>
          <w:trHeight w:val="283"/>
        </w:trPr>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left w:val="single" w:sz="4" w:space="0" w:color="auto"/>
              <w:righ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single" w:sz="4" w:space="0" w:color="auto"/>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r>
      <w:tr w:rsidR="00676F7A" w:rsidRPr="000664ED" w:rsidTr="00676F7A">
        <w:trPr>
          <w:trHeight w:val="283"/>
        </w:trPr>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left w:val="single" w:sz="4" w:space="0" w:color="auto"/>
              <w:right w:val="single" w:sz="4" w:space="0" w:color="auto"/>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single" w:sz="4" w:space="0" w:color="auto"/>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c>
          <w:tcPr>
            <w:tcW w:w="283" w:type="dxa"/>
            <w:tcBorders>
              <w:top w:val="nil"/>
              <w:left w:val="nil"/>
              <w:bottom w:val="nil"/>
              <w:right w:val="nil"/>
            </w:tcBorders>
            <w:shd w:val="clear" w:color="auto" w:fill="auto"/>
          </w:tcPr>
          <w:p w:rsidR="00676F7A" w:rsidRPr="000664ED" w:rsidRDefault="00676F7A" w:rsidP="00676F7A">
            <w:pPr>
              <w:spacing w:after="0" w:line="240" w:lineRule="auto"/>
              <w:ind w:hanging="425"/>
              <w:jc w:val="both"/>
              <w:rPr>
                <w:rFonts w:eastAsia="Times New Roman"/>
                <w:szCs w:val="24"/>
                <w:lang w:eastAsia="pt-PT"/>
              </w:rPr>
            </w:pPr>
          </w:p>
        </w:tc>
      </w:tr>
    </w:tbl>
    <w:p w:rsidR="00676F7A" w:rsidRPr="000664ED" w:rsidRDefault="00676F7A" w:rsidP="00676F7A">
      <w:pPr>
        <w:numPr>
          <w:ilvl w:val="0"/>
          <w:numId w:val="114"/>
        </w:numPr>
        <w:tabs>
          <w:tab w:val="left" w:pos="1276"/>
        </w:tabs>
        <w:spacing w:after="0"/>
        <w:ind w:left="0" w:right="510" w:hanging="425"/>
        <w:jc w:val="both"/>
        <w:rPr>
          <w:rFonts w:eastAsia="Times New Roman"/>
          <w:szCs w:val="24"/>
          <w:lang w:eastAsia="pt-PT"/>
        </w:rPr>
      </w:pPr>
      <w:r w:rsidRPr="000664ED">
        <w:rPr>
          <w:rFonts w:eastAsia="Times New Roman"/>
          <w:szCs w:val="24"/>
          <w:lang w:eastAsia="pt-PT"/>
        </w:rPr>
        <w:t>nenhuma das anteriores.</w:t>
      </w:r>
    </w:p>
    <w:p w:rsidR="00676F7A" w:rsidRPr="00AD174B" w:rsidRDefault="00676F7A" w:rsidP="00676F7A">
      <w:pPr>
        <w:pStyle w:val="PargrafodaLista"/>
        <w:spacing w:after="0"/>
        <w:ind w:left="0"/>
        <w:jc w:val="both"/>
        <w:rPr>
          <w:rFonts w:eastAsia="Times New Roman"/>
          <w:lang w:eastAsia="pt-PT"/>
        </w:rPr>
      </w:pPr>
    </w:p>
    <w:p w:rsidR="00676F7A" w:rsidRPr="000664ED" w:rsidRDefault="00676F7A" w:rsidP="00676F7A">
      <w:pPr>
        <w:spacing w:after="0" w:line="240" w:lineRule="auto"/>
        <w:ind w:right="510" w:hanging="255"/>
        <w:jc w:val="both"/>
        <w:rPr>
          <w:rFonts w:eastAsia="Times New Roman"/>
          <w:szCs w:val="24"/>
          <w:lang w:eastAsia="pt-PT"/>
        </w:rPr>
      </w:pPr>
      <w:r w:rsidRPr="000664ED">
        <w:rPr>
          <w:rFonts w:eastAsia="Times New Roman"/>
          <w:b/>
          <w:szCs w:val="24"/>
          <w:lang w:eastAsia="pt-PT"/>
        </w:rPr>
        <w:t>5.</w:t>
      </w:r>
      <w:r w:rsidRPr="000664ED">
        <w:rPr>
          <w:rFonts w:eastAsia="Times New Roman"/>
          <w:szCs w:val="24"/>
          <w:lang w:eastAsia="pt-PT"/>
        </w:rPr>
        <w:t xml:space="preserve"> Preenche o crucigrama de acordo com a chave.</w:t>
      </w:r>
    </w:p>
    <w:p w:rsidR="00676F7A" w:rsidRPr="000664ED" w:rsidRDefault="00676F7A" w:rsidP="00676F7A">
      <w:pPr>
        <w:tabs>
          <w:tab w:val="left" w:pos="1276"/>
        </w:tabs>
        <w:spacing w:after="0" w:line="240" w:lineRule="auto"/>
        <w:jc w:val="both"/>
        <w:rPr>
          <w:rFonts w:eastAsia="Times New Roman"/>
          <w:szCs w:val="24"/>
          <w:lang w:eastAsia="pt-PT"/>
        </w:rPr>
      </w:pPr>
    </w:p>
    <w:p w:rsidR="00676F7A" w:rsidRPr="000664ED" w:rsidRDefault="00676F7A" w:rsidP="00676F7A">
      <w:pPr>
        <w:tabs>
          <w:tab w:val="left" w:pos="1134"/>
        </w:tabs>
        <w:spacing w:after="0" w:line="240" w:lineRule="auto"/>
        <w:ind w:right="510" w:hanging="283"/>
        <w:jc w:val="both"/>
        <w:rPr>
          <w:rFonts w:eastAsia="Times New Roman"/>
          <w:b/>
          <w:szCs w:val="24"/>
          <w:lang w:eastAsia="pt-PT"/>
        </w:rPr>
      </w:pPr>
      <w:r w:rsidRPr="000664ED">
        <w:rPr>
          <w:rFonts w:eastAsia="Times New Roman"/>
          <w:b/>
          <w:szCs w:val="24"/>
          <w:lang w:eastAsia="pt-PT"/>
        </w:rPr>
        <w:t>Chave:</w:t>
      </w:r>
    </w:p>
    <w:p w:rsidR="00676F7A" w:rsidRPr="000664ED" w:rsidRDefault="00676F7A" w:rsidP="00676F7A">
      <w:pPr>
        <w:numPr>
          <w:ilvl w:val="0"/>
          <w:numId w:val="115"/>
        </w:numPr>
        <w:tabs>
          <w:tab w:val="left" w:pos="-142"/>
          <w:tab w:val="left" w:pos="1134"/>
        </w:tabs>
        <w:spacing w:after="0" w:line="240" w:lineRule="auto"/>
        <w:ind w:left="0" w:right="510" w:hanging="283"/>
        <w:rPr>
          <w:rFonts w:cs="Arial"/>
        </w:rPr>
      </w:pPr>
      <w:r w:rsidRPr="000664ED">
        <w:rPr>
          <w:rFonts w:cs="Arial"/>
        </w:rPr>
        <w:t>Conduz a urina para o exterior do corpo.</w:t>
      </w:r>
    </w:p>
    <w:p w:rsidR="00676F7A" w:rsidRPr="000664ED" w:rsidRDefault="00676F7A" w:rsidP="00676F7A">
      <w:pPr>
        <w:numPr>
          <w:ilvl w:val="0"/>
          <w:numId w:val="115"/>
        </w:numPr>
        <w:tabs>
          <w:tab w:val="left" w:pos="-142"/>
          <w:tab w:val="left" w:pos="1134"/>
        </w:tabs>
        <w:spacing w:after="0" w:line="240" w:lineRule="auto"/>
        <w:ind w:left="0" w:right="510" w:hanging="283"/>
        <w:rPr>
          <w:rFonts w:cs="Arial"/>
        </w:rPr>
      </w:pPr>
      <w:r w:rsidRPr="000664ED">
        <w:rPr>
          <w:rFonts w:cs="Arial"/>
        </w:rPr>
        <w:t>Canais que conduzem a urina até ao seu local de armazenamento.</w:t>
      </w:r>
    </w:p>
    <w:p w:rsidR="00676F7A" w:rsidRPr="000664ED" w:rsidRDefault="00676F7A" w:rsidP="00676F7A">
      <w:pPr>
        <w:numPr>
          <w:ilvl w:val="0"/>
          <w:numId w:val="115"/>
        </w:numPr>
        <w:tabs>
          <w:tab w:val="left" w:pos="-142"/>
          <w:tab w:val="left" w:pos="1134"/>
        </w:tabs>
        <w:spacing w:after="0" w:line="240" w:lineRule="auto"/>
        <w:ind w:left="0" w:right="510" w:hanging="283"/>
        <w:rPr>
          <w:rFonts w:cs="Arial"/>
        </w:rPr>
      </w:pPr>
      <w:r w:rsidRPr="000664ED">
        <w:rPr>
          <w:rFonts w:cs="Arial"/>
        </w:rPr>
        <w:t>Órgão onde se forma a urina.</w:t>
      </w:r>
    </w:p>
    <w:p w:rsidR="00676F7A" w:rsidRPr="000664ED" w:rsidRDefault="00676F7A" w:rsidP="00676F7A">
      <w:pPr>
        <w:numPr>
          <w:ilvl w:val="0"/>
          <w:numId w:val="115"/>
        </w:numPr>
        <w:tabs>
          <w:tab w:val="left" w:pos="-142"/>
          <w:tab w:val="left" w:pos="1134"/>
        </w:tabs>
        <w:spacing w:after="0" w:line="240" w:lineRule="auto"/>
        <w:ind w:left="0" w:right="510" w:hanging="283"/>
        <w:rPr>
          <w:rFonts w:cs="Arial"/>
        </w:rPr>
      </w:pPr>
      <w:r>
        <w:rPr>
          <w:rFonts w:cs="Arial"/>
        </w:rPr>
        <w:t>Órgão</w:t>
      </w:r>
      <w:r w:rsidRPr="000664ED">
        <w:rPr>
          <w:rFonts w:cs="Arial"/>
        </w:rPr>
        <w:t xml:space="preserve"> onde se armazena a urina.</w:t>
      </w:r>
    </w:p>
    <w:p w:rsidR="00676F7A" w:rsidRDefault="00676F7A" w:rsidP="00676F7A">
      <w:pPr>
        <w:spacing w:after="120" w:line="240" w:lineRule="auto"/>
        <w:jc w:val="center"/>
        <w:rPr>
          <w:rFonts w:eastAsia="Times New Roman"/>
          <w:szCs w:val="24"/>
          <w:lang w:eastAsia="pt-PT"/>
        </w:rPr>
      </w:pPr>
    </w:p>
    <w:p w:rsidR="00676F7A" w:rsidRDefault="00676F7A" w:rsidP="00676F7A">
      <w:pPr>
        <w:spacing w:after="0" w:line="240" w:lineRule="auto"/>
        <w:jc w:val="center"/>
        <w:rPr>
          <w:rFonts w:eastAsia="Times New Roman"/>
          <w:szCs w:val="24"/>
          <w:lang w:eastAsia="pt-PT"/>
        </w:rPr>
      </w:pPr>
    </w:p>
    <w:p w:rsidR="00676F7A" w:rsidRPr="0028008D" w:rsidRDefault="00676F7A" w:rsidP="00676F7A">
      <w:pPr>
        <w:spacing w:after="0" w:line="240" w:lineRule="auto"/>
        <w:jc w:val="center"/>
        <w:rPr>
          <w:rFonts w:eastAsia="Times New Roman"/>
          <w:szCs w:val="24"/>
          <w:lang w:eastAsia="pt-PT"/>
        </w:rPr>
      </w:pPr>
    </w:p>
    <w:p w:rsidR="00676F7A" w:rsidRDefault="00676F7A" w:rsidP="00676F7A">
      <w:pPr>
        <w:jc w:val="center"/>
        <w:rPr>
          <w:b/>
        </w:rPr>
      </w:pPr>
      <w:r w:rsidRPr="00B4515A">
        <w:rPr>
          <w:b/>
        </w:rPr>
        <w:t>GRUPO IV</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3E1C95" w:rsidRDefault="00676F7A" w:rsidP="00676F7A">
            <w:pPr>
              <w:pStyle w:val="NormalWeb"/>
              <w:spacing w:before="120" w:beforeAutospacing="0" w:after="20" w:afterAutospacing="0" w:line="260" w:lineRule="exact"/>
              <w:ind w:right="113"/>
              <w:jc w:val="both"/>
              <w:rPr>
                <w:sz w:val="22"/>
              </w:rPr>
            </w:pPr>
            <w:r w:rsidRPr="003E1C95">
              <w:rPr>
                <w:sz w:val="22"/>
              </w:rPr>
              <w:t xml:space="preserve">O </w:t>
            </w:r>
            <w:r>
              <w:rPr>
                <w:sz w:val="22"/>
              </w:rPr>
              <w:t>m</w:t>
            </w:r>
            <w:r w:rsidRPr="003E1C95">
              <w:rPr>
                <w:sz w:val="22"/>
              </w:rPr>
              <w:t xml:space="preserve">elanoma é o tipo de cancro de pele mais perigoso, por apresentar maior capacidade de metastização, espalhando-se com facilidade </w:t>
            </w:r>
            <w:r>
              <w:rPr>
                <w:sz w:val="22"/>
              </w:rPr>
              <w:t>através dos vasos sanguíneos e linfáticos</w:t>
            </w:r>
            <w:r w:rsidRPr="003E1C95">
              <w:rPr>
                <w:sz w:val="22"/>
              </w:rPr>
              <w:t xml:space="preserve"> presentes na derme</w:t>
            </w:r>
            <w:r>
              <w:rPr>
                <w:sz w:val="22"/>
              </w:rPr>
              <w:t>,</w:t>
            </w:r>
            <w:r w:rsidRPr="003E1C95">
              <w:rPr>
                <w:sz w:val="22"/>
              </w:rPr>
              <w:t xml:space="preserve"> a outras partes do corpo. Esta é a principal razão porque é tão importante detetar o melanoma antes de o mesmo afetar a derme. A maioria das pessoas poderá curar-se se o melanoma estiver </w:t>
            </w:r>
            <w:r>
              <w:rPr>
                <w:sz w:val="22"/>
              </w:rPr>
              <w:t xml:space="preserve">apenas </w:t>
            </w:r>
            <w:r w:rsidRPr="003E1C95">
              <w:rPr>
                <w:sz w:val="22"/>
              </w:rPr>
              <w:t>circunscrito à epiderme.</w:t>
            </w:r>
          </w:p>
        </w:tc>
      </w:tr>
      <w:tr w:rsidR="00676F7A" w:rsidTr="00676F7A">
        <w:tc>
          <w:tcPr>
            <w:tcW w:w="9077" w:type="dxa"/>
            <w:shd w:val="clear" w:color="auto" w:fill="F2F2F2"/>
          </w:tcPr>
          <w:p w:rsidR="00676F7A" w:rsidRPr="009A235C" w:rsidRDefault="00676F7A" w:rsidP="00676F7A">
            <w:pPr>
              <w:tabs>
                <w:tab w:val="left" w:pos="3165"/>
              </w:tabs>
              <w:spacing w:before="120" w:after="120" w:line="260" w:lineRule="exact"/>
              <w:ind w:right="113" w:firstLine="284"/>
              <w:jc w:val="right"/>
              <w:rPr>
                <w:rFonts w:ascii="Times New Roman" w:hAnsi="Times New Roman"/>
                <w:sz w:val="18"/>
              </w:rPr>
            </w:pPr>
            <w:r w:rsidRPr="00834A71">
              <w:rPr>
                <w:rFonts w:ascii="Times New Roman" w:hAnsi="Times New Roman"/>
                <w:sz w:val="18"/>
              </w:rPr>
              <w:t xml:space="preserve">Adaptado de </w:t>
            </w:r>
            <w:r w:rsidRPr="00FB303C">
              <w:rPr>
                <w:rFonts w:ascii="Times New Roman" w:hAnsi="Times New Roman"/>
                <w:sz w:val="18"/>
              </w:rPr>
              <w:t>http://www.oncologiacuf.pt</w:t>
            </w:r>
            <w:r>
              <w:rPr>
                <w:rFonts w:ascii="Times New Roman" w:hAnsi="Times New Roman"/>
                <w:i/>
                <w:sz w:val="18"/>
              </w:rPr>
              <w:t xml:space="preserve"> </w:t>
            </w:r>
            <w:r w:rsidRPr="00834A71">
              <w:rPr>
                <w:rFonts w:ascii="Times New Roman" w:hAnsi="Times New Roman"/>
                <w:sz w:val="18"/>
              </w:rPr>
              <w:t>(02/02/2015)</w:t>
            </w:r>
          </w:p>
        </w:tc>
      </w:tr>
    </w:tbl>
    <w:p w:rsidR="00676F7A" w:rsidRDefault="00676F7A" w:rsidP="00676F7A">
      <w:pPr>
        <w:tabs>
          <w:tab w:val="left" w:pos="3165"/>
        </w:tabs>
        <w:spacing w:after="0" w:line="240" w:lineRule="auto"/>
        <w:ind w:leftChars="257" w:left="565"/>
        <w:rPr>
          <w:b/>
        </w:rPr>
      </w:pPr>
    </w:p>
    <w:p w:rsidR="00676F7A" w:rsidRDefault="00676F7A" w:rsidP="00676F7A">
      <w:pPr>
        <w:tabs>
          <w:tab w:val="left" w:pos="3165"/>
        </w:tabs>
        <w:spacing w:after="0" w:line="240" w:lineRule="auto"/>
        <w:ind w:leftChars="257" w:left="565"/>
        <w:rPr>
          <w:b/>
        </w:rPr>
      </w:pPr>
    </w:p>
    <w:p w:rsidR="00676F7A" w:rsidRDefault="00676F7A" w:rsidP="00676F7A">
      <w:pPr>
        <w:tabs>
          <w:tab w:val="left" w:pos="3165"/>
        </w:tabs>
        <w:spacing w:after="0" w:line="240" w:lineRule="auto"/>
        <w:ind w:right="510" w:hanging="255"/>
      </w:pPr>
      <w:r w:rsidRPr="00296A97">
        <w:rPr>
          <w:b/>
        </w:rPr>
        <w:t>1.</w:t>
      </w:r>
      <w:r>
        <w:t xml:space="preserve"> Seleciona a opção que classifica corretamente cada uma das seguintes afirmações.</w:t>
      </w:r>
    </w:p>
    <w:p w:rsidR="00676F7A" w:rsidRDefault="00676F7A" w:rsidP="00676F7A">
      <w:pPr>
        <w:numPr>
          <w:ilvl w:val="0"/>
          <w:numId w:val="105"/>
        </w:numPr>
        <w:tabs>
          <w:tab w:val="left" w:pos="1134"/>
        </w:tabs>
        <w:spacing w:before="240" w:after="0" w:line="240" w:lineRule="auto"/>
        <w:ind w:left="0" w:right="510" w:hanging="283"/>
      </w:pPr>
      <w:r>
        <w:t>noma na fase inicial afeta a derme, que é a camada mais superficial da pele.</w:t>
      </w:r>
    </w:p>
    <w:p w:rsidR="00676F7A" w:rsidRDefault="00676F7A" w:rsidP="00676F7A">
      <w:pPr>
        <w:numPr>
          <w:ilvl w:val="0"/>
          <w:numId w:val="105"/>
        </w:numPr>
        <w:tabs>
          <w:tab w:val="left" w:pos="1134"/>
        </w:tabs>
        <w:spacing w:after="0" w:line="240" w:lineRule="auto"/>
        <w:ind w:left="0" w:right="510" w:hanging="283"/>
      </w:pPr>
      <w:r>
        <w:t>O melanoma tem maior capacidade de metastização quando afeta a derme.</w:t>
      </w:r>
    </w:p>
    <w:p w:rsidR="00676F7A" w:rsidRDefault="00676F7A" w:rsidP="00676F7A">
      <w:pPr>
        <w:numPr>
          <w:ilvl w:val="0"/>
          <w:numId w:val="105"/>
        </w:numPr>
        <w:tabs>
          <w:tab w:val="left" w:pos="1134"/>
        </w:tabs>
        <w:spacing w:after="0" w:line="240" w:lineRule="auto"/>
        <w:ind w:left="0" w:right="510" w:hanging="283"/>
      </w:pPr>
      <w:r>
        <w:t>A pele é um órgão que isola e protege o nosso corpo.</w:t>
      </w:r>
    </w:p>
    <w:p w:rsidR="00676F7A" w:rsidRDefault="00676F7A" w:rsidP="00676F7A">
      <w:pPr>
        <w:numPr>
          <w:ilvl w:val="0"/>
          <w:numId w:val="116"/>
        </w:numPr>
        <w:shd w:val="clear" w:color="auto" w:fill="FFFFFF"/>
        <w:spacing w:before="240" w:after="0"/>
        <w:ind w:left="0" w:right="510" w:hanging="425"/>
      </w:pPr>
      <w:r>
        <w:t xml:space="preserve"> A afirmação </w:t>
      </w:r>
      <w:r w:rsidRPr="00F35C0E">
        <w:rPr>
          <w:b/>
        </w:rPr>
        <w:t>I</w:t>
      </w:r>
      <w:r>
        <w:rPr>
          <w:b/>
        </w:rPr>
        <w:t xml:space="preserve"> </w:t>
      </w:r>
      <w:r>
        <w:t xml:space="preserve">é falsa, as afirmações </w:t>
      </w:r>
      <w:r w:rsidRPr="00F35C0E">
        <w:rPr>
          <w:b/>
        </w:rPr>
        <w:t>II</w:t>
      </w:r>
      <w:r>
        <w:t xml:space="preserve"> e </w:t>
      </w:r>
      <w:r w:rsidRPr="00F35C0E">
        <w:rPr>
          <w:b/>
        </w:rPr>
        <w:t>III</w:t>
      </w:r>
      <w:r>
        <w:t xml:space="preserve"> são verdadeiras.</w:t>
      </w:r>
    </w:p>
    <w:p w:rsidR="00676F7A" w:rsidRDefault="00676F7A" w:rsidP="00676F7A">
      <w:pPr>
        <w:numPr>
          <w:ilvl w:val="0"/>
          <w:numId w:val="116"/>
        </w:numPr>
        <w:shd w:val="clear" w:color="auto" w:fill="FFFFFF"/>
        <w:spacing w:after="0"/>
        <w:ind w:left="0" w:right="510" w:hanging="425"/>
      </w:pPr>
      <w:r>
        <w:t xml:space="preserve"> As afirmações </w:t>
      </w:r>
      <w:r w:rsidRPr="00F35C0E">
        <w:rPr>
          <w:b/>
        </w:rPr>
        <w:t>I</w:t>
      </w:r>
      <w:r>
        <w:t xml:space="preserve"> e </w:t>
      </w:r>
      <w:r w:rsidRPr="00F35C0E">
        <w:rPr>
          <w:b/>
        </w:rPr>
        <w:t>III</w:t>
      </w:r>
      <w:r>
        <w:t xml:space="preserve"> são falsas, a afirmação </w:t>
      </w:r>
      <w:r w:rsidRPr="00F35C0E">
        <w:rPr>
          <w:b/>
        </w:rPr>
        <w:t>II</w:t>
      </w:r>
      <w:r>
        <w:t xml:space="preserve"> é verdadeira.</w:t>
      </w:r>
    </w:p>
    <w:p w:rsidR="00676F7A" w:rsidRDefault="00676F7A" w:rsidP="00676F7A">
      <w:pPr>
        <w:numPr>
          <w:ilvl w:val="0"/>
          <w:numId w:val="116"/>
        </w:numPr>
        <w:shd w:val="clear" w:color="auto" w:fill="FFFFFF"/>
        <w:spacing w:after="0"/>
        <w:ind w:left="0" w:right="510" w:hanging="425"/>
      </w:pPr>
      <w:r>
        <w:t xml:space="preserve"> A afirmação </w:t>
      </w:r>
      <w:r w:rsidRPr="00F35C0E">
        <w:rPr>
          <w:b/>
        </w:rPr>
        <w:t>II</w:t>
      </w:r>
      <w:r>
        <w:t xml:space="preserve"> é falsa, as afirmações </w:t>
      </w:r>
      <w:r w:rsidRPr="00F35C0E">
        <w:rPr>
          <w:b/>
        </w:rPr>
        <w:t>I</w:t>
      </w:r>
      <w:r>
        <w:t xml:space="preserve"> e </w:t>
      </w:r>
      <w:r w:rsidRPr="00F35C0E">
        <w:rPr>
          <w:b/>
        </w:rPr>
        <w:t>III</w:t>
      </w:r>
      <w:r>
        <w:t xml:space="preserve"> são verdadeiras.</w:t>
      </w:r>
    </w:p>
    <w:p w:rsidR="00676F7A" w:rsidRDefault="00676F7A" w:rsidP="00676F7A">
      <w:pPr>
        <w:numPr>
          <w:ilvl w:val="0"/>
          <w:numId w:val="116"/>
        </w:numPr>
        <w:shd w:val="clear" w:color="auto" w:fill="FFFFFF"/>
        <w:spacing w:after="0"/>
        <w:ind w:left="0" w:right="510" w:hanging="425"/>
      </w:pPr>
      <w:r>
        <w:lastRenderedPageBreak/>
        <w:t xml:space="preserve"> As afirmações </w:t>
      </w:r>
      <w:r w:rsidRPr="00F35C0E">
        <w:rPr>
          <w:b/>
        </w:rPr>
        <w:t>I</w:t>
      </w:r>
      <w:r>
        <w:t xml:space="preserve"> e </w:t>
      </w:r>
      <w:r w:rsidRPr="00F35C0E">
        <w:rPr>
          <w:b/>
        </w:rPr>
        <w:t>II</w:t>
      </w:r>
      <w:r>
        <w:t xml:space="preserve"> são verdadeiras, a afirmação </w:t>
      </w:r>
      <w:r w:rsidRPr="00F35C0E">
        <w:rPr>
          <w:b/>
        </w:rPr>
        <w:t>III</w:t>
      </w:r>
      <w:r>
        <w:t xml:space="preserve"> é falsa.</w:t>
      </w:r>
    </w:p>
    <w:p w:rsidR="00676F7A" w:rsidRPr="00AD095D" w:rsidRDefault="00676F7A" w:rsidP="00676F7A">
      <w:pPr>
        <w:spacing w:after="0" w:line="240" w:lineRule="auto"/>
      </w:pPr>
    </w:p>
    <w:p w:rsidR="00676F7A" w:rsidRDefault="00676F7A" w:rsidP="00676F7A">
      <w:pPr>
        <w:spacing w:after="0" w:line="240" w:lineRule="auto"/>
      </w:pPr>
    </w:p>
    <w:p w:rsidR="00676F7A" w:rsidRDefault="00676F7A" w:rsidP="00676F7A">
      <w:pPr>
        <w:spacing w:after="0"/>
      </w:pPr>
    </w:p>
    <w:p w:rsidR="00676F7A" w:rsidRDefault="00676F7A" w:rsidP="00676F7A">
      <w:pPr>
        <w:spacing w:after="0"/>
      </w:pPr>
    </w:p>
    <w:p w:rsidR="00676F7A" w:rsidRDefault="00676F7A" w:rsidP="00676F7A">
      <w:pPr>
        <w:spacing w:after="0"/>
      </w:pPr>
    </w:p>
    <w:p w:rsidR="003044C4" w:rsidRDefault="003044C4" w:rsidP="00676F7A">
      <w:pPr>
        <w:spacing w:after="0"/>
      </w:pPr>
    </w:p>
    <w:p w:rsidR="003044C4" w:rsidRDefault="003044C4" w:rsidP="00676F7A">
      <w:pPr>
        <w:spacing w:after="0"/>
      </w:pPr>
      <w:r>
        <w:rPr>
          <w:noProof/>
          <w:lang w:eastAsia="pt-PT"/>
        </w:rPr>
        <mc:AlternateContent>
          <mc:Choice Requires="wpg">
            <w:drawing>
              <wp:anchor distT="0" distB="0" distL="114300" distR="114300" simplePos="0" relativeHeight="251755520" behindDoc="0" locked="0" layoutInCell="1" allowOverlap="1" wp14:anchorId="0AD2BED2" wp14:editId="51EF4060">
                <wp:simplePos x="0" y="0"/>
                <wp:positionH relativeFrom="margin">
                  <wp:posOffset>-369570</wp:posOffset>
                </wp:positionH>
                <wp:positionV relativeFrom="page">
                  <wp:posOffset>-639445</wp:posOffset>
                </wp:positionV>
                <wp:extent cx="6444000" cy="2844000"/>
                <wp:effectExtent l="0" t="0" r="0" b="0"/>
                <wp:wrapNone/>
                <wp:docPr id="285" name="Group 6"/>
                <wp:cNvGraphicFramePr/>
                <a:graphic xmlns:a="http://schemas.openxmlformats.org/drawingml/2006/main">
                  <a:graphicData uri="http://schemas.microsoft.com/office/word/2010/wordprocessingGroup">
                    <wpg:wgp>
                      <wpg:cNvGrpSpPr/>
                      <wpg:grpSpPr>
                        <a:xfrm>
                          <a:off x="0" y="0"/>
                          <a:ext cx="6444000" cy="2844000"/>
                          <a:chOff x="0" y="0"/>
                          <a:chExt cx="6444000" cy="2700000"/>
                        </a:xfrm>
                      </wpg:grpSpPr>
                      <wpg:grpSp>
                        <wpg:cNvPr id="286" name="Group 289"/>
                        <wpg:cNvGrpSpPr>
                          <a:grpSpLocks/>
                        </wpg:cNvGrpSpPr>
                        <wpg:grpSpPr bwMode="auto">
                          <a:xfrm>
                            <a:off x="0" y="0"/>
                            <a:ext cx="6444000" cy="2700000"/>
                            <a:chOff x="1021" y="-1141"/>
                            <a:chExt cx="10146" cy="4250"/>
                          </a:xfrm>
                        </wpg:grpSpPr>
                        <wps:wsp>
                          <wps:cNvPr id="287" name="Text Box 290"/>
                          <wps:cNvSpPr txBox="1">
                            <a:spLocks noChangeArrowheads="1"/>
                          </wps:cNvSpPr>
                          <wps:spPr bwMode="auto">
                            <a:xfrm>
                              <a:off x="1021" y="-9"/>
                              <a:ext cx="10146" cy="3118"/>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44C4" w:rsidRPr="00C5391A" w:rsidRDefault="003044C4" w:rsidP="003044C4">
                                <w:pPr>
                                  <w:tabs>
                                    <w:tab w:val="left" w:leader="underscore" w:pos="4678"/>
                                    <w:tab w:val="left" w:leader="underscore" w:pos="6804"/>
                                    <w:tab w:val="left" w:leader="underscore" w:pos="8647"/>
                                    <w:tab w:val="right" w:leader="underscore" w:pos="9639"/>
                                  </w:tabs>
                                  <w:spacing w:before="1440" w:after="12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3044C4" w:rsidRPr="007F6809" w:rsidTr="00676F7A">
                                  <w:trPr>
                                    <w:cantSplit/>
                                    <w:trHeight w:val="397"/>
                                  </w:trPr>
                                  <w:tc>
                                    <w:tcPr>
                                      <w:tcW w:w="9883" w:type="dxa"/>
                                      <w:tcBorders>
                                        <w:bottom w:val="single" w:sz="8" w:space="0" w:color="FFFFFF"/>
                                      </w:tcBorders>
                                      <w:shd w:val="clear" w:color="auto" w:fill="A6A6A6" w:themeFill="background1" w:themeFillShade="A6"/>
                                      <w:vAlign w:val="center"/>
                                    </w:tcPr>
                                    <w:p w:rsidR="003044C4" w:rsidRPr="008D3BDA" w:rsidRDefault="003044C4" w:rsidP="00676F7A">
                                      <w:pPr>
                                        <w:tabs>
                                          <w:tab w:val="left" w:leader="underscore" w:pos="4678"/>
                                          <w:tab w:val="left" w:leader="underscore" w:pos="6804"/>
                                          <w:tab w:val="left" w:leader="underscore" w:pos="8647"/>
                                          <w:tab w:val="right" w:leader="underscore" w:pos="9639"/>
                                        </w:tabs>
                                        <w:spacing w:after="0"/>
                                        <w:ind w:left="113" w:right="113"/>
                                        <w:rPr>
                                          <w:b/>
                                        </w:rPr>
                                      </w:pPr>
                                      <w:r>
                                        <w:rPr>
                                          <w:b/>
                                        </w:rPr>
                                        <w:t>2. Organismo humano em equilíbrio</w:t>
                                      </w:r>
                                    </w:p>
                                  </w:tc>
                                </w:tr>
                                <w:tr w:rsidR="003044C4" w:rsidRPr="007F680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3044C4" w:rsidRPr="00105DE3" w:rsidRDefault="003044C4" w:rsidP="00676F7A">
                                      <w:pPr>
                                        <w:tabs>
                                          <w:tab w:val="left" w:leader="underscore" w:pos="4678"/>
                                          <w:tab w:val="left" w:leader="underscore" w:pos="6804"/>
                                          <w:tab w:val="left" w:leader="underscore" w:pos="8647"/>
                                          <w:tab w:val="right" w:leader="underscore" w:pos="9639"/>
                                        </w:tabs>
                                        <w:spacing w:after="0"/>
                                        <w:ind w:left="113" w:right="113"/>
                                        <w:rPr>
                                          <w:rFonts w:cs="Calibri"/>
                                        </w:rPr>
                                      </w:pPr>
                                      <w:r w:rsidRPr="00105DE3">
                                        <w:rPr>
                                          <w:rFonts w:cs="Calibri-Bold"/>
                                          <w:bCs/>
                                        </w:rPr>
                                        <w:t xml:space="preserve">2.4 </w:t>
                                      </w:r>
                                      <w:r w:rsidRPr="00105DE3">
                                        <w:t xml:space="preserve">Sistema respiratório </w:t>
                                      </w:r>
                                    </w:p>
                                  </w:tc>
                                </w:tr>
                                <w:tr w:rsidR="003044C4" w:rsidRPr="007F6809" w:rsidTr="00676F7A">
                                  <w:trPr>
                                    <w:cantSplit/>
                                    <w:trHeight w:val="397"/>
                                  </w:trPr>
                                  <w:tc>
                                    <w:tcPr>
                                      <w:tcW w:w="9883" w:type="dxa"/>
                                      <w:tcBorders>
                                        <w:top w:val="single" w:sz="8" w:space="0" w:color="FFFFFF"/>
                                        <w:bottom w:val="nil"/>
                                      </w:tcBorders>
                                      <w:shd w:val="clear" w:color="auto" w:fill="BFBFBF" w:themeFill="background1" w:themeFillShade="BF"/>
                                      <w:vAlign w:val="center"/>
                                    </w:tcPr>
                                    <w:p w:rsidR="003044C4" w:rsidRPr="00105DE3" w:rsidRDefault="003044C4" w:rsidP="00676F7A">
                                      <w:pPr>
                                        <w:tabs>
                                          <w:tab w:val="left" w:leader="underscore" w:pos="4678"/>
                                          <w:tab w:val="left" w:leader="underscore" w:pos="6804"/>
                                          <w:tab w:val="left" w:leader="underscore" w:pos="8647"/>
                                          <w:tab w:val="right" w:leader="underscore" w:pos="9639"/>
                                        </w:tabs>
                                        <w:spacing w:after="0"/>
                                        <w:ind w:left="113" w:right="113"/>
                                        <w:rPr>
                                          <w:rFonts w:cs="Calibri-Bold"/>
                                          <w:bCs/>
                                          <w:color w:val="FFFFFF"/>
                                        </w:rPr>
                                      </w:pPr>
                                      <w:r w:rsidRPr="00105DE3">
                                        <w:rPr>
                                          <w:rFonts w:cs="Calibri-Bold"/>
                                          <w:bCs/>
                                        </w:rPr>
                                        <w:t>2.6</w:t>
                                      </w:r>
                                      <w:r w:rsidRPr="00105DE3">
                                        <w:rPr>
                                          <w:rFonts w:cs="Calibri-Bold"/>
                                          <w:bCs/>
                                          <w:color w:val="FFFFFF"/>
                                        </w:rPr>
                                        <w:t xml:space="preserve"> </w:t>
                                      </w:r>
                                      <w:r w:rsidRPr="00105DE3">
                                        <w:t>Função excretora</w:t>
                                      </w:r>
                                    </w:p>
                                  </w:tc>
                                </w:tr>
                              </w:tbl>
                              <w:p w:rsidR="003044C4" w:rsidRPr="00C5391A" w:rsidRDefault="003044C4" w:rsidP="003044C4">
                                <w:pPr>
                                  <w:tabs>
                                    <w:tab w:val="left" w:leader="underscore" w:pos="4678"/>
                                    <w:tab w:val="left" w:leader="underscore" w:pos="6804"/>
                                    <w:tab w:val="left" w:leader="underscore" w:pos="8647"/>
                                    <w:tab w:val="right" w:leader="underscore" w:pos="9639"/>
                                  </w:tabs>
                                  <w:spacing w:before="1440" w:after="360"/>
                                  <w:rPr>
                                    <w:sz w:val="4"/>
                                    <w:szCs w:val="4"/>
                                  </w:rPr>
                                </w:pPr>
                              </w:p>
                            </w:txbxContent>
                          </wps:txbx>
                          <wps:bodyPr rot="0" vert="horz" wrap="square" lIns="91440" tIns="45720" rIns="91440" bIns="45720" anchor="t" anchorCtr="0" upright="1">
                            <a:noAutofit/>
                          </wps:bodyPr>
                        </wps:wsp>
                        <wps:wsp>
                          <wps:cNvPr id="288" name="AutoShape 291"/>
                          <wps:cNvSpPr>
                            <a:spLocks noChangeAspect="1" noChangeArrowheads="1"/>
                          </wps:cNvSpPr>
                          <wps:spPr bwMode="auto">
                            <a:xfrm>
                              <a:off x="1196" y="-1141"/>
                              <a:ext cx="5539" cy="2268"/>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44C4" w:rsidRPr="008D3BDA" w:rsidRDefault="003044C4" w:rsidP="003044C4">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8D3BDA">
                                  <w:rPr>
                                    <w:rFonts w:cs="Calibri"/>
                                    <w:b/>
                                    <w:color w:val="404040"/>
                                    <w:sz w:val="40"/>
                                    <w:szCs w:val="40"/>
                                  </w:rPr>
                                  <w:t xml:space="preserve"> </w:t>
                                </w:r>
                                <w:r w:rsidRPr="0033233C">
                                  <w:rPr>
                                    <w:rFonts w:cs="Calibri"/>
                                    <w:b/>
                                    <w:color w:val="404040"/>
                                    <w:sz w:val="40"/>
                                    <w:szCs w:val="40"/>
                                  </w:rPr>
                                  <w:t xml:space="preserve">de </w:t>
                                </w:r>
                                <w:r>
                                  <w:rPr>
                                    <w:rFonts w:cs="Calibri"/>
                                    <w:b/>
                                    <w:color w:val="404040"/>
                                    <w:sz w:val="40"/>
                                    <w:szCs w:val="40"/>
                                  </w:rPr>
                                  <w:t>Avaliação N</w:t>
                                </w:r>
                                <w:r w:rsidRPr="00930B57">
                                  <w:rPr>
                                    <w:rFonts w:cs="Calibri"/>
                                    <w:b/>
                                    <w:color w:val="404040"/>
                                    <w:sz w:val="40"/>
                                    <w:szCs w:val="40"/>
                                  </w:rPr>
                                  <w:t>.</w:t>
                                </w:r>
                                <w:r w:rsidRPr="00930B57">
                                  <w:rPr>
                                    <w:rFonts w:cs="Calibri"/>
                                    <w:b/>
                                    <w:color w:val="404040"/>
                                    <w:sz w:val="40"/>
                                    <w:szCs w:val="40"/>
                                    <w:vertAlign w:val="superscript"/>
                                  </w:rPr>
                                  <w:t>o</w:t>
                                </w:r>
                                <w:r w:rsidRPr="00930B57">
                                  <w:rPr>
                                    <w:rFonts w:cs="Calibri"/>
                                    <w:b/>
                                    <w:color w:val="404040"/>
                                    <w:sz w:val="40"/>
                                    <w:szCs w:val="40"/>
                                  </w:rPr>
                                  <w:t xml:space="preserve"> </w:t>
                                </w:r>
                                <w:r w:rsidRPr="008D3BDA">
                                  <w:rPr>
                                    <w:rFonts w:cs="Calibri"/>
                                    <w:b/>
                                    <w:color w:val="404040"/>
                                    <w:sz w:val="40"/>
                                    <w:szCs w:val="40"/>
                                  </w:rPr>
                                  <w:t>3</w:t>
                                </w:r>
                              </w:p>
                            </w:txbxContent>
                          </wps:txbx>
                          <wps:bodyPr rot="0" vert="horz" wrap="square" lIns="72000" tIns="0" rIns="72000" bIns="36000" anchor="b" anchorCtr="0" upright="1">
                            <a:noAutofit/>
                          </wps:bodyPr>
                        </wps:wsp>
                      </wpg:grpSp>
                      <wps:wsp>
                        <wps:cNvPr id="289" name="Text Box 5"/>
                        <wps:cNvSpPr txBox="1">
                          <a:spLocks noChangeArrowheads="1"/>
                        </wps:cNvSpPr>
                        <wps:spPr bwMode="auto">
                          <a:xfrm>
                            <a:off x="5524500" y="714375"/>
                            <a:ext cx="899795" cy="897890"/>
                          </a:xfrm>
                          <a:prstGeom prst="rect">
                            <a:avLst/>
                          </a:prstGeom>
                          <a:noFill/>
                          <a:ln w="9525">
                            <a:noFill/>
                            <a:miter lim="800000"/>
                            <a:headEnd/>
                            <a:tailEnd/>
                          </a:ln>
                        </wps:spPr>
                        <wps:txbx>
                          <w:txbxContent>
                            <w:p w:rsidR="003044C4" w:rsidRDefault="003044C4" w:rsidP="003044C4">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C</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6" o:spid="_x0000_s1092" style="position:absolute;margin-left:-29.1pt;margin-top:-50.35pt;width:507.4pt;height:223.95pt;z-index:251755520;mso-position-horizontal-relative:margin;mso-position-vertical-relative:page;mso-width-relative:margin;mso-height-relative:margin" coordsize="64440,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">
                <v:group id="Group 289" o:spid="_x0000_s1093" style="position:absolute;width:64440;height:27000" coordorigin="1021,-1141" coordsize="10146,4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ZfFlcQAAADcAAAADwAAAGRycy9kb3ducmV2LnhtbESPT4vCMBTE78J+h/AW&#10;vGlaZUW6RhFR8SCCf0D29miebbF5KU1s67c3C4LHYWZ+w8wWnSlFQ7UrLCuIhxEI4tTqgjMFl/Nm&#10;MAXhPLLG0jIpeJKDxfyrN8NE25aP1Jx8JgKEXYIKcu+rREqX5mTQDW1FHLybrQ36IOtM6hrbADel&#10;HEXRRBosOCzkWNEqp/R+ehgF2xbb5TheN/v7bfX8O/8crvuYlOp/d8tfEJ46/wm/2zutYDSdwP+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ZfFlcQAAADcAAAA&#10;DwAAAAAAAAAAAAAAAACqAgAAZHJzL2Rvd25yZXYueG1sUEsFBgAAAAAEAAQA+gAAAJsDAAAAAA==&#10;">
                  <v:shape id="Text Box 290" o:spid="_x0000_s1094" type="#_x0000_t202" style="position:absolute;left:1021;top:-9;width:10146;height:3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uljsYA&#10;AADcAAAADwAAAGRycy9kb3ducmV2LnhtbESPT2sCMRTE70K/Q3gFb5qt/ypboxSLxUtBbaF4e2xe&#10;N0s3L2ET3bWf3hQEj8PM/IZZrDpbizM1oXKs4GmYgSAunK64VPD1uRnMQYSIrLF2TAouFGC1fOgt&#10;MNeu5T2dD7EUCcIhRwUmRp9LGQpDFsPQeeLk/bjGYkyyKaVusE1wW8tRls2kxYrTgkFPa0PF7+Fk&#10;FazfJu/fx+n0T36Md8ab1heXyVGp/mP3+gIiUhfv4Vt7qxWM5s/wfyYd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xuljsYAAADcAAAADwAAAAAAAAAAAAAAAACYAgAAZHJz&#10;L2Rvd25yZXYueG1sUEsFBgAAAAAEAAQA9QAAAIsDAAAAAA==&#10;" fillcolor="#f2f2f2" stroked="f">
                    <v:textbox>
                      <w:txbxContent>
                        <w:p w:rsidR="003044C4" w:rsidRPr="00C5391A" w:rsidRDefault="003044C4" w:rsidP="003044C4">
                          <w:pPr>
                            <w:tabs>
                              <w:tab w:val="left" w:leader="underscore" w:pos="4678"/>
                              <w:tab w:val="left" w:leader="underscore" w:pos="6804"/>
                              <w:tab w:val="left" w:leader="underscore" w:pos="8647"/>
                              <w:tab w:val="right" w:leader="underscore" w:pos="9639"/>
                            </w:tabs>
                            <w:spacing w:before="1440" w:after="12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3044C4" w:rsidRPr="007F6809" w:rsidTr="00676F7A">
                            <w:trPr>
                              <w:cantSplit/>
                              <w:trHeight w:val="397"/>
                            </w:trPr>
                            <w:tc>
                              <w:tcPr>
                                <w:tcW w:w="9883" w:type="dxa"/>
                                <w:tcBorders>
                                  <w:bottom w:val="single" w:sz="8" w:space="0" w:color="FFFFFF"/>
                                </w:tcBorders>
                                <w:shd w:val="clear" w:color="auto" w:fill="A6A6A6" w:themeFill="background1" w:themeFillShade="A6"/>
                                <w:vAlign w:val="center"/>
                              </w:tcPr>
                              <w:p w:rsidR="003044C4" w:rsidRPr="008D3BDA" w:rsidRDefault="003044C4" w:rsidP="00676F7A">
                                <w:pPr>
                                  <w:tabs>
                                    <w:tab w:val="left" w:leader="underscore" w:pos="4678"/>
                                    <w:tab w:val="left" w:leader="underscore" w:pos="6804"/>
                                    <w:tab w:val="left" w:leader="underscore" w:pos="8647"/>
                                    <w:tab w:val="right" w:leader="underscore" w:pos="9639"/>
                                  </w:tabs>
                                  <w:spacing w:after="0"/>
                                  <w:ind w:left="113" w:right="113"/>
                                  <w:rPr>
                                    <w:b/>
                                  </w:rPr>
                                </w:pPr>
                                <w:r>
                                  <w:rPr>
                                    <w:b/>
                                  </w:rPr>
                                  <w:t>2. Organismo humano em equilíbrio</w:t>
                                </w:r>
                              </w:p>
                            </w:tc>
                          </w:tr>
                          <w:tr w:rsidR="003044C4" w:rsidRPr="007F680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3044C4" w:rsidRPr="00105DE3" w:rsidRDefault="003044C4" w:rsidP="00676F7A">
                                <w:pPr>
                                  <w:tabs>
                                    <w:tab w:val="left" w:leader="underscore" w:pos="4678"/>
                                    <w:tab w:val="left" w:leader="underscore" w:pos="6804"/>
                                    <w:tab w:val="left" w:leader="underscore" w:pos="8647"/>
                                    <w:tab w:val="right" w:leader="underscore" w:pos="9639"/>
                                  </w:tabs>
                                  <w:spacing w:after="0"/>
                                  <w:ind w:left="113" w:right="113"/>
                                  <w:rPr>
                                    <w:rFonts w:cs="Calibri"/>
                                  </w:rPr>
                                </w:pPr>
                                <w:r w:rsidRPr="00105DE3">
                                  <w:rPr>
                                    <w:rFonts w:cs="Calibri-Bold"/>
                                    <w:bCs/>
                                  </w:rPr>
                                  <w:t xml:space="preserve">2.4 </w:t>
                                </w:r>
                                <w:r w:rsidRPr="00105DE3">
                                  <w:t xml:space="preserve">Sistema respiratório </w:t>
                                </w:r>
                              </w:p>
                            </w:tc>
                          </w:tr>
                          <w:tr w:rsidR="003044C4" w:rsidRPr="007F6809" w:rsidTr="00676F7A">
                            <w:trPr>
                              <w:cantSplit/>
                              <w:trHeight w:val="397"/>
                            </w:trPr>
                            <w:tc>
                              <w:tcPr>
                                <w:tcW w:w="9883" w:type="dxa"/>
                                <w:tcBorders>
                                  <w:top w:val="single" w:sz="8" w:space="0" w:color="FFFFFF"/>
                                  <w:bottom w:val="nil"/>
                                </w:tcBorders>
                                <w:shd w:val="clear" w:color="auto" w:fill="BFBFBF" w:themeFill="background1" w:themeFillShade="BF"/>
                                <w:vAlign w:val="center"/>
                              </w:tcPr>
                              <w:p w:rsidR="003044C4" w:rsidRPr="00105DE3" w:rsidRDefault="003044C4" w:rsidP="00676F7A">
                                <w:pPr>
                                  <w:tabs>
                                    <w:tab w:val="left" w:leader="underscore" w:pos="4678"/>
                                    <w:tab w:val="left" w:leader="underscore" w:pos="6804"/>
                                    <w:tab w:val="left" w:leader="underscore" w:pos="8647"/>
                                    <w:tab w:val="right" w:leader="underscore" w:pos="9639"/>
                                  </w:tabs>
                                  <w:spacing w:after="0"/>
                                  <w:ind w:left="113" w:right="113"/>
                                  <w:rPr>
                                    <w:rFonts w:cs="Calibri-Bold"/>
                                    <w:bCs/>
                                    <w:color w:val="FFFFFF"/>
                                  </w:rPr>
                                </w:pPr>
                                <w:r w:rsidRPr="00105DE3">
                                  <w:rPr>
                                    <w:rFonts w:cs="Calibri-Bold"/>
                                    <w:bCs/>
                                  </w:rPr>
                                  <w:t>2.6</w:t>
                                </w:r>
                                <w:r w:rsidRPr="00105DE3">
                                  <w:rPr>
                                    <w:rFonts w:cs="Calibri-Bold"/>
                                    <w:bCs/>
                                    <w:color w:val="FFFFFF"/>
                                  </w:rPr>
                                  <w:t xml:space="preserve"> </w:t>
                                </w:r>
                                <w:r w:rsidRPr="00105DE3">
                                  <w:t>Função excretora</w:t>
                                </w:r>
                              </w:p>
                            </w:tc>
                          </w:tr>
                        </w:tbl>
                        <w:p w:rsidR="003044C4" w:rsidRPr="00C5391A" w:rsidRDefault="003044C4" w:rsidP="003044C4">
                          <w:pPr>
                            <w:tabs>
                              <w:tab w:val="left" w:leader="underscore" w:pos="4678"/>
                              <w:tab w:val="left" w:leader="underscore" w:pos="6804"/>
                              <w:tab w:val="left" w:leader="underscore" w:pos="8647"/>
                              <w:tab w:val="right" w:leader="underscore" w:pos="9639"/>
                            </w:tabs>
                            <w:spacing w:before="1440" w:after="360"/>
                            <w:rPr>
                              <w:sz w:val="4"/>
                              <w:szCs w:val="4"/>
                            </w:rPr>
                          </w:pPr>
                        </w:p>
                      </w:txbxContent>
                    </v:textbox>
                  </v:shape>
                  <v:roundrect id="AutoShape 291" o:spid="_x0000_s1095" style="position:absolute;left:1196;top:-1141;width:5539;height:2268;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3qMAA&#10;AADcAAAADwAAAGRycy9kb3ducmV2LnhtbERPzUrDQBC+C32HZQre7MaAUmO3pQiCiAdNfYAxO80G&#10;s7MhO03Tt+8cBI8f3/9mN8feTDTmLrGD+1UBhrhJvuPWwffh9W4NJguyxz4xObhQht12cbPByqcz&#10;f9FUS2s0hHOFDoLIUFmbm0AR8yoNxMod0xhRFI6t9SOeNTz2tiyKRxuxY20IONBLoOa3PkUt6cun&#10;hyCn+j3K9JOPH5+5jXvnbpfz/hmM0Cz/4j/3m3dQrnWtntEjYLd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3qMAAAADcAAAADwAAAAAAAAAAAAAAAACYAgAAZHJzL2Rvd25y&#10;ZXYueG1sUEsFBgAAAAAEAAQA9QAAAIUDAAAAAA==&#10;" fillcolor="#bfbfbf" stroked="f">
                    <v:stroke joinstyle="miter"/>
                    <o:lock v:ext="edit" aspectratio="t"/>
                    <v:textbox inset="2mm,0,2mm,1mm">
                      <w:txbxContent>
                        <w:p w:rsidR="003044C4" w:rsidRPr="008D3BDA" w:rsidRDefault="003044C4" w:rsidP="003044C4">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8D3BDA">
                            <w:rPr>
                              <w:rFonts w:cs="Calibri"/>
                              <w:b/>
                              <w:color w:val="404040"/>
                              <w:sz w:val="40"/>
                              <w:szCs w:val="40"/>
                            </w:rPr>
                            <w:t xml:space="preserve"> </w:t>
                          </w:r>
                          <w:r w:rsidRPr="0033233C">
                            <w:rPr>
                              <w:rFonts w:cs="Calibri"/>
                              <w:b/>
                              <w:color w:val="404040"/>
                              <w:sz w:val="40"/>
                              <w:szCs w:val="40"/>
                            </w:rPr>
                            <w:t xml:space="preserve">de </w:t>
                          </w:r>
                          <w:r>
                            <w:rPr>
                              <w:rFonts w:cs="Calibri"/>
                              <w:b/>
                              <w:color w:val="404040"/>
                              <w:sz w:val="40"/>
                              <w:szCs w:val="40"/>
                            </w:rPr>
                            <w:t>Avaliação N</w:t>
                          </w:r>
                          <w:r w:rsidRPr="00930B57">
                            <w:rPr>
                              <w:rFonts w:cs="Calibri"/>
                              <w:b/>
                              <w:color w:val="404040"/>
                              <w:sz w:val="40"/>
                              <w:szCs w:val="40"/>
                            </w:rPr>
                            <w:t>.</w:t>
                          </w:r>
                          <w:r w:rsidRPr="00930B57">
                            <w:rPr>
                              <w:rFonts w:cs="Calibri"/>
                              <w:b/>
                              <w:color w:val="404040"/>
                              <w:sz w:val="40"/>
                              <w:szCs w:val="40"/>
                              <w:vertAlign w:val="superscript"/>
                            </w:rPr>
                            <w:t>o</w:t>
                          </w:r>
                          <w:r w:rsidRPr="00930B57">
                            <w:rPr>
                              <w:rFonts w:cs="Calibri"/>
                              <w:b/>
                              <w:color w:val="404040"/>
                              <w:sz w:val="40"/>
                              <w:szCs w:val="40"/>
                            </w:rPr>
                            <w:t xml:space="preserve"> </w:t>
                          </w:r>
                          <w:r w:rsidRPr="008D3BDA">
                            <w:rPr>
                              <w:rFonts w:cs="Calibri"/>
                              <w:b/>
                              <w:color w:val="404040"/>
                              <w:sz w:val="40"/>
                              <w:szCs w:val="40"/>
                            </w:rPr>
                            <w:t>3</w:t>
                          </w:r>
                        </w:p>
                      </w:txbxContent>
                    </v:textbox>
                  </v:roundrect>
                </v:group>
                <v:shape id="Text Box 5" o:spid="_x0000_s1096" type="#_x0000_t202" style="position:absolute;left:55245;top:7143;width:8997;height:89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GcDMQA&#10;AADcAAAADwAAAGRycy9kb3ducmV2LnhtbESPQWvCQBSE74X+h+UVeilmYw6iMauopdFLD4n+gEf2&#10;mQSzb0N2q2l/vSsIPQ4z8w2TrUfTiSsNrrWsYBrFIIgrq1uuFZyOX5M5COeRNXaWScEvOVivXl8y&#10;TLW9cUHX0tciQNilqKDxvk+ldFVDBl1ke+Lgne1g0Ac51FIPeAtw08kkjmfSYMthocGedg1Vl/LH&#10;KKBNYf++Ly43xfZzl59bpg+5V+r9bdwsQXga/X/42T5oBcl8AY8z4Qj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BnAzEAAAA3AAAAA8AAAAAAAAAAAAAAAAAmAIAAGRycy9k&#10;b3ducmV2LnhtbFBLBQYAAAAABAAEAPUAAACJAwAAAAA=&#10;" filled="f" stroked="f">
                  <v:textbox inset="0,0,0,0">
                    <w:txbxContent>
                      <w:p w:rsidR="003044C4" w:rsidRDefault="003044C4" w:rsidP="003044C4">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C</w:t>
                        </w:r>
                      </w:p>
                    </w:txbxContent>
                  </v:textbox>
                </v:shape>
                <w10:wrap anchorx="margin" anchory="page"/>
              </v:group>
            </w:pict>
          </mc:Fallback>
        </mc:AlternateContent>
      </w:r>
    </w:p>
    <w:p w:rsidR="00676F7A" w:rsidRDefault="00676F7A" w:rsidP="00676F7A">
      <w:pPr>
        <w:spacing w:after="0"/>
      </w:pPr>
    </w:p>
    <w:p w:rsidR="00676F7A" w:rsidRDefault="00676F7A" w:rsidP="00676F7A">
      <w:pPr>
        <w:spacing w:after="0"/>
      </w:pPr>
    </w:p>
    <w:p w:rsidR="00676F7A" w:rsidRDefault="00676F7A" w:rsidP="00676F7A">
      <w:pPr>
        <w:spacing w:after="0"/>
        <w:rPr>
          <w:b/>
        </w:rPr>
      </w:pPr>
    </w:p>
    <w:p w:rsidR="00676F7A" w:rsidRDefault="00676F7A" w:rsidP="00676F7A">
      <w:pPr>
        <w:spacing w:before="360"/>
        <w:jc w:val="center"/>
        <w:rPr>
          <w:b/>
        </w:rPr>
      </w:pPr>
      <w:r w:rsidRPr="008875E3">
        <w:rPr>
          <w:b/>
        </w:rPr>
        <w:t>GRUPO I</w:t>
      </w:r>
    </w:p>
    <w:tbl>
      <w:tblPr>
        <w:tblStyle w:val="Tabelacomgrelha"/>
        <w:tblW w:w="9924" w:type="dxa"/>
        <w:tblInd w:w="-421"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9924"/>
      </w:tblGrid>
      <w:tr w:rsidR="00676F7A" w:rsidTr="003044C4">
        <w:tc>
          <w:tcPr>
            <w:tcW w:w="9924" w:type="dxa"/>
            <w:shd w:val="clear" w:color="auto" w:fill="F2F2F2"/>
          </w:tcPr>
          <w:p w:rsidR="00676F7A" w:rsidRPr="00475D24" w:rsidRDefault="00676F7A" w:rsidP="00676F7A">
            <w:pPr>
              <w:pStyle w:val="NormalWeb"/>
              <w:tabs>
                <w:tab w:val="left" w:pos="0"/>
              </w:tabs>
              <w:spacing w:before="120" w:beforeAutospacing="0" w:after="120" w:afterAutospacing="0" w:line="300" w:lineRule="exact"/>
              <w:ind w:right="113"/>
              <w:jc w:val="both"/>
              <w:rPr>
                <w:sz w:val="22"/>
                <w:szCs w:val="22"/>
              </w:rPr>
            </w:pPr>
            <w:r w:rsidRPr="00475D24">
              <w:rPr>
                <w:sz w:val="22"/>
                <w:szCs w:val="22"/>
              </w:rPr>
              <w:t>A asma é uma doença inflamatória crónica das vias aéreas que origina episódios recorrentes de pieira, dispneia (dificuldade na respiração), aperto torácico e tosse, particularmente noturna ou no início da manhã. Estes sintomas estão geralmente associados a uma obstrução generalizada das vias aéreas, a qual é reversível espontaneamente ou através de tratamento. A asma pode afetar qualquer pessoa, mas tem maior prevalência na população infantil e juvenil. Os sintomas de asma podem ocorrer ou agravar-se durante a prática de exercício físico, durante uma infeção viral, em contacto com animais com pelo, a exposição prolongada aos ácaros do pó doméstico e ao fumo, principalmente de tabaco e lenha.</w:t>
            </w:r>
          </w:p>
        </w:tc>
      </w:tr>
    </w:tbl>
    <w:p w:rsidR="00676F7A" w:rsidRDefault="00676F7A" w:rsidP="00676F7A">
      <w:pPr>
        <w:spacing w:before="120" w:after="0"/>
        <w:jc w:val="center"/>
        <w:rPr>
          <w:b/>
        </w:rPr>
      </w:pPr>
      <w:r>
        <w:rPr>
          <w:b/>
          <w:noProof/>
          <w:lang w:eastAsia="pt-PT"/>
        </w:rPr>
        <w:lastRenderedPageBreak/>
        <w:drawing>
          <wp:inline distT="0" distB="0" distL="0" distR="0" wp14:anchorId="226715E3" wp14:editId="67BF73EA">
            <wp:extent cx="5181600" cy="5029200"/>
            <wp:effectExtent l="0" t="0" r="0" b="0"/>
            <wp:docPr id="290"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4_TA_CAP_CN9.png"/>
                    <pic:cNvPicPr/>
                  </pic:nvPicPr>
                  <pic:blipFill rotWithShape="1">
                    <a:blip r:embed="rId31" cstate="print">
                      <a:extLst>
                        <a:ext uri="{28A0092B-C50C-407E-A947-70E740481C1C}">
                          <a14:useLocalDpi xmlns:a14="http://schemas.microsoft.com/office/drawing/2010/main" val="0"/>
                        </a:ext>
                      </a:extLst>
                    </a:blip>
                    <a:srcRect b="12145"/>
                    <a:stretch/>
                  </pic:blipFill>
                  <pic:spPr bwMode="auto">
                    <a:xfrm>
                      <a:off x="0" y="0"/>
                      <a:ext cx="5178563" cy="5026252"/>
                    </a:xfrm>
                    <a:prstGeom prst="rect">
                      <a:avLst/>
                    </a:prstGeom>
                    <a:ln>
                      <a:noFill/>
                    </a:ln>
                    <a:extLst>
                      <a:ext uri="{53640926-AAD7-44D8-BBD7-CCE9431645EC}">
                        <a14:shadowObscured xmlns:a14="http://schemas.microsoft.com/office/drawing/2010/main"/>
                      </a:ext>
                    </a:extLst>
                  </pic:spPr>
                </pic:pic>
              </a:graphicData>
            </a:graphic>
          </wp:inline>
        </w:drawing>
      </w:r>
      <w:r>
        <w:rPr>
          <w:b/>
        </w:rPr>
        <w:br w:type="page"/>
      </w:r>
    </w:p>
    <w:p w:rsidR="00676F7A" w:rsidRDefault="00676F7A" w:rsidP="00676F7A">
      <w:pPr>
        <w:spacing w:after="0" w:line="240" w:lineRule="auto"/>
        <w:ind w:right="510"/>
        <w:rPr>
          <w:rFonts w:cs="Cambria"/>
          <w:lang w:eastAsia="pt-PT"/>
        </w:rPr>
      </w:pPr>
      <w:r>
        <w:lastRenderedPageBreak/>
        <w:t xml:space="preserve">Nas questões </w:t>
      </w:r>
      <w:r>
        <w:rPr>
          <w:b/>
          <w:bCs/>
        </w:rPr>
        <w:t xml:space="preserve">1 </w:t>
      </w:r>
      <w:r>
        <w:t xml:space="preserve">a </w:t>
      </w:r>
      <w:r w:rsidRPr="00BC5E6B">
        <w:rPr>
          <w:b/>
        </w:rPr>
        <w:t>7</w:t>
      </w:r>
      <w:r>
        <w:t>, seleciona</w:t>
      </w:r>
      <w:r>
        <w:rPr>
          <w:b/>
          <w:bCs/>
        </w:rPr>
        <w:t xml:space="preserve"> </w:t>
      </w:r>
      <w:r>
        <w:t>a opção correta.</w:t>
      </w:r>
    </w:p>
    <w:p w:rsidR="00676F7A" w:rsidRDefault="00676F7A" w:rsidP="00676F7A">
      <w:pPr>
        <w:spacing w:before="240" w:after="120" w:line="240" w:lineRule="auto"/>
        <w:ind w:right="510" w:hanging="255"/>
        <w:jc w:val="both"/>
        <w:rPr>
          <w:rFonts w:cs="Cambria"/>
          <w:noProof/>
          <w:lang w:eastAsia="pt-PT"/>
        </w:rPr>
      </w:pPr>
      <w:r w:rsidRPr="002E4418">
        <w:rPr>
          <w:rFonts w:cs="Cambria"/>
          <w:b/>
          <w:noProof/>
          <w:lang w:eastAsia="pt-PT"/>
        </w:rPr>
        <w:t>1.</w:t>
      </w:r>
      <w:r>
        <w:rPr>
          <w:rFonts w:cs="Cambria"/>
          <w:noProof/>
          <w:lang w:eastAsia="pt-PT"/>
        </w:rPr>
        <w:t xml:space="preserve"> Com base nos dados do texto, seleciona a opção que classifica corretamente as seguintes afirmações.</w:t>
      </w:r>
    </w:p>
    <w:p w:rsidR="00676F7A" w:rsidRPr="00D33821" w:rsidRDefault="00676F7A" w:rsidP="00676F7A">
      <w:pPr>
        <w:spacing w:after="0"/>
        <w:ind w:right="510" w:hanging="283"/>
        <w:rPr>
          <w:rFonts w:cs="Cambria"/>
          <w:noProof/>
          <w:lang w:eastAsia="pt-PT"/>
        </w:rPr>
      </w:pPr>
      <w:r w:rsidRPr="00D33821">
        <w:rPr>
          <w:rFonts w:cs="Cambria"/>
          <w:b/>
          <w:noProof/>
          <w:lang w:eastAsia="pt-PT"/>
        </w:rPr>
        <w:t>I.</w:t>
      </w:r>
      <w:r>
        <w:rPr>
          <w:rFonts w:cs="Cambria"/>
          <w:noProof/>
          <w:lang w:eastAsia="pt-PT"/>
        </w:rPr>
        <w:t xml:space="preserve">   </w:t>
      </w:r>
      <w:r w:rsidRPr="00D33821">
        <w:rPr>
          <w:rFonts w:cs="Cambria"/>
          <w:noProof/>
          <w:lang w:eastAsia="pt-PT"/>
        </w:rPr>
        <w:t xml:space="preserve">A asma é uma inflamação das vias respiratórias, como os </w:t>
      </w:r>
      <w:r>
        <w:rPr>
          <w:rFonts w:cs="Cambria"/>
          <w:noProof/>
          <w:lang w:eastAsia="pt-PT"/>
        </w:rPr>
        <w:t>alvéolos pulmonares</w:t>
      </w:r>
      <w:r w:rsidRPr="00D33821">
        <w:rPr>
          <w:rFonts w:cs="Cambria"/>
          <w:noProof/>
          <w:lang w:eastAsia="pt-PT"/>
        </w:rPr>
        <w:t>.</w:t>
      </w:r>
    </w:p>
    <w:p w:rsidR="00676F7A" w:rsidRPr="00D33821" w:rsidRDefault="00676F7A" w:rsidP="00676F7A">
      <w:pPr>
        <w:spacing w:after="0"/>
        <w:ind w:right="510" w:hanging="283"/>
        <w:rPr>
          <w:rFonts w:cs="Cambria"/>
          <w:noProof/>
          <w:lang w:eastAsia="pt-PT"/>
        </w:rPr>
      </w:pPr>
      <w:r w:rsidRPr="00D33821">
        <w:rPr>
          <w:rFonts w:cs="Cambria"/>
          <w:b/>
          <w:noProof/>
          <w:lang w:eastAsia="pt-PT"/>
        </w:rPr>
        <w:t>II.</w:t>
      </w:r>
      <w:r>
        <w:rPr>
          <w:rFonts w:cs="Cambria"/>
          <w:noProof/>
          <w:lang w:eastAsia="pt-PT"/>
        </w:rPr>
        <w:t xml:space="preserve">  </w:t>
      </w:r>
      <w:r w:rsidRPr="00D33821">
        <w:rPr>
          <w:rFonts w:cs="Cambria"/>
          <w:noProof/>
          <w:lang w:eastAsia="pt-PT"/>
        </w:rPr>
        <w:t>Pelos de animais e fumo do tabaco são exemplos de fatores que podem causar um ataque de asma.</w:t>
      </w:r>
    </w:p>
    <w:p w:rsidR="00676F7A" w:rsidRPr="00D33821" w:rsidRDefault="00676F7A" w:rsidP="00676F7A">
      <w:pPr>
        <w:spacing w:after="0"/>
        <w:ind w:right="510" w:hanging="283"/>
        <w:rPr>
          <w:rFonts w:cs="Cambria"/>
          <w:noProof/>
          <w:lang w:eastAsia="pt-PT"/>
        </w:rPr>
      </w:pPr>
      <w:r w:rsidRPr="00D33821">
        <w:rPr>
          <w:rFonts w:cs="Cambria"/>
          <w:b/>
          <w:noProof/>
          <w:lang w:eastAsia="pt-PT"/>
        </w:rPr>
        <w:t>III.</w:t>
      </w:r>
      <w:r>
        <w:rPr>
          <w:rFonts w:cs="Cambria"/>
          <w:noProof/>
          <w:lang w:eastAsia="pt-PT"/>
        </w:rPr>
        <w:t xml:space="preserve"> </w:t>
      </w:r>
      <w:r w:rsidRPr="00D33821">
        <w:rPr>
          <w:rFonts w:cs="Cambria"/>
          <w:noProof/>
          <w:lang w:eastAsia="pt-PT"/>
        </w:rPr>
        <w:t>Durante um ataque de asma ocorre o relaxamento dos músculos dos bronquíolos.</w:t>
      </w:r>
    </w:p>
    <w:p w:rsidR="00676F7A" w:rsidRPr="00D33821" w:rsidRDefault="00676F7A" w:rsidP="00676F7A">
      <w:pPr>
        <w:spacing w:after="0"/>
        <w:ind w:right="510" w:hanging="283"/>
        <w:rPr>
          <w:rFonts w:cs="Cambria"/>
          <w:noProof/>
          <w:lang w:eastAsia="pt-PT"/>
        </w:rPr>
      </w:pPr>
      <w:r w:rsidRPr="00D33821">
        <w:rPr>
          <w:rFonts w:cs="Cambria"/>
          <w:b/>
          <w:noProof/>
          <w:lang w:eastAsia="pt-PT"/>
        </w:rPr>
        <w:t>IV.</w:t>
      </w:r>
      <w:r>
        <w:rPr>
          <w:rFonts w:cs="Cambria"/>
          <w:noProof/>
          <w:lang w:eastAsia="pt-PT"/>
        </w:rPr>
        <w:t xml:space="preserve"> </w:t>
      </w:r>
      <w:r w:rsidRPr="00D33821">
        <w:rPr>
          <w:rFonts w:cs="Cambria"/>
          <w:noProof/>
          <w:lang w:eastAsia="pt-PT"/>
        </w:rPr>
        <w:t>As crianças e os jovens são os grupos etários mais afetados pela asma.</w:t>
      </w:r>
    </w:p>
    <w:p w:rsidR="00676F7A" w:rsidRDefault="00676F7A" w:rsidP="00676F7A">
      <w:pPr>
        <w:pStyle w:val="PargrafodaLista"/>
        <w:numPr>
          <w:ilvl w:val="0"/>
          <w:numId w:val="118"/>
        </w:numPr>
        <w:tabs>
          <w:tab w:val="left" w:pos="851"/>
        </w:tabs>
        <w:spacing w:before="240" w:after="60"/>
        <w:ind w:left="0" w:right="510" w:hanging="425"/>
        <w:jc w:val="both"/>
        <w:rPr>
          <w:rFonts w:cs="Cambria"/>
          <w:lang w:eastAsia="pt-PT"/>
        </w:rPr>
      </w:pPr>
      <w:r>
        <w:rPr>
          <w:rFonts w:cs="Cambria"/>
          <w:lang w:eastAsia="pt-PT"/>
        </w:rPr>
        <w:t xml:space="preserve">As afirmações </w:t>
      </w:r>
      <w:r w:rsidRPr="003350A5">
        <w:rPr>
          <w:rFonts w:cs="Cambria"/>
          <w:b/>
          <w:lang w:eastAsia="pt-PT"/>
        </w:rPr>
        <w:t>I</w:t>
      </w:r>
      <w:r>
        <w:rPr>
          <w:rFonts w:cs="Cambria"/>
          <w:lang w:eastAsia="pt-PT"/>
        </w:rPr>
        <w:t xml:space="preserve"> e </w:t>
      </w:r>
      <w:r w:rsidRPr="003350A5">
        <w:rPr>
          <w:rFonts w:cs="Cambria"/>
          <w:b/>
          <w:lang w:eastAsia="pt-PT"/>
        </w:rPr>
        <w:t>II</w:t>
      </w:r>
      <w:r>
        <w:rPr>
          <w:rFonts w:cs="Cambria"/>
          <w:lang w:eastAsia="pt-PT"/>
        </w:rPr>
        <w:t xml:space="preserve"> são apoiadas pelos dados, as afirmações </w:t>
      </w:r>
      <w:r w:rsidRPr="003350A5">
        <w:rPr>
          <w:rFonts w:cs="Cambria"/>
          <w:b/>
          <w:lang w:eastAsia="pt-PT"/>
        </w:rPr>
        <w:t>III</w:t>
      </w:r>
      <w:r>
        <w:rPr>
          <w:rFonts w:cs="Cambria"/>
          <w:lang w:eastAsia="pt-PT"/>
        </w:rPr>
        <w:t xml:space="preserve"> e </w:t>
      </w:r>
      <w:r w:rsidRPr="003350A5">
        <w:rPr>
          <w:rFonts w:cs="Cambria"/>
          <w:b/>
          <w:lang w:eastAsia="pt-PT"/>
        </w:rPr>
        <w:t>IV</w:t>
      </w:r>
      <w:r>
        <w:rPr>
          <w:rFonts w:cs="Cambria"/>
          <w:lang w:eastAsia="pt-PT"/>
        </w:rPr>
        <w:t xml:space="preserve"> são contrariadas pelos dados.</w:t>
      </w:r>
    </w:p>
    <w:p w:rsidR="00676F7A" w:rsidRDefault="00676F7A" w:rsidP="00676F7A">
      <w:pPr>
        <w:pStyle w:val="PargrafodaLista"/>
        <w:numPr>
          <w:ilvl w:val="0"/>
          <w:numId w:val="118"/>
        </w:numPr>
        <w:spacing w:before="60" w:after="60"/>
        <w:ind w:left="0" w:right="510" w:hanging="425"/>
        <w:jc w:val="both"/>
        <w:rPr>
          <w:rFonts w:cs="Cambria"/>
          <w:lang w:eastAsia="pt-PT"/>
        </w:rPr>
      </w:pPr>
      <w:r>
        <w:rPr>
          <w:rFonts w:cs="Cambria"/>
          <w:lang w:eastAsia="pt-PT"/>
        </w:rPr>
        <w:t xml:space="preserve">As afirmações </w:t>
      </w:r>
      <w:r w:rsidRPr="003350A5">
        <w:rPr>
          <w:rFonts w:cs="Cambria"/>
          <w:b/>
          <w:lang w:eastAsia="pt-PT"/>
        </w:rPr>
        <w:t>I</w:t>
      </w:r>
      <w:r>
        <w:rPr>
          <w:rFonts w:cs="Cambria"/>
          <w:lang w:eastAsia="pt-PT"/>
        </w:rPr>
        <w:t xml:space="preserve"> e </w:t>
      </w:r>
      <w:r w:rsidRPr="003350A5">
        <w:rPr>
          <w:rFonts w:cs="Cambria"/>
          <w:b/>
          <w:lang w:eastAsia="pt-PT"/>
        </w:rPr>
        <w:t>II</w:t>
      </w:r>
      <w:r>
        <w:rPr>
          <w:rFonts w:cs="Cambria"/>
          <w:lang w:eastAsia="pt-PT"/>
        </w:rPr>
        <w:t xml:space="preserve"> são contrariadas pelos dados, as afirmações </w:t>
      </w:r>
      <w:r w:rsidRPr="003350A5">
        <w:rPr>
          <w:rFonts w:cs="Cambria"/>
          <w:b/>
          <w:lang w:eastAsia="pt-PT"/>
        </w:rPr>
        <w:t>III</w:t>
      </w:r>
      <w:r>
        <w:rPr>
          <w:rFonts w:cs="Cambria"/>
          <w:lang w:eastAsia="pt-PT"/>
        </w:rPr>
        <w:t xml:space="preserve"> e </w:t>
      </w:r>
      <w:r w:rsidRPr="003350A5">
        <w:rPr>
          <w:rFonts w:cs="Cambria"/>
          <w:b/>
          <w:lang w:eastAsia="pt-PT"/>
        </w:rPr>
        <w:t>IV</w:t>
      </w:r>
      <w:r>
        <w:rPr>
          <w:rFonts w:cs="Cambria"/>
          <w:lang w:eastAsia="pt-PT"/>
        </w:rPr>
        <w:t xml:space="preserve"> são apoiadas pelos dados.</w:t>
      </w:r>
    </w:p>
    <w:p w:rsidR="00676F7A" w:rsidRDefault="00676F7A" w:rsidP="00676F7A">
      <w:pPr>
        <w:pStyle w:val="PargrafodaLista"/>
        <w:numPr>
          <w:ilvl w:val="0"/>
          <w:numId w:val="118"/>
        </w:numPr>
        <w:spacing w:before="60" w:after="60"/>
        <w:ind w:left="0" w:right="510" w:hanging="425"/>
        <w:jc w:val="both"/>
        <w:rPr>
          <w:rFonts w:cs="Cambria"/>
          <w:lang w:eastAsia="pt-PT"/>
        </w:rPr>
      </w:pPr>
      <w:r>
        <w:rPr>
          <w:rFonts w:cs="Cambria"/>
          <w:lang w:eastAsia="pt-PT"/>
        </w:rPr>
        <w:t xml:space="preserve">As afirmações </w:t>
      </w:r>
      <w:r w:rsidRPr="003350A5">
        <w:rPr>
          <w:rFonts w:cs="Cambria"/>
          <w:b/>
          <w:lang w:eastAsia="pt-PT"/>
        </w:rPr>
        <w:t>I</w:t>
      </w:r>
      <w:r>
        <w:rPr>
          <w:rFonts w:cs="Cambria"/>
          <w:lang w:eastAsia="pt-PT"/>
        </w:rPr>
        <w:t xml:space="preserve"> e </w:t>
      </w:r>
      <w:r w:rsidRPr="003350A5">
        <w:rPr>
          <w:rFonts w:cs="Cambria"/>
          <w:b/>
          <w:lang w:eastAsia="pt-PT"/>
        </w:rPr>
        <w:t>III</w:t>
      </w:r>
      <w:r>
        <w:rPr>
          <w:rFonts w:cs="Cambria"/>
          <w:lang w:eastAsia="pt-PT"/>
        </w:rPr>
        <w:t xml:space="preserve"> são apoiadas pelos dados, as afirmações </w:t>
      </w:r>
      <w:r w:rsidRPr="003350A5">
        <w:rPr>
          <w:rFonts w:cs="Cambria"/>
          <w:b/>
          <w:lang w:eastAsia="pt-PT"/>
        </w:rPr>
        <w:t>II</w:t>
      </w:r>
      <w:r>
        <w:rPr>
          <w:rFonts w:cs="Cambria"/>
          <w:lang w:eastAsia="pt-PT"/>
        </w:rPr>
        <w:t xml:space="preserve"> e </w:t>
      </w:r>
      <w:r w:rsidRPr="003350A5">
        <w:rPr>
          <w:rFonts w:cs="Cambria"/>
          <w:b/>
          <w:lang w:eastAsia="pt-PT"/>
        </w:rPr>
        <w:t>IV</w:t>
      </w:r>
      <w:r>
        <w:rPr>
          <w:rFonts w:cs="Cambria"/>
          <w:lang w:eastAsia="pt-PT"/>
        </w:rPr>
        <w:t xml:space="preserve"> são contrariadas pelos dados.</w:t>
      </w:r>
    </w:p>
    <w:p w:rsidR="00676F7A" w:rsidRDefault="00676F7A" w:rsidP="00676F7A">
      <w:pPr>
        <w:pStyle w:val="PargrafodaLista"/>
        <w:numPr>
          <w:ilvl w:val="0"/>
          <w:numId w:val="118"/>
        </w:numPr>
        <w:spacing w:before="60" w:after="60"/>
        <w:ind w:left="0" w:right="510" w:hanging="425"/>
        <w:jc w:val="both"/>
        <w:rPr>
          <w:rFonts w:cs="Cambria"/>
          <w:lang w:eastAsia="pt-PT"/>
        </w:rPr>
      </w:pPr>
      <w:r w:rsidRPr="004871DB">
        <w:rPr>
          <w:rFonts w:cs="Cambria"/>
          <w:lang w:eastAsia="pt-PT"/>
        </w:rPr>
        <w:t xml:space="preserve">As afirmações </w:t>
      </w:r>
      <w:r w:rsidRPr="003350A5">
        <w:rPr>
          <w:rFonts w:cs="Cambria"/>
          <w:b/>
          <w:lang w:eastAsia="pt-PT"/>
        </w:rPr>
        <w:t>I</w:t>
      </w:r>
      <w:r w:rsidRPr="004871DB">
        <w:rPr>
          <w:rFonts w:cs="Cambria"/>
          <w:lang w:eastAsia="pt-PT"/>
        </w:rPr>
        <w:t xml:space="preserve"> e </w:t>
      </w:r>
      <w:r w:rsidRPr="003350A5">
        <w:rPr>
          <w:rFonts w:cs="Cambria"/>
          <w:b/>
          <w:lang w:eastAsia="pt-PT"/>
        </w:rPr>
        <w:t>III</w:t>
      </w:r>
      <w:r w:rsidRPr="004871DB">
        <w:rPr>
          <w:rFonts w:cs="Cambria"/>
          <w:lang w:eastAsia="pt-PT"/>
        </w:rPr>
        <w:t xml:space="preserve"> são contrariadas pelos dados, </w:t>
      </w:r>
      <w:r>
        <w:rPr>
          <w:rFonts w:cs="Cambria"/>
          <w:lang w:eastAsia="pt-PT"/>
        </w:rPr>
        <w:t>as afirmações</w:t>
      </w:r>
      <w:r w:rsidRPr="004871DB">
        <w:rPr>
          <w:rFonts w:cs="Cambria"/>
          <w:lang w:eastAsia="pt-PT"/>
        </w:rPr>
        <w:t xml:space="preserve"> </w:t>
      </w:r>
      <w:r w:rsidRPr="003350A5">
        <w:rPr>
          <w:rFonts w:cs="Cambria"/>
          <w:b/>
          <w:lang w:eastAsia="pt-PT"/>
        </w:rPr>
        <w:t>II</w:t>
      </w:r>
      <w:r w:rsidRPr="003350A5">
        <w:rPr>
          <w:rFonts w:cs="Cambria"/>
          <w:lang w:eastAsia="pt-PT"/>
        </w:rPr>
        <w:t xml:space="preserve"> </w:t>
      </w:r>
      <w:r w:rsidRPr="004871DB">
        <w:rPr>
          <w:rFonts w:cs="Cambria"/>
          <w:lang w:eastAsia="pt-PT"/>
        </w:rPr>
        <w:t xml:space="preserve">e </w:t>
      </w:r>
      <w:r w:rsidRPr="003350A5">
        <w:rPr>
          <w:rFonts w:cs="Cambria"/>
          <w:b/>
          <w:lang w:eastAsia="pt-PT"/>
        </w:rPr>
        <w:t>IV</w:t>
      </w:r>
      <w:r w:rsidRPr="004871DB">
        <w:rPr>
          <w:rFonts w:cs="Cambria"/>
          <w:lang w:eastAsia="pt-PT"/>
        </w:rPr>
        <w:t xml:space="preserve"> são apoiadas pelos dados</w:t>
      </w:r>
      <w:r>
        <w:rPr>
          <w:rFonts w:cs="Cambria"/>
          <w:lang w:eastAsia="pt-PT"/>
        </w:rPr>
        <w:t>.</w:t>
      </w:r>
    </w:p>
    <w:p w:rsidR="00676F7A" w:rsidRPr="000B1986" w:rsidRDefault="00676F7A" w:rsidP="00676F7A">
      <w:pPr>
        <w:spacing w:before="240" w:after="120" w:line="240" w:lineRule="auto"/>
        <w:ind w:right="510" w:hanging="255"/>
        <w:jc w:val="both"/>
        <w:rPr>
          <w:rFonts w:cs="Cambria"/>
          <w:b/>
          <w:noProof/>
          <w:lang w:eastAsia="pt-PT"/>
        </w:rPr>
      </w:pPr>
      <w:r w:rsidRPr="002E4418">
        <w:rPr>
          <w:rFonts w:cs="Cambria"/>
          <w:b/>
          <w:noProof/>
          <w:lang w:eastAsia="pt-PT"/>
        </w:rPr>
        <w:t>2.</w:t>
      </w:r>
      <w:r w:rsidRPr="000B1986">
        <w:rPr>
          <w:rFonts w:cs="Cambria"/>
          <w:b/>
          <w:noProof/>
          <w:lang w:eastAsia="pt-PT"/>
        </w:rPr>
        <w:t xml:space="preserve"> </w:t>
      </w:r>
      <w:r>
        <w:rPr>
          <w:rFonts w:cs="Cambria"/>
          <w:noProof/>
          <w:lang w:eastAsia="pt-PT"/>
        </w:rPr>
        <w:t xml:space="preserve">As </w:t>
      </w:r>
      <w:r w:rsidRPr="000B1986">
        <w:rPr>
          <w:rFonts w:cs="Cambria"/>
          <w:noProof/>
          <w:lang w:eastAsia="pt-PT"/>
        </w:rPr>
        <w:t>estruturas representadas pelos números 2,</w:t>
      </w:r>
      <w:r>
        <w:rPr>
          <w:rFonts w:cs="Cambria"/>
          <w:noProof/>
          <w:lang w:eastAsia="pt-PT"/>
        </w:rPr>
        <w:t xml:space="preserve"> </w:t>
      </w:r>
      <w:r w:rsidRPr="000B1986">
        <w:rPr>
          <w:rFonts w:cs="Cambria"/>
          <w:noProof/>
          <w:lang w:eastAsia="pt-PT"/>
        </w:rPr>
        <w:t>3 e 4 na figura</w:t>
      </w:r>
      <w:r w:rsidRPr="000B1986">
        <w:rPr>
          <w:rFonts w:cs="Cambria"/>
          <w:b/>
          <w:noProof/>
          <w:lang w:eastAsia="pt-PT"/>
        </w:rPr>
        <w:t xml:space="preserve"> </w:t>
      </w:r>
    </w:p>
    <w:p w:rsidR="00676F7A" w:rsidRDefault="00676F7A" w:rsidP="00676F7A">
      <w:pPr>
        <w:pStyle w:val="PargrafodaLista"/>
        <w:numPr>
          <w:ilvl w:val="0"/>
          <w:numId w:val="119"/>
        </w:numPr>
        <w:spacing w:before="60" w:after="60"/>
        <w:ind w:left="0" w:right="510" w:hanging="425"/>
        <w:rPr>
          <w:rFonts w:cs="Cambria"/>
          <w:noProof/>
          <w:lang w:eastAsia="pt-PT"/>
        </w:rPr>
      </w:pPr>
      <w:r>
        <w:rPr>
          <w:rFonts w:cs="Cambria"/>
          <w:noProof/>
          <w:lang w:eastAsia="pt-PT"/>
        </w:rPr>
        <w:t>correspondem a vias respiratórias e, por isso, conduzem o ar até aos pulmões.</w:t>
      </w:r>
    </w:p>
    <w:p w:rsidR="00676F7A" w:rsidRDefault="00676F7A" w:rsidP="00676F7A">
      <w:pPr>
        <w:pStyle w:val="PargrafodaLista"/>
        <w:numPr>
          <w:ilvl w:val="0"/>
          <w:numId w:val="119"/>
        </w:numPr>
        <w:spacing w:before="60" w:after="60"/>
        <w:ind w:left="0" w:right="510" w:hanging="425"/>
        <w:rPr>
          <w:rFonts w:cs="Cambria"/>
          <w:noProof/>
          <w:lang w:eastAsia="pt-PT"/>
        </w:rPr>
      </w:pPr>
      <w:r>
        <w:rPr>
          <w:rFonts w:cs="Cambria"/>
          <w:noProof/>
          <w:lang w:eastAsia="pt-PT"/>
        </w:rPr>
        <w:t>correspondem à traqueia, aos brônquios e aos pulmões, respetivamente.</w:t>
      </w:r>
    </w:p>
    <w:p w:rsidR="00676F7A" w:rsidRDefault="00676F7A" w:rsidP="00676F7A">
      <w:pPr>
        <w:pStyle w:val="PargrafodaLista"/>
        <w:numPr>
          <w:ilvl w:val="0"/>
          <w:numId w:val="119"/>
        </w:numPr>
        <w:spacing w:before="60" w:after="60"/>
        <w:ind w:left="0" w:right="510" w:hanging="425"/>
        <w:rPr>
          <w:rFonts w:cs="Cambria"/>
          <w:noProof/>
          <w:lang w:eastAsia="pt-PT"/>
        </w:rPr>
      </w:pPr>
      <w:r>
        <w:rPr>
          <w:rFonts w:cs="Cambria"/>
          <w:noProof/>
          <w:lang w:eastAsia="pt-PT"/>
        </w:rPr>
        <w:t>aquecem, humedecem e filtram o ar.</w:t>
      </w:r>
    </w:p>
    <w:p w:rsidR="00676F7A" w:rsidRDefault="00676F7A" w:rsidP="00676F7A">
      <w:pPr>
        <w:pStyle w:val="PargrafodaLista"/>
        <w:numPr>
          <w:ilvl w:val="0"/>
          <w:numId w:val="119"/>
        </w:numPr>
        <w:spacing w:before="60" w:after="60"/>
        <w:ind w:left="0" w:right="510" w:hanging="425"/>
        <w:rPr>
          <w:rFonts w:cs="Cambria"/>
          <w:noProof/>
          <w:lang w:eastAsia="pt-PT"/>
        </w:rPr>
      </w:pPr>
      <w:r>
        <w:rPr>
          <w:rFonts w:cs="Cambria"/>
          <w:noProof/>
          <w:lang w:eastAsia="pt-PT"/>
        </w:rPr>
        <w:t>são constituídas por canais de cartilagem.</w:t>
      </w:r>
    </w:p>
    <w:p w:rsidR="00676F7A" w:rsidRPr="000B1986" w:rsidRDefault="00676F7A" w:rsidP="00676F7A">
      <w:pPr>
        <w:spacing w:before="240" w:after="120" w:line="240" w:lineRule="auto"/>
        <w:ind w:right="510" w:hanging="255"/>
        <w:jc w:val="both"/>
        <w:rPr>
          <w:rFonts w:cs="Cambria"/>
          <w:noProof/>
          <w:lang w:eastAsia="pt-PT"/>
        </w:rPr>
      </w:pPr>
      <w:r w:rsidRPr="002E4418">
        <w:rPr>
          <w:rFonts w:cs="Cambria"/>
          <w:b/>
          <w:noProof/>
          <w:lang w:eastAsia="pt-PT"/>
        </w:rPr>
        <w:t>3.</w:t>
      </w:r>
      <w:r w:rsidRPr="000B1986">
        <w:rPr>
          <w:rFonts w:cs="Cambria"/>
          <w:b/>
          <w:noProof/>
          <w:lang w:eastAsia="pt-PT"/>
        </w:rPr>
        <w:t xml:space="preserve"> </w:t>
      </w:r>
      <w:r w:rsidRPr="000B1986">
        <w:rPr>
          <w:rFonts w:cs="Cambria"/>
          <w:noProof/>
          <w:lang w:eastAsia="pt-PT"/>
        </w:rPr>
        <w:t>Nu</w:t>
      </w:r>
      <w:r>
        <w:rPr>
          <w:rFonts w:cs="Cambria"/>
          <w:noProof/>
          <w:lang w:eastAsia="pt-PT"/>
        </w:rPr>
        <w:t>ma pessoa asmática, verifica-se</w:t>
      </w:r>
    </w:p>
    <w:p w:rsidR="00676F7A" w:rsidRPr="003D24B2" w:rsidRDefault="00676F7A" w:rsidP="00676F7A">
      <w:pPr>
        <w:pStyle w:val="PargrafodaLista"/>
        <w:numPr>
          <w:ilvl w:val="0"/>
          <w:numId w:val="120"/>
        </w:numPr>
        <w:spacing w:before="60" w:after="60"/>
        <w:ind w:left="0" w:right="510" w:hanging="425"/>
        <w:rPr>
          <w:rFonts w:cs="Cambria"/>
          <w:lang w:eastAsia="pt-PT"/>
        </w:rPr>
      </w:pPr>
      <w:r>
        <w:rPr>
          <w:rFonts w:cs="Cambria"/>
          <w:lang w:eastAsia="pt-PT"/>
        </w:rPr>
        <w:t>um aumento da produção de muco nas vias áreas.</w:t>
      </w:r>
    </w:p>
    <w:p w:rsidR="00676F7A" w:rsidRDefault="00676F7A" w:rsidP="00676F7A">
      <w:pPr>
        <w:pStyle w:val="PargrafodaLista"/>
        <w:numPr>
          <w:ilvl w:val="0"/>
          <w:numId w:val="120"/>
        </w:numPr>
        <w:spacing w:before="60" w:after="60"/>
        <w:ind w:left="0" w:right="510" w:hanging="425"/>
        <w:rPr>
          <w:rFonts w:cs="Cambria"/>
          <w:lang w:eastAsia="pt-PT"/>
        </w:rPr>
      </w:pPr>
      <w:r>
        <w:rPr>
          <w:rFonts w:cs="Cambria"/>
          <w:lang w:eastAsia="pt-PT"/>
        </w:rPr>
        <w:t>a dilatação d</w:t>
      </w:r>
      <w:r w:rsidRPr="003D24B2">
        <w:rPr>
          <w:rFonts w:cs="Cambria"/>
          <w:lang w:eastAsia="pt-PT"/>
        </w:rPr>
        <w:t>as vias aéreas</w:t>
      </w:r>
      <w:r>
        <w:rPr>
          <w:rFonts w:cs="Cambria"/>
          <w:lang w:eastAsia="pt-PT"/>
        </w:rPr>
        <w:t>.</w:t>
      </w:r>
    </w:p>
    <w:p w:rsidR="00676F7A" w:rsidRDefault="00676F7A" w:rsidP="00676F7A">
      <w:pPr>
        <w:pStyle w:val="PargrafodaLista"/>
        <w:numPr>
          <w:ilvl w:val="0"/>
          <w:numId w:val="120"/>
        </w:numPr>
        <w:spacing w:before="60" w:after="60"/>
        <w:ind w:left="0" w:right="510" w:hanging="425"/>
        <w:rPr>
          <w:rFonts w:cs="Cambria"/>
          <w:lang w:eastAsia="pt-PT"/>
        </w:rPr>
      </w:pPr>
      <w:r>
        <w:rPr>
          <w:rFonts w:cs="Cambria"/>
          <w:lang w:eastAsia="pt-PT"/>
        </w:rPr>
        <w:t xml:space="preserve">o relaxamento dos músculos das vias áreas. </w:t>
      </w:r>
    </w:p>
    <w:p w:rsidR="00676F7A" w:rsidRDefault="00676F7A" w:rsidP="00676F7A">
      <w:pPr>
        <w:pStyle w:val="PargrafodaLista"/>
        <w:numPr>
          <w:ilvl w:val="0"/>
          <w:numId w:val="120"/>
        </w:numPr>
        <w:spacing w:before="60" w:after="60"/>
        <w:ind w:left="0" w:right="510" w:hanging="425"/>
        <w:rPr>
          <w:rFonts w:cs="Cambria"/>
          <w:lang w:eastAsia="pt-PT"/>
        </w:rPr>
      </w:pPr>
      <w:r>
        <w:rPr>
          <w:rFonts w:cs="Cambria"/>
          <w:lang w:eastAsia="pt-PT"/>
        </w:rPr>
        <w:t>a destruição dos cílios das vias aéreas.</w:t>
      </w:r>
    </w:p>
    <w:p w:rsidR="00676F7A" w:rsidRDefault="00676F7A" w:rsidP="00676F7A">
      <w:pPr>
        <w:spacing w:before="240" w:after="120"/>
        <w:ind w:right="510" w:hanging="255"/>
        <w:jc w:val="both"/>
        <w:rPr>
          <w:rFonts w:cs="Cambria"/>
          <w:lang w:eastAsia="pt-PT"/>
        </w:rPr>
      </w:pPr>
      <w:r w:rsidRPr="002E4418">
        <w:rPr>
          <w:rFonts w:cs="Cambria"/>
          <w:b/>
          <w:lang w:eastAsia="pt-PT"/>
        </w:rPr>
        <w:t>4.</w:t>
      </w:r>
      <w:r>
        <w:rPr>
          <w:rFonts w:cs="Cambria"/>
          <w:lang w:eastAsia="pt-PT"/>
        </w:rPr>
        <w:t xml:space="preserve"> Durante a inspiração, a estrutura número 7</w:t>
      </w:r>
      <w:r w:rsidRPr="00FC2C1C">
        <w:rPr>
          <w:rFonts w:cs="Cambria"/>
          <w:color w:val="808080" w:themeColor="background1" w:themeShade="80"/>
          <w:lang w:eastAsia="pt-PT"/>
        </w:rPr>
        <w:t xml:space="preserve"> </w:t>
      </w:r>
      <w:r w:rsidRPr="00FC2C1C">
        <w:rPr>
          <w:color w:val="808080" w:themeColor="background1" w:themeShade="80"/>
          <w:u w:val="single"/>
        </w:rPr>
        <w:t>_____</w:t>
      </w:r>
      <w:r w:rsidRPr="00FC2C1C">
        <w:rPr>
          <w:rFonts w:cs="Cambria"/>
          <w:color w:val="808080" w:themeColor="background1" w:themeShade="80"/>
          <w:lang w:eastAsia="pt-PT"/>
        </w:rPr>
        <w:t xml:space="preserve"> </w:t>
      </w:r>
      <w:r>
        <w:rPr>
          <w:rFonts w:cs="Cambria"/>
          <w:lang w:eastAsia="pt-PT"/>
        </w:rPr>
        <w:t>e a</w:t>
      </w:r>
      <w:r w:rsidRPr="00C236E6">
        <w:rPr>
          <w:rFonts w:cs="Cambria"/>
          <w:lang w:eastAsia="pt-PT"/>
        </w:rPr>
        <w:t xml:space="preserve"> pressão no interior dos pulmões </w:t>
      </w:r>
      <w:r>
        <w:rPr>
          <w:rFonts w:cs="Cambria"/>
          <w:u w:val="single"/>
          <w:lang w:eastAsia="pt-PT"/>
        </w:rPr>
        <w:br/>
      </w:r>
      <w:r w:rsidRPr="00FC2C1C">
        <w:rPr>
          <w:color w:val="808080" w:themeColor="background1" w:themeShade="80"/>
          <w:u w:val="single"/>
        </w:rPr>
        <w:t>_____</w:t>
      </w:r>
      <w:r w:rsidRPr="00E90A0B">
        <w:rPr>
          <w:rFonts w:cs="Cambria"/>
          <w:lang w:eastAsia="pt-PT"/>
        </w:rPr>
        <w:t xml:space="preserve"> </w:t>
      </w:r>
      <w:r w:rsidRPr="00C236E6">
        <w:rPr>
          <w:rFonts w:cs="Cambria"/>
          <w:lang w:eastAsia="pt-PT"/>
        </w:rPr>
        <w:t xml:space="preserve">em relação à pressão atmosférica. </w:t>
      </w:r>
    </w:p>
    <w:p w:rsidR="00676F7A" w:rsidRDefault="00676F7A" w:rsidP="00676F7A">
      <w:pPr>
        <w:numPr>
          <w:ilvl w:val="0"/>
          <w:numId w:val="121"/>
        </w:numPr>
        <w:tabs>
          <w:tab w:val="left" w:pos="0"/>
          <w:tab w:val="left" w:pos="284"/>
        </w:tabs>
        <w:spacing w:after="0"/>
        <w:ind w:left="0" w:hanging="425"/>
      </w:pPr>
      <w:r w:rsidRPr="00E90A0B">
        <w:t>relaxa e sobe… aumenta</w:t>
      </w:r>
    </w:p>
    <w:p w:rsidR="00676F7A" w:rsidRDefault="00676F7A" w:rsidP="00676F7A">
      <w:pPr>
        <w:numPr>
          <w:ilvl w:val="0"/>
          <w:numId w:val="121"/>
        </w:numPr>
        <w:tabs>
          <w:tab w:val="left" w:pos="0"/>
          <w:tab w:val="left" w:pos="284"/>
        </w:tabs>
        <w:spacing w:after="0"/>
        <w:ind w:left="0" w:hanging="425"/>
      </w:pPr>
      <w:r w:rsidRPr="00E90A0B">
        <w:t xml:space="preserve">contrai e baixa… </w:t>
      </w:r>
      <w:r>
        <w:t>aumenta</w:t>
      </w:r>
    </w:p>
    <w:p w:rsidR="00676F7A" w:rsidRDefault="00676F7A" w:rsidP="00676F7A">
      <w:pPr>
        <w:numPr>
          <w:ilvl w:val="0"/>
          <w:numId w:val="121"/>
        </w:numPr>
        <w:tabs>
          <w:tab w:val="left" w:pos="284"/>
        </w:tabs>
        <w:spacing w:after="0"/>
        <w:ind w:left="0" w:hanging="425"/>
      </w:pPr>
      <w:r w:rsidRPr="00E90A0B">
        <w:t xml:space="preserve">contrai e baixa… </w:t>
      </w:r>
      <w:r>
        <w:t>diminui</w:t>
      </w:r>
    </w:p>
    <w:p w:rsidR="00676F7A" w:rsidRPr="006720F1" w:rsidRDefault="00676F7A" w:rsidP="00676F7A">
      <w:pPr>
        <w:numPr>
          <w:ilvl w:val="0"/>
          <w:numId w:val="121"/>
        </w:numPr>
        <w:tabs>
          <w:tab w:val="left" w:pos="0"/>
          <w:tab w:val="left" w:pos="284"/>
        </w:tabs>
        <w:spacing w:after="0"/>
        <w:ind w:left="0" w:hanging="425"/>
      </w:pPr>
      <w:r w:rsidRPr="00E90A0B">
        <w:t>relaxa e sobe… diminui</w:t>
      </w:r>
    </w:p>
    <w:p w:rsidR="00676F7A" w:rsidRPr="000B1986" w:rsidRDefault="00676F7A" w:rsidP="00676F7A">
      <w:pPr>
        <w:spacing w:before="240" w:after="120" w:line="240" w:lineRule="auto"/>
        <w:ind w:right="510" w:hanging="255"/>
        <w:jc w:val="both"/>
        <w:rPr>
          <w:rFonts w:cs="Cambria"/>
          <w:b/>
          <w:noProof/>
          <w:lang w:eastAsia="pt-PT"/>
        </w:rPr>
      </w:pPr>
      <w:r w:rsidRPr="002E4418">
        <w:rPr>
          <w:rFonts w:cs="Cambria"/>
          <w:b/>
          <w:noProof/>
          <w:lang w:eastAsia="pt-PT"/>
        </w:rPr>
        <w:t>5.</w:t>
      </w:r>
      <w:r w:rsidRPr="000B1986">
        <w:rPr>
          <w:rFonts w:cs="Cambria"/>
          <w:b/>
          <w:noProof/>
          <w:lang w:eastAsia="pt-PT"/>
        </w:rPr>
        <w:t xml:space="preserve"> </w:t>
      </w:r>
      <w:r w:rsidRPr="000B1986">
        <w:rPr>
          <w:rFonts w:cs="Cambria"/>
          <w:noProof/>
          <w:lang w:eastAsia="pt-PT"/>
        </w:rPr>
        <w:t>Durante a expiração</w:t>
      </w:r>
      <w:r w:rsidRPr="000B1986">
        <w:rPr>
          <w:rFonts w:cs="Cambria"/>
          <w:b/>
          <w:noProof/>
          <w:lang w:eastAsia="pt-PT"/>
        </w:rPr>
        <w:t xml:space="preserve"> </w:t>
      </w:r>
    </w:p>
    <w:p w:rsidR="00676F7A" w:rsidRDefault="00676F7A" w:rsidP="00676F7A">
      <w:pPr>
        <w:pStyle w:val="PargrafodaLista"/>
        <w:numPr>
          <w:ilvl w:val="0"/>
          <w:numId w:val="122"/>
        </w:numPr>
        <w:spacing w:before="60" w:after="60"/>
        <w:ind w:left="0" w:right="510" w:hanging="425"/>
        <w:rPr>
          <w:rFonts w:cs="Cambria"/>
          <w:lang w:eastAsia="pt-PT"/>
        </w:rPr>
      </w:pPr>
      <w:r>
        <w:rPr>
          <w:rFonts w:cs="Cambria"/>
          <w:lang w:eastAsia="pt-PT"/>
        </w:rPr>
        <w:t>o perímetro torácico aumenta.</w:t>
      </w:r>
    </w:p>
    <w:p w:rsidR="00676F7A" w:rsidRDefault="00676F7A" w:rsidP="00676F7A">
      <w:pPr>
        <w:pStyle w:val="PargrafodaLista"/>
        <w:numPr>
          <w:ilvl w:val="0"/>
          <w:numId w:val="122"/>
        </w:numPr>
        <w:spacing w:before="60" w:after="60"/>
        <w:ind w:left="0" w:right="510" w:hanging="425"/>
        <w:rPr>
          <w:rFonts w:cs="Cambria"/>
          <w:lang w:eastAsia="pt-PT"/>
        </w:rPr>
      </w:pPr>
      <w:r>
        <w:rPr>
          <w:rFonts w:cs="Cambria"/>
          <w:lang w:eastAsia="pt-PT"/>
        </w:rPr>
        <w:t>as costelas elevam-se.</w:t>
      </w:r>
    </w:p>
    <w:p w:rsidR="00676F7A" w:rsidRDefault="00676F7A" w:rsidP="00676F7A">
      <w:pPr>
        <w:pStyle w:val="PargrafodaLista"/>
        <w:numPr>
          <w:ilvl w:val="0"/>
          <w:numId w:val="122"/>
        </w:numPr>
        <w:spacing w:before="60" w:after="60"/>
        <w:ind w:left="0" w:right="510" w:hanging="425"/>
        <w:rPr>
          <w:rFonts w:cs="Cambria"/>
          <w:lang w:eastAsia="pt-PT"/>
        </w:rPr>
      </w:pPr>
      <w:r>
        <w:rPr>
          <w:rFonts w:cs="Cambria"/>
          <w:lang w:eastAsia="pt-PT"/>
        </w:rPr>
        <w:t>as narinas abrem-se.</w:t>
      </w:r>
    </w:p>
    <w:p w:rsidR="00676F7A" w:rsidRDefault="00676F7A" w:rsidP="00676F7A">
      <w:pPr>
        <w:pStyle w:val="PargrafodaLista"/>
        <w:numPr>
          <w:ilvl w:val="0"/>
          <w:numId w:val="122"/>
        </w:numPr>
        <w:spacing w:before="60" w:after="60"/>
        <w:ind w:left="0" w:right="510" w:hanging="425"/>
        <w:rPr>
          <w:rFonts w:cs="Cambria"/>
          <w:lang w:eastAsia="pt-PT"/>
        </w:rPr>
      </w:pPr>
      <w:r>
        <w:rPr>
          <w:rFonts w:cs="Cambria"/>
          <w:lang w:eastAsia="pt-PT"/>
        </w:rPr>
        <w:lastRenderedPageBreak/>
        <w:t>a pressão no interior dos pulmões é maior que a pressão atmosférica.</w:t>
      </w:r>
    </w:p>
    <w:p w:rsidR="00676F7A" w:rsidRDefault="00676F7A" w:rsidP="00676F7A">
      <w:pPr>
        <w:spacing w:after="0" w:line="240" w:lineRule="auto"/>
        <w:rPr>
          <w:rFonts w:cs="Cambria"/>
          <w:lang w:eastAsia="pt-PT"/>
        </w:rPr>
      </w:pPr>
      <w:r>
        <w:rPr>
          <w:rFonts w:cs="Cambria"/>
          <w:lang w:eastAsia="pt-PT"/>
        </w:rPr>
        <w:br w:type="page"/>
      </w:r>
    </w:p>
    <w:p w:rsidR="00676F7A" w:rsidRDefault="00676F7A" w:rsidP="00676F7A">
      <w:pPr>
        <w:spacing w:after="120" w:line="240" w:lineRule="auto"/>
        <w:ind w:right="510" w:hanging="255"/>
        <w:rPr>
          <w:rFonts w:cs="Cambria"/>
          <w:lang w:eastAsia="pt-PT"/>
        </w:rPr>
      </w:pPr>
      <w:r w:rsidRPr="002E4418">
        <w:rPr>
          <w:rFonts w:cs="Cambria"/>
          <w:b/>
          <w:lang w:eastAsia="pt-PT"/>
        </w:rPr>
        <w:lastRenderedPageBreak/>
        <w:t>6.</w:t>
      </w:r>
      <w:r>
        <w:rPr>
          <w:rFonts w:cs="Cambria"/>
          <w:lang w:eastAsia="pt-PT"/>
        </w:rPr>
        <w:t xml:space="preserve"> Nas estruturas representadas pelo número 6 ocorre a </w:t>
      </w:r>
      <w:r w:rsidRPr="00FC2C1C">
        <w:rPr>
          <w:rFonts w:cs="Cambria"/>
          <w:color w:val="808080" w:themeColor="background1" w:themeShade="80"/>
          <w:u w:val="single"/>
          <w:lang w:eastAsia="pt-PT"/>
        </w:rPr>
        <w:tab/>
      </w:r>
      <w:r w:rsidRPr="00FC2C1C">
        <w:rPr>
          <w:color w:val="808080" w:themeColor="background1" w:themeShade="80"/>
          <w:u w:val="single"/>
        </w:rPr>
        <w:t>_____</w:t>
      </w:r>
      <w:r>
        <w:rPr>
          <w:rFonts w:cs="Cambria"/>
          <w:lang w:eastAsia="pt-PT"/>
        </w:rPr>
        <w:t>, que consiste na</w:t>
      </w:r>
      <w:r w:rsidRPr="00FC2C1C">
        <w:rPr>
          <w:color w:val="808080" w:themeColor="background1" w:themeShade="80"/>
          <w:u w:val="single"/>
        </w:rPr>
        <w:t xml:space="preserve">_____ </w:t>
      </w:r>
      <w:r w:rsidRPr="00105DE3">
        <w:t>.</w:t>
      </w:r>
    </w:p>
    <w:p w:rsidR="00676F7A" w:rsidRDefault="00676F7A" w:rsidP="00676F7A">
      <w:pPr>
        <w:pStyle w:val="PargrafodaLista"/>
        <w:numPr>
          <w:ilvl w:val="0"/>
          <w:numId w:val="123"/>
        </w:numPr>
        <w:spacing w:before="60" w:after="60"/>
        <w:ind w:left="0" w:right="510" w:hanging="425"/>
        <w:rPr>
          <w:rFonts w:cs="Cambria"/>
          <w:lang w:eastAsia="pt-PT"/>
        </w:rPr>
      </w:pPr>
      <w:r>
        <w:rPr>
          <w:rFonts w:cs="Cambria"/>
          <w:lang w:eastAsia="pt-PT"/>
        </w:rPr>
        <w:t>hematose tecidular… passagem de oxigénio das estruturas número 6 para os capilares</w:t>
      </w:r>
    </w:p>
    <w:p w:rsidR="00676F7A" w:rsidRDefault="00676F7A" w:rsidP="00676F7A">
      <w:pPr>
        <w:pStyle w:val="PargrafodaLista"/>
        <w:numPr>
          <w:ilvl w:val="0"/>
          <w:numId w:val="123"/>
        </w:numPr>
        <w:spacing w:before="60" w:after="60"/>
        <w:ind w:left="0" w:right="510" w:hanging="425"/>
        <w:rPr>
          <w:rFonts w:cs="Cambria"/>
          <w:lang w:eastAsia="pt-PT"/>
        </w:rPr>
      </w:pPr>
      <w:r>
        <w:rPr>
          <w:rFonts w:cs="Cambria"/>
          <w:lang w:eastAsia="pt-PT"/>
        </w:rPr>
        <w:t>hematose pulmonar... oxigenação do sangue venoso</w:t>
      </w:r>
    </w:p>
    <w:p w:rsidR="00676F7A" w:rsidRDefault="00676F7A" w:rsidP="00676F7A">
      <w:pPr>
        <w:pStyle w:val="PargrafodaLista"/>
        <w:numPr>
          <w:ilvl w:val="0"/>
          <w:numId w:val="123"/>
        </w:numPr>
        <w:spacing w:before="60" w:after="60"/>
        <w:ind w:left="0" w:right="510" w:hanging="425"/>
        <w:rPr>
          <w:rFonts w:cs="Cambria"/>
          <w:lang w:eastAsia="pt-PT"/>
        </w:rPr>
      </w:pPr>
      <w:r>
        <w:rPr>
          <w:rFonts w:cs="Cambria"/>
          <w:lang w:eastAsia="pt-PT"/>
        </w:rPr>
        <w:t>hematose pulmonar… passagem do dióxido de carbono das estruturas 6 para os capilares</w:t>
      </w:r>
    </w:p>
    <w:p w:rsidR="00676F7A" w:rsidRDefault="00676F7A" w:rsidP="00676F7A">
      <w:pPr>
        <w:pStyle w:val="PargrafodaLista"/>
        <w:numPr>
          <w:ilvl w:val="0"/>
          <w:numId w:val="123"/>
        </w:numPr>
        <w:spacing w:before="60" w:after="60"/>
        <w:ind w:left="0" w:right="510" w:hanging="425"/>
        <w:rPr>
          <w:rFonts w:cs="Cambria"/>
          <w:lang w:eastAsia="pt-PT"/>
        </w:rPr>
      </w:pPr>
      <w:r>
        <w:rPr>
          <w:rFonts w:cs="Cambria"/>
          <w:lang w:eastAsia="pt-PT"/>
        </w:rPr>
        <w:t>hematose tecidular… na oxigenação do sangue arterial</w:t>
      </w:r>
    </w:p>
    <w:p w:rsidR="00676F7A" w:rsidRPr="00B05601" w:rsidRDefault="00676F7A" w:rsidP="00676F7A">
      <w:pPr>
        <w:pStyle w:val="PargrafodaLista"/>
        <w:spacing w:before="60" w:after="60" w:line="240" w:lineRule="auto"/>
        <w:ind w:left="0" w:right="510"/>
        <w:rPr>
          <w:rFonts w:cs="Cambria"/>
          <w:lang w:eastAsia="pt-PT"/>
        </w:rPr>
      </w:pPr>
    </w:p>
    <w:p w:rsidR="00676F7A" w:rsidRDefault="00676F7A" w:rsidP="00676F7A">
      <w:pPr>
        <w:ind w:right="510" w:hanging="255"/>
        <w:rPr>
          <w:rFonts w:cs="Cambria"/>
          <w:lang w:eastAsia="pt-PT"/>
        </w:rPr>
      </w:pPr>
      <w:r w:rsidRPr="00BE6F68">
        <w:rPr>
          <w:rFonts w:cs="Cambria"/>
          <w:b/>
          <w:lang w:eastAsia="pt-PT"/>
        </w:rPr>
        <w:t>7.</w:t>
      </w:r>
      <w:r>
        <w:rPr>
          <w:rFonts w:cs="Cambria"/>
          <w:lang w:eastAsia="pt-PT"/>
        </w:rPr>
        <w:t xml:space="preserve"> Durante a </w:t>
      </w:r>
      <w:r w:rsidRPr="00FC2C1C">
        <w:rPr>
          <w:rFonts w:cs="Cambria"/>
          <w:color w:val="808080" w:themeColor="background1" w:themeShade="80"/>
          <w:lang w:eastAsia="pt-PT"/>
        </w:rPr>
        <w:t>_____</w:t>
      </w:r>
      <w:r>
        <w:rPr>
          <w:rFonts w:cs="Cambria"/>
          <w:lang w:eastAsia="pt-PT"/>
        </w:rPr>
        <w:t xml:space="preserve"> o </w:t>
      </w:r>
      <w:r w:rsidRPr="00FC2C1C">
        <w:rPr>
          <w:rFonts w:cs="Cambria"/>
          <w:color w:val="808080" w:themeColor="background1" w:themeShade="80"/>
          <w:lang w:eastAsia="pt-PT"/>
        </w:rPr>
        <w:t>_____</w:t>
      </w:r>
      <w:r>
        <w:rPr>
          <w:rFonts w:cs="Cambria"/>
          <w:lang w:eastAsia="pt-PT"/>
        </w:rPr>
        <w:t xml:space="preserve"> passa dos capilares para as células. </w:t>
      </w:r>
    </w:p>
    <w:tbl>
      <w:tblPr>
        <w:tblW w:w="10315" w:type="dxa"/>
        <w:tblInd w:w="675" w:type="dxa"/>
        <w:tblLook w:val="04A0" w:firstRow="1" w:lastRow="0" w:firstColumn="1" w:lastColumn="0" w:noHBand="0" w:noVBand="1"/>
      </w:tblPr>
      <w:tblGrid>
        <w:gridCol w:w="4962"/>
        <w:gridCol w:w="5353"/>
      </w:tblGrid>
      <w:tr w:rsidR="00676F7A" w:rsidRPr="008F7771" w:rsidTr="00676F7A">
        <w:tc>
          <w:tcPr>
            <w:tcW w:w="4962" w:type="dxa"/>
          </w:tcPr>
          <w:p w:rsidR="00676F7A" w:rsidRDefault="00676F7A" w:rsidP="00676F7A">
            <w:pPr>
              <w:numPr>
                <w:ilvl w:val="0"/>
                <w:numId w:val="124"/>
              </w:numPr>
              <w:tabs>
                <w:tab w:val="left" w:pos="0"/>
                <w:tab w:val="left" w:pos="284"/>
              </w:tabs>
              <w:spacing w:after="0"/>
              <w:ind w:left="0" w:hanging="184"/>
            </w:pPr>
            <w:r w:rsidRPr="00C34602">
              <w:t xml:space="preserve">hematose pulmonar… oxigénio </w:t>
            </w:r>
          </w:p>
          <w:p w:rsidR="00676F7A" w:rsidRPr="008F7771" w:rsidRDefault="00676F7A" w:rsidP="00676F7A">
            <w:pPr>
              <w:numPr>
                <w:ilvl w:val="0"/>
                <w:numId w:val="124"/>
              </w:numPr>
              <w:tabs>
                <w:tab w:val="left" w:pos="0"/>
                <w:tab w:val="left" w:pos="284"/>
              </w:tabs>
              <w:spacing w:after="0"/>
              <w:ind w:left="0" w:hanging="184"/>
            </w:pPr>
            <w:r w:rsidRPr="00C34602">
              <w:t>hematose tecidular… dióxido de carbono</w:t>
            </w:r>
          </w:p>
        </w:tc>
        <w:tc>
          <w:tcPr>
            <w:tcW w:w="5353" w:type="dxa"/>
          </w:tcPr>
          <w:p w:rsidR="00676F7A" w:rsidRDefault="00676F7A" w:rsidP="00676F7A">
            <w:pPr>
              <w:numPr>
                <w:ilvl w:val="0"/>
                <w:numId w:val="124"/>
              </w:numPr>
              <w:tabs>
                <w:tab w:val="left" w:pos="459"/>
              </w:tabs>
              <w:spacing w:after="0"/>
              <w:ind w:left="0" w:hanging="600"/>
            </w:pPr>
            <w:r w:rsidRPr="00C34602">
              <w:t>hematose pulmonar… dióxido de carbono</w:t>
            </w:r>
          </w:p>
          <w:p w:rsidR="00676F7A" w:rsidRPr="008F7771" w:rsidRDefault="00676F7A" w:rsidP="00676F7A">
            <w:pPr>
              <w:numPr>
                <w:ilvl w:val="0"/>
                <w:numId w:val="124"/>
              </w:numPr>
              <w:tabs>
                <w:tab w:val="left" w:pos="600"/>
              </w:tabs>
              <w:spacing w:after="0"/>
              <w:ind w:left="0" w:hanging="459"/>
            </w:pPr>
            <w:r>
              <w:t>h</w:t>
            </w:r>
            <w:r w:rsidRPr="00C34602">
              <w:t>ematose tecidular… oxigénio</w:t>
            </w:r>
          </w:p>
        </w:tc>
      </w:tr>
    </w:tbl>
    <w:p w:rsidR="00676F7A" w:rsidRDefault="00676F7A" w:rsidP="00676F7A">
      <w:pPr>
        <w:spacing w:before="240" w:after="120"/>
        <w:jc w:val="center"/>
        <w:rPr>
          <w:rFonts w:cs="Cambria"/>
          <w:b/>
          <w:lang w:eastAsia="pt-PT"/>
        </w:rPr>
      </w:pPr>
    </w:p>
    <w:p w:rsidR="00676F7A" w:rsidRPr="000B1986" w:rsidRDefault="00676F7A" w:rsidP="00676F7A">
      <w:pPr>
        <w:spacing w:before="240" w:after="120"/>
        <w:jc w:val="center"/>
        <w:rPr>
          <w:rFonts w:cs="Cambria"/>
          <w:b/>
          <w:lang w:eastAsia="pt-PT"/>
        </w:rPr>
      </w:pPr>
      <w:r w:rsidRPr="000B1986">
        <w:rPr>
          <w:rFonts w:cs="Cambria"/>
          <w:b/>
          <w:lang w:eastAsia="pt-PT"/>
        </w:rPr>
        <w:t>G</w:t>
      </w:r>
      <w:r>
        <w:rPr>
          <w:rFonts w:cs="Cambria"/>
          <w:b/>
          <w:lang w:eastAsia="pt-PT"/>
        </w:rPr>
        <w:t>RUPO</w:t>
      </w:r>
      <w:r w:rsidRPr="000B1986">
        <w:rPr>
          <w:rFonts w:cs="Cambria"/>
          <w:b/>
          <w:lang w:eastAsia="pt-PT"/>
        </w:rPr>
        <w:t xml:space="preserve"> II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Default="00676F7A" w:rsidP="00676F7A">
            <w:pPr>
              <w:pStyle w:val="NormalWeb"/>
              <w:tabs>
                <w:tab w:val="left" w:pos="0"/>
              </w:tabs>
              <w:spacing w:before="120" w:beforeAutospacing="0" w:after="0" w:afterAutospacing="0" w:line="300" w:lineRule="exact"/>
              <w:ind w:right="113"/>
              <w:jc w:val="both"/>
              <w:rPr>
                <w:sz w:val="22"/>
              </w:rPr>
            </w:pPr>
            <w:r w:rsidRPr="000B1986">
              <w:rPr>
                <w:sz w:val="22"/>
              </w:rPr>
              <w:t xml:space="preserve">A litíase renal ou «pedras nos rins», como é vulgarmente conhecida, é uma doença causada pela formação de depósitos de minerais no interior dos rins. Quando a urina se torna muito concentrada, pequenos minerais (normalmente de cálcio ou de ácido úrico), que são normalmente filtrados pelo rim, vão-se acumulando neste, podendo cristalizar e formar conglomerados chamados cálculos. Estes cálculos que se formam nos rins podem começar a deslocar-se através das vias urinárias. </w:t>
            </w:r>
          </w:p>
          <w:p w:rsidR="00676F7A" w:rsidRPr="00216B71" w:rsidRDefault="00676F7A" w:rsidP="00676F7A">
            <w:pPr>
              <w:pStyle w:val="NormalWeb"/>
              <w:tabs>
                <w:tab w:val="left" w:pos="0"/>
              </w:tabs>
              <w:spacing w:before="0" w:beforeAutospacing="0" w:after="120" w:afterAutospacing="0" w:line="300" w:lineRule="exact"/>
              <w:ind w:right="113"/>
              <w:jc w:val="both"/>
              <w:rPr>
                <w:sz w:val="22"/>
                <w:szCs w:val="22"/>
              </w:rPr>
            </w:pPr>
            <w:r w:rsidRPr="000B1986">
              <w:rPr>
                <w:sz w:val="22"/>
              </w:rPr>
              <w:t>Alguns cálculos de pequenas dimensões podem ser expulsos na urina de forma espontânea mas, alguns cálculos de maiores dimensões podem não conseguir passar através do aparelho urinário, ficando retidos neste. São estes cálculos maiores que podem precisar de ser removidos pelo médico. A litíase renal é mais frequente nos homens do que nas mulheres. Geralmente, as manifestações da litíase renal surgem devido à deslocação dos cálculos através das vias urinárias.</w:t>
            </w:r>
          </w:p>
        </w:tc>
      </w:tr>
    </w:tbl>
    <w:p w:rsidR="00676F7A" w:rsidRDefault="00676F7A" w:rsidP="00676F7A">
      <w:pPr>
        <w:spacing w:after="0" w:line="240" w:lineRule="auto"/>
        <w:rPr>
          <w:b/>
        </w:rPr>
      </w:pPr>
    </w:p>
    <w:p w:rsidR="00676F7A" w:rsidRDefault="00676F7A" w:rsidP="00676F7A">
      <w:pPr>
        <w:spacing w:after="0" w:line="240" w:lineRule="auto"/>
        <w:jc w:val="center"/>
        <w:rPr>
          <w:b/>
        </w:rPr>
      </w:pPr>
      <w:r>
        <w:rPr>
          <w:b/>
          <w:noProof/>
          <w:lang w:eastAsia="pt-PT"/>
        </w:rPr>
        <w:lastRenderedPageBreak/>
        <w:drawing>
          <wp:inline distT="0" distB="0" distL="0" distR="0" wp14:anchorId="36CEB8AB" wp14:editId="338F37BC">
            <wp:extent cx="5504146" cy="3152775"/>
            <wp:effectExtent l="0" t="0" r="1905" b="0"/>
            <wp:docPr id="291" name="Picture 22" descr="\\ptalffps01.leya.local\EEM-Producao\Psit_campanha2015\Terra CN 9\03 CAP\DT_CAP_CN\1.ª prova\DT5_TA_CAP_CN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talffps01.leya.local\EEM-Producao\Psit_campanha2015\Terra CN 9\03 CAP\DT_CAP_CN\1.ª prova\DT5_TA_CAP_CN9.pn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24921" b="18254"/>
                    <a:stretch/>
                  </pic:blipFill>
                  <pic:spPr bwMode="auto">
                    <a:xfrm>
                      <a:off x="0" y="0"/>
                      <a:ext cx="5504146" cy="3152775"/>
                    </a:xfrm>
                    <a:prstGeom prst="rect">
                      <a:avLst/>
                    </a:prstGeom>
                    <a:noFill/>
                    <a:ln>
                      <a:noFill/>
                    </a:ln>
                    <a:extLst>
                      <a:ext uri="{53640926-AAD7-44D8-BBD7-CCE9431645EC}">
                        <a14:shadowObscured xmlns:a14="http://schemas.microsoft.com/office/drawing/2010/main"/>
                      </a:ext>
                    </a:extLst>
                  </pic:spPr>
                </pic:pic>
              </a:graphicData>
            </a:graphic>
          </wp:inline>
        </w:drawing>
      </w:r>
    </w:p>
    <w:p w:rsidR="00676F7A" w:rsidRDefault="00676F7A" w:rsidP="00676F7A">
      <w:pPr>
        <w:spacing w:after="0" w:line="240" w:lineRule="auto"/>
        <w:rPr>
          <w:b/>
        </w:rPr>
      </w:pPr>
    </w:p>
    <w:p w:rsidR="00676F7A" w:rsidRPr="003044C4" w:rsidRDefault="00676F7A" w:rsidP="003044C4">
      <w:pPr>
        <w:spacing w:after="0" w:line="240" w:lineRule="auto"/>
        <w:rPr>
          <w:b/>
        </w:rPr>
      </w:pPr>
      <w:r>
        <w:rPr>
          <w:b/>
        </w:rPr>
        <w:br w:type="page"/>
      </w:r>
      <w:r>
        <w:lastRenderedPageBreak/>
        <w:t xml:space="preserve">Nas questões </w:t>
      </w:r>
      <w:r>
        <w:rPr>
          <w:b/>
          <w:bCs/>
        </w:rPr>
        <w:t xml:space="preserve">1 </w:t>
      </w:r>
      <w:r>
        <w:t xml:space="preserve">a </w:t>
      </w:r>
      <w:r>
        <w:rPr>
          <w:b/>
        </w:rPr>
        <w:t>6</w:t>
      </w:r>
      <w:r>
        <w:t>, seleciona</w:t>
      </w:r>
      <w:r>
        <w:rPr>
          <w:b/>
          <w:bCs/>
        </w:rPr>
        <w:t xml:space="preserve"> </w:t>
      </w:r>
      <w:r>
        <w:t>a opção correta.</w:t>
      </w:r>
    </w:p>
    <w:p w:rsidR="00676F7A" w:rsidRDefault="00676F7A" w:rsidP="00676F7A">
      <w:pPr>
        <w:spacing w:before="120" w:after="120" w:line="240" w:lineRule="auto"/>
        <w:ind w:right="510" w:hanging="255"/>
        <w:rPr>
          <w:rFonts w:cs="Cambria"/>
          <w:lang w:eastAsia="pt-PT"/>
        </w:rPr>
      </w:pPr>
      <w:r w:rsidRPr="000D7141">
        <w:rPr>
          <w:rFonts w:cs="Cambria"/>
          <w:b/>
          <w:lang w:eastAsia="pt-PT"/>
        </w:rPr>
        <w:t>1.</w:t>
      </w:r>
      <w:r>
        <w:rPr>
          <w:rFonts w:cs="Cambria"/>
          <w:lang w:eastAsia="pt-PT"/>
        </w:rPr>
        <w:t xml:space="preserve"> A litíase renal</w:t>
      </w:r>
    </w:p>
    <w:p w:rsidR="00676F7A" w:rsidRDefault="00676F7A" w:rsidP="00676F7A">
      <w:pPr>
        <w:pStyle w:val="PargrafodaLista"/>
        <w:numPr>
          <w:ilvl w:val="0"/>
          <w:numId w:val="125"/>
        </w:numPr>
        <w:spacing w:after="0"/>
        <w:ind w:left="0" w:right="510" w:hanging="425"/>
        <w:rPr>
          <w:rFonts w:cs="Cambria"/>
          <w:lang w:eastAsia="pt-PT"/>
        </w:rPr>
      </w:pPr>
      <w:r>
        <w:rPr>
          <w:rFonts w:cs="Cambria"/>
          <w:lang w:eastAsia="pt-PT"/>
        </w:rPr>
        <w:t>é causada pela ingestão excessiva de água.</w:t>
      </w:r>
    </w:p>
    <w:p w:rsidR="00676F7A" w:rsidRDefault="00676F7A" w:rsidP="00676F7A">
      <w:pPr>
        <w:pStyle w:val="PargrafodaLista"/>
        <w:numPr>
          <w:ilvl w:val="0"/>
          <w:numId w:val="125"/>
        </w:numPr>
        <w:spacing w:after="0"/>
        <w:ind w:left="0" w:right="510" w:hanging="425"/>
        <w:rPr>
          <w:rFonts w:cs="Cambria"/>
          <w:lang w:eastAsia="pt-PT"/>
        </w:rPr>
      </w:pPr>
      <w:r>
        <w:rPr>
          <w:rFonts w:cs="Cambria"/>
          <w:lang w:eastAsia="pt-PT"/>
        </w:rPr>
        <w:t>é mais comum nas mulheres.</w:t>
      </w:r>
    </w:p>
    <w:p w:rsidR="00676F7A" w:rsidRDefault="00676F7A" w:rsidP="00676F7A">
      <w:pPr>
        <w:pStyle w:val="PargrafodaLista"/>
        <w:numPr>
          <w:ilvl w:val="0"/>
          <w:numId w:val="125"/>
        </w:numPr>
        <w:spacing w:after="0"/>
        <w:ind w:left="0" w:right="510" w:hanging="425"/>
        <w:rPr>
          <w:rFonts w:cs="Cambria"/>
          <w:lang w:eastAsia="pt-PT"/>
        </w:rPr>
      </w:pPr>
      <w:r>
        <w:rPr>
          <w:rFonts w:cs="Cambria"/>
          <w:lang w:eastAsia="pt-PT"/>
        </w:rPr>
        <w:t>resulta da acumulação de glicose e de proteínas nas vias unárias.</w:t>
      </w:r>
    </w:p>
    <w:p w:rsidR="00676F7A" w:rsidRDefault="00676F7A" w:rsidP="00676F7A">
      <w:pPr>
        <w:pStyle w:val="PargrafodaLista"/>
        <w:numPr>
          <w:ilvl w:val="0"/>
          <w:numId w:val="125"/>
        </w:numPr>
        <w:spacing w:after="0"/>
        <w:ind w:left="0" w:right="510" w:hanging="425"/>
        <w:rPr>
          <w:rFonts w:cs="Cambria"/>
          <w:lang w:eastAsia="pt-PT"/>
        </w:rPr>
      </w:pPr>
      <w:r>
        <w:rPr>
          <w:rFonts w:cs="Cambria"/>
          <w:lang w:eastAsia="pt-PT"/>
        </w:rPr>
        <w:t>pode causar dor quando os cálculos atravessam os ureteres.</w:t>
      </w:r>
    </w:p>
    <w:p w:rsidR="00676F7A" w:rsidRDefault="00676F7A" w:rsidP="00676F7A">
      <w:pPr>
        <w:spacing w:before="240" w:after="120"/>
        <w:ind w:right="510" w:hanging="255"/>
        <w:rPr>
          <w:rFonts w:cs="Cambria"/>
          <w:lang w:eastAsia="pt-PT"/>
        </w:rPr>
      </w:pPr>
      <w:r w:rsidRPr="000D7141">
        <w:rPr>
          <w:rFonts w:cs="Cambria"/>
          <w:b/>
          <w:lang w:eastAsia="pt-PT"/>
        </w:rPr>
        <w:t>2.</w:t>
      </w:r>
      <w:r>
        <w:rPr>
          <w:rFonts w:cs="Cambria"/>
          <w:lang w:eastAsia="pt-PT"/>
        </w:rPr>
        <w:t xml:space="preserve"> A estrutura representada pelo número 3 na figura B</w:t>
      </w:r>
    </w:p>
    <w:p w:rsidR="00676F7A" w:rsidRDefault="00676F7A" w:rsidP="00676F7A">
      <w:pPr>
        <w:pStyle w:val="PargrafodaLista"/>
        <w:numPr>
          <w:ilvl w:val="0"/>
          <w:numId w:val="126"/>
        </w:numPr>
        <w:spacing w:before="60" w:after="60"/>
        <w:ind w:left="0" w:right="510" w:hanging="425"/>
        <w:rPr>
          <w:rFonts w:cs="Cambria"/>
          <w:lang w:eastAsia="pt-PT"/>
        </w:rPr>
      </w:pPr>
      <w:r>
        <w:rPr>
          <w:rFonts w:cs="Cambria"/>
          <w:lang w:eastAsia="pt-PT"/>
        </w:rPr>
        <w:t>é um órgão de paredes elásticas.</w:t>
      </w:r>
    </w:p>
    <w:p w:rsidR="00676F7A" w:rsidRDefault="00676F7A" w:rsidP="00676F7A">
      <w:pPr>
        <w:pStyle w:val="PargrafodaLista"/>
        <w:numPr>
          <w:ilvl w:val="0"/>
          <w:numId w:val="126"/>
        </w:numPr>
        <w:spacing w:before="60" w:after="60"/>
        <w:ind w:left="0" w:right="510" w:hanging="425"/>
        <w:rPr>
          <w:rFonts w:cs="Cambria"/>
          <w:lang w:eastAsia="pt-PT"/>
        </w:rPr>
      </w:pPr>
      <w:r>
        <w:rPr>
          <w:rFonts w:cs="Cambria"/>
          <w:lang w:eastAsia="pt-PT"/>
        </w:rPr>
        <w:t>não é uma via urinária, pois tem como função armazenar, temporariamente, a urina.</w:t>
      </w:r>
    </w:p>
    <w:p w:rsidR="00676F7A" w:rsidRDefault="00676F7A" w:rsidP="00676F7A">
      <w:pPr>
        <w:pStyle w:val="PargrafodaLista"/>
        <w:numPr>
          <w:ilvl w:val="0"/>
          <w:numId w:val="126"/>
        </w:numPr>
        <w:spacing w:before="60" w:after="60"/>
        <w:ind w:left="0" w:right="510" w:hanging="425"/>
        <w:rPr>
          <w:rFonts w:cs="Cambria"/>
          <w:lang w:eastAsia="pt-PT"/>
        </w:rPr>
      </w:pPr>
      <w:r>
        <w:rPr>
          <w:rFonts w:cs="Cambria"/>
          <w:lang w:eastAsia="pt-PT"/>
        </w:rPr>
        <w:t>é uma via urinária que conduz a urina para o exterior.</w:t>
      </w:r>
    </w:p>
    <w:p w:rsidR="00676F7A" w:rsidRDefault="00676F7A" w:rsidP="00676F7A">
      <w:pPr>
        <w:pStyle w:val="PargrafodaLista"/>
        <w:numPr>
          <w:ilvl w:val="0"/>
          <w:numId w:val="126"/>
        </w:numPr>
        <w:spacing w:before="60" w:after="60"/>
        <w:ind w:left="0" w:right="510" w:hanging="425"/>
        <w:rPr>
          <w:rFonts w:cs="Cambria"/>
          <w:lang w:eastAsia="pt-PT"/>
        </w:rPr>
      </w:pPr>
      <w:r>
        <w:rPr>
          <w:rFonts w:cs="Cambria"/>
          <w:lang w:eastAsia="pt-PT"/>
        </w:rPr>
        <w:t>é um órgão onde ocorre a produção de urina.</w:t>
      </w:r>
    </w:p>
    <w:p w:rsidR="00676F7A" w:rsidRDefault="00676F7A" w:rsidP="00676F7A">
      <w:pPr>
        <w:spacing w:before="240" w:after="120"/>
        <w:ind w:right="510" w:hanging="255"/>
      </w:pPr>
      <w:r w:rsidRPr="000D7141">
        <w:rPr>
          <w:rFonts w:cs="Cambria"/>
          <w:b/>
          <w:lang w:eastAsia="pt-PT"/>
        </w:rPr>
        <w:t>3.</w:t>
      </w:r>
      <w:r>
        <w:rPr>
          <w:rFonts w:cs="Cambria"/>
          <w:lang w:eastAsia="pt-PT"/>
        </w:rPr>
        <w:t xml:space="preserve"> </w:t>
      </w:r>
      <w:r>
        <w:t>A urina forma-se ao longo do nefrónio, em resultado de três processos que ocorrem pela seguinte ordem:</w:t>
      </w:r>
    </w:p>
    <w:p w:rsidR="003044C4" w:rsidRPr="00FC2C1C" w:rsidRDefault="003044C4" w:rsidP="003044C4">
      <w:pPr>
        <w:pStyle w:val="PargrafodaLista"/>
        <w:numPr>
          <w:ilvl w:val="0"/>
          <w:numId w:val="127"/>
        </w:numPr>
        <w:spacing w:before="60" w:after="60"/>
        <w:ind w:left="0" w:right="-85" w:hanging="425"/>
        <w:rPr>
          <w:rFonts w:cs="Cambria"/>
          <w:spacing w:val="-4"/>
          <w:lang w:eastAsia="pt-PT"/>
        </w:rPr>
      </w:pPr>
      <w:r w:rsidRPr="00FC2C1C">
        <w:rPr>
          <w:bCs/>
          <w:spacing w:val="-4"/>
        </w:rPr>
        <w:t>filtração glomerular</w:t>
      </w:r>
      <w:r w:rsidRPr="00FC2C1C">
        <w:rPr>
          <w:spacing w:val="-4"/>
        </w:rPr>
        <w:t xml:space="preserve">, </w:t>
      </w:r>
      <w:r w:rsidRPr="00FC2C1C">
        <w:rPr>
          <w:bCs/>
          <w:spacing w:val="-4"/>
        </w:rPr>
        <w:t>secreção e reabsorção</w:t>
      </w:r>
      <w:r w:rsidRPr="00FC2C1C">
        <w:rPr>
          <w:spacing w:val="-4"/>
        </w:rPr>
        <w:t>.</w:t>
      </w:r>
    </w:p>
    <w:p w:rsidR="003044C4" w:rsidRPr="00FC2C1C" w:rsidRDefault="003044C4" w:rsidP="003044C4">
      <w:pPr>
        <w:pStyle w:val="PargrafodaLista"/>
        <w:numPr>
          <w:ilvl w:val="0"/>
          <w:numId w:val="127"/>
        </w:numPr>
        <w:spacing w:before="60" w:after="60"/>
        <w:ind w:left="0" w:right="-85" w:hanging="425"/>
        <w:rPr>
          <w:rFonts w:cs="Cambria"/>
          <w:spacing w:val="-4"/>
          <w:lang w:eastAsia="pt-PT"/>
        </w:rPr>
      </w:pPr>
      <w:r w:rsidRPr="00FC2C1C">
        <w:rPr>
          <w:bCs/>
          <w:spacing w:val="-4"/>
        </w:rPr>
        <w:t>reabsorção, filtração glomerular</w:t>
      </w:r>
      <w:r w:rsidRPr="00FC2C1C">
        <w:rPr>
          <w:spacing w:val="-4"/>
        </w:rPr>
        <w:t xml:space="preserve"> e </w:t>
      </w:r>
      <w:r w:rsidRPr="00FC2C1C">
        <w:rPr>
          <w:bCs/>
          <w:spacing w:val="-4"/>
        </w:rPr>
        <w:t>secreção</w:t>
      </w:r>
      <w:r w:rsidRPr="00FC2C1C">
        <w:rPr>
          <w:spacing w:val="-4"/>
        </w:rPr>
        <w:t>.</w:t>
      </w:r>
    </w:p>
    <w:p w:rsidR="003044C4" w:rsidRPr="003044C4" w:rsidRDefault="003044C4" w:rsidP="003044C4">
      <w:pPr>
        <w:pStyle w:val="PargrafodaLista"/>
        <w:numPr>
          <w:ilvl w:val="0"/>
          <w:numId w:val="127"/>
        </w:numPr>
        <w:tabs>
          <w:tab w:val="left" w:pos="4678"/>
        </w:tabs>
        <w:spacing w:before="60" w:after="60"/>
        <w:ind w:left="0" w:right="-85" w:hanging="425"/>
        <w:rPr>
          <w:rFonts w:cs="Cambria"/>
          <w:spacing w:val="-4"/>
          <w:lang w:eastAsia="pt-PT"/>
        </w:rPr>
      </w:pPr>
      <w:r w:rsidRPr="00FC2C1C">
        <w:rPr>
          <w:bCs/>
          <w:spacing w:val="-4"/>
        </w:rPr>
        <w:t>filtração glomerular</w:t>
      </w:r>
      <w:r w:rsidRPr="00FC2C1C">
        <w:rPr>
          <w:spacing w:val="-4"/>
        </w:rPr>
        <w:t xml:space="preserve">, </w:t>
      </w:r>
      <w:r w:rsidRPr="00FC2C1C">
        <w:rPr>
          <w:bCs/>
          <w:spacing w:val="-4"/>
        </w:rPr>
        <w:t xml:space="preserve">reabsorção </w:t>
      </w:r>
      <w:r w:rsidRPr="00FC2C1C">
        <w:rPr>
          <w:spacing w:val="-4"/>
        </w:rPr>
        <w:t xml:space="preserve">e </w:t>
      </w:r>
      <w:r w:rsidRPr="00FC2C1C">
        <w:rPr>
          <w:bCs/>
          <w:spacing w:val="-4"/>
        </w:rPr>
        <w:t>secreção</w:t>
      </w:r>
      <w:r w:rsidRPr="00FC2C1C">
        <w:rPr>
          <w:spacing w:val="-4"/>
        </w:rPr>
        <w:t>.</w:t>
      </w:r>
    </w:p>
    <w:p w:rsidR="003044C4" w:rsidRPr="003044C4" w:rsidRDefault="003044C4" w:rsidP="003044C4">
      <w:pPr>
        <w:pStyle w:val="PargrafodaLista"/>
        <w:numPr>
          <w:ilvl w:val="0"/>
          <w:numId w:val="127"/>
        </w:numPr>
        <w:tabs>
          <w:tab w:val="left" w:pos="4678"/>
        </w:tabs>
        <w:spacing w:before="60" w:after="60"/>
        <w:ind w:left="0" w:right="-85" w:hanging="425"/>
        <w:rPr>
          <w:rFonts w:cs="Cambria"/>
          <w:spacing w:val="-4"/>
          <w:lang w:eastAsia="pt-PT"/>
        </w:rPr>
      </w:pPr>
      <w:r w:rsidRPr="003044C4">
        <w:rPr>
          <w:bCs/>
          <w:spacing w:val="-4"/>
        </w:rPr>
        <w:t>secreção, filtração glomerular</w:t>
      </w:r>
      <w:r w:rsidRPr="003044C4">
        <w:rPr>
          <w:spacing w:val="-4"/>
        </w:rPr>
        <w:t xml:space="preserve"> e </w:t>
      </w:r>
      <w:r w:rsidRPr="003044C4">
        <w:rPr>
          <w:bCs/>
          <w:spacing w:val="-4"/>
        </w:rPr>
        <w:t>reabsorção</w:t>
      </w:r>
      <w:r>
        <w:rPr>
          <w:bCs/>
          <w:spacing w:val="-4"/>
        </w:rPr>
        <w:t>.</w:t>
      </w:r>
    </w:p>
    <w:p w:rsidR="003044C4" w:rsidRDefault="003044C4" w:rsidP="003044C4">
      <w:pPr>
        <w:tabs>
          <w:tab w:val="left" w:pos="4678"/>
        </w:tabs>
        <w:spacing w:before="60" w:after="60"/>
        <w:ind w:right="-85"/>
        <w:rPr>
          <w:rFonts w:cs="Cambria"/>
          <w:spacing w:val="-4"/>
          <w:lang w:eastAsia="pt-PT"/>
        </w:rPr>
      </w:pPr>
    </w:p>
    <w:p w:rsidR="003044C4" w:rsidRPr="000B1986" w:rsidRDefault="003044C4" w:rsidP="003044C4">
      <w:pPr>
        <w:spacing w:before="240" w:after="120"/>
        <w:ind w:right="510" w:hanging="255"/>
        <w:rPr>
          <w:rFonts w:cs="Cambria"/>
          <w:b/>
          <w:lang w:eastAsia="pt-PT"/>
        </w:rPr>
      </w:pPr>
      <w:r w:rsidRPr="000D7141">
        <w:rPr>
          <w:rFonts w:cs="Cambria"/>
          <w:b/>
          <w:lang w:eastAsia="pt-PT"/>
        </w:rPr>
        <w:t>4.</w:t>
      </w:r>
      <w:r w:rsidRPr="000B1986">
        <w:rPr>
          <w:rFonts w:cs="Cambria"/>
          <w:b/>
          <w:lang w:eastAsia="pt-PT"/>
        </w:rPr>
        <w:t xml:space="preserve"> </w:t>
      </w:r>
      <w:r w:rsidRPr="000B1986">
        <w:rPr>
          <w:rFonts w:cs="Cambria"/>
          <w:lang w:eastAsia="pt-PT"/>
        </w:rPr>
        <w:t>A secreção consiste na passagem de substâncias</w:t>
      </w:r>
    </w:p>
    <w:p w:rsidR="003044C4" w:rsidRPr="006E1906" w:rsidRDefault="003044C4" w:rsidP="003044C4">
      <w:pPr>
        <w:pStyle w:val="PargrafodaLista"/>
        <w:numPr>
          <w:ilvl w:val="0"/>
          <w:numId w:val="128"/>
        </w:numPr>
        <w:spacing w:before="60" w:after="60"/>
        <w:ind w:left="0" w:right="42" w:hanging="425"/>
        <w:rPr>
          <w:rFonts w:cs="Cambria"/>
          <w:lang w:eastAsia="pt-PT"/>
        </w:rPr>
      </w:pPr>
      <w:r w:rsidRPr="006E1906">
        <w:rPr>
          <w:rFonts w:cs="Cambria"/>
          <w:lang w:eastAsia="pt-PT"/>
        </w:rPr>
        <w:t>da urina</w:t>
      </w:r>
      <w:r>
        <w:rPr>
          <w:rFonts w:cs="Cambria"/>
          <w:lang w:eastAsia="pt-PT"/>
        </w:rPr>
        <w:t xml:space="preserve"> para o sangue, no tubo coletor.</w:t>
      </w:r>
      <w:r w:rsidRPr="006E1906">
        <w:rPr>
          <w:rFonts w:cs="Cambria"/>
          <w:lang w:eastAsia="pt-PT"/>
        </w:rPr>
        <w:t xml:space="preserve"> </w:t>
      </w:r>
    </w:p>
    <w:p w:rsidR="003044C4" w:rsidRPr="006E1906" w:rsidRDefault="003044C4" w:rsidP="003044C4">
      <w:pPr>
        <w:pStyle w:val="PargrafodaLista"/>
        <w:numPr>
          <w:ilvl w:val="0"/>
          <w:numId w:val="128"/>
        </w:numPr>
        <w:spacing w:before="60" w:after="60"/>
        <w:ind w:left="0" w:right="-30" w:hanging="425"/>
        <w:rPr>
          <w:rFonts w:cs="Cambria"/>
          <w:lang w:eastAsia="pt-PT"/>
        </w:rPr>
      </w:pPr>
      <w:r>
        <w:rPr>
          <w:rFonts w:cs="Cambria"/>
          <w:lang w:eastAsia="pt-PT"/>
        </w:rPr>
        <w:t xml:space="preserve"> </w:t>
      </w:r>
      <w:r w:rsidRPr="006E1906">
        <w:rPr>
          <w:rFonts w:cs="Cambria"/>
          <w:lang w:eastAsia="pt-PT"/>
        </w:rPr>
        <w:t xml:space="preserve">do sangue para </w:t>
      </w:r>
      <w:r w:rsidRPr="0033233C">
        <w:rPr>
          <w:rFonts w:cs="Cambria"/>
          <w:lang w:eastAsia="pt-PT"/>
        </w:rPr>
        <w:t>o t</w:t>
      </w:r>
      <w:r>
        <w:rPr>
          <w:rFonts w:cs="Cambria"/>
          <w:lang w:eastAsia="pt-PT"/>
        </w:rPr>
        <w:t>ubo</w:t>
      </w:r>
      <w:r w:rsidRPr="006E1906">
        <w:rPr>
          <w:rFonts w:cs="Cambria"/>
          <w:lang w:eastAsia="pt-PT"/>
        </w:rPr>
        <w:t xml:space="preserve"> </w:t>
      </w:r>
      <w:r>
        <w:rPr>
          <w:rFonts w:cs="Cambria"/>
          <w:lang w:eastAsia="pt-PT"/>
        </w:rPr>
        <w:t>urinífero</w:t>
      </w:r>
      <w:r w:rsidRPr="006E1906">
        <w:rPr>
          <w:rFonts w:cs="Cambria"/>
          <w:lang w:eastAsia="pt-PT"/>
        </w:rPr>
        <w:t xml:space="preserve">. </w:t>
      </w:r>
    </w:p>
    <w:p w:rsidR="003044C4" w:rsidRPr="006E1906" w:rsidRDefault="003044C4" w:rsidP="003044C4">
      <w:pPr>
        <w:pStyle w:val="PargrafodaLista"/>
        <w:numPr>
          <w:ilvl w:val="0"/>
          <w:numId w:val="128"/>
        </w:numPr>
        <w:spacing w:before="60" w:after="60"/>
        <w:ind w:left="0" w:right="42" w:hanging="425"/>
        <w:rPr>
          <w:rFonts w:cs="Cambria"/>
          <w:lang w:eastAsia="pt-PT"/>
        </w:rPr>
      </w:pPr>
      <w:r w:rsidRPr="006E1906">
        <w:rPr>
          <w:rFonts w:cs="Cambria"/>
          <w:lang w:eastAsia="pt-PT"/>
        </w:rPr>
        <w:t xml:space="preserve">do sangue para a cápsula de Bowman. </w:t>
      </w:r>
    </w:p>
    <w:p w:rsidR="003044C4" w:rsidRDefault="003044C4" w:rsidP="003044C4">
      <w:pPr>
        <w:pStyle w:val="PargrafodaLista"/>
        <w:numPr>
          <w:ilvl w:val="0"/>
          <w:numId w:val="128"/>
        </w:numPr>
        <w:spacing w:before="60" w:after="60"/>
        <w:ind w:left="0" w:right="42" w:hanging="425"/>
        <w:rPr>
          <w:rFonts w:cs="Cambria"/>
          <w:lang w:eastAsia="pt-PT"/>
        </w:rPr>
      </w:pPr>
      <w:r w:rsidRPr="006E1906">
        <w:rPr>
          <w:rFonts w:cs="Cambria"/>
          <w:lang w:eastAsia="pt-PT"/>
        </w:rPr>
        <w:t xml:space="preserve">do </w:t>
      </w:r>
      <w:r>
        <w:rPr>
          <w:rFonts w:cs="Cambria"/>
          <w:lang w:eastAsia="pt-PT"/>
        </w:rPr>
        <w:t>tubo urinífero</w:t>
      </w:r>
      <w:r w:rsidRPr="006E1906">
        <w:rPr>
          <w:rFonts w:cs="Cambria"/>
          <w:lang w:eastAsia="pt-PT"/>
        </w:rPr>
        <w:t xml:space="preserve"> para o sangue.</w:t>
      </w:r>
    </w:p>
    <w:p w:rsidR="003044C4" w:rsidRPr="000B1986" w:rsidRDefault="003044C4" w:rsidP="003044C4">
      <w:pPr>
        <w:spacing w:before="240" w:after="120"/>
        <w:ind w:right="510"/>
        <w:rPr>
          <w:rFonts w:cs="Cambria"/>
          <w:b/>
          <w:lang w:eastAsia="pt-PT"/>
        </w:rPr>
      </w:pPr>
      <w:r w:rsidRPr="000D7141">
        <w:rPr>
          <w:rFonts w:cs="Cambria"/>
          <w:b/>
          <w:lang w:eastAsia="pt-PT"/>
        </w:rPr>
        <w:t>5.</w:t>
      </w:r>
      <w:r w:rsidRPr="000B1986">
        <w:rPr>
          <w:rFonts w:cs="Cambria"/>
          <w:b/>
          <w:lang w:eastAsia="pt-PT"/>
        </w:rPr>
        <w:t xml:space="preserve"> </w:t>
      </w:r>
      <w:r w:rsidRPr="000B1986">
        <w:rPr>
          <w:rFonts w:cs="Cambria"/>
          <w:lang w:eastAsia="pt-PT"/>
        </w:rPr>
        <w:t>As substâncias A, B e D</w:t>
      </w:r>
      <w:r>
        <w:rPr>
          <w:rFonts w:cs="Cambria"/>
          <w:lang w:eastAsia="pt-PT"/>
        </w:rPr>
        <w:t>, representadas na figura,</w:t>
      </w:r>
      <w:r w:rsidRPr="000B1986">
        <w:rPr>
          <w:rFonts w:cs="Cambria"/>
          <w:lang w:eastAsia="pt-PT"/>
        </w:rPr>
        <w:t xml:space="preserve"> correspondem</w:t>
      </w:r>
      <w:r>
        <w:rPr>
          <w:rFonts w:cs="Cambria"/>
          <w:lang w:eastAsia="pt-PT"/>
        </w:rPr>
        <w:t>, respetivamente,</w:t>
      </w:r>
      <w:r w:rsidRPr="000B1986">
        <w:rPr>
          <w:rFonts w:cs="Cambria"/>
          <w:lang w:eastAsia="pt-PT"/>
        </w:rPr>
        <w:t xml:space="preserve"> a</w:t>
      </w:r>
    </w:p>
    <w:p w:rsidR="003044C4" w:rsidRDefault="003044C4" w:rsidP="003044C4">
      <w:pPr>
        <w:pStyle w:val="PargrafodaLista"/>
        <w:numPr>
          <w:ilvl w:val="0"/>
          <w:numId w:val="129"/>
        </w:numPr>
        <w:spacing w:before="60" w:after="60"/>
        <w:ind w:left="0" w:right="510" w:hanging="425"/>
        <w:rPr>
          <w:rFonts w:cs="Cambria"/>
          <w:lang w:eastAsia="pt-PT"/>
        </w:rPr>
      </w:pPr>
      <w:r>
        <w:rPr>
          <w:rFonts w:cs="Cambria"/>
          <w:lang w:eastAsia="pt-PT"/>
        </w:rPr>
        <w:t>glicose, proteínas e água.</w:t>
      </w:r>
    </w:p>
    <w:p w:rsidR="003044C4" w:rsidRDefault="003044C4" w:rsidP="003044C4">
      <w:pPr>
        <w:pStyle w:val="PargrafodaLista"/>
        <w:numPr>
          <w:ilvl w:val="0"/>
          <w:numId w:val="129"/>
        </w:numPr>
        <w:spacing w:before="60" w:after="60"/>
        <w:ind w:left="0" w:right="510" w:hanging="425"/>
        <w:rPr>
          <w:rFonts w:cs="Cambria"/>
          <w:lang w:eastAsia="pt-PT"/>
        </w:rPr>
      </w:pPr>
      <w:r>
        <w:rPr>
          <w:rFonts w:cs="Cambria"/>
          <w:lang w:eastAsia="pt-PT"/>
        </w:rPr>
        <w:t>proteínas, substâncias azotadas e água.</w:t>
      </w:r>
    </w:p>
    <w:p w:rsidR="003044C4" w:rsidRDefault="003044C4" w:rsidP="003044C4">
      <w:pPr>
        <w:pStyle w:val="PargrafodaLista"/>
        <w:numPr>
          <w:ilvl w:val="0"/>
          <w:numId w:val="129"/>
        </w:numPr>
        <w:spacing w:before="60" w:after="60"/>
        <w:ind w:left="0" w:right="510" w:hanging="425"/>
        <w:rPr>
          <w:rFonts w:cs="Cambria"/>
          <w:lang w:eastAsia="pt-PT"/>
        </w:rPr>
      </w:pPr>
      <w:r>
        <w:rPr>
          <w:rFonts w:cs="Cambria"/>
          <w:lang w:eastAsia="pt-PT"/>
        </w:rPr>
        <w:t>glicose, proteínas e substâncias azotadas.</w:t>
      </w:r>
    </w:p>
    <w:p w:rsidR="003044C4" w:rsidRDefault="003044C4" w:rsidP="003044C4">
      <w:pPr>
        <w:pStyle w:val="PargrafodaLista"/>
        <w:numPr>
          <w:ilvl w:val="0"/>
          <w:numId w:val="129"/>
        </w:numPr>
        <w:spacing w:before="60" w:after="60"/>
        <w:ind w:left="0" w:right="510" w:hanging="425"/>
        <w:rPr>
          <w:rFonts w:cs="Cambria"/>
          <w:lang w:eastAsia="pt-PT"/>
        </w:rPr>
      </w:pPr>
      <w:r>
        <w:rPr>
          <w:rFonts w:cs="Cambria"/>
          <w:lang w:eastAsia="pt-PT"/>
        </w:rPr>
        <w:t>proteínas, água e substâncias azotadas.</w:t>
      </w:r>
    </w:p>
    <w:p w:rsidR="003044C4" w:rsidRPr="000B1986" w:rsidRDefault="003044C4" w:rsidP="003044C4">
      <w:pPr>
        <w:spacing w:before="240" w:after="120"/>
        <w:ind w:right="510" w:hanging="255"/>
        <w:rPr>
          <w:rFonts w:cs="Cambria"/>
          <w:b/>
          <w:lang w:eastAsia="pt-PT"/>
        </w:rPr>
      </w:pPr>
      <w:r w:rsidRPr="000D7141">
        <w:rPr>
          <w:rFonts w:cs="Cambria"/>
          <w:b/>
          <w:lang w:eastAsia="pt-PT"/>
        </w:rPr>
        <w:t>6.</w:t>
      </w:r>
      <w:r w:rsidRPr="000B1986">
        <w:rPr>
          <w:rFonts w:cs="Cambria"/>
          <w:b/>
          <w:lang w:eastAsia="pt-PT"/>
        </w:rPr>
        <w:t xml:space="preserve"> </w:t>
      </w:r>
      <w:r w:rsidRPr="000B1986">
        <w:rPr>
          <w:rFonts w:cs="Cambria"/>
          <w:lang w:eastAsia="pt-PT"/>
        </w:rPr>
        <w:t>A substância C</w:t>
      </w:r>
      <w:r>
        <w:rPr>
          <w:rFonts w:cs="Cambria"/>
          <w:lang w:eastAsia="pt-PT"/>
        </w:rPr>
        <w:t>, representada na figura,</w:t>
      </w:r>
      <w:r w:rsidRPr="000B1986">
        <w:rPr>
          <w:rFonts w:cs="Cambria"/>
          <w:lang w:eastAsia="pt-PT"/>
        </w:rPr>
        <w:t xml:space="preserve"> corresponde </w:t>
      </w:r>
      <w:r w:rsidRPr="00032D21">
        <w:rPr>
          <w:rFonts w:cs="Cambria"/>
          <w:color w:val="808080" w:themeColor="background1" w:themeShade="80"/>
          <w:lang w:eastAsia="pt-PT"/>
        </w:rPr>
        <w:t>_____</w:t>
      </w:r>
      <w:r w:rsidRPr="000B1986">
        <w:rPr>
          <w:rFonts w:cs="Cambria"/>
          <w:lang w:eastAsia="pt-PT"/>
        </w:rPr>
        <w:t>, porque</w:t>
      </w:r>
      <w:r>
        <w:rPr>
          <w:rFonts w:cs="Cambria"/>
          <w:lang w:eastAsia="pt-PT"/>
        </w:rPr>
        <w:t xml:space="preserve"> </w:t>
      </w:r>
      <w:r w:rsidRPr="00032D21">
        <w:rPr>
          <w:rFonts w:cs="Cambria"/>
          <w:color w:val="808080" w:themeColor="background1" w:themeShade="80"/>
          <w:lang w:eastAsia="pt-PT"/>
        </w:rPr>
        <w:t>_____</w:t>
      </w:r>
      <w:r>
        <w:rPr>
          <w:rFonts w:cs="Cambria"/>
          <w:lang w:eastAsia="pt-PT"/>
        </w:rPr>
        <w:t>.</w:t>
      </w:r>
    </w:p>
    <w:p w:rsidR="003044C4" w:rsidRDefault="003044C4" w:rsidP="003044C4">
      <w:pPr>
        <w:pStyle w:val="PargrafodaLista"/>
        <w:numPr>
          <w:ilvl w:val="0"/>
          <w:numId w:val="130"/>
        </w:numPr>
        <w:spacing w:before="60" w:after="60"/>
        <w:ind w:left="0" w:right="510" w:hanging="425"/>
        <w:rPr>
          <w:rFonts w:cs="Cambria"/>
          <w:lang w:eastAsia="pt-PT"/>
        </w:rPr>
      </w:pPr>
      <w:r>
        <w:rPr>
          <w:rFonts w:cs="Cambria"/>
          <w:lang w:eastAsia="pt-PT"/>
        </w:rPr>
        <w:t>às proteínas… têm dimensões muito elevadas e por isso não passam nos capilares do glomérulo</w:t>
      </w:r>
    </w:p>
    <w:p w:rsidR="003044C4" w:rsidRDefault="003044C4" w:rsidP="003044C4">
      <w:pPr>
        <w:pStyle w:val="PargrafodaLista"/>
        <w:numPr>
          <w:ilvl w:val="0"/>
          <w:numId w:val="130"/>
        </w:numPr>
        <w:spacing w:before="60" w:after="60"/>
        <w:ind w:left="0" w:right="510" w:hanging="425"/>
        <w:rPr>
          <w:rFonts w:cs="Cambria"/>
          <w:lang w:eastAsia="pt-PT"/>
        </w:rPr>
      </w:pPr>
      <w:r>
        <w:rPr>
          <w:rFonts w:cs="Cambria"/>
          <w:lang w:eastAsia="pt-PT"/>
        </w:rPr>
        <w:t xml:space="preserve">à glicose… </w:t>
      </w:r>
      <w:r w:rsidRPr="0087370D">
        <w:rPr>
          <w:rFonts w:cs="Cambria"/>
          <w:lang w:eastAsia="pt-PT"/>
        </w:rPr>
        <w:t>é essencial para o organismo</w:t>
      </w:r>
      <w:r>
        <w:rPr>
          <w:rFonts w:cs="Cambria"/>
          <w:lang w:eastAsia="pt-PT"/>
        </w:rPr>
        <w:t xml:space="preserve"> e por isso é reabsorvida</w:t>
      </w:r>
    </w:p>
    <w:p w:rsidR="003044C4" w:rsidRDefault="003044C4" w:rsidP="003044C4">
      <w:pPr>
        <w:pStyle w:val="PargrafodaLista"/>
        <w:numPr>
          <w:ilvl w:val="0"/>
          <w:numId w:val="130"/>
        </w:numPr>
        <w:spacing w:before="60" w:after="60"/>
        <w:ind w:left="0" w:right="510" w:hanging="425"/>
        <w:rPr>
          <w:rFonts w:cs="Cambria"/>
          <w:lang w:eastAsia="pt-PT"/>
        </w:rPr>
      </w:pPr>
      <w:r>
        <w:rPr>
          <w:rFonts w:cs="Cambria"/>
          <w:lang w:eastAsia="pt-PT"/>
        </w:rPr>
        <w:t>às proteínas… são tóxicas para o organismo e por isso são secretadas</w:t>
      </w:r>
    </w:p>
    <w:p w:rsidR="003044C4" w:rsidRPr="003044C4" w:rsidRDefault="003044C4" w:rsidP="003044C4">
      <w:pPr>
        <w:pStyle w:val="PargrafodaLista"/>
        <w:numPr>
          <w:ilvl w:val="0"/>
          <w:numId w:val="130"/>
        </w:numPr>
        <w:spacing w:before="60" w:after="60"/>
        <w:ind w:left="0" w:right="510" w:hanging="425"/>
        <w:rPr>
          <w:rFonts w:cs="Cambria"/>
          <w:lang w:eastAsia="pt-PT"/>
        </w:rPr>
        <w:sectPr w:rsidR="003044C4" w:rsidRPr="003044C4" w:rsidSect="00676F7A">
          <w:headerReference w:type="even" r:id="rId33"/>
          <w:headerReference w:type="default" r:id="rId34"/>
          <w:footerReference w:type="even" r:id="rId35"/>
          <w:footerReference w:type="default" r:id="rId36"/>
          <w:footerReference w:type="first" r:id="rId37"/>
          <w:pgSz w:w="11906" w:h="16838"/>
          <w:pgMar w:top="1417" w:right="1701" w:bottom="1417" w:left="1701" w:header="708" w:footer="708" w:gutter="0"/>
          <w:cols w:space="708"/>
          <w:docGrid w:linePitch="360"/>
        </w:sectPr>
      </w:pPr>
      <w:r>
        <w:rPr>
          <w:rFonts w:cs="Cambria"/>
          <w:lang w:eastAsia="pt-PT"/>
        </w:rPr>
        <w:t>à glicose… têm dimensões muito elevadas e por isso não passam nos capilares do glomérulo.</w:t>
      </w:r>
    </w:p>
    <w:p w:rsidR="003044C4" w:rsidRDefault="003044C4" w:rsidP="003044C4">
      <w:pPr>
        <w:pStyle w:val="PargrafodaLista"/>
        <w:numPr>
          <w:ilvl w:val="0"/>
          <w:numId w:val="130"/>
        </w:numPr>
        <w:spacing w:before="60" w:after="60"/>
        <w:ind w:right="510"/>
        <w:rPr>
          <w:rFonts w:cs="Cambria"/>
          <w:lang w:eastAsia="pt-PT"/>
        </w:rPr>
      </w:pPr>
      <w:r>
        <w:rPr>
          <w:rFonts w:cs="Cambria"/>
          <w:lang w:eastAsia="pt-PT"/>
        </w:rPr>
        <w:lastRenderedPageBreak/>
        <w:t>dimensões muito elevadas e por isso não passam nos capilares do glomérulo</w:t>
      </w:r>
    </w:p>
    <w:p w:rsidR="003044C4" w:rsidRDefault="003044C4" w:rsidP="003044C4">
      <w:pPr>
        <w:pStyle w:val="PargrafodaLista"/>
        <w:spacing w:before="240"/>
        <w:ind w:left="750" w:right="510"/>
        <w:jc w:val="both"/>
        <w:rPr>
          <w:rFonts w:cs="Cambria"/>
          <w:b/>
          <w:lang w:eastAsia="pt-PT"/>
        </w:rPr>
      </w:pPr>
    </w:p>
    <w:p w:rsidR="003044C4" w:rsidRDefault="003044C4" w:rsidP="003044C4">
      <w:pPr>
        <w:pStyle w:val="PargrafodaLista"/>
        <w:spacing w:before="240"/>
        <w:ind w:left="750" w:right="510"/>
        <w:jc w:val="both"/>
        <w:rPr>
          <w:rFonts w:cs="Cambria"/>
          <w:b/>
          <w:lang w:eastAsia="pt-PT"/>
        </w:rPr>
      </w:pPr>
    </w:p>
    <w:p w:rsidR="003044C4" w:rsidRPr="003044C4" w:rsidRDefault="003044C4" w:rsidP="003044C4">
      <w:pPr>
        <w:pStyle w:val="PargrafodaLista"/>
        <w:spacing w:before="240"/>
        <w:ind w:left="750" w:right="510"/>
        <w:jc w:val="both"/>
        <w:rPr>
          <w:rFonts w:cs="Cambria"/>
          <w:lang w:eastAsia="pt-PT"/>
        </w:rPr>
      </w:pPr>
      <w:r w:rsidRPr="003044C4">
        <w:rPr>
          <w:rFonts w:cs="Cambria"/>
          <w:b/>
          <w:lang w:eastAsia="pt-PT"/>
        </w:rPr>
        <w:t>7.</w:t>
      </w:r>
      <w:r w:rsidRPr="003044C4">
        <w:rPr>
          <w:rFonts w:cs="Cambria"/>
          <w:lang w:eastAsia="pt-PT"/>
        </w:rPr>
        <w:t xml:space="preserve"> A pele é órgão mais extenso do corpo humano e é essencial para a manutenção da homeostasia. Explica de que forma uma boa higiene corporal contribui para a saúde do sistema excretor.</w:t>
      </w:r>
    </w:p>
    <w:p w:rsidR="003044C4" w:rsidRPr="003044C4" w:rsidRDefault="003044C4" w:rsidP="003044C4">
      <w:pPr>
        <w:pStyle w:val="PargrafodaLista"/>
        <w:numPr>
          <w:ilvl w:val="0"/>
          <w:numId w:val="130"/>
        </w:numPr>
        <w:tabs>
          <w:tab w:val="right" w:leader="underscore" w:pos="9639"/>
        </w:tabs>
        <w:spacing w:before="120" w:after="120" w:line="280" w:lineRule="exact"/>
        <w:jc w:val="both"/>
        <w:rPr>
          <w:bCs/>
          <w:color w:val="808080" w:themeColor="background1" w:themeShade="80"/>
          <w:spacing w:val="-20"/>
        </w:rPr>
      </w:pPr>
      <w:r w:rsidRPr="003044C4">
        <w:rPr>
          <w:bCs/>
          <w:color w:val="808080" w:themeColor="background1" w:themeShade="80"/>
          <w:spacing w:val="-20"/>
        </w:rPr>
        <w:tab/>
      </w:r>
    </w:p>
    <w:p w:rsidR="003044C4" w:rsidRPr="003044C4" w:rsidRDefault="003044C4" w:rsidP="003044C4">
      <w:pPr>
        <w:pStyle w:val="PargrafodaLista"/>
        <w:numPr>
          <w:ilvl w:val="0"/>
          <w:numId w:val="130"/>
        </w:numPr>
        <w:tabs>
          <w:tab w:val="right" w:leader="underscore" w:pos="9639"/>
        </w:tabs>
        <w:spacing w:before="120" w:after="120" w:line="280" w:lineRule="exact"/>
        <w:jc w:val="both"/>
        <w:rPr>
          <w:bCs/>
          <w:color w:val="808080" w:themeColor="background1" w:themeShade="80"/>
          <w:spacing w:val="-20"/>
        </w:rPr>
      </w:pPr>
      <w:r w:rsidRPr="003044C4">
        <w:rPr>
          <w:bCs/>
          <w:color w:val="808080" w:themeColor="background1" w:themeShade="80"/>
          <w:spacing w:val="-20"/>
        </w:rPr>
        <w:tab/>
      </w:r>
    </w:p>
    <w:p w:rsidR="003044C4" w:rsidRPr="003044C4" w:rsidRDefault="003044C4" w:rsidP="003044C4">
      <w:pPr>
        <w:pStyle w:val="PargrafodaLista"/>
        <w:numPr>
          <w:ilvl w:val="0"/>
          <w:numId w:val="130"/>
        </w:numPr>
        <w:tabs>
          <w:tab w:val="right" w:leader="underscore" w:pos="9639"/>
        </w:tabs>
        <w:spacing w:before="120" w:after="120" w:line="280" w:lineRule="exact"/>
        <w:jc w:val="both"/>
        <w:rPr>
          <w:bCs/>
          <w:color w:val="808080" w:themeColor="background1" w:themeShade="80"/>
          <w:spacing w:val="-20"/>
        </w:rPr>
      </w:pPr>
      <w:r w:rsidRPr="003044C4">
        <w:rPr>
          <w:bCs/>
          <w:color w:val="808080" w:themeColor="background1" w:themeShade="80"/>
          <w:spacing w:val="-20"/>
        </w:rPr>
        <w:tab/>
      </w:r>
    </w:p>
    <w:p w:rsidR="00676F7A" w:rsidRDefault="00676F7A" w:rsidP="003044C4">
      <w:pPr>
        <w:pStyle w:val="PargrafodaLista"/>
        <w:spacing w:before="60" w:after="60"/>
        <w:ind w:left="0" w:right="510"/>
        <w:rPr>
          <w:rFonts w:cs="Cambria"/>
          <w:lang w:eastAsia="pt-PT"/>
        </w:rPr>
        <w:sectPr w:rsidR="00676F7A" w:rsidSect="00676F7A">
          <w:type w:val="continuous"/>
          <w:pgSz w:w="12191" w:h="15876" w:code="9"/>
          <w:pgMar w:top="1134" w:right="1021" w:bottom="1021" w:left="1021" w:header="709" w:footer="709" w:gutter="0"/>
          <w:cols w:space="708"/>
          <w:docGrid w:linePitch="360"/>
        </w:sectPr>
      </w:pPr>
    </w:p>
    <w:p w:rsidR="00676F7A" w:rsidRPr="00884B93" w:rsidRDefault="003044C4" w:rsidP="00676F7A">
      <w:pPr>
        <w:spacing w:after="0" w:line="240" w:lineRule="auto"/>
        <w:rPr>
          <w:bCs/>
          <w:color w:val="808080" w:themeColor="background1" w:themeShade="80"/>
          <w:spacing w:val="-20"/>
        </w:rPr>
      </w:pPr>
      <w:r>
        <w:rPr>
          <w:noProof/>
          <w:lang w:eastAsia="pt-PT"/>
        </w:rPr>
        <w:lastRenderedPageBreak/>
        <mc:AlternateContent>
          <mc:Choice Requires="wpg">
            <w:drawing>
              <wp:anchor distT="0" distB="0" distL="114300" distR="114300" simplePos="0" relativeHeight="251757568" behindDoc="0" locked="0" layoutInCell="1" allowOverlap="1" wp14:anchorId="24A33363" wp14:editId="23F733E2">
                <wp:simplePos x="0" y="0"/>
                <wp:positionH relativeFrom="margin">
                  <wp:posOffset>-628038</wp:posOffset>
                </wp:positionH>
                <wp:positionV relativeFrom="page">
                  <wp:posOffset>-389179</wp:posOffset>
                </wp:positionV>
                <wp:extent cx="6443980" cy="2832100"/>
                <wp:effectExtent l="0" t="0" r="0" b="6350"/>
                <wp:wrapNone/>
                <wp:docPr id="292" name="Group 16"/>
                <wp:cNvGraphicFramePr/>
                <a:graphic xmlns:a="http://schemas.openxmlformats.org/drawingml/2006/main">
                  <a:graphicData uri="http://schemas.microsoft.com/office/word/2010/wordprocessingGroup">
                    <wpg:wgp>
                      <wpg:cNvGrpSpPr/>
                      <wpg:grpSpPr>
                        <a:xfrm>
                          <a:off x="0" y="0"/>
                          <a:ext cx="6443980" cy="2832100"/>
                          <a:chOff x="0" y="44470"/>
                          <a:chExt cx="6444000" cy="2655530"/>
                        </a:xfrm>
                      </wpg:grpSpPr>
                      <wpg:grpSp>
                        <wpg:cNvPr id="293" name="Group 289"/>
                        <wpg:cNvGrpSpPr>
                          <a:grpSpLocks/>
                        </wpg:cNvGrpSpPr>
                        <wpg:grpSpPr bwMode="auto">
                          <a:xfrm>
                            <a:off x="0" y="44470"/>
                            <a:ext cx="6444000" cy="2655530"/>
                            <a:chOff x="1021" y="-1071"/>
                            <a:chExt cx="10146" cy="4180"/>
                          </a:xfrm>
                        </wpg:grpSpPr>
                        <wps:wsp>
                          <wps:cNvPr id="294" name="Text Box 290"/>
                          <wps:cNvSpPr txBox="1">
                            <a:spLocks noChangeArrowheads="1"/>
                          </wps:cNvSpPr>
                          <wps:spPr bwMode="auto">
                            <a:xfrm>
                              <a:off x="1021" y="-9"/>
                              <a:ext cx="10146" cy="3118"/>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44C4" w:rsidRPr="00C5391A" w:rsidRDefault="003044C4" w:rsidP="003044C4">
                                <w:pPr>
                                  <w:tabs>
                                    <w:tab w:val="left" w:leader="underscore" w:pos="4678"/>
                                    <w:tab w:val="left" w:leader="underscore" w:pos="6804"/>
                                    <w:tab w:val="left" w:leader="underscore" w:pos="8647"/>
                                    <w:tab w:val="right" w:leader="underscore" w:pos="9639"/>
                                  </w:tabs>
                                  <w:spacing w:before="1440" w:after="12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3044C4" w:rsidRPr="007F6809" w:rsidTr="00676F7A">
                                  <w:trPr>
                                    <w:cantSplit/>
                                    <w:trHeight w:val="397"/>
                                  </w:trPr>
                                  <w:tc>
                                    <w:tcPr>
                                      <w:tcW w:w="9883" w:type="dxa"/>
                                      <w:tcBorders>
                                        <w:bottom w:val="single" w:sz="8" w:space="0" w:color="FFFFFF"/>
                                      </w:tcBorders>
                                      <w:shd w:val="clear" w:color="auto" w:fill="A6A6A6" w:themeFill="background1" w:themeFillShade="A6"/>
                                      <w:vAlign w:val="center"/>
                                    </w:tcPr>
                                    <w:p w:rsidR="003044C4" w:rsidRPr="008D3BDA" w:rsidRDefault="003044C4"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rPr>
                                        <w:t>2. Organismo humano em equilíbrio</w:t>
                                      </w:r>
                                    </w:p>
                                  </w:tc>
                                </w:tr>
                                <w:tr w:rsidR="003044C4" w:rsidRPr="007F680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3044C4" w:rsidRPr="00FB1BE4" w:rsidRDefault="003044C4" w:rsidP="00676F7A">
                                      <w:pPr>
                                        <w:pStyle w:val="Default"/>
                                        <w:ind w:left="113"/>
                                        <w:rPr>
                                          <w:rFonts w:ascii="Calibri" w:hAnsi="Calibri" w:cs="Calibri"/>
                                          <w:color w:val="auto"/>
                                          <w:sz w:val="22"/>
                                          <w:szCs w:val="22"/>
                                        </w:rPr>
                                      </w:pPr>
                                      <w:r w:rsidRPr="00FB1BE4">
                                        <w:rPr>
                                          <w:rFonts w:asciiTheme="minorHAnsi" w:hAnsiTheme="minorHAnsi" w:cs="Calibri-Bold"/>
                                          <w:bCs/>
                                          <w:sz w:val="22"/>
                                          <w:szCs w:val="22"/>
                                        </w:rPr>
                                        <w:t>2.4</w:t>
                                      </w:r>
                                      <w:r w:rsidRPr="00FB1BE4">
                                        <w:rPr>
                                          <w:rFonts w:cs="Calibri-Bold"/>
                                          <w:bCs/>
                                        </w:rPr>
                                        <w:t xml:space="preserve"> </w:t>
                                      </w:r>
                                      <w:r>
                                        <w:rPr>
                                          <w:rFonts w:asciiTheme="minorHAnsi" w:hAnsiTheme="minorHAnsi"/>
                                          <w:sz w:val="22"/>
                                          <w:szCs w:val="22"/>
                                        </w:rPr>
                                        <w:t>Sistema respiratório</w:t>
                                      </w:r>
                                      <w:r w:rsidRPr="00FB1BE4">
                                        <w:t xml:space="preserve"> </w:t>
                                      </w:r>
                                    </w:p>
                                  </w:tc>
                                </w:tr>
                                <w:tr w:rsidR="003044C4" w:rsidRPr="007F6809" w:rsidTr="00676F7A">
                                  <w:trPr>
                                    <w:cantSplit/>
                                    <w:trHeight w:val="397"/>
                                  </w:trPr>
                                  <w:tc>
                                    <w:tcPr>
                                      <w:tcW w:w="9883" w:type="dxa"/>
                                      <w:tcBorders>
                                        <w:top w:val="single" w:sz="8" w:space="0" w:color="FFFFFF"/>
                                        <w:bottom w:val="nil"/>
                                      </w:tcBorders>
                                      <w:shd w:val="clear" w:color="auto" w:fill="BFBFBF" w:themeFill="background1" w:themeFillShade="BF"/>
                                      <w:vAlign w:val="center"/>
                                    </w:tcPr>
                                    <w:p w:rsidR="003044C4" w:rsidRPr="00FB1BE4" w:rsidRDefault="003044C4" w:rsidP="00676F7A">
                                      <w:pPr>
                                        <w:tabs>
                                          <w:tab w:val="left" w:leader="underscore" w:pos="4678"/>
                                          <w:tab w:val="left" w:leader="underscore" w:pos="6804"/>
                                          <w:tab w:val="left" w:leader="underscore" w:pos="8647"/>
                                          <w:tab w:val="right" w:leader="underscore" w:pos="9639"/>
                                        </w:tabs>
                                        <w:spacing w:before="60" w:after="60"/>
                                        <w:ind w:left="113" w:right="113"/>
                                        <w:rPr>
                                          <w:rFonts w:cs="Calibri-Bold"/>
                                          <w:bCs/>
                                          <w:color w:val="FFFFFF"/>
                                        </w:rPr>
                                      </w:pPr>
                                      <w:r w:rsidRPr="00FB1BE4">
                                        <w:rPr>
                                          <w:rFonts w:cs="Calibri-Bold"/>
                                          <w:bCs/>
                                        </w:rPr>
                                        <w:t>2.</w:t>
                                      </w:r>
                                      <w:r>
                                        <w:rPr>
                                          <w:rFonts w:cs="Calibri-Bold"/>
                                          <w:bCs/>
                                        </w:rPr>
                                        <w:t>6</w:t>
                                      </w:r>
                                      <w:r w:rsidRPr="00FB1BE4">
                                        <w:rPr>
                                          <w:rFonts w:cs="Calibri-Bold"/>
                                          <w:bCs/>
                                          <w:color w:val="FFFFFF"/>
                                        </w:rPr>
                                        <w:t xml:space="preserve"> </w:t>
                                      </w:r>
                                      <w:r w:rsidRPr="00FB1BE4">
                                        <w:t>Função excretora</w:t>
                                      </w:r>
                                    </w:p>
                                  </w:tc>
                                </w:tr>
                              </w:tbl>
                              <w:p w:rsidR="003044C4" w:rsidRPr="00C5391A" w:rsidRDefault="003044C4" w:rsidP="003044C4">
                                <w:pPr>
                                  <w:tabs>
                                    <w:tab w:val="left" w:leader="underscore" w:pos="4678"/>
                                    <w:tab w:val="left" w:leader="underscore" w:pos="6804"/>
                                    <w:tab w:val="left" w:leader="underscore" w:pos="8647"/>
                                    <w:tab w:val="right" w:leader="underscore" w:pos="9639"/>
                                  </w:tabs>
                                  <w:spacing w:before="1440" w:after="360"/>
                                  <w:rPr>
                                    <w:sz w:val="4"/>
                                    <w:szCs w:val="4"/>
                                  </w:rPr>
                                </w:pPr>
                              </w:p>
                            </w:txbxContent>
                          </wps:txbx>
                          <wps:bodyPr rot="0" vert="horz" wrap="square" lIns="91440" tIns="45720" rIns="91440" bIns="45720" anchor="t" anchorCtr="0" upright="1">
                            <a:noAutofit/>
                          </wps:bodyPr>
                        </wps:wsp>
                        <wps:wsp>
                          <wps:cNvPr id="295" name="AutoShape 291"/>
                          <wps:cNvSpPr>
                            <a:spLocks noChangeAspect="1" noChangeArrowheads="1"/>
                          </wps:cNvSpPr>
                          <wps:spPr bwMode="auto">
                            <a:xfrm>
                              <a:off x="1196" y="-1071"/>
                              <a:ext cx="5192" cy="2126"/>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44C4" w:rsidRPr="008D3BDA" w:rsidRDefault="003044C4" w:rsidP="003044C4">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8D3BDA">
                                  <w:rPr>
                                    <w:rFonts w:cs="Calibri"/>
                                    <w:b/>
                                    <w:color w:val="404040"/>
                                    <w:sz w:val="40"/>
                                    <w:szCs w:val="40"/>
                                  </w:rPr>
                                  <w:t xml:space="preserve"> </w:t>
                                </w:r>
                                <w:r>
                                  <w:rPr>
                                    <w:rFonts w:cs="Calibri"/>
                                    <w:b/>
                                    <w:color w:val="404040"/>
                                    <w:sz w:val="40"/>
                                    <w:szCs w:val="40"/>
                                  </w:rPr>
                                  <w:t>de Avaliação N.</w:t>
                                </w:r>
                                <w:r w:rsidRPr="00930B57">
                                  <w:rPr>
                                    <w:rFonts w:cs="Calibri"/>
                                    <w:b/>
                                    <w:color w:val="404040"/>
                                    <w:sz w:val="40"/>
                                    <w:szCs w:val="40"/>
                                    <w:vertAlign w:val="superscript"/>
                                  </w:rPr>
                                  <w:t>o</w:t>
                                </w:r>
                                <w:r w:rsidRPr="00930B57">
                                  <w:rPr>
                                    <w:rFonts w:cs="Calibri"/>
                                    <w:b/>
                                    <w:color w:val="404040"/>
                                    <w:sz w:val="40"/>
                                    <w:szCs w:val="40"/>
                                  </w:rPr>
                                  <w:t xml:space="preserve"> </w:t>
                                </w:r>
                                <w:r w:rsidRPr="008D3BDA">
                                  <w:rPr>
                                    <w:rFonts w:cs="Calibri"/>
                                    <w:b/>
                                    <w:color w:val="404040"/>
                                    <w:sz w:val="40"/>
                                    <w:szCs w:val="40"/>
                                  </w:rPr>
                                  <w:t>3</w:t>
                                </w:r>
                              </w:p>
                            </w:txbxContent>
                          </wps:txbx>
                          <wps:bodyPr rot="0" vert="horz" wrap="square" lIns="72000" tIns="0" rIns="72000" bIns="36000" anchor="b" anchorCtr="0" upright="1">
                            <a:noAutofit/>
                          </wps:bodyPr>
                        </wps:wsp>
                      </wpg:grpSp>
                      <wps:wsp>
                        <wps:cNvPr id="296" name="Text Box 15"/>
                        <wps:cNvSpPr txBox="1">
                          <a:spLocks noChangeArrowheads="1"/>
                        </wps:cNvSpPr>
                        <wps:spPr bwMode="auto">
                          <a:xfrm>
                            <a:off x="5543550" y="714375"/>
                            <a:ext cx="899792" cy="897685"/>
                          </a:xfrm>
                          <a:prstGeom prst="rect">
                            <a:avLst/>
                          </a:prstGeom>
                          <a:noFill/>
                          <a:ln w="9525">
                            <a:noFill/>
                            <a:miter lim="800000"/>
                            <a:headEnd/>
                            <a:tailEnd/>
                          </a:ln>
                        </wps:spPr>
                        <wps:txbx>
                          <w:txbxContent>
                            <w:p w:rsidR="003044C4" w:rsidRDefault="003044C4" w:rsidP="003044C4">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D</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16" o:spid="_x0000_s1097" style="position:absolute;margin-left:-49.45pt;margin-top:-30.65pt;width:507.4pt;height:223pt;z-index:251757568;mso-position-horizontal-relative:margin;mso-position-vertical-relative:page;mso-width-relative:margin;mso-height-relative:margin" coordorigin=",444" coordsize="64440,26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">
                <v:group id="Group 289" o:spid="_x0000_s1098" style="position:absolute;top:444;width:64440;height:26556" coordorigin="1021,-1071" coordsize="10146,4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nw0MYAAADcAAAADwAAAGRycy9kb3ducmV2LnhtbESPT2vCQBTE7wW/w/IK&#10;vdXNHyw1dQ0itngQoSqU3h7ZZxKSfRuy2yR++25B6HGYmd8wq3wyrRiod7VlBfE8AkFcWF1zqeBy&#10;fn9+BeE8ssbWMim4kYN8PXtYYabtyJ80nHwpAoRdhgoq77tMSldUZNDNbUccvKvtDfog+1LqHscA&#10;N61MouhFGqw5LFTY0baiojn9GAUfI46bNN4Nh+a6vX2fF8evQ0xKPT1OmzcQnib/H76391pBsk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OfDQxgAAANwA&#10;AAAPAAAAAAAAAAAAAAAAAKoCAABkcnMvZG93bnJldi54bWxQSwUGAAAAAAQABAD6AAAAnQMAAAAA&#10;">
                  <v:shape id="Text Box 290" o:spid="_x0000_s1099" type="#_x0000_t202" style="position:absolute;left:1021;top:-9;width:10146;height:3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CtJMYA&#10;AADcAAAADwAAAGRycy9kb3ducmV2LnhtbESPQWsCMRSE7wX/Q3iCt5qtrqXdGkWUipeC2kLx9ti8&#10;bpZuXsImdVd/vSkUehxm5htmvuxtI87UhtqxgodxBoK4dLrmSsHH++v9E4gQkTU2jknBhQIsF4O7&#10;ORbadXyg8zFWIkE4FKjAxOgLKUNpyGIYO0+cvC/XWoxJtpXULXYJbhs5ybJHabHmtGDQ09pQ+X38&#10;sQrWm3z7eZrNrvJtujfedL685CelRsN+9QIiUh//w3/tnVYwec7h90w6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hCtJMYAAADcAAAADwAAAAAAAAAAAAAAAACYAgAAZHJz&#10;L2Rvd25yZXYueG1sUEsFBgAAAAAEAAQA9QAAAIsDAAAAAA==&#10;" fillcolor="#f2f2f2" stroked="f">
                    <v:textbox>
                      <w:txbxContent>
                        <w:p w:rsidR="003044C4" w:rsidRPr="00C5391A" w:rsidRDefault="003044C4" w:rsidP="003044C4">
                          <w:pPr>
                            <w:tabs>
                              <w:tab w:val="left" w:leader="underscore" w:pos="4678"/>
                              <w:tab w:val="left" w:leader="underscore" w:pos="6804"/>
                              <w:tab w:val="left" w:leader="underscore" w:pos="8647"/>
                              <w:tab w:val="right" w:leader="underscore" w:pos="9639"/>
                            </w:tabs>
                            <w:spacing w:before="1440" w:after="12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3044C4" w:rsidRPr="007F6809" w:rsidTr="00676F7A">
                            <w:trPr>
                              <w:cantSplit/>
                              <w:trHeight w:val="397"/>
                            </w:trPr>
                            <w:tc>
                              <w:tcPr>
                                <w:tcW w:w="9883" w:type="dxa"/>
                                <w:tcBorders>
                                  <w:bottom w:val="single" w:sz="8" w:space="0" w:color="FFFFFF"/>
                                </w:tcBorders>
                                <w:shd w:val="clear" w:color="auto" w:fill="A6A6A6" w:themeFill="background1" w:themeFillShade="A6"/>
                                <w:vAlign w:val="center"/>
                              </w:tcPr>
                              <w:p w:rsidR="003044C4" w:rsidRPr="008D3BDA" w:rsidRDefault="003044C4"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rPr>
                                  <w:t>2. Organismo humano em equilíbrio</w:t>
                                </w:r>
                              </w:p>
                            </w:tc>
                          </w:tr>
                          <w:tr w:rsidR="003044C4" w:rsidRPr="007F680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3044C4" w:rsidRPr="00FB1BE4" w:rsidRDefault="003044C4" w:rsidP="00676F7A">
                                <w:pPr>
                                  <w:pStyle w:val="Default"/>
                                  <w:ind w:left="113"/>
                                  <w:rPr>
                                    <w:rFonts w:ascii="Calibri" w:hAnsi="Calibri" w:cs="Calibri"/>
                                    <w:color w:val="auto"/>
                                    <w:sz w:val="22"/>
                                    <w:szCs w:val="22"/>
                                  </w:rPr>
                                </w:pPr>
                                <w:r w:rsidRPr="00FB1BE4">
                                  <w:rPr>
                                    <w:rFonts w:asciiTheme="minorHAnsi" w:hAnsiTheme="minorHAnsi" w:cs="Calibri-Bold"/>
                                    <w:bCs/>
                                    <w:sz w:val="22"/>
                                    <w:szCs w:val="22"/>
                                  </w:rPr>
                                  <w:t>2.4</w:t>
                                </w:r>
                                <w:r w:rsidRPr="00FB1BE4">
                                  <w:rPr>
                                    <w:rFonts w:cs="Calibri-Bold"/>
                                    <w:bCs/>
                                  </w:rPr>
                                  <w:t xml:space="preserve"> </w:t>
                                </w:r>
                                <w:r>
                                  <w:rPr>
                                    <w:rFonts w:asciiTheme="minorHAnsi" w:hAnsiTheme="minorHAnsi"/>
                                    <w:sz w:val="22"/>
                                    <w:szCs w:val="22"/>
                                  </w:rPr>
                                  <w:t>Sistema respiratório</w:t>
                                </w:r>
                                <w:r w:rsidRPr="00FB1BE4">
                                  <w:t xml:space="preserve"> </w:t>
                                </w:r>
                              </w:p>
                            </w:tc>
                          </w:tr>
                          <w:tr w:rsidR="003044C4" w:rsidRPr="007F6809" w:rsidTr="00676F7A">
                            <w:trPr>
                              <w:cantSplit/>
                              <w:trHeight w:val="397"/>
                            </w:trPr>
                            <w:tc>
                              <w:tcPr>
                                <w:tcW w:w="9883" w:type="dxa"/>
                                <w:tcBorders>
                                  <w:top w:val="single" w:sz="8" w:space="0" w:color="FFFFFF"/>
                                  <w:bottom w:val="nil"/>
                                </w:tcBorders>
                                <w:shd w:val="clear" w:color="auto" w:fill="BFBFBF" w:themeFill="background1" w:themeFillShade="BF"/>
                                <w:vAlign w:val="center"/>
                              </w:tcPr>
                              <w:p w:rsidR="003044C4" w:rsidRPr="00FB1BE4" w:rsidRDefault="003044C4" w:rsidP="00676F7A">
                                <w:pPr>
                                  <w:tabs>
                                    <w:tab w:val="left" w:leader="underscore" w:pos="4678"/>
                                    <w:tab w:val="left" w:leader="underscore" w:pos="6804"/>
                                    <w:tab w:val="left" w:leader="underscore" w:pos="8647"/>
                                    <w:tab w:val="right" w:leader="underscore" w:pos="9639"/>
                                  </w:tabs>
                                  <w:spacing w:before="60" w:after="60"/>
                                  <w:ind w:left="113" w:right="113"/>
                                  <w:rPr>
                                    <w:rFonts w:cs="Calibri-Bold"/>
                                    <w:bCs/>
                                    <w:color w:val="FFFFFF"/>
                                  </w:rPr>
                                </w:pPr>
                                <w:r w:rsidRPr="00FB1BE4">
                                  <w:rPr>
                                    <w:rFonts w:cs="Calibri-Bold"/>
                                    <w:bCs/>
                                  </w:rPr>
                                  <w:t>2.</w:t>
                                </w:r>
                                <w:r>
                                  <w:rPr>
                                    <w:rFonts w:cs="Calibri-Bold"/>
                                    <w:bCs/>
                                  </w:rPr>
                                  <w:t>6</w:t>
                                </w:r>
                                <w:r w:rsidRPr="00FB1BE4">
                                  <w:rPr>
                                    <w:rFonts w:cs="Calibri-Bold"/>
                                    <w:bCs/>
                                    <w:color w:val="FFFFFF"/>
                                  </w:rPr>
                                  <w:t xml:space="preserve"> </w:t>
                                </w:r>
                                <w:r w:rsidRPr="00FB1BE4">
                                  <w:t>Função excretora</w:t>
                                </w:r>
                              </w:p>
                            </w:tc>
                          </w:tr>
                        </w:tbl>
                        <w:p w:rsidR="003044C4" w:rsidRPr="00C5391A" w:rsidRDefault="003044C4" w:rsidP="003044C4">
                          <w:pPr>
                            <w:tabs>
                              <w:tab w:val="left" w:leader="underscore" w:pos="4678"/>
                              <w:tab w:val="left" w:leader="underscore" w:pos="6804"/>
                              <w:tab w:val="left" w:leader="underscore" w:pos="8647"/>
                              <w:tab w:val="right" w:leader="underscore" w:pos="9639"/>
                            </w:tabs>
                            <w:spacing w:before="1440" w:after="360"/>
                            <w:rPr>
                              <w:sz w:val="4"/>
                              <w:szCs w:val="4"/>
                            </w:rPr>
                          </w:pPr>
                        </w:p>
                      </w:txbxContent>
                    </v:textbox>
                  </v:shape>
                  <v:roundrect id="AutoShape 291" o:spid="_x0000_s1100" style="position:absolute;left:1196;top:-1071;width:5192;height:212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KO68EA&#10;AADcAAAADwAAAGRycy9kb3ducmV2LnhtbESPUWvCQBCE3wv9D8cW+lYvChVNPUUEQaQPGv0B29ya&#10;C+b2Qm6N6b/vFQQfh5lvhlmsBt+onrpYBzYwHmWgiMtga64MnE/bjxmoKMgWm8Bk4JcirJavLwvM&#10;bbjzkfpCKpVKOOZowIm0udaxdOQxjkJLnLxL6DxKkl2lbYf3VO4bPcmyqfZYc1pw2NLGUXktbj6N&#10;NJP5p5NbsffS/8TL9yFWfm3M+9uw/gIlNMgz/KB31kCi4P9MOgJ6+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XSjuvBAAAA3AAAAA8AAAAAAAAAAAAAAAAAmAIAAGRycy9kb3du&#10;cmV2LnhtbFBLBQYAAAAABAAEAPUAAACGAwAAAAA=&#10;" fillcolor="#bfbfbf" stroked="f">
                    <v:stroke joinstyle="miter"/>
                    <o:lock v:ext="edit" aspectratio="t"/>
                    <v:textbox inset="2mm,0,2mm,1mm">
                      <w:txbxContent>
                        <w:p w:rsidR="003044C4" w:rsidRPr="008D3BDA" w:rsidRDefault="003044C4" w:rsidP="003044C4">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8D3BDA">
                            <w:rPr>
                              <w:rFonts w:cs="Calibri"/>
                              <w:b/>
                              <w:color w:val="404040"/>
                              <w:sz w:val="40"/>
                              <w:szCs w:val="40"/>
                            </w:rPr>
                            <w:t xml:space="preserve"> </w:t>
                          </w:r>
                          <w:r>
                            <w:rPr>
                              <w:rFonts w:cs="Calibri"/>
                              <w:b/>
                              <w:color w:val="404040"/>
                              <w:sz w:val="40"/>
                              <w:szCs w:val="40"/>
                            </w:rPr>
                            <w:t>de Avaliação N.</w:t>
                          </w:r>
                          <w:r w:rsidRPr="00930B57">
                            <w:rPr>
                              <w:rFonts w:cs="Calibri"/>
                              <w:b/>
                              <w:color w:val="404040"/>
                              <w:sz w:val="40"/>
                              <w:szCs w:val="40"/>
                              <w:vertAlign w:val="superscript"/>
                            </w:rPr>
                            <w:t>o</w:t>
                          </w:r>
                          <w:r w:rsidRPr="00930B57">
                            <w:rPr>
                              <w:rFonts w:cs="Calibri"/>
                              <w:b/>
                              <w:color w:val="404040"/>
                              <w:sz w:val="40"/>
                              <w:szCs w:val="40"/>
                            </w:rPr>
                            <w:t xml:space="preserve"> </w:t>
                          </w:r>
                          <w:r w:rsidRPr="008D3BDA">
                            <w:rPr>
                              <w:rFonts w:cs="Calibri"/>
                              <w:b/>
                              <w:color w:val="404040"/>
                              <w:sz w:val="40"/>
                              <w:szCs w:val="40"/>
                            </w:rPr>
                            <w:t>3</w:t>
                          </w:r>
                        </w:p>
                      </w:txbxContent>
                    </v:textbox>
                  </v:roundrect>
                </v:group>
                <v:shape id="Text Box 15" o:spid="_x0000_s1101" type="#_x0000_t202" style="position:absolute;left:55435;top:7143;width:8998;height:89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eeo8QA&#10;AADcAAAADwAAAGRycy9kb3ducmV2LnhtbESPQWvCQBSE70L/w/IKvYjZmIPUmFXU0thLD4n+gEf2&#10;mQSzb0N2q2l/vVsQPA4z8w2TbUbTiSsNrrWsYB7FIIgrq1uuFZyOn7N3EM4ja+wsk4JfcrBZv0wy&#10;TLW9cUHX0tciQNilqKDxvk+ldFVDBl1ke+Lgne1g0Ac51FIPeAtw08kkjhfSYMthocGe9g1Vl/LH&#10;KKBtYf++Ly43xe5jn59bpqk8KPX2Om5XIDyN/hl+tL+0gmS5gP8z4Qj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HnqPEAAAA3AAAAA8AAAAAAAAAAAAAAAAAmAIAAGRycy9k&#10;b3ducmV2LnhtbFBLBQYAAAAABAAEAPUAAACJAwAAAAA=&#10;" filled="f" stroked="f">
                  <v:textbox inset="0,0,0,0">
                    <w:txbxContent>
                      <w:p w:rsidR="003044C4" w:rsidRDefault="003044C4" w:rsidP="003044C4">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D</w:t>
                        </w:r>
                      </w:p>
                    </w:txbxContent>
                  </v:textbox>
                </v:shape>
                <w10:wrap anchorx="margin" anchory="page"/>
              </v:group>
            </w:pict>
          </mc:Fallback>
        </mc:AlternateContent>
      </w:r>
    </w:p>
    <w:p w:rsidR="00676F7A" w:rsidRPr="008935CD" w:rsidRDefault="00676F7A" w:rsidP="00676F7A">
      <w:pPr>
        <w:spacing w:after="0" w:line="240" w:lineRule="auto"/>
        <w:rPr>
          <w:rFonts w:cs="Arial"/>
        </w:rPr>
      </w:pPr>
    </w:p>
    <w:p w:rsidR="00676F7A" w:rsidRPr="008935CD" w:rsidRDefault="00676F7A" w:rsidP="00676F7A">
      <w:pPr>
        <w:spacing w:after="0" w:line="240" w:lineRule="auto"/>
      </w:pPr>
    </w:p>
    <w:p w:rsidR="00676F7A" w:rsidRPr="008935CD" w:rsidRDefault="00676F7A" w:rsidP="00676F7A">
      <w:pPr>
        <w:spacing w:after="0"/>
      </w:pPr>
    </w:p>
    <w:p w:rsidR="00676F7A" w:rsidRPr="008935CD" w:rsidRDefault="00676F7A" w:rsidP="00676F7A">
      <w:pPr>
        <w:spacing w:after="0"/>
      </w:pPr>
    </w:p>
    <w:p w:rsidR="00676F7A" w:rsidRDefault="00676F7A" w:rsidP="00676F7A">
      <w:pPr>
        <w:spacing w:after="0"/>
        <w:rPr>
          <w:b/>
        </w:rPr>
      </w:pPr>
    </w:p>
    <w:p w:rsidR="00676F7A" w:rsidRPr="008935CD" w:rsidRDefault="00676F7A" w:rsidP="00676F7A">
      <w:pPr>
        <w:spacing w:after="0"/>
        <w:rPr>
          <w:b/>
        </w:rPr>
      </w:pPr>
    </w:p>
    <w:p w:rsidR="00676F7A" w:rsidRPr="008935CD" w:rsidRDefault="00676F7A" w:rsidP="00676F7A">
      <w:pPr>
        <w:spacing w:after="0"/>
        <w:rPr>
          <w:b/>
        </w:rPr>
      </w:pPr>
    </w:p>
    <w:p w:rsidR="00676F7A" w:rsidRDefault="00676F7A" w:rsidP="00676F7A">
      <w:pPr>
        <w:spacing w:before="480"/>
        <w:jc w:val="center"/>
        <w:rPr>
          <w:b/>
        </w:rPr>
      </w:pPr>
      <w:r w:rsidRPr="008875E3">
        <w:rPr>
          <w:b/>
        </w:rPr>
        <w:t>GRUPO I</w:t>
      </w:r>
    </w:p>
    <w:tbl>
      <w:tblPr>
        <w:tblStyle w:val="Tabelacomgrelha"/>
        <w:tblW w:w="9923" w:type="dxa"/>
        <w:tblInd w:w="-846"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9923"/>
      </w:tblGrid>
      <w:tr w:rsidR="00676F7A" w:rsidTr="003044C4">
        <w:tc>
          <w:tcPr>
            <w:tcW w:w="9923" w:type="dxa"/>
            <w:shd w:val="clear" w:color="auto" w:fill="F2F2F2"/>
          </w:tcPr>
          <w:p w:rsidR="00676F7A" w:rsidRPr="00216B71" w:rsidRDefault="00676F7A" w:rsidP="00676F7A">
            <w:pPr>
              <w:pStyle w:val="NormalWeb"/>
              <w:tabs>
                <w:tab w:val="left" w:pos="0"/>
              </w:tabs>
              <w:spacing w:before="120" w:beforeAutospacing="0" w:after="120" w:afterAutospacing="0" w:line="300" w:lineRule="exact"/>
              <w:ind w:right="113"/>
              <w:jc w:val="both"/>
              <w:rPr>
                <w:sz w:val="22"/>
                <w:szCs w:val="22"/>
              </w:rPr>
            </w:pPr>
            <w:r w:rsidRPr="00021CE3">
              <w:rPr>
                <w:sz w:val="22"/>
                <w:szCs w:val="22"/>
              </w:rPr>
              <w:t xml:space="preserve">A asma é uma doença inflamatória crónica das vias aéreas que origina episódios recorrentes de pieira, dispneia (dificuldade na respiração), aperto torácico e tosse, particularmente noturna ou no início da manhã. Estes sintomas estão geralmente associados a uma obstrução generalizada das vias aéreas, a qual é reversível espontaneamente ou através de tratamento. A asma pode afetar qualquer pessoa, mas tem maior prevalência na população infantil e juvenil. Os sintomas de asma podem ocorrer ou agravar-se durante a prática de exercício físico, durante uma infeção viral, em contacto com animais com pelo, a exposição prolongada aos ácaros do pó doméstico e </w:t>
            </w:r>
            <w:r>
              <w:rPr>
                <w:sz w:val="22"/>
                <w:szCs w:val="22"/>
              </w:rPr>
              <w:t>a</w:t>
            </w:r>
            <w:r w:rsidRPr="00021CE3">
              <w:rPr>
                <w:sz w:val="22"/>
                <w:szCs w:val="22"/>
              </w:rPr>
              <w:t xml:space="preserve"> fumo, principalmente de tabaco e lenha.</w:t>
            </w:r>
          </w:p>
        </w:tc>
      </w:tr>
    </w:tbl>
    <w:p w:rsidR="00676F7A" w:rsidRDefault="00676F7A" w:rsidP="00676F7A">
      <w:pPr>
        <w:spacing w:before="240" w:after="0"/>
        <w:jc w:val="center"/>
        <w:rPr>
          <w:b/>
        </w:rPr>
      </w:pPr>
      <w:r>
        <w:rPr>
          <w:noProof/>
          <w:lang w:eastAsia="pt-PT"/>
        </w:rPr>
        <w:drawing>
          <wp:inline distT="0" distB="0" distL="0" distR="0" wp14:anchorId="636E5E6F" wp14:editId="1C29BF63">
            <wp:extent cx="4968000" cy="4777200"/>
            <wp:effectExtent l="0" t="0" r="4445" b="4445"/>
            <wp:docPr id="297"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4_TA_CAP_CN9.png"/>
                    <pic:cNvPicPr/>
                  </pic:nvPicPr>
                  <pic:blipFill rotWithShape="1">
                    <a:blip r:embed="rId38" cstate="print">
                      <a:extLst>
                        <a:ext uri="{28A0092B-C50C-407E-A947-70E740481C1C}">
                          <a14:useLocalDpi xmlns:a14="http://schemas.microsoft.com/office/drawing/2010/main" val="0"/>
                        </a:ext>
                      </a:extLst>
                    </a:blip>
                    <a:srcRect b="12960"/>
                    <a:stretch/>
                  </pic:blipFill>
                  <pic:spPr bwMode="auto">
                    <a:xfrm>
                      <a:off x="0" y="0"/>
                      <a:ext cx="4968000" cy="4777200"/>
                    </a:xfrm>
                    <a:prstGeom prst="rect">
                      <a:avLst/>
                    </a:prstGeom>
                    <a:ln>
                      <a:noFill/>
                    </a:ln>
                    <a:extLst>
                      <a:ext uri="{53640926-AAD7-44D8-BBD7-CCE9431645EC}">
                        <a14:shadowObscured xmlns:a14="http://schemas.microsoft.com/office/drawing/2010/main"/>
                      </a:ext>
                    </a:extLst>
                  </pic:spPr>
                </pic:pic>
              </a:graphicData>
            </a:graphic>
          </wp:inline>
        </w:drawing>
      </w:r>
      <w:r>
        <w:rPr>
          <w:b/>
        </w:rPr>
        <w:br w:type="page"/>
      </w:r>
    </w:p>
    <w:p w:rsidR="00676F7A" w:rsidRDefault="00676F7A" w:rsidP="00676F7A">
      <w:pPr>
        <w:spacing w:after="0" w:line="240" w:lineRule="auto"/>
        <w:ind w:right="510"/>
        <w:rPr>
          <w:rFonts w:cs="Cambria"/>
          <w:lang w:eastAsia="pt-PT"/>
        </w:rPr>
      </w:pPr>
      <w:r>
        <w:lastRenderedPageBreak/>
        <w:t xml:space="preserve">Nas questões </w:t>
      </w:r>
      <w:r w:rsidRPr="00025CF8">
        <w:rPr>
          <w:b/>
          <w:bCs/>
        </w:rPr>
        <w:t>1</w:t>
      </w:r>
      <w:r w:rsidRPr="006705DB">
        <w:rPr>
          <w:bCs/>
        </w:rPr>
        <w:t xml:space="preserve"> </w:t>
      </w:r>
      <w:r w:rsidRPr="006705DB">
        <w:t xml:space="preserve">a </w:t>
      </w:r>
      <w:r w:rsidRPr="00025CF8">
        <w:rPr>
          <w:b/>
        </w:rPr>
        <w:t>7</w:t>
      </w:r>
      <w:r w:rsidRPr="006705DB">
        <w:t>,</w:t>
      </w:r>
      <w:r>
        <w:t xml:space="preserve"> seleciona</w:t>
      </w:r>
      <w:r>
        <w:rPr>
          <w:b/>
          <w:bCs/>
        </w:rPr>
        <w:t xml:space="preserve"> </w:t>
      </w:r>
      <w:r>
        <w:t>a opção correta.</w:t>
      </w:r>
    </w:p>
    <w:p w:rsidR="00676F7A" w:rsidRPr="00A47A2B" w:rsidRDefault="00676F7A" w:rsidP="00676F7A">
      <w:pPr>
        <w:spacing w:before="240" w:after="120" w:line="240" w:lineRule="auto"/>
        <w:ind w:right="510" w:hanging="255"/>
        <w:jc w:val="both"/>
        <w:rPr>
          <w:rFonts w:cs="Cambria"/>
          <w:noProof/>
          <w:lang w:eastAsia="pt-PT"/>
        </w:rPr>
      </w:pPr>
      <w:r w:rsidRPr="00A47A2B">
        <w:rPr>
          <w:rFonts w:cs="Cambria"/>
          <w:b/>
          <w:noProof/>
          <w:lang w:eastAsia="pt-PT"/>
        </w:rPr>
        <w:t>1.</w:t>
      </w:r>
      <w:r w:rsidRPr="00A47A2B">
        <w:rPr>
          <w:rFonts w:cs="Cambria"/>
          <w:noProof/>
          <w:lang w:eastAsia="pt-PT"/>
        </w:rPr>
        <w:t xml:space="preserve"> Seleciona a afirmação que é contrarida pelos dados.</w:t>
      </w:r>
    </w:p>
    <w:p w:rsidR="00676F7A" w:rsidRPr="00A47A2B" w:rsidRDefault="00676F7A" w:rsidP="00676F7A">
      <w:pPr>
        <w:numPr>
          <w:ilvl w:val="0"/>
          <w:numId w:val="133"/>
        </w:numPr>
        <w:spacing w:before="60" w:after="60"/>
        <w:ind w:left="0" w:right="510" w:hanging="425"/>
        <w:contextualSpacing/>
        <w:jc w:val="both"/>
        <w:rPr>
          <w:noProof/>
          <w:lang w:eastAsia="pt-PT"/>
        </w:rPr>
      </w:pPr>
      <w:r w:rsidRPr="00A47A2B">
        <w:rPr>
          <w:noProof/>
          <w:lang w:eastAsia="pt-PT"/>
        </w:rPr>
        <w:t>A asma é uma inflamação das vias respiratórias que leva ao e</w:t>
      </w:r>
      <w:r>
        <w:rPr>
          <w:noProof/>
          <w:lang w:eastAsia="pt-PT"/>
        </w:rPr>
        <w:t>s</w:t>
      </w:r>
      <w:r w:rsidRPr="00A47A2B">
        <w:rPr>
          <w:noProof/>
          <w:lang w:eastAsia="pt-PT"/>
        </w:rPr>
        <w:t>treitamento destas.</w:t>
      </w:r>
    </w:p>
    <w:p w:rsidR="00676F7A" w:rsidRPr="00A47A2B" w:rsidRDefault="00676F7A" w:rsidP="00676F7A">
      <w:pPr>
        <w:numPr>
          <w:ilvl w:val="0"/>
          <w:numId w:val="133"/>
        </w:numPr>
        <w:spacing w:before="60" w:after="60"/>
        <w:ind w:left="0" w:right="510" w:hanging="425"/>
        <w:contextualSpacing/>
        <w:jc w:val="both"/>
        <w:rPr>
          <w:noProof/>
          <w:lang w:eastAsia="pt-PT"/>
        </w:rPr>
      </w:pPr>
      <w:r w:rsidRPr="00A47A2B">
        <w:rPr>
          <w:noProof/>
          <w:lang w:eastAsia="pt-PT"/>
        </w:rPr>
        <w:t>A asma pode originar pieira, aperto torácico e dificuldade em respirar.</w:t>
      </w:r>
    </w:p>
    <w:p w:rsidR="00676F7A" w:rsidRPr="00A47A2B" w:rsidRDefault="00676F7A" w:rsidP="00676F7A">
      <w:pPr>
        <w:numPr>
          <w:ilvl w:val="0"/>
          <w:numId w:val="133"/>
        </w:numPr>
        <w:spacing w:before="60" w:after="60"/>
        <w:ind w:left="0" w:right="510" w:hanging="425"/>
        <w:contextualSpacing/>
        <w:jc w:val="both"/>
        <w:rPr>
          <w:noProof/>
          <w:lang w:eastAsia="pt-PT"/>
        </w:rPr>
      </w:pPr>
      <w:r w:rsidRPr="00A47A2B">
        <w:rPr>
          <w:noProof/>
          <w:lang w:eastAsia="pt-PT"/>
        </w:rPr>
        <w:t>A prática de exercício físico regular é uma medida preventiva para o ap</w:t>
      </w:r>
      <w:r>
        <w:rPr>
          <w:noProof/>
          <w:lang w:eastAsia="pt-PT"/>
        </w:rPr>
        <w:t>a</w:t>
      </w:r>
      <w:r w:rsidRPr="00A47A2B">
        <w:rPr>
          <w:noProof/>
          <w:lang w:eastAsia="pt-PT"/>
        </w:rPr>
        <w:t>recimento de asma.</w:t>
      </w:r>
    </w:p>
    <w:p w:rsidR="00676F7A" w:rsidRPr="00A47A2B" w:rsidRDefault="00676F7A" w:rsidP="00676F7A">
      <w:pPr>
        <w:numPr>
          <w:ilvl w:val="0"/>
          <w:numId w:val="133"/>
        </w:numPr>
        <w:spacing w:before="60" w:after="60"/>
        <w:ind w:left="0" w:right="510" w:hanging="425"/>
        <w:contextualSpacing/>
        <w:jc w:val="both"/>
        <w:rPr>
          <w:noProof/>
          <w:lang w:eastAsia="pt-PT"/>
        </w:rPr>
      </w:pPr>
      <w:r w:rsidRPr="00A47A2B">
        <w:rPr>
          <w:noProof/>
          <w:lang w:eastAsia="pt-PT"/>
        </w:rPr>
        <w:t>Durante uma crise de asma há um aumento da produção de muco nas vias respiratórias.</w:t>
      </w:r>
    </w:p>
    <w:p w:rsidR="00676F7A" w:rsidRPr="00A47A2B" w:rsidRDefault="00676F7A" w:rsidP="00676F7A">
      <w:pPr>
        <w:spacing w:before="240" w:after="120" w:line="240" w:lineRule="auto"/>
        <w:ind w:right="510" w:hanging="255"/>
        <w:jc w:val="both"/>
        <w:rPr>
          <w:rFonts w:cs="Cambria"/>
          <w:noProof/>
          <w:lang w:eastAsia="pt-PT"/>
        </w:rPr>
      </w:pPr>
      <w:r w:rsidRPr="00A47A2B">
        <w:rPr>
          <w:rFonts w:cs="Cambria"/>
          <w:b/>
          <w:noProof/>
          <w:lang w:eastAsia="pt-PT"/>
        </w:rPr>
        <w:t>2.</w:t>
      </w:r>
      <w:r w:rsidRPr="00A47A2B">
        <w:rPr>
          <w:rFonts w:cs="Cambria"/>
          <w:noProof/>
          <w:lang w:eastAsia="pt-PT"/>
        </w:rPr>
        <w:t xml:space="preserve"> Seleciona a opção que classifica corretamente cada uma das seguintes afirmações.</w:t>
      </w:r>
    </w:p>
    <w:p w:rsidR="00676F7A" w:rsidRPr="00A47A2B" w:rsidRDefault="00676F7A" w:rsidP="00676F7A">
      <w:pPr>
        <w:tabs>
          <w:tab w:val="left" w:pos="1560"/>
        </w:tabs>
        <w:spacing w:after="0"/>
        <w:ind w:right="510" w:hanging="283"/>
        <w:contextualSpacing/>
        <w:rPr>
          <w:rFonts w:cs="Cambria"/>
          <w:noProof/>
          <w:lang w:eastAsia="pt-PT"/>
        </w:rPr>
      </w:pPr>
      <w:r w:rsidRPr="00A47A2B">
        <w:rPr>
          <w:rFonts w:cs="Cambria"/>
          <w:b/>
          <w:noProof/>
          <w:lang w:eastAsia="pt-PT"/>
        </w:rPr>
        <w:t>I.</w:t>
      </w:r>
      <w:r>
        <w:rPr>
          <w:rFonts w:cs="Cambria"/>
          <w:b/>
          <w:noProof/>
          <w:lang w:eastAsia="pt-PT"/>
        </w:rPr>
        <w:t xml:space="preserve"> </w:t>
      </w:r>
      <w:r>
        <w:rPr>
          <w:rFonts w:cs="Cambria"/>
          <w:noProof/>
          <w:lang w:eastAsia="pt-PT"/>
        </w:rPr>
        <w:t xml:space="preserve">  </w:t>
      </w:r>
      <w:r w:rsidRPr="00A47A2B">
        <w:rPr>
          <w:rFonts w:cs="Cambria"/>
          <w:noProof/>
          <w:lang w:eastAsia="pt-PT"/>
        </w:rPr>
        <w:t xml:space="preserve">A estrutura número </w:t>
      </w:r>
      <w:r>
        <w:rPr>
          <w:rFonts w:cs="Cambria"/>
          <w:noProof/>
          <w:lang w:eastAsia="pt-PT"/>
        </w:rPr>
        <w:t>3</w:t>
      </w:r>
      <w:r w:rsidRPr="00A47A2B">
        <w:rPr>
          <w:rFonts w:cs="Cambria"/>
          <w:noProof/>
          <w:lang w:eastAsia="pt-PT"/>
        </w:rPr>
        <w:t xml:space="preserve"> corresponde aos pulmões que são órgãos elásticos revestidos por uma membrana a pleura.</w:t>
      </w:r>
    </w:p>
    <w:p w:rsidR="00676F7A" w:rsidRPr="00A47A2B" w:rsidRDefault="00676F7A" w:rsidP="00676F7A">
      <w:pPr>
        <w:spacing w:after="0"/>
        <w:ind w:right="510" w:hanging="425"/>
        <w:contextualSpacing/>
        <w:jc w:val="both"/>
        <w:rPr>
          <w:rFonts w:cs="Cambria"/>
          <w:noProof/>
          <w:lang w:eastAsia="pt-PT"/>
        </w:rPr>
      </w:pPr>
      <w:r w:rsidRPr="00A47A2B">
        <w:rPr>
          <w:rFonts w:cs="Cambria"/>
          <w:b/>
          <w:noProof/>
          <w:lang w:eastAsia="pt-PT"/>
        </w:rPr>
        <w:t>II.</w:t>
      </w:r>
      <w:r>
        <w:rPr>
          <w:rFonts w:cs="Cambria"/>
          <w:noProof/>
          <w:lang w:eastAsia="pt-PT"/>
        </w:rPr>
        <w:t xml:space="preserve"> A estrutura 2 designa-se por traqueia.</w:t>
      </w:r>
    </w:p>
    <w:p w:rsidR="00676F7A" w:rsidRPr="00A47A2B" w:rsidRDefault="00676F7A" w:rsidP="00676F7A">
      <w:pPr>
        <w:spacing w:after="0"/>
        <w:ind w:right="510" w:hanging="425"/>
        <w:contextualSpacing/>
        <w:jc w:val="both"/>
        <w:rPr>
          <w:rFonts w:cs="Cambria"/>
          <w:noProof/>
          <w:lang w:eastAsia="pt-PT"/>
        </w:rPr>
      </w:pPr>
      <w:r w:rsidRPr="00A47A2B">
        <w:rPr>
          <w:rFonts w:cs="Cambria"/>
          <w:b/>
          <w:noProof/>
          <w:lang w:eastAsia="pt-PT"/>
        </w:rPr>
        <w:t>III.</w:t>
      </w:r>
      <w:r>
        <w:rPr>
          <w:rFonts w:cs="Cambria"/>
          <w:noProof/>
          <w:lang w:eastAsia="pt-PT"/>
        </w:rPr>
        <w:t xml:space="preserve"> </w:t>
      </w:r>
      <w:r w:rsidRPr="00A47A2B">
        <w:rPr>
          <w:rFonts w:cs="Cambria"/>
          <w:noProof/>
          <w:lang w:eastAsia="pt-PT"/>
        </w:rPr>
        <w:t xml:space="preserve">As cordas vocais estão localizadas na estrutura número 1, que corresponde à </w:t>
      </w:r>
      <w:r>
        <w:rPr>
          <w:rFonts w:cs="Cambria"/>
          <w:noProof/>
          <w:lang w:eastAsia="pt-PT"/>
        </w:rPr>
        <w:t>laringe</w:t>
      </w:r>
      <w:r w:rsidRPr="00A47A2B">
        <w:rPr>
          <w:rFonts w:cs="Cambria"/>
          <w:noProof/>
          <w:lang w:eastAsia="pt-PT"/>
        </w:rPr>
        <w:t>.</w:t>
      </w:r>
    </w:p>
    <w:p w:rsidR="00676F7A" w:rsidRPr="00A47A2B" w:rsidRDefault="00676F7A" w:rsidP="00676F7A">
      <w:pPr>
        <w:spacing w:after="0"/>
        <w:ind w:right="510" w:hanging="425"/>
        <w:contextualSpacing/>
        <w:jc w:val="both"/>
        <w:rPr>
          <w:rFonts w:cs="Cambria"/>
          <w:noProof/>
          <w:lang w:eastAsia="pt-PT"/>
        </w:rPr>
      </w:pPr>
      <w:r w:rsidRPr="00A47A2B">
        <w:rPr>
          <w:rFonts w:cs="Cambria"/>
          <w:b/>
          <w:noProof/>
          <w:lang w:eastAsia="pt-PT"/>
        </w:rPr>
        <w:t xml:space="preserve">IV. </w:t>
      </w:r>
      <w:r>
        <w:rPr>
          <w:rFonts w:cs="Cambria"/>
          <w:noProof/>
          <w:lang w:eastAsia="pt-PT"/>
        </w:rPr>
        <w:t>Os pulmões</w:t>
      </w:r>
      <w:r w:rsidRPr="00A47A2B">
        <w:rPr>
          <w:rFonts w:cs="Cambria"/>
          <w:noProof/>
          <w:lang w:eastAsia="pt-PT"/>
        </w:rPr>
        <w:t xml:space="preserve"> têm como função filtrar, aquecer e humedecer o ar.</w:t>
      </w:r>
    </w:p>
    <w:p w:rsidR="00676F7A" w:rsidRPr="00A47A2B" w:rsidRDefault="00676F7A" w:rsidP="00676F7A">
      <w:pPr>
        <w:spacing w:after="0"/>
        <w:ind w:right="-567"/>
        <w:jc w:val="both"/>
        <w:rPr>
          <w:rFonts w:cs="Cambria"/>
          <w:noProof/>
          <w:lang w:eastAsia="pt-PT"/>
        </w:rPr>
      </w:pPr>
    </w:p>
    <w:p w:rsidR="00676F7A" w:rsidRPr="00A47A2B" w:rsidRDefault="00676F7A" w:rsidP="00676F7A">
      <w:pPr>
        <w:numPr>
          <w:ilvl w:val="0"/>
          <w:numId w:val="132"/>
        </w:numPr>
        <w:shd w:val="clear" w:color="auto" w:fill="FFFFFF"/>
        <w:spacing w:before="60" w:after="60"/>
        <w:ind w:left="0" w:right="510" w:hanging="425"/>
        <w:contextualSpacing/>
      </w:pPr>
      <w:r w:rsidRPr="00A47A2B">
        <w:t xml:space="preserve">As afirmações </w:t>
      </w:r>
      <w:r w:rsidRPr="00082FB4">
        <w:rPr>
          <w:b/>
        </w:rPr>
        <w:t>I</w:t>
      </w:r>
      <w:r w:rsidRPr="00A47A2B">
        <w:t xml:space="preserve"> e </w:t>
      </w:r>
      <w:r w:rsidRPr="00082FB4">
        <w:rPr>
          <w:b/>
        </w:rPr>
        <w:t>III</w:t>
      </w:r>
      <w:r w:rsidRPr="00A47A2B">
        <w:t xml:space="preserve"> são falsas, as afirmações </w:t>
      </w:r>
      <w:r w:rsidRPr="00082FB4">
        <w:rPr>
          <w:b/>
        </w:rPr>
        <w:t>II</w:t>
      </w:r>
      <w:r w:rsidRPr="00A47A2B">
        <w:t xml:space="preserve"> e </w:t>
      </w:r>
      <w:r w:rsidRPr="00082FB4">
        <w:rPr>
          <w:b/>
        </w:rPr>
        <w:t>IV</w:t>
      </w:r>
      <w:r w:rsidRPr="00A47A2B">
        <w:t xml:space="preserve"> são verdadeiras.</w:t>
      </w:r>
    </w:p>
    <w:p w:rsidR="00676F7A" w:rsidRPr="00A47A2B" w:rsidRDefault="00676F7A" w:rsidP="00676F7A">
      <w:pPr>
        <w:numPr>
          <w:ilvl w:val="0"/>
          <w:numId w:val="132"/>
        </w:numPr>
        <w:shd w:val="clear" w:color="auto" w:fill="FFFFFF"/>
        <w:spacing w:before="60" w:after="60"/>
        <w:ind w:left="0" w:right="510" w:hanging="425"/>
        <w:contextualSpacing/>
      </w:pPr>
      <w:r w:rsidRPr="00A47A2B">
        <w:t xml:space="preserve">As afirmações </w:t>
      </w:r>
      <w:r w:rsidRPr="00082FB4">
        <w:rPr>
          <w:b/>
        </w:rPr>
        <w:t>I</w:t>
      </w:r>
      <w:r w:rsidRPr="00A47A2B">
        <w:t xml:space="preserve"> e </w:t>
      </w:r>
      <w:r w:rsidRPr="00082FB4">
        <w:rPr>
          <w:b/>
        </w:rPr>
        <w:t>IV</w:t>
      </w:r>
      <w:r w:rsidRPr="00A47A2B">
        <w:t xml:space="preserve"> são falsas, as afirmações </w:t>
      </w:r>
      <w:r w:rsidRPr="00082FB4">
        <w:rPr>
          <w:b/>
        </w:rPr>
        <w:t>II</w:t>
      </w:r>
      <w:r w:rsidRPr="00A47A2B">
        <w:t xml:space="preserve"> e </w:t>
      </w:r>
      <w:r w:rsidRPr="00082FB4">
        <w:rPr>
          <w:b/>
        </w:rPr>
        <w:t>III</w:t>
      </w:r>
      <w:r w:rsidRPr="00A47A2B">
        <w:t xml:space="preserve"> são verdadeiras.</w:t>
      </w:r>
    </w:p>
    <w:p w:rsidR="00676F7A" w:rsidRPr="00A47A2B" w:rsidRDefault="00676F7A" w:rsidP="00676F7A">
      <w:pPr>
        <w:numPr>
          <w:ilvl w:val="0"/>
          <w:numId w:val="132"/>
        </w:numPr>
        <w:shd w:val="clear" w:color="auto" w:fill="FFFFFF"/>
        <w:spacing w:before="60" w:after="60"/>
        <w:ind w:left="0" w:right="510" w:hanging="425"/>
        <w:contextualSpacing/>
      </w:pPr>
      <w:r w:rsidRPr="00A47A2B">
        <w:t xml:space="preserve">As afirmações </w:t>
      </w:r>
      <w:r w:rsidRPr="00082FB4">
        <w:rPr>
          <w:b/>
        </w:rPr>
        <w:t>II</w:t>
      </w:r>
      <w:r w:rsidRPr="00A47A2B">
        <w:t xml:space="preserve"> e </w:t>
      </w:r>
      <w:r w:rsidRPr="00082FB4">
        <w:rPr>
          <w:b/>
        </w:rPr>
        <w:t>III</w:t>
      </w:r>
      <w:r w:rsidRPr="00A47A2B">
        <w:t xml:space="preserve"> são falsas, as afirmações </w:t>
      </w:r>
      <w:r w:rsidRPr="00082FB4">
        <w:rPr>
          <w:b/>
        </w:rPr>
        <w:t>I</w:t>
      </w:r>
      <w:r w:rsidRPr="00A47A2B">
        <w:t xml:space="preserve"> e </w:t>
      </w:r>
      <w:r w:rsidRPr="00082FB4">
        <w:rPr>
          <w:b/>
        </w:rPr>
        <w:t>IV</w:t>
      </w:r>
      <w:r w:rsidRPr="00A47A2B">
        <w:t xml:space="preserve"> são verdadeiras. </w:t>
      </w:r>
    </w:p>
    <w:p w:rsidR="00676F7A" w:rsidRPr="00A47A2B" w:rsidRDefault="00676F7A" w:rsidP="00676F7A">
      <w:pPr>
        <w:numPr>
          <w:ilvl w:val="0"/>
          <w:numId w:val="132"/>
        </w:numPr>
        <w:shd w:val="clear" w:color="auto" w:fill="FFFFFF"/>
        <w:spacing w:before="60" w:after="60"/>
        <w:ind w:left="0" w:right="510" w:hanging="425"/>
        <w:contextualSpacing/>
      </w:pPr>
      <w:r w:rsidRPr="00A47A2B">
        <w:t xml:space="preserve">As afirmações </w:t>
      </w:r>
      <w:r w:rsidRPr="00082FB4">
        <w:rPr>
          <w:b/>
        </w:rPr>
        <w:t>I</w:t>
      </w:r>
      <w:r w:rsidRPr="00A47A2B">
        <w:t xml:space="preserve"> e </w:t>
      </w:r>
      <w:r w:rsidRPr="00082FB4">
        <w:rPr>
          <w:b/>
        </w:rPr>
        <w:t>II</w:t>
      </w:r>
      <w:r w:rsidRPr="00A47A2B">
        <w:t xml:space="preserve"> são verdadeiras, as afirmações </w:t>
      </w:r>
      <w:r w:rsidRPr="00082FB4">
        <w:rPr>
          <w:b/>
        </w:rPr>
        <w:t>III</w:t>
      </w:r>
      <w:r w:rsidRPr="00A47A2B">
        <w:t xml:space="preserve"> e </w:t>
      </w:r>
      <w:r w:rsidRPr="00082FB4">
        <w:rPr>
          <w:b/>
        </w:rPr>
        <w:t>IV</w:t>
      </w:r>
      <w:r>
        <w:rPr>
          <w:b/>
        </w:rPr>
        <w:t xml:space="preserve"> </w:t>
      </w:r>
      <w:r w:rsidRPr="00A47A2B">
        <w:t>são falsas.</w:t>
      </w:r>
    </w:p>
    <w:p w:rsidR="00676F7A" w:rsidRDefault="00676F7A" w:rsidP="00676F7A">
      <w:pPr>
        <w:spacing w:before="360" w:after="240" w:line="240" w:lineRule="auto"/>
        <w:ind w:right="510" w:hanging="255"/>
        <w:jc w:val="both"/>
        <w:rPr>
          <w:rFonts w:cs="Cambria"/>
          <w:noProof/>
          <w:lang w:eastAsia="pt-PT"/>
        </w:rPr>
      </w:pPr>
      <w:r w:rsidRPr="00A47A2B">
        <w:rPr>
          <w:rFonts w:cs="Cambria"/>
          <w:b/>
          <w:noProof/>
          <w:lang w:eastAsia="pt-PT"/>
        </w:rPr>
        <w:t>3.</w:t>
      </w:r>
      <w:r w:rsidRPr="00A47A2B">
        <w:rPr>
          <w:rFonts w:cs="Cambria"/>
          <w:noProof/>
          <w:lang w:eastAsia="pt-PT"/>
        </w:rPr>
        <w:t xml:space="preserve"> Durant</w:t>
      </w:r>
      <w:r>
        <w:rPr>
          <w:rFonts w:cs="Cambria"/>
          <w:noProof/>
          <w:lang w:eastAsia="pt-PT"/>
        </w:rPr>
        <w:t xml:space="preserve">e uma crise de asma verifica-se </w:t>
      </w:r>
      <w:r w:rsidRPr="00850B55">
        <w:rPr>
          <w:color w:val="808080" w:themeColor="background1" w:themeShade="80"/>
        </w:rPr>
        <w:t>_____</w:t>
      </w:r>
      <w:r>
        <w:rPr>
          <w:rFonts w:cs="Cambria"/>
          <w:noProof/>
          <w:lang w:eastAsia="pt-PT"/>
        </w:rPr>
        <w:t xml:space="preserve"> </w:t>
      </w:r>
      <w:r w:rsidRPr="00A47A2B">
        <w:rPr>
          <w:rFonts w:cs="Cambria"/>
          <w:noProof/>
          <w:lang w:eastAsia="pt-PT"/>
        </w:rPr>
        <w:t>da</w:t>
      </w:r>
      <w:r>
        <w:rPr>
          <w:rFonts w:cs="Cambria"/>
          <w:noProof/>
          <w:lang w:eastAsia="pt-PT"/>
        </w:rPr>
        <w:t xml:space="preserve">s vias aéreas, em consequência </w:t>
      </w:r>
      <w:r w:rsidRPr="00850B55">
        <w:rPr>
          <w:color w:val="808080" w:themeColor="background1" w:themeShade="80"/>
        </w:rPr>
        <w:t>_____</w:t>
      </w:r>
      <w:r>
        <w:t xml:space="preserve"> </w:t>
      </w:r>
      <w:r>
        <w:rPr>
          <w:rFonts w:cs="Cambria"/>
          <w:noProof/>
          <w:lang w:eastAsia="pt-PT"/>
        </w:rPr>
        <w:t xml:space="preserve">dos músculos que rodeiam os </w:t>
      </w:r>
      <w:r w:rsidRPr="00850B55">
        <w:rPr>
          <w:color w:val="808080" w:themeColor="background1" w:themeShade="80"/>
        </w:rPr>
        <w:t>_____</w:t>
      </w:r>
      <w:r w:rsidRPr="00A47A2B">
        <w:rPr>
          <w:rFonts w:cs="Cambria"/>
          <w:noProof/>
          <w:lang w:eastAsia="pt-PT"/>
        </w:rPr>
        <w:t>.</w:t>
      </w:r>
    </w:p>
    <w:tbl>
      <w:tblPr>
        <w:tblW w:w="9720" w:type="dxa"/>
        <w:tblInd w:w="675" w:type="dxa"/>
        <w:tblLook w:val="04A0" w:firstRow="1" w:lastRow="0" w:firstColumn="1" w:lastColumn="0" w:noHBand="0" w:noVBand="1"/>
      </w:tblPr>
      <w:tblGrid>
        <w:gridCol w:w="4651"/>
        <w:gridCol w:w="5069"/>
      </w:tblGrid>
      <w:tr w:rsidR="00676F7A" w:rsidRPr="008E5DDF" w:rsidTr="00676F7A">
        <w:tc>
          <w:tcPr>
            <w:tcW w:w="4651" w:type="dxa"/>
          </w:tcPr>
          <w:p w:rsidR="00676F7A" w:rsidRDefault="00676F7A" w:rsidP="00676F7A">
            <w:pPr>
              <w:numPr>
                <w:ilvl w:val="0"/>
                <w:numId w:val="134"/>
              </w:numPr>
              <w:tabs>
                <w:tab w:val="left" w:pos="0"/>
                <w:tab w:val="left" w:pos="432"/>
              </w:tabs>
              <w:spacing w:after="0"/>
              <w:ind w:left="0" w:hanging="212"/>
            </w:pPr>
            <w:r>
              <w:t xml:space="preserve"> </w:t>
            </w:r>
            <w:r w:rsidRPr="00461833">
              <w:t>a dilatação… do relaxamento… bronquíolos</w:t>
            </w:r>
          </w:p>
          <w:p w:rsidR="00676F7A" w:rsidRPr="00FA4654" w:rsidRDefault="00676F7A" w:rsidP="00676F7A">
            <w:pPr>
              <w:numPr>
                <w:ilvl w:val="0"/>
                <w:numId w:val="134"/>
              </w:numPr>
              <w:tabs>
                <w:tab w:val="left" w:pos="0"/>
                <w:tab w:val="left" w:pos="432"/>
              </w:tabs>
              <w:spacing w:after="0"/>
              <w:ind w:left="0" w:hanging="212"/>
            </w:pPr>
            <w:r>
              <w:t xml:space="preserve"> </w:t>
            </w:r>
            <w:r w:rsidRPr="00461833">
              <w:t>a constrição… da contração… bronquíolos</w:t>
            </w:r>
          </w:p>
        </w:tc>
        <w:tc>
          <w:tcPr>
            <w:tcW w:w="5069" w:type="dxa"/>
          </w:tcPr>
          <w:p w:rsidR="00676F7A" w:rsidRDefault="00676F7A" w:rsidP="00676F7A">
            <w:pPr>
              <w:numPr>
                <w:ilvl w:val="0"/>
                <w:numId w:val="134"/>
              </w:numPr>
              <w:spacing w:after="0"/>
              <w:ind w:left="0"/>
            </w:pPr>
            <w:r>
              <w:t xml:space="preserve"> </w:t>
            </w:r>
            <w:r w:rsidRPr="00461833">
              <w:t>a constrição… do relaxamento… alvéolos</w:t>
            </w:r>
          </w:p>
          <w:p w:rsidR="00676F7A" w:rsidRPr="00FA4654" w:rsidRDefault="00676F7A" w:rsidP="00676F7A">
            <w:pPr>
              <w:numPr>
                <w:ilvl w:val="0"/>
                <w:numId w:val="134"/>
              </w:numPr>
              <w:spacing w:after="0"/>
              <w:ind w:left="0"/>
            </w:pPr>
            <w:r>
              <w:t xml:space="preserve"> </w:t>
            </w:r>
            <w:r w:rsidRPr="00461833">
              <w:t>a dilatação… da contração… alvéolos</w:t>
            </w:r>
          </w:p>
        </w:tc>
      </w:tr>
    </w:tbl>
    <w:p w:rsidR="00676F7A" w:rsidRDefault="00676F7A" w:rsidP="00676F7A">
      <w:pPr>
        <w:spacing w:before="360" w:after="240" w:line="240" w:lineRule="auto"/>
        <w:ind w:right="510" w:hanging="255"/>
        <w:jc w:val="both"/>
        <w:rPr>
          <w:rFonts w:cs="Cambria"/>
          <w:lang w:eastAsia="pt-PT"/>
        </w:rPr>
      </w:pPr>
      <w:r w:rsidRPr="00A47A2B">
        <w:rPr>
          <w:rFonts w:cs="Cambria"/>
          <w:b/>
          <w:lang w:eastAsia="pt-PT"/>
        </w:rPr>
        <w:t>4.</w:t>
      </w:r>
      <w:r w:rsidRPr="00A47A2B">
        <w:rPr>
          <w:rFonts w:cs="Cambria"/>
          <w:lang w:eastAsia="pt-PT"/>
        </w:rPr>
        <w:t xml:space="preserve"> Durante a expiração, a estrutura número 7</w:t>
      </w:r>
      <w:r>
        <w:rPr>
          <w:rFonts w:cs="Cambria"/>
          <w:lang w:eastAsia="pt-PT"/>
        </w:rPr>
        <w:t xml:space="preserve"> </w:t>
      </w:r>
      <w:r w:rsidRPr="00850B55">
        <w:rPr>
          <w:color w:val="808080" w:themeColor="background1" w:themeShade="80"/>
        </w:rPr>
        <w:t>_____</w:t>
      </w:r>
      <w:r w:rsidRPr="00A47A2B">
        <w:rPr>
          <w:rFonts w:cs="Cambria"/>
          <w:lang w:eastAsia="pt-PT"/>
        </w:rPr>
        <w:t xml:space="preserve"> e a pressão no interior dos pulmões </w:t>
      </w:r>
      <w:r w:rsidRPr="00850B55">
        <w:rPr>
          <w:color w:val="808080" w:themeColor="background1" w:themeShade="80"/>
        </w:rPr>
        <w:t>_____</w:t>
      </w:r>
      <w:r>
        <w:rPr>
          <w:rFonts w:cs="Cambria"/>
          <w:lang w:eastAsia="pt-PT"/>
        </w:rPr>
        <w:t xml:space="preserve"> </w:t>
      </w:r>
      <w:r w:rsidRPr="00A47A2B">
        <w:rPr>
          <w:rFonts w:cs="Cambria"/>
          <w:lang w:eastAsia="pt-PT"/>
        </w:rPr>
        <w:t xml:space="preserve">em relação à pressão atmosférica. </w:t>
      </w:r>
    </w:p>
    <w:tbl>
      <w:tblPr>
        <w:tblW w:w="9720" w:type="dxa"/>
        <w:tblInd w:w="675" w:type="dxa"/>
        <w:tblLook w:val="04A0" w:firstRow="1" w:lastRow="0" w:firstColumn="1" w:lastColumn="0" w:noHBand="0" w:noVBand="1"/>
      </w:tblPr>
      <w:tblGrid>
        <w:gridCol w:w="4651"/>
        <w:gridCol w:w="5069"/>
      </w:tblGrid>
      <w:tr w:rsidR="00676F7A" w:rsidRPr="008E5DDF" w:rsidTr="00676F7A">
        <w:tc>
          <w:tcPr>
            <w:tcW w:w="4651" w:type="dxa"/>
          </w:tcPr>
          <w:p w:rsidR="00676F7A" w:rsidRDefault="00676F7A" w:rsidP="00676F7A">
            <w:pPr>
              <w:numPr>
                <w:ilvl w:val="0"/>
                <w:numId w:val="135"/>
              </w:numPr>
              <w:tabs>
                <w:tab w:val="left" w:pos="0"/>
                <w:tab w:val="left" w:pos="432"/>
              </w:tabs>
              <w:spacing w:after="0"/>
              <w:ind w:left="0" w:hanging="212"/>
            </w:pPr>
            <w:r>
              <w:t xml:space="preserve"> </w:t>
            </w:r>
            <w:r w:rsidRPr="00461833">
              <w:t xml:space="preserve">relaxa e sobe… aumenta </w:t>
            </w:r>
          </w:p>
          <w:p w:rsidR="00676F7A" w:rsidRPr="00FA4654" w:rsidRDefault="00676F7A" w:rsidP="00676F7A">
            <w:pPr>
              <w:numPr>
                <w:ilvl w:val="0"/>
                <w:numId w:val="135"/>
              </w:numPr>
              <w:tabs>
                <w:tab w:val="left" w:pos="0"/>
                <w:tab w:val="left" w:pos="432"/>
              </w:tabs>
              <w:spacing w:after="0"/>
              <w:ind w:left="0" w:hanging="212"/>
            </w:pPr>
            <w:r>
              <w:t xml:space="preserve"> </w:t>
            </w:r>
            <w:r w:rsidRPr="00461833">
              <w:t>relaxa e sobe… diminui</w:t>
            </w:r>
          </w:p>
        </w:tc>
        <w:tc>
          <w:tcPr>
            <w:tcW w:w="5069" w:type="dxa"/>
          </w:tcPr>
          <w:p w:rsidR="00676F7A" w:rsidRDefault="00676F7A" w:rsidP="00676F7A">
            <w:pPr>
              <w:numPr>
                <w:ilvl w:val="0"/>
                <w:numId w:val="135"/>
              </w:numPr>
              <w:spacing w:after="0" w:line="240" w:lineRule="auto"/>
              <w:ind w:left="0"/>
            </w:pPr>
            <w:r>
              <w:t xml:space="preserve"> </w:t>
            </w:r>
            <w:r w:rsidRPr="00461833">
              <w:t>contrai e baixa… aumenta</w:t>
            </w:r>
          </w:p>
          <w:p w:rsidR="00676F7A" w:rsidRPr="00FA4654" w:rsidRDefault="00676F7A" w:rsidP="00676F7A">
            <w:pPr>
              <w:numPr>
                <w:ilvl w:val="0"/>
                <w:numId w:val="135"/>
              </w:numPr>
              <w:spacing w:after="0" w:line="240" w:lineRule="auto"/>
              <w:ind w:left="0"/>
            </w:pPr>
            <w:r>
              <w:t xml:space="preserve"> </w:t>
            </w:r>
            <w:r w:rsidRPr="00461833">
              <w:t>contrai e baixa… diminui</w:t>
            </w:r>
          </w:p>
        </w:tc>
      </w:tr>
    </w:tbl>
    <w:p w:rsidR="00676F7A" w:rsidRPr="00A47A2B" w:rsidRDefault="00676F7A" w:rsidP="00676F7A">
      <w:pPr>
        <w:spacing w:before="360" w:after="240" w:line="240" w:lineRule="auto"/>
        <w:ind w:right="510" w:hanging="255"/>
        <w:jc w:val="both"/>
        <w:rPr>
          <w:rFonts w:cs="Cambria"/>
          <w:lang w:eastAsia="pt-PT"/>
        </w:rPr>
      </w:pPr>
      <w:r w:rsidRPr="00A47A2B">
        <w:rPr>
          <w:rFonts w:cs="Cambria"/>
          <w:b/>
          <w:lang w:eastAsia="pt-PT"/>
        </w:rPr>
        <w:t>5.</w:t>
      </w:r>
      <w:r w:rsidRPr="00A47A2B">
        <w:rPr>
          <w:rFonts w:cs="Cambria"/>
          <w:lang w:eastAsia="pt-PT"/>
        </w:rPr>
        <w:t xml:space="preserve"> Durante a i</w:t>
      </w:r>
      <w:r>
        <w:rPr>
          <w:rFonts w:cs="Cambria"/>
          <w:lang w:eastAsia="pt-PT"/>
        </w:rPr>
        <w:t xml:space="preserve">nspiração, o perímetro torácico </w:t>
      </w:r>
      <w:r w:rsidRPr="00850B55">
        <w:rPr>
          <w:color w:val="808080" w:themeColor="background1" w:themeShade="80"/>
        </w:rPr>
        <w:t>_____</w:t>
      </w:r>
      <w:r>
        <w:t xml:space="preserve"> </w:t>
      </w:r>
      <w:r>
        <w:rPr>
          <w:rFonts w:cs="Cambria"/>
          <w:lang w:eastAsia="pt-PT"/>
        </w:rPr>
        <w:t xml:space="preserve">e as narinas e a epiglote </w:t>
      </w:r>
      <w:r w:rsidRPr="00850B55">
        <w:rPr>
          <w:color w:val="808080" w:themeColor="background1" w:themeShade="80"/>
        </w:rPr>
        <w:t>_____</w:t>
      </w:r>
      <w:r w:rsidRPr="00A47A2B">
        <w:rPr>
          <w:rFonts w:cs="Cambria"/>
          <w:lang w:eastAsia="pt-PT"/>
        </w:rPr>
        <w:t>.</w:t>
      </w:r>
    </w:p>
    <w:tbl>
      <w:tblPr>
        <w:tblW w:w="9720" w:type="dxa"/>
        <w:tblInd w:w="675" w:type="dxa"/>
        <w:tblLook w:val="04A0" w:firstRow="1" w:lastRow="0" w:firstColumn="1" w:lastColumn="0" w:noHBand="0" w:noVBand="1"/>
      </w:tblPr>
      <w:tblGrid>
        <w:gridCol w:w="4651"/>
        <w:gridCol w:w="5069"/>
      </w:tblGrid>
      <w:tr w:rsidR="00676F7A" w:rsidRPr="008E5DDF" w:rsidTr="00676F7A">
        <w:tc>
          <w:tcPr>
            <w:tcW w:w="4651" w:type="dxa"/>
          </w:tcPr>
          <w:p w:rsidR="00676F7A" w:rsidRDefault="00676F7A" w:rsidP="00676F7A">
            <w:pPr>
              <w:numPr>
                <w:ilvl w:val="0"/>
                <w:numId w:val="136"/>
              </w:numPr>
              <w:tabs>
                <w:tab w:val="left" w:pos="0"/>
                <w:tab w:val="left" w:pos="432"/>
              </w:tabs>
              <w:spacing w:after="0"/>
              <w:ind w:left="0" w:hanging="212"/>
            </w:pPr>
            <w:r>
              <w:t xml:space="preserve"> </w:t>
            </w:r>
            <w:r w:rsidRPr="0006256F">
              <w:t>diminui… fecham-se</w:t>
            </w:r>
          </w:p>
          <w:p w:rsidR="00676F7A" w:rsidRPr="00FA4654" w:rsidRDefault="00676F7A" w:rsidP="00676F7A">
            <w:pPr>
              <w:numPr>
                <w:ilvl w:val="0"/>
                <w:numId w:val="136"/>
              </w:numPr>
              <w:tabs>
                <w:tab w:val="left" w:pos="0"/>
                <w:tab w:val="left" w:pos="432"/>
              </w:tabs>
              <w:spacing w:after="0"/>
              <w:ind w:left="0" w:hanging="212"/>
            </w:pPr>
            <w:r>
              <w:t xml:space="preserve"> </w:t>
            </w:r>
            <w:r w:rsidRPr="0006256F">
              <w:t>diminui… abrem-se</w:t>
            </w:r>
          </w:p>
        </w:tc>
        <w:tc>
          <w:tcPr>
            <w:tcW w:w="5069" w:type="dxa"/>
          </w:tcPr>
          <w:p w:rsidR="00676F7A" w:rsidRDefault="00676F7A" w:rsidP="00676F7A">
            <w:pPr>
              <w:numPr>
                <w:ilvl w:val="0"/>
                <w:numId w:val="136"/>
              </w:numPr>
              <w:spacing w:after="0" w:line="240" w:lineRule="auto"/>
              <w:ind w:left="0"/>
            </w:pPr>
            <w:r>
              <w:t xml:space="preserve"> </w:t>
            </w:r>
            <w:r w:rsidRPr="0006256F">
              <w:t>aumenta… abrem-se</w:t>
            </w:r>
          </w:p>
          <w:p w:rsidR="00676F7A" w:rsidRPr="00FA4654" w:rsidRDefault="00676F7A" w:rsidP="00676F7A">
            <w:pPr>
              <w:numPr>
                <w:ilvl w:val="0"/>
                <w:numId w:val="136"/>
              </w:numPr>
              <w:spacing w:after="0" w:line="240" w:lineRule="auto"/>
              <w:ind w:left="0"/>
            </w:pPr>
            <w:r>
              <w:t xml:space="preserve"> </w:t>
            </w:r>
            <w:r w:rsidRPr="0006256F">
              <w:t>aumenta… fecham-se</w:t>
            </w:r>
          </w:p>
        </w:tc>
      </w:tr>
    </w:tbl>
    <w:p w:rsidR="00676F7A" w:rsidRPr="00A47A2B" w:rsidRDefault="00676F7A" w:rsidP="00676F7A">
      <w:pPr>
        <w:spacing w:before="360" w:after="240" w:line="240" w:lineRule="auto"/>
        <w:ind w:right="510" w:hanging="255"/>
        <w:jc w:val="both"/>
        <w:rPr>
          <w:rFonts w:cs="Cambria"/>
          <w:lang w:eastAsia="pt-PT"/>
        </w:rPr>
      </w:pPr>
      <w:r w:rsidRPr="00A47A2B">
        <w:rPr>
          <w:rFonts w:cs="Cambria"/>
          <w:b/>
          <w:lang w:eastAsia="pt-PT"/>
        </w:rPr>
        <w:t>6.</w:t>
      </w:r>
      <w:r w:rsidRPr="00A47A2B">
        <w:rPr>
          <w:rFonts w:cs="Cambria"/>
          <w:lang w:eastAsia="pt-PT"/>
        </w:rPr>
        <w:t xml:space="preserve"> As estruturas representadas pelo número 6 são </w:t>
      </w:r>
      <w:r>
        <w:rPr>
          <w:rFonts w:cs="Cambria"/>
          <w:lang w:eastAsia="pt-PT"/>
        </w:rPr>
        <w:t xml:space="preserve">revestidas por um densa rede de </w:t>
      </w:r>
      <w:r w:rsidRPr="00850B55">
        <w:rPr>
          <w:color w:val="808080" w:themeColor="background1" w:themeShade="80"/>
        </w:rPr>
        <w:t>_____</w:t>
      </w:r>
      <w:r>
        <w:rPr>
          <w:rFonts w:cs="Cambria"/>
          <w:lang w:eastAsia="pt-PT"/>
        </w:rPr>
        <w:t xml:space="preserve"> para facilitar a hematose </w:t>
      </w:r>
      <w:r w:rsidRPr="00850B55">
        <w:rPr>
          <w:color w:val="808080" w:themeColor="background1" w:themeShade="80"/>
        </w:rPr>
        <w:t>_____</w:t>
      </w:r>
      <w:r>
        <w:rPr>
          <w:rFonts w:cs="Cambria"/>
          <w:lang w:eastAsia="pt-PT"/>
        </w:rPr>
        <w:t xml:space="preserve">, onde ocorre </w:t>
      </w:r>
      <w:r w:rsidRPr="00850B55">
        <w:rPr>
          <w:color w:val="808080" w:themeColor="background1" w:themeShade="80"/>
        </w:rPr>
        <w:t>_____</w:t>
      </w:r>
      <w:r w:rsidRPr="00A47A2B">
        <w:rPr>
          <w:rFonts w:cs="Cambria"/>
          <w:lang w:eastAsia="pt-PT"/>
        </w:rPr>
        <w:t>.</w:t>
      </w:r>
    </w:p>
    <w:p w:rsidR="00676F7A" w:rsidRPr="00A47A2B" w:rsidRDefault="00676F7A" w:rsidP="00676F7A">
      <w:pPr>
        <w:numPr>
          <w:ilvl w:val="0"/>
          <w:numId w:val="131"/>
        </w:numPr>
        <w:spacing w:before="60" w:after="60"/>
        <w:ind w:left="0" w:right="510" w:hanging="425"/>
        <w:contextualSpacing/>
        <w:rPr>
          <w:rFonts w:cs="Cambria"/>
          <w:lang w:eastAsia="pt-PT"/>
        </w:rPr>
      </w:pPr>
      <w:r w:rsidRPr="00A47A2B">
        <w:rPr>
          <w:rFonts w:cs="Cambria"/>
          <w:lang w:eastAsia="pt-PT"/>
        </w:rPr>
        <w:t>capilares… tecidular… a oxigenação do sangue arterial</w:t>
      </w:r>
    </w:p>
    <w:p w:rsidR="00676F7A" w:rsidRPr="00A47A2B" w:rsidRDefault="00676F7A" w:rsidP="00676F7A">
      <w:pPr>
        <w:numPr>
          <w:ilvl w:val="0"/>
          <w:numId w:val="131"/>
        </w:numPr>
        <w:spacing w:before="60" w:after="60"/>
        <w:ind w:left="0" w:right="510" w:hanging="425"/>
        <w:contextualSpacing/>
        <w:rPr>
          <w:rFonts w:cs="Cambria"/>
          <w:lang w:eastAsia="pt-PT"/>
        </w:rPr>
      </w:pPr>
      <w:r w:rsidRPr="00A47A2B">
        <w:rPr>
          <w:rFonts w:cs="Cambria"/>
          <w:lang w:eastAsia="pt-PT"/>
        </w:rPr>
        <w:t>capilares… pulmonar… a oxigenação do sangue venoso</w:t>
      </w:r>
    </w:p>
    <w:p w:rsidR="00676F7A" w:rsidRPr="00A47A2B" w:rsidRDefault="00676F7A" w:rsidP="00676F7A">
      <w:pPr>
        <w:numPr>
          <w:ilvl w:val="0"/>
          <w:numId w:val="131"/>
        </w:numPr>
        <w:spacing w:before="60" w:after="60"/>
        <w:ind w:left="0" w:right="510" w:hanging="425"/>
        <w:contextualSpacing/>
        <w:rPr>
          <w:rFonts w:cs="Cambria"/>
          <w:lang w:eastAsia="pt-PT"/>
        </w:rPr>
      </w:pPr>
      <w:r w:rsidRPr="00A47A2B">
        <w:rPr>
          <w:rFonts w:cs="Cambria"/>
          <w:lang w:eastAsia="pt-PT"/>
        </w:rPr>
        <w:t>arteríolas… tecidular… a oxigenação do sangue venoso</w:t>
      </w:r>
    </w:p>
    <w:p w:rsidR="00676F7A" w:rsidRDefault="00676F7A" w:rsidP="00676F7A">
      <w:pPr>
        <w:numPr>
          <w:ilvl w:val="0"/>
          <w:numId w:val="131"/>
        </w:numPr>
        <w:spacing w:before="60" w:after="60"/>
        <w:ind w:left="0" w:right="510" w:hanging="425"/>
        <w:contextualSpacing/>
        <w:rPr>
          <w:rFonts w:cs="Cambria"/>
          <w:lang w:eastAsia="pt-PT"/>
        </w:rPr>
      </w:pPr>
      <w:r w:rsidRPr="00A47A2B">
        <w:rPr>
          <w:rFonts w:cs="Cambria"/>
          <w:lang w:eastAsia="pt-PT"/>
        </w:rPr>
        <w:t>arteríolas… pulmonar… a oxigenação do sangue arterial</w:t>
      </w:r>
    </w:p>
    <w:p w:rsidR="00676F7A" w:rsidRDefault="00676F7A" w:rsidP="00676F7A">
      <w:pPr>
        <w:spacing w:after="0" w:line="240" w:lineRule="auto"/>
        <w:rPr>
          <w:rFonts w:cs="Cambria"/>
          <w:lang w:eastAsia="pt-PT"/>
        </w:rPr>
      </w:pPr>
      <w:r>
        <w:rPr>
          <w:rFonts w:cs="Cambria"/>
          <w:lang w:eastAsia="pt-PT"/>
        </w:rPr>
        <w:br w:type="page"/>
      </w:r>
    </w:p>
    <w:p w:rsidR="00676F7A" w:rsidRPr="00A47A2B" w:rsidRDefault="00676F7A" w:rsidP="00676F7A">
      <w:pPr>
        <w:spacing w:before="360" w:after="240" w:line="240" w:lineRule="auto"/>
        <w:ind w:right="510" w:hanging="255"/>
        <w:jc w:val="both"/>
        <w:rPr>
          <w:rFonts w:cs="Cambria"/>
          <w:lang w:eastAsia="pt-PT"/>
        </w:rPr>
      </w:pPr>
      <w:r w:rsidRPr="00A47A2B">
        <w:rPr>
          <w:rFonts w:cs="Cambria"/>
          <w:b/>
          <w:lang w:eastAsia="pt-PT"/>
        </w:rPr>
        <w:lastRenderedPageBreak/>
        <w:t>7.</w:t>
      </w:r>
      <w:r w:rsidRPr="00A47A2B">
        <w:rPr>
          <w:rFonts w:cs="Cambria"/>
          <w:lang w:eastAsia="pt-PT"/>
        </w:rPr>
        <w:t xml:space="preserve"> Durante a hematose</w:t>
      </w:r>
      <w:r>
        <w:rPr>
          <w:rFonts w:cs="Cambria"/>
          <w:lang w:eastAsia="pt-PT"/>
        </w:rPr>
        <w:t xml:space="preserve"> </w:t>
      </w:r>
      <w:r w:rsidRPr="00850B55">
        <w:rPr>
          <w:color w:val="808080" w:themeColor="background1" w:themeShade="80"/>
        </w:rPr>
        <w:t>_____</w:t>
      </w:r>
      <w:r>
        <w:t xml:space="preserve"> </w:t>
      </w:r>
      <w:r>
        <w:rPr>
          <w:rFonts w:cs="Cambria"/>
          <w:lang w:eastAsia="pt-PT"/>
        </w:rPr>
        <w:t xml:space="preserve">o sangue torna-se </w:t>
      </w:r>
      <w:r w:rsidRPr="00850B55">
        <w:rPr>
          <w:color w:val="808080" w:themeColor="background1" w:themeShade="80"/>
        </w:rPr>
        <w:t>_____</w:t>
      </w:r>
      <w:r>
        <w:t xml:space="preserve"> </w:t>
      </w:r>
      <w:r w:rsidRPr="00A47A2B">
        <w:rPr>
          <w:rFonts w:cs="Cambria"/>
          <w:lang w:eastAsia="pt-PT"/>
        </w:rPr>
        <w:t xml:space="preserve">pois fica pobre </w:t>
      </w:r>
      <w:r>
        <w:rPr>
          <w:rFonts w:cs="Cambria"/>
          <w:lang w:eastAsia="pt-PT"/>
        </w:rPr>
        <w:t xml:space="preserve">em </w:t>
      </w:r>
      <w:r w:rsidRPr="00850B55">
        <w:rPr>
          <w:color w:val="808080" w:themeColor="background1" w:themeShade="80"/>
        </w:rPr>
        <w:t>_____</w:t>
      </w:r>
      <w:r>
        <w:t>.</w:t>
      </w:r>
    </w:p>
    <w:tbl>
      <w:tblPr>
        <w:tblW w:w="9720" w:type="dxa"/>
        <w:tblInd w:w="534" w:type="dxa"/>
        <w:tblLook w:val="04A0" w:firstRow="1" w:lastRow="0" w:firstColumn="1" w:lastColumn="0" w:noHBand="0" w:noVBand="1"/>
      </w:tblPr>
      <w:tblGrid>
        <w:gridCol w:w="4651"/>
        <w:gridCol w:w="5069"/>
      </w:tblGrid>
      <w:tr w:rsidR="00676F7A" w:rsidRPr="008E5DDF" w:rsidTr="00676F7A">
        <w:tc>
          <w:tcPr>
            <w:tcW w:w="4651" w:type="dxa"/>
          </w:tcPr>
          <w:p w:rsidR="00676F7A" w:rsidRDefault="00676F7A" w:rsidP="00676F7A">
            <w:pPr>
              <w:numPr>
                <w:ilvl w:val="0"/>
                <w:numId w:val="137"/>
              </w:numPr>
              <w:tabs>
                <w:tab w:val="left" w:pos="0"/>
                <w:tab w:val="left" w:pos="574"/>
              </w:tabs>
              <w:spacing w:after="0"/>
              <w:ind w:left="0" w:hanging="43"/>
            </w:pPr>
            <w:r>
              <w:t xml:space="preserve"> </w:t>
            </w:r>
            <w:r w:rsidRPr="0006256F">
              <w:t>tecidular… venoso… oxigénio</w:t>
            </w:r>
          </w:p>
          <w:p w:rsidR="00676F7A" w:rsidRPr="00FA4654" w:rsidRDefault="00676F7A" w:rsidP="00676F7A">
            <w:pPr>
              <w:numPr>
                <w:ilvl w:val="0"/>
                <w:numId w:val="137"/>
              </w:numPr>
              <w:tabs>
                <w:tab w:val="left" w:pos="0"/>
                <w:tab w:val="left" w:pos="574"/>
              </w:tabs>
              <w:spacing w:after="0"/>
              <w:ind w:left="0" w:hanging="43"/>
            </w:pPr>
            <w:r>
              <w:t xml:space="preserve"> </w:t>
            </w:r>
            <w:r w:rsidRPr="0006256F">
              <w:t>pulmonar… venoso… dióxido de carbono</w:t>
            </w:r>
          </w:p>
        </w:tc>
        <w:tc>
          <w:tcPr>
            <w:tcW w:w="5069" w:type="dxa"/>
          </w:tcPr>
          <w:p w:rsidR="00676F7A" w:rsidRDefault="00676F7A" w:rsidP="00676F7A">
            <w:pPr>
              <w:numPr>
                <w:ilvl w:val="0"/>
                <w:numId w:val="137"/>
              </w:numPr>
              <w:spacing w:after="0"/>
              <w:ind w:left="0"/>
            </w:pPr>
            <w:r>
              <w:t xml:space="preserve"> </w:t>
            </w:r>
            <w:r w:rsidRPr="0006256F">
              <w:t>pulmonar… arterial… oxigénio</w:t>
            </w:r>
          </w:p>
          <w:p w:rsidR="00676F7A" w:rsidRPr="00FA4654" w:rsidRDefault="00676F7A" w:rsidP="00676F7A">
            <w:pPr>
              <w:numPr>
                <w:ilvl w:val="0"/>
                <w:numId w:val="137"/>
              </w:numPr>
              <w:spacing w:after="0"/>
              <w:ind w:left="0"/>
            </w:pPr>
            <w:r>
              <w:t xml:space="preserve"> </w:t>
            </w:r>
            <w:r w:rsidRPr="0006256F">
              <w:t>tecidular… arterial… dióxido de carbono</w:t>
            </w:r>
          </w:p>
        </w:tc>
      </w:tr>
    </w:tbl>
    <w:p w:rsidR="00676F7A" w:rsidRDefault="00676F7A" w:rsidP="00676F7A">
      <w:pPr>
        <w:spacing w:after="120"/>
        <w:jc w:val="center"/>
        <w:rPr>
          <w:rFonts w:cs="Cambria"/>
          <w:lang w:eastAsia="pt-PT"/>
        </w:rPr>
      </w:pPr>
    </w:p>
    <w:p w:rsidR="00676F7A" w:rsidRPr="00A47A2B" w:rsidRDefault="00676F7A" w:rsidP="00676F7A">
      <w:pPr>
        <w:jc w:val="center"/>
        <w:rPr>
          <w:rFonts w:cs="Cambria"/>
          <w:b/>
          <w:lang w:eastAsia="pt-PT"/>
        </w:rPr>
      </w:pPr>
      <w:r w:rsidRPr="00A47A2B">
        <w:rPr>
          <w:rFonts w:cs="Cambria"/>
          <w:b/>
          <w:lang w:eastAsia="pt-PT"/>
        </w:rPr>
        <w:t>GRUPO II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rPr>
          <w:trHeight w:val="3080"/>
        </w:trPr>
        <w:tc>
          <w:tcPr>
            <w:tcW w:w="9077" w:type="dxa"/>
            <w:shd w:val="clear" w:color="auto" w:fill="F2F2F2"/>
          </w:tcPr>
          <w:p w:rsidR="00676F7A" w:rsidRDefault="00676F7A" w:rsidP="00676F7A">
            <w:pPr>
              <w:pStyle w:val="NormalWeb"/>
              <w:tabs>
                <w:tab w:val="left" w:pos="0"/>
              </w:tabs>
              <w:spacing w:before="120" w:beforeAutospacing="0" w:after="0" w:afterAutospacing="0" w:line="300" w:lineRule="exact"/>
              <w:ind w:right="113"/>
              <w:jc w:val="both"/>
              <w:rPr>
                <w:sz w:val="22"/>
              </w:rPr>
            </w:pPr>
            <w:r w:rsidRPr="00AD46D3">
              <w:rPr>
                <w:sz w:val="22"/>
              </w:rPr>
              <w:t>A litíase renal ou «pedras nos rins», como é vulgarmente conhecida, é uma doença causada pela formação de depósitos de minerais no interior dos rins. Quando a urina se torna muito concentrada, pequenos minerais (normalmente de cálcio ou de ácido úrico), que são normalmente filtrados pelo rim, vão-se acumulando neste, podendo cristalizar e formar conglomerados chamados cálculos. Estes cálculos que se formam nos rins podem começar a deslocar</w:t>
            </w:r>
            <w:r>
              <w:rPr>
                <w:sz w:val="22"/>
              </w:rPr>
              <w:t>-se através das vias urinárias.</w:t>
            </w:r>
          </w:p>
          <w:p w:rsidR="00676F7A" w:rsidRPr="00953258" w:rsidRDefault="00676F7A" w:rsidP="00676F7A">
            <w:pPr>
              <w:pStyle w:val="NormalWeb"/>
              <w:tabs>
                <w:tab w:val="left" w:pos="0"/>
              </w:tabs>
              <w:spacing w:before="120" w:beforeAutospacing="0" w:after="120" w:afterAutospacing="0" w:line="300" w:lineRule="exact"/>
              <w:ind w:right="113"/>
              <w:jc w:val="both"/>
              <w:rPr>
                <w:sz w:val="22"/>
              </w:rPr>
            </w:pPr>
            <w:r w:rsidRPr="00AD46D3">
              <w:rPr>
                <w:sz w:val="22"/>
              </w:rPr>
              <w:t>Alguns cálculos de pequenas dimensões podem ser expulsos na urina de forma espontânea mas, alguns cálculos de maiores dimensões podem não conseguir passar através do aparelho urinário, ficando retidos neste. São estes cálculos maiores que podem precisar de ser removidos pelo médico. A litíase renal é mais frequente nos homens do que nas mulheres. Geralmente, as manifestações da litíase renal surgem devido à deslocação dos cálculos através das vias urinárias.</w:t>
            </w:r>
          </w:p>
        </w:tc>
      </w:tr>
    </w:tbl>
    <w:p w:rsidR="00676F7A" w:rsidRDefault="00676F7A" w:rsidP="00676F7A">
      <w:pPr>
        <w:spacing w:before="480"/>
        <w:jc w:val="center"/>
        <w:rPr>
          <w:b/>
        </w:rPr>
      </w:pPr>
      <w:r>
        <w:rPr>
          <w:b/>
          <w:noProof/>
          <w:lang w:eastAsia="pt-PT"/>
        </w:rPr>
        <w:drawing>
          <wp:inline distT="0" distB="0" distL="0" distR="0" wp14:anchorId="08A0047F" wp14:editId="7DD93335">
            <wp:extent cx="5810250" cy="3309518"/>
            <wp:effectExtent l="0" t="0" r="0" b="5715"/>
            <wp:docPr id="298" name="Picture 259" descr="\\ptalffps01.leya.local\EEM-Producao\Psit_campanha2015\Terra CN 9\03 CAP\DT_CAP_CN\1.ª prova\DT5_TA_CAP_CN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talffps01.leya.local\EEM-Producao\Psit_campanha2015\Terra CN 9\03 CAP\DT_CAP_CN\1.ª prova\DT5_TA_CAP_CN9.pn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24444" b="19048"/>
                    <a:stretch/>
                  </pic:blipFill>
                  <pic:spPr bwMode="auto">
                    <a:xfrm>
                      <a:off x="0" y="0"/>
                      <a:ext cx="5810250" cy="3309518"/>
                    </a:xfrm>
                    <a:prstGeom prst="rect">
                      <a:avLst/>
                    </a:prstGeom>
                    <a:noFill/>
                    <a:ln>
                      <a:noFill/>
                    </a:ln>
                    <a:extLst>
                      <a:ext uri="{53640926-AAD7-44D8-BBD7-CCE9431645EC}">
                        <a14:shadowObscured xmlns:a14="http://schemas.microsoft.com/office/drawing/2010/main"/>
                      </a:ext>
                    </a:extLst>
                  </pic:spPr>
                </pic:pic>
              </a:graphicData>
            </a:graphic>
          </wp:inline>
        </w:drawing>
      </w:r>
    </w:p>
    <w:p w:rsidR="00676F7A" w:rsidRDefault="00676F7A" w:rsidP="00676F7A">
      <w:pPr>
        <w:spacing w:after="0" w:line="240" w:lineRule="auto"/>
        <w:ind w:right="510"/>
        <w:jc w:val="both"/>
        <w:rPr>
          <w:rFonts w:cs="Cambria"/>
          <w:lang w:eastAsia="pt-PT"/>
        </w:rPr>
      </w:pPr>
      <w:r>
        <w:t xml:space="preserve">Nas questões </w:t>
      </w:r>
      <w:r w:rsidRPr="00025CF8">
        <w:rPr>
          <w:b/>
          <w:bCs/>
        </w:rPr>
        <w:t>1</w:t>
      </w:r>
      <w:r w:rsidRPr="006705DB">
        <w:rPr>
          <w:bCs/>
        </w:rPr>
        <w:t xml:space="preserve"> </w:t>
      </w:r>
      <w:r w:rsidRPr="006705DB">
        <w:t xml:space="preserve">a </w:t>
      </w:r>
      <w:r w:rsidRPr="00025CF8">
        <w:rPr>
          <w:b/>
        </w:rPr>
        <w:t>6</w:t>
      </w:r>
      <w:r>
        <w:t>, seleciona</w:t>
      </w:r>
      <w:r>
        <w:rPr>
          <w:b/>
          <w:bCs/>
        </w:rPr>
        <w:t xml:space="preserve"> </w:t>
      </w:r>
      <w:r>
        <w:t>a opção correta.</w:t>
      </w:r>
    </w:p>
    <w:p w:rsidR="00676F7A" w:rsidRDefault="00676F7A" w:rsidP="00676F7A">
      <w:pPr>
        <w:spacing w:before="240" w:after="120" w:line="240" w:lineRule="auto"/>
        <w:ind w:right="510" w:hanging="255"/>
        <w:jc w:val="both"/>
        <w:rPr>
          <w:rFonts w:cs="Cambria"/>
          <w:lang w:eastAsia="pt-PT"/>
        </w:rPr>
      </w:pPr>
      <w:r w:rsidRPr="00DC2417">
        <w:rPr>
          <w:rFonts w:cs="Cambria"/>
          <w:b/>
          <w:lang w:eastAsia="pt-PT"/>
        </w:rPr>
        <w:t>1.</w:t>
      </w:r>
      <w:r>
        <w:rPr>
          <w:rFonts w:cs="Cambria"/>
          <w:lang w:eastAsia="pt-PT"/>
        </w:rPr>
        <w:t xml:space="preserve"> Com base nos dados, seleciona a opção correta.</w:t>
      </w:r>
    </w:p>
    <w:p w:rsidR="00676F7A" w:rsidRDefault="00676F7A" w:rsidP="00676F7A">
      <w:pPr>
        <w:pStyle w:val="PargrafodaLista"/>
        <w:numPr>
          <w:ilvl w:val="0"/>
          <w:numId w:val="138"/>
        </w:numPr>
        <w:spacing w:before="60" w:after="60"/>
        <w:ind w:left="0" w:right="510" w:hanging="425"/>
        <w:rPr>
          <w:rFonts w:cs="Cambria"/>
          <w:lang w:eastAsia="pt-PT"/>
        </w:rPr>
      </w:pPr>
      <w:r>
        <w:rPr>
          <w:rFonts w:cs="Cambria"/>
          <w:lang w:eastAsia="pt-PT"/>
        </w:rPr>
        <w:t>A litíase resulta da formação de depósitos de minerais de ácido úrico nas vias urinárias.</w:t>
      </w:r>
    </w:p>
    <w:p w:rsidR="00676F7A" w:rsidRDefault="00676F7A" w:rsidP="00676F7A">
      <w:pPr>
        <w:pStyle w:val="PargrafodaLista"/>
        <w:numPr>
          <w:ilvl w:val="0"/>
          <w:numId w:val="138"/>
        </w:numPr>
        <w:spacing w:before="60" w:after="60"/>
        <w:ind w:left="0" w:right="510" w:hanging="425"/>
        <w:rPr>
          <w:rFonts w:cs="Cambria"/>
          <w:lang w:eastAsia="pt-PT"/>
        </w:rPr>
      </w:pPr>
      <w:r>
        <w:rPr>
          <w:rFonts w:cs="Cambria"/>
          <w:lang w:eastAsia="pt-PT"/>
        </w:rPr>
        <w:t>Os cálculos, independentemente do seu tamanho, podem ser expulsos através da urina.</w:t>
      </w:r>
    </w:p>
    <w:p w:rsidR="00676F7A" w:rsidRDefault="00676F7A" w:rsidP="00676F7A">
      <w:pPr>
        <w:pStyle w:val="PargrafodaLista"/>
        <w:numPr>
          <w:ilvl w:val="0"/>
          <w:numId w:val="138"/>
        </w:numPr>
        <w:spacing w:before="60" w:after="60"/>
        <w:ind w:left="0" w:right="510" w:hanging="425"/>
        <w:rPr>
          <w:rFonts w:cs="Cambria"/>
          <w:lang w:eastAsia="pt-PT"/>
        </w:rPr>
      </w:pPr>
      <w:r>
        <w:rPr>
          <w:rFonts w:cs="Cambria"/>
          <w:lang w:eastAsia="pt-PT"/>
        </w:rPr>
        <w:t>O consumo de água é suficiente para remover os cálculos de grandes dimensões.</w:t>
      </w:r>
    </w:p>
    <w:p w:rsidR="00676F7A" w:rsidRPr="00B06305" w:rsidRDefault="00676F7A" w:rsidP="00676F7A">
      <w:pPr>
        <w:pStyle w:val="PargrafodaLista"/>
        <w:numPr>
          <w:ilvl w:val="0"/>
          <w:numId w:val="138"/>
        </w:numPr>
        <w:spacing w:before="60" w:after="0" w:line="240" w:lineRule="auto"/>
        <w:ind w:left="0" w:right="510" w:hanging="425"/>
        <w:rPr>
          <w:rFonts w:cs="Cambria"/>
          <w:lang w:eastAsia="pt-PT"/>
        </w:rPr>
      </w:pPr>
      <w:r w:rsidRPr="00B06305">
        <w:rPr>
          <w:rFonts w:cs="Cambria"/>
          <w:lang w:eastAsia="pt-PT"/>
        </w:rPr>
        <w:lastRenderedPageBreak/>
        <w:t>A litíase renal afeta mais homens do que mulheres.</w:t>
      </w:r>
      <w:r w:rsidRPr="00B06305">
        <w:rPr>
          <w:rFonts w:cs="Cambria"/>
          <w:lang w:eastAsia="pt-PT"/>
        </w:rPr>
        <w:br w:type="page"/>
      </w:r>
    </w:p>
    <w:p w:rsidR="00676F7A" w:rsidRDefault="00676F7A" w:rsidP="00676F7A">
      <w:pPr>
        <w:spacing w:before="240" w:after="120" w:line="240" w:lineRule="auto"/>
        <w:ind w:right="510" w:hanging="255"/>
        <w:jc w:val="both"/>
        <w:rPr>
          <w:rFonts w:cs="Cambria"/>
          <w:lang w:eastAsia="pt-PT"/>
        </w:rPr>
      </w:pPr>
      <w:r w:rsidRPr="00DC2417">
        <w:rPr>
          <w:rFonts w:cs="Cambria"/>
          <w:b/>
          <w:lang w:eastAsia="pt-PT"/>
        </w:rPr>
        <w:lastRenderedPageBreak/>
        <w:t>2.</w:t>
      </w:r>
      <w:r>
        <w:rPr>
          <w:rFonts w:cs="Cambria"/>
          <w:lang w:eastAsia="pt-PT"/>
        </w:rPr>
        <w:t xml:space="preserve"> Os cálculos renais, para chegarem à estrutura número 3, têm que atravessar </w:t>
      </w:r>
      <w:r w:rsidRPr="00850B55">
        <w:rPr>
          <w:color w:val="808080" w:themeColor="background1" w:themeShade="80"/>
        </w:rPr>
        <w:t>_____</w:t>
      </w:r>
      <w:r w:rsidRPr="00850B55">
        <w:rPr>
          <w:rFonts w:cs="Cambria"/>
          <w:color w:val="808080" w:themeColor="background1" w:themeShade="80"/>
          <w:lang w:eastAsia="pt-PT"/>
        </w:rPr>
        <w:t xml:space="preserve"> </w:t>
      </w:r>
      <w:r>
        <w:rPr>
          <w:rFonts w:cs="Cambria"/>
          <w:lang w:eastAsia="pt-PT"/>
        </w:rPr>
        <w:t xml:space="preserve">que </w:t>
      </w:r>
      <w:r w:rsidRPr="00850B55">
        <w:rPr>
          <w:color w:val="808080" w:themeColor="background1" w:themeShade="80"/>
        </w:rPr>
        <w:t>_____</w:t>
      </w:r>
      <w:r>
        <w:rPr>
          <w:rFonts w:cs="Cambria"/>
          <w:lang w:eastAsia="pt-PT"/>
        </w:rPr>
        <w:t>.</w:t>
      </w:r>
    </w:p>
    <w:p w:rsidR="00676F7A" w:rsidRPr="00953258" w:rsidRDefault="00676F7A" w:rsidP="00676F7A">
      <w:pPr>
        <w:pStyle w:val="Default"/>
        <w:numPr>
          <w:ilvl w:val="0"/>
          <w:numId w:val="143"/>
        </w:numPr>
        <w:spacing w:before="60" w:after="60"/>
        <w:ind w:left="0" w:right="510" w:hanging="425"/>
        <w:rPr>
          <w:rFonts w:asciiTheme="minorHAnsi" w:hAnsiTheme="minorHAnsi"/>
          <w:sz w:val="22"/>
          <w:szCs w:val="22"/>
        </w:rPr>
      </w:pPr>
      <w:r w:rsidRPr="00953258">
        <w:rPr>
          <w:rFonts w:asciiTheme="minorHAnsi" w:hAnsiTheme="minorHAnsi"/>
          <w:sz w:val="22"/>
          <w:szCs w:val="22"/>
        </w:rPr>
        <w:t>a uretra… é o canal que conduz a urina da bexiga para o exterior.</w:t>
      </w:r>
    </w:p>
    <w:p w:rsidR="00676F7A" w:rsidRPr="00953258" w:rsidRDefault="00676F7A" w:rsidP="00676F7A">
      <w:pPr>
        <w:pStyle w:val="Default"/>
        <w:numPr>
          <w:ilvl w:val="0"/>
          <w:numId w:val="143"/>
        </w:numPr>
        <w:spacing w:before="60" w:after="60"/>
        <w:ind w:left="0" w:right="510" w:hanging="425"/>
        <w:rPr>
          <w:rFonts w:asciiTheme="minorHAnsi" w:hAnsiTheme="minorHAnsi"/>
          <w:sz w:val="22"/>
          <w:szCs w:val="22"/>
        </w:rPr>
      </w:pPr>
      <w:r w:rsidRPr="00953258">
        <w:rPr>
          <w:rFonts w:asciiTheme="minorHAnsi" w:hAnsiTheme="minorHAnsi"/>
          <w:sz w:val="22"/>
          <w:szCs w:val="22"/>
        </w:rPr>
        <w:t xml:space="preserve">os ureteres… são canais que conduzem a urina dos rins até bexiga. </w:t>
      </w:r>
    </w:p>
    <w:p w:rsidR="00676F7A" w:rsidRPr="00953258" w:rsidRDefault="00676F7A" w:rsidP="00676F7A">
      <w:pPr>
        <w:pStyle w:val="Default"/>
        <w:numPr>
          <w:ilvl w:val="0"/>
          <w:numId w:val="143"/>
        </w:numPr>
        <w:spacing w:before="60" w:after="60"/>
        <w:ind w:left="0" w:right="510" w:hanging="425"/>
        <w:rPr>
          <w:rFonts w:asciiTheme="minorHAnsi" w:hAnsiTheme="minorHAnsi"/>
          <w:sz w:val="22"/>
          <w:szCs w:val="22"/>
        </w:rPr>
      </w:pPr>
      <w:r w:rsidRPr="00953258">
        <w:rPr>
          <w:rFonts w:asciiTheme="minorHAnsi" w:hAnsiTheme="minorHAnsi"/>
          <w:sz w:val="22"/>
          <w:szCs w:val="22"/>
        </w:rPr>
        <w:t>os ureteres… são canais que conduzem a urina da bexiga para o exterior.</w:t>
      </w:r>
    </w:p>
    <w:p w:rsidR="00676F7A" w:rsidRPr="00953258" w:rsidRDefault="00676F7A" w:rsidP="00676F7A">
      <w:pPr>
        <w:pStyle w:val="Default"/>
        <w:numPr>
          <w:ilvl w:val="0"/>
          <w:numId w:val="143"/>
        </w:numPr>
        <w:spacing w:before="60" w:after="60"/>
        <w:ind w:left="0" w:right="510" w:hanging="425"/>
        <w:rPr>
          <w:rFonts w:asciiTheme="minorHAnsi" w:hAnsiTheme="minorHAnsi"/>
          <w:sz w:val="22"/>
          <w:szCs w:val="22"/>
        </w:rPr>
      </w:pPr>
      <w:r w:rsidRPr="00953258">
        <w:rPr>
          <w:rFonts w:asciiTheme="minorHAnsi" w:hAnsiTheme="minorHAnsi"/>
          <w:sz w:val="22"/>
          <w:szCs w:val="22"/>
        </w:rPr>
        <w:t xml:space="preserve">a uretra… é o canal que conduz a urina dos rins até bexiga. </w:t>
      </w:r>
    </w:p>
    <w:p w:rsidR="00676F7A" w:rsidRDefault="00676F7A" w:rsidP="00676F7A">
      <w:pPr>
        <w:spacing w:before="360" w:after="120" w:line="240" w:lineRule="auto"/>
        <w:ind w:right="510" w:hanging="255"/>
        <w:jc w:val="both"/>
        <w:rPr>
          <w:rFonts w:cs="Cambria"/>
          <w:lang w:eastAsia="pt-PT"/>
        </w:rPr>
      </w:pPr>
      <w:r w:rsidRPr="00DC2417">
        <w:rPr>
          <w:rFonts w:cs="Cambria"/>
          <w:b/>
          <w:lang w:eastAsia="pt-PT"/>
        </w:rPr>
        <w:t>3.</w:t>
      </w:r>
      <w:r>
        <w:rPr>
          <w:rFonts w:cs="Cambria"/>
          <w:lang w:eastAsia="pt-PT"/>
        </w:rPr>
        <w:t xml:space="preserve"> Em relação aos processos representados na figura, é correto afirmar que</w:t>
      </w:r>
    </w:p>
    <w:p w:rsidR="00676F7A" w:rsidRPr="006E1906" w:rsidRDefault="00676F7A" w:rsidP="00676F7A">
      <w:pPr>
        <w:pStyle w:val="PargrafodaLista"/>
        <w:numPr>
          <w:ilvl w:val="0"/>
          <w:numId w:val="139"/>
        </w:numPr>
        <w:spacing w:before="60" w:after="60"/>
        <w:ind w:left="0" w:right="510" w:hanging="425"/>
        <w:rPr>
          <w:rFonts w:cs="Cambria"/>
          <w:lang w:eastAsia="pt-PT"/>
        </w:rPr>
      </w:pPr>
      <w:r>
        <w:rPr>
          <w:bCs/>
        </w:rPr>
        <w:t>a reabsorção ocorre na cápsula de Bowman.</w:t>
      </w:r>
    </w:p>
    <w:p w:rsidR="00676F7A" w:rsidRPr="006E1906" w:rsidRDefault="00676F7A" w:rsidP="00676F7A">
      <w:pPr>
        <w:pStyle w:val="PargrafodaLista"/>
        <w:numPr>
          <w:ilvl w:val="0"/>
          <w:numId w:val="139"/>
        </w:numPr>
        <w:spacing w:before="60" w:after="60"/>
        <w:ind w:left="0" w:right="510" w:hanging="425"/>
        <w:rPr>
          <w:rFonts w:cs="Cambria"/>
          <w:lang w:eastAsia="pt-PT"/>
        </w:rPr>
      </w:pPr>
      <w:r>
        <w:rPr>
          <w:bCs/>
        </w:rPr>
        <w:t xml:space="preserve">ocorrem pela seguinte ordem: </w:t>
      </w:r>
      <w:r w:rsidRPr="006E1906">
        <w:rPr>
          <w:bCs/>
        </w:rPr>
        <w:t>filtração glomerular</w:t>
      </w:r>
      <w:r w:rsidRPr="006E1906">
        <w:t xml:space="preserve">, </w:t>
      </w:r>
      <w:r w:rsidRPr="006E1906">
        <w:rPr>
          <w:bCs/>
        </w:rPr>
        <w:t>secreção</w:t>
      </w:r>
      <w:r>
        <w:t xml:space="preserve"> e </w:t>
      </w:r>
      <w:r>
        <w:rPr>
          <w:bCs/>
        </w:rPr>
        <w:t>reabsorção.</w:t>
      </w:r>
    </w:p>
    <w:p w:rsidR="00676F7A" w:rsidRPr="00557D46" w:rsidRDefault="00676F7A" w:rsidP="00676F7A">
      <w:pPr>
        <w:pStyle w:val="PargrafodaLista"/>
        <w:numPr>
          <w:ilvl w:val="0"/>
          <w:numId w:val="139"/>
        </w:numPr>
        <w:spacing w:before="60" w:after="60"/>
        <w:ind w:left="0" w:right="510" w:hanging="425"/>
        <w:rPr>
          <w:rFonts w:cs="Cambria"/>
          <w:lang w:eastAsia="pt-PT"/>
        </w:rPr>
      </w:pPr>
      <w:r>
        <w:rPr>
          <w:bCs/>
        </w:rPr>
        <w:t>ocorrem no nefrónio, que é constituído pelo glomérulo de Malpighi, pelo tubo urinífero e pelos capilares peritubulares.</w:t>
      </w:r>
    </w:p>
    <w:p w:rsidR="00676F7A" w:rsidRPr="005A0BED" w:rsidRDefault="00676F7A" w:rsidP="00676F7A">
      <w:pPr>
        <w:pStyle w:val="PargrafodaLista"/>
        <w:numPr>
          <w:ilvl w:val="0"/>
          <w:numId w:val="139"/>
        </w:numPr>
        <w:spacing w:before="60" w:after="60"/>
        <w:ind w:left="0" w:right="510" w:hanging="425"/>
        <w:rPr>
          <w:rFonts w:cs="Cambria"/>
          <w:lang w:eastAsia="pt-PT"/>
        </w:rPr>
      </w:pPr>
      <w:r>
        <w:rPr>
          <w:bCs/>
        </w:rPr>
        <w:t>a secreção é mais intensa na ansa de Henle.</w:t>
      </w:r>
    </w:p>
    <w:p w:rsidR="00676F7A" w:rsidRPr="006E1906" w:rsidRDefault="00676F7A" w:rsidP="00676F7A">
      <w:pPr>
        <w:spacing w:before="360" w:after="120" w:line="240" w:lineRule="auto"/>
        <w:ind w:right="510" w:hanging="255"/>
        <w:jc w:val="both"/>
        <w:rPr>
          <w:rFonts w:cs="Cambria"/>
          <w:lang w:eastAsia="pt-PT"/>
        </w:rPr>
      </w:pPr>
      <w:r w:rsidRPr="00DC2417">
        <w:rPr>
          <w:rFonts w:cs="Cambria"/>
          <w:b/>
          <w:lang w:eastAsia="pt-PT"/>
        </w:rPr>
        <w:t>4.</w:t>
      </w:r>
      <w:r>
        <w:rPr>
          <w:rFonts w:cs="Cambria"/>
          <w:lang w:eastAsia="pt-PT"/>
        </w:rPr>
        <w:t xml:space="preserve"> </w:t>
      </w:r>
      <w:r w:rsidRPr="006E1906">
        <w:rPr>
          <w:rFonts w:cs="Cambria"/>
          <w:lang w:eastAsia="pt-PT"/>
        </w:rPr>
        <w:t xml:space="preserve">A </w:t>
      </w:r>
      <w:r>
        <w:rPr>
          <w:rFonts w:cs="Cambria"/>
          <w:lang w:eastAsia="pt-PT"/>
        </w:rPr>
        <w:t xml:space="preserve">filtração </w:t>
      </w:r>
      <w:r w:rsidRPr="006E1906">
        <w:rPr>
          <w:rFonts w:cs="Cambria"/>
          <w:lang w:eastAsia="pt-PT"/>
        </w:rPr>
        <w:t>cons</w:t>
      </w:r>
      <w:r>
        <w:rPr>
          <w:rFonts w:cs="Cambria"/>
          <w:lang w:eastAsia="pt-PT"/>
        </w:rPr>
        <w:t>iste na passagem de substâncias</w:t>
      </w:r>
    </w:p>
    <w:p w:rsidR="00676F7A" w:rsidRPr="006E1906" w:rsidRDefault="00676F7A" w:rsidP="00676F7A">
      <w:pPr>
        <w:pStyle w:val="PargrafodaLista"/>
        <w:numPr>
          <w:ilvl w:val="0"/>
          <w:numId w:val="140"/>
        </w:numPr>
        <w:spacing w:before="60" w:after="60"/>
        <w:ind w:left="0" w:right="510" w:hanging="425"/>
        <w:rPr>
          <w:rFonts w:cs="Cambria"/>
          <w:lang w:eastAsia="pt-PT"/>
        </w:rPr>
      </w:pPr>
      <w:r>
        <w:rPr>
          <w:rFonts w:cs="Cambria"/>
          <w:lang w:eastAsia="pt-PT"/>
        </w:rPr>
        <w:t>do sangue para o</w:t>
      </w:r>
      <w:r w:rsidRPr="006E1906">
        <w:rPr>
          <w:rFonts w:cs="Cambria"/>
          <w:lang w:eastAsia="pt-PT"/>
        </w:rPr>
        <w:t xml:space="preserve"> tubo </w:t>
      </w:r>
      <w:r>
        <w:rPr>
          <w:rFonts w:cs="Cambria"/>
          <w:lang w:eastAsia="pt-PT"/>
        </w:rPr>
        <w:t>contornado proximal.</w:t>
      </w:r>
      <w:r w:rsidRPr="006E1906">
        <w:rPr>
          <w:rFonts w:cs="Cambria"/>
          <w:lang w:eastAsia="pt-PT"/>
        </w:rPr>
        <w:t xml:space="preserve"> </w:t>
      </w:r>
    </w:p>
    <w:p w:rsidR="00676F7A" w:rsidRPr="006E1906" w:rsidRDefault="00676F7A" w:rsidP="00676F7A">
      <w:pPr>
        <w:pStyle w:val="PargrafodaLista"/>
        <w:numPr>
          <w:ilvl w:val="0"/>
          <w:numId w:val="140"/>
        </w:numPr>
        <w:spacing w:before="60" w:after="60"/>
        <w:ind w:left="0" w:right="510" w:hanging="425"/>
        <w:rPr>
          <w:rFonts w:cs="Cambria"/>
          <w:lang w:eastAsia="pt-PT"/>
        </w:rPr>
      </w:pPr>
      <w:r>
        <w:rPr>
          <w:rFonts w:cs="Cambria"/>
          <w:lang w:eastAsia="pt-PT"/>
        </w:rPr>
        <w:t>d</w:t>
      </w:r>
      <w:r w:rsidRPr="006E1906">
        <w:rPr>
          <w:rFonts w:cs="Cambria"/>
          <w:lang w:eastAsia="pt-PT"/>
        </w:rPr>
        <w:t xml:space="preserve">o túbulo contornado </w:t>
      </w:r>
      <w:r>
        <w:rPr>
          <w:rFonts w:cs="Cambria"/>
          <w:lang w:eastAsia="pt-PT"/>
        </w:rPr>
        <w:t>distal para o sangue.</w:t>
      </w:r>
    </w:p>
    <w:p w:rsidR="00676F7A" w:rsidRPr="006E1906" w:rsidRDefault="00676F7A" w:rsidP="00676F7A">
      <w:pPr>
        <w:pStyle w:val="PargrafodaLista"/>
        <w:numPr>
          <w:ilvl w:val="0"/>
          <w:numId w:val="140"/>
        </w:numPr>
        <w:spacing w:before="60" w:after="60"/>
        <w:ind w:left="0" w:right="510" w:hanging="425"/>
        <w:rPr>
          <w:rFonts w:cs="Cambria"/>
          <w:lang w:eastAsia="pt-PT"/>
        </w:rPr>
      </w:pPr>
      <w:r w:rsidRPr="006E1906">
        <w:rPr>
          <w:rFonts w:cs="Cambria"/>
          <w:lang w:eastAsia="pt-PT"/>
        </w:rPr>
        <w:t xml:space="preserve">do sangue para a cápsula de Bowman. </w:t>
      </w:r>
    </w:p>
    <w:p w:rsidR="00676F7A" w:rsidRDefault="00676F7A" w:rsidP="00676F7A">
      <w:pPr>
        <w:pStyle w:val="PargrafodaLista"/>
        <w:numPr>
          <w:ilvl w:val="0"/>
          <w:numId w:val="140"/>
        </w:numPr>
        <w:spacing w:before="60" w:after="60"/>
        <w:ind w:left="0" w:right="510" w:hanging="425"/>
        <w:rPr>
          <w:rFonts w:cs="Cambria"/>
          <w:lang w:eastAsia="pt-PT"/>
        </w:rPr>
      </w:pPr>
      <w:r>
        <w:rPr>
          <w:rFonts w:cs="Cambria"/>
          <w:lang w:eastAsia="pt-PT"/>
        </w:rPr>
        <w:t>da ansa de Henle</w:t>
      </w:r>
      <w:r w:rsidRPr="006E1906">
        <w:rPr>
          <w:rFonts w:cs="Cambria"/>
          <w:lang w:eastAsia="pt-PT"/>
        </w:rPr>
        <w:t xml:space="preserve"> para o sangue.</w:t>
      </w:r>
    </w:p>
    <w:p w:rsidR="00676F7A" w:rsidRDefault="00676F7A" w:rsidP="00676F7A">
      <w:pPr>
        <w:spacing w:before="360" w:after="120" w:line="240" w:lineRule="auto"/>
        <w:ind w:right="510" w:hanging="255"/>
        <w:jc w:val="both"/>
        <w:rPr>
          <w:rFonts w:cs="Cambria"/>
          <w:lang w:eastAsia="pt-PT"/>
        </w:rPr>
      </w:pPr>
      <w:r w:rsidRPr="00DC2417">
        <w:rPr>
          <w:rFonts w:cs="Cambria"/>
          <w:b/>
          <w:lang w:eastAsia="pt-PT"/>
        </w:rPr>
        <w:t>5.</w:t>
      </w:r>
      <w:r>
        <w:rPr>
          <w:rFonts w:cs="Cambria"/>
          <w:lang w:eastAsia="pt-PT"/>
        </w:rPr>
        <w:t xml:space="preserve"> Em relação à substância C da figura, cuja filtração e reabsorção é total, é correto afirmar que será</w:t>
      </w:r>
    </w:p>
    <w:p w:rsidR="00676F7A" w:rsidRDefault="00676F7A" w:rsidP="00676F7A">
      <w:pPr>
        <w:pStyle w:val="PargrafodaLista"/>
        <w:numPr>
          <w:ilvl w:val="0"/>
          <w:numId w:val="141"/>
        </w:numPr>
        <w:spacing w:before="60" w:after="60"/>
        <w:ind w:left="0" w:right="510" w:hanging="425"/>
        <w:rPr>
          <w:rFonts w:cs="Cambria"/>
          <w:lang w:eastAsia="pt-PT"/>
        </w:rPr>
      </w:pPr>
      <w:r>
        <w:rPr>
          <w:rFonts w:cs="Cambria"/>
          <w:lang w:eastAsia="pt-PT"/>
        </w:rPr>
        <w:t>glicose.</w:t>
      </w:r>
    </w:p>
    <w:p w:rsidR="00676F7A" w:rsidRDefault="00676F7A" w:rsidP="00676F7A">
      <w:pPr>
        <w:pStyle w:val="PargrafodaLista"/>
        <w:numPr>
          <w:ilvl w:val="0"/>
          <w:numId w:val="141"/>
        </w:numPr>
        <w:spacing w:before="60" w:after="60"/>
        <w:ind w:left="0" w:right="510" w:hanging="425"/>
        <w:rPr>
          <w:rFonts w:cs="Cambria"/>
          <w:lang w:eastAsia="pt-PT"/>
        </w:rPr>
      </w:pPr>
      <w:r>
        <w:rPr>
          <w:rFonts w:cs="Cambria"/>
          <w:lang w:eastAsia="pt-PT"/>
        </w:rPr>
        <w:t>ureia.</w:t>
      </w:r>
    </w:p>
    <w:p w:rsidR="00676F7A" w:rsidRDefault="00676F7A" w:rsidP="00676F7A">
      <w:pPr>
        <w:pStyle w:val="PargrafodaLista"/>
        <w:numPr>
          <w:ilvl w:val="0"/>
          <w:numId w:val="141"/>
        </w:numPr>
        <w:spacing w:before="60" w:after="60"/>
        <w:ind w:left="0" w:right="510" w:hanging="425"/>
        <w:rPr>
          <w:rFonts w:cs="Cambria"/>
          <w:lang w:eastAsia="pt-PT"/>
        </w:rPr>
      </w:pPr>
      <w:r>
        <w:rPr>
          <w:rFonts w:cs="Cambria"/>
          <w:lang w:eastAsia="pt-PT"/>
        </w:rPr>
        <w:t>proteínas.</w:t>
      </w:r>
    </w:p>
    <w:p w:rsidR="00676F7A" w:rsidRDefault="00676F7A" w:rsidP="00676F7A">
      <w:pPr>
        <w:pStyle w:val="PargrafodaLista"/>
        <w:numPr>
          <w:ilvl w:val="0"/>
          <w:numId w:val="141"/>
        </w:numPr>
        <w:spacing w:before="60" w:after="60"/>
        <w:ind w:left="0" w:right="510" w:hanging="425"/>
        <w:rPr>
          <w:rFonts w:cs="Cambria"/>
          <w:lang w:eastAsia="pt-PT"/>
        </w:rPr>
      </w:pPr>
      <w:r>
        <w:rPr>
          <w:rFonts w:cs="Cambria"/>
          <w:lang w:eastAsia="pt-PT"/>
        </w:rPr>
        <w:t>lípidos.</w:t>
      </w:r>
    </w:p>
    <w:p w:rsidR="00676F7A" w:rsidRDefault="00676F7A" w:rsidP="00676F7A">
      <w:pPr>
        <w:pStyle w:val="PargrafodaLista"/>
        <w:spacing w:before="360" w:after="120" w:line="240" w:lineRule="auto"/>
        <w:ind w:left="0" w:right="510" w:hanging="255"/>
        <w:contextualSpacing w:val="0"/>
        <w:jc w:val="both"/>
        <w:rPr>
          <w:rFonts w:cs="Cambria"/>
          <w:lang w:eastAsia="pt-PT"/>
        </w:rPr>
      </w:pPr>
      <w:r w:rsidRPr="00DC2417">
        <w:rPr>
          <w:rFonts w:cs="Cambria"/>
          <w:b/>
          <w:lang w:eastAsia="pt-PT"/>
        </w:rPr>
        <w:t>6.</w:t>
      </w:r>
      <w:r w:rsidRPr="004F64BF">
        <w:rPr>
          <w:rFonts w:cs="Cambria"/>
          <w:lang w:eastAsia="pt-PT"/>
        </w:rPr>
        <w:t xml:space="preserve"> A substância A representada na figura</w:t>
      </w:r>
      <w:r>
        <w:rPr>
          <w:rFonts w:cs="Cambria"/>
          <w:lang w:eastAsia="pt-PT"/>
        </w:rPr>
        <w:t xml:space="preserve"> corresponde </w:t>
      </w:r>
      <w:r w:rsidRPr="00850B55">
        <w:rPr>
          <w:color w:val="808080" w:themeColor="background1" w:themeShade="80"/>
        </w:rPr>
        <w:t>_____</w:t>
      </w:r>
      <w:r>
        <w:rPr>
          <w:rFonts w:cs="Cambria"/>
          <w:lang w:eastAsia="pt-PT"/>
        </w:rPr>
        <w:t xml:space="preserve"> porque </w:t>
      </w:r>
      <w:r w:rsidRPr="00850B55">
        <w:rPr>
          <w:color w:val="808080" w:themeColor="background1" w:themeShade="80"/>
        </w:rPr>
        <w:t>_____</w:t>
      </w:r>
      <w:r>
        <w:rPr>
          <w:rFonts w:cs="Cambria"/>
          <w:lang w:eastAsia="pt-PT"/>
        </w:rPr>
        <w:t>.</w:t>
      </w:r>
    </w:p>
    <w:p w:rsidR="00676F7A" w:rsidRDefault="00676F7A" w:rsidP="00676F7A">
      <w:pPr>
        <w:pStyle w:val="PargrafodaLista"/>
        <w:numPr>
          <w:ilvl w:val="0"/>
          <w:numId w:val="142"/>
        </w:numPr>
        <w:spacing w:before="60" w:after="60"/>
        <w:ind w:left="0" w:right="510" w:hanging="425"/>
        <w:rPr>
          <w:rFonts w:cs="Cambria"/>
          <w:lang w:eastAsia="pt-PT"/>
        </w:rPr>
      </w:pPr>
      <w:r>
        <w:rPr>
          <w:rFonts w:cs="Cambria"/>
          <w:lang w:eastAsia="pt-PT"/>
        </w:rPr>
        <w:t xml:space="preserve">à glicose… </w:t>
      </w:r>
      <w:r w:rsidRPr="0087370D">
        <w:rPr>
          <w:rFonts w:cs="Cambria"/>
          <w:lang w:eastAsia="pt-PT"/>
        </w:rPr>
        <w:t>é essencial para o organismo</w:t>
      </w:r>
      <w:r>
        <w:rPr>
          <w:rFonts w:cs="Cambria"/>
          <w:lang w:eastAsia="pt-PT"/>
        </w:rPr>
        <w:t xml:space="preserve"> e, por isso, é reabsorvida</w:t>
      </w:r>
    </w:p>
    <w:p w:rsidR="00676F7A" w:rsidRDefault="00676F7A" w:rsidP="00676F7A">
      <w:pPr>
        <w:pStyle w:val="PargrafodaLista"/>
        <w:numPr>
          <w:ilvl w:val="0"/>
          <w:numId w:val="142"/>
        </w:numPr>
        <w:spacing w:before="60" w:after="60"/>
        <w:ind w:left="0" w:right="510" w:hanging="425"/>
        <w:rPr>
          <w:rFonts w:cs="Cambria"/>
          <w:lang w:eastAsia="pt-PT"/>
        </w:rPr>
      </w:pPr>
      <w:r>
        <w:rPr>
          <w:rFonts w:cs="Cambria"/>
          <w:lang w:eastAsia="pt-PT"/>
        </w:rPr>
        <w:t>a proteínas… têm dimensões muito elevadas e, por isso, não passam nos capilares do glomérulo</w:t>
      </w:r>
    </w:p>
    <w:p w:rsidR="00676F7A" w:rsidRDefault="00676F7A" w:rsidP="00676F7A">
      <w:pPr>
        <w:pStyle w:val="PargrafodaLista"/>
        <w:numPr>
          <w:ilvl w:val="0"/>
          <w:numId w:val="142"/>
        </w:numPr>
        <w:spacing w:before="60" w:after="60"/>
        <w:ind w:left="0" w:right="510" w:hanging="425"/>
        <w:rPr>
          <w:rFonts w:cs="Cambria"/>
          <w:lang w:eastAsia="pt-PT"/>
        </w:rPr>
      </w:pPr>
      <w:r w:rsidRPr="0087370D">
        <w:rPr>
          <w:rFonts w:cs="Cambria"/>
          <w:lang w:eastAsia="pt-PT"/>
        </w:rPr>
        <w:t>à glicose</w:t>
      </w:r>
      <w:r>
        <w:rPr>
          <w:rFonts w:cs="Cambria"/>
          <w:lang w:eastAsia="pt-PT"/>
        </w:rPr>
        <w:t>… têm dimensões muito elevadas e, por isso, não passam nos capilares do glomérulo</w:t>
      </w:r>
    </w:p>
    <w:p w:rsidR="00676F7A" w:rsidRDefault="00676F7A" w:rsidP="00676F7A">
      <w:pPr>
        <w:pStyle w:val="PargrafodaLista"/>
        <w:numPr>
          <w:ilvl w:val="0"/>
          <w:numId w:val="142"/>
        </w:numPr>
        <w:spacing w:before="60" w:after="60"/>
        <w:ind w:left="0" w:right="510" w:hanging="425"/>
        <w:rPr>
          <w:rFonts w:cs="Cambria"/>
          <w:lang w:eastAsia="pt-PT"/>
        </w:rPr>
      </w:pPr>
      <w:r>
        <w:rPr>
          <w:rFonts w:cs="Cambria"/>
          <w:lang w:eastAsia="pt-PT"/>
        </w:rPr>
        <w:t>a proteínas… são essenciais para o organismo e, por isso, são reabsorvidas</w:t>
      </w:r>
    </w:p>
    <w:p w:rsidR="00676F7A" w:rsidRPr="0087370D" w:rsidRDefault="00676F7A" w:rsidP="00676F7A">
      <w:pPr>
        <w:autoSpaceDE w:val="0"/>
        <w:autoSpaceDN w:val="0"/>
        <w:adjustRightInd w:val="0"/>
        <w:spacing w:before="360" w:after="0" w:line="240" w:lineRule="auto"/>
        <w:ind w:right="510" w:hanging="255"/>
        <w:jc w:val="both"/>
        <w:rPr>
          <w:rFonts w:cs="Cambria"/>
          <w:lang w:eastAsia="pt-PT"/>
        </w:rPr>
      </w:pPr>
      <w:r w:rsidRPr="00DC2417">
        <w:rPr>
          <w:rFonts w:cs="Cambria"/>
          <w:b/>
          <w:lang w:eastAsia="pt-PT"/>
        </w:rPr>
        <w:t>7.</w:t>
      </w:r>
      <w:r>
        <w:rPr>
          <w:rFonts w:cs="Cambria"/>
          <w:lang w:eastAsia="pt-PT"/>
        </w:rPr>
        <w:t xml:space="preserve"> </w:t>
      </w:r>
      <w:r>
        <w:rPr>
          <w:rFonts w:cs="Calibri"/>
          <w:lang w:eastAsia="pt-PT"/>
        </w:rPr>
        <w:t>Comenta a seguinte afirmação: A pele é um importante órgão, pois contribui para a homeostasia do organismo através da excreção de substâncias.</w:t>
      </w:r>
      <w:r w:rsidRPr="0087370D">
        <w:rPr>
          <w:rFonts w:cs="Cambria"/>
          <w:lang w:eastAsia="pt-PT"/>
        </w:rPr>
        <w:t xml:space="preserve"> </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Pr="008935CD" w:rsidRDefault="00676F7A" w:rsidP="00676F7A">
      <w:pPr>
        <w:spacing w:after="0" w:line="240" w:lineRule="auto"/>
        <w:rPr>
          <w:bCs/>
          <w:color w:val="808080" w:themeColor="background1" w:themeShade="80"/>
          <w:spacing w:val="-20"/>
        </w:rPr>
      </w:pPr>
    </w:p>
    <w:p w:rsidR="00676F7A" w:rsidRDefault="00676F7A" w:rsidP="00676F7A">
      <w:pPr>
        <w:tabs>
          <w:tab w:val="left" w:pos="-284"/>
        </w:tabs>
        <w:spacing w:before="840" w:after="0" w:line="240" w:lineRule="auto"/>
        <w:jc w:val="center"/>
        <w:rPr>
          <w:b/>
        </w:rPr>
      </w:pPr>
      <w:r>
        <w:rPr>
          <w:i/>
          <w:iCs/>
          <w:noProof/>
          <w:lang w:eastAsia="pt-PT"/>
        </w:rPr>
        <w:lastRenderedPageBreak/>
        <mc:AlternateContent>
          <mc:Choice Requires="wpg">
            <w:drawing>
              <wp:anchor distT="0" distB="0" distL="114300" distR="114300" simplePos="0" relativeHeight="251708416" behindDoc="0" locked="0" layoutInCell="1" allowOverlap="1" wp14:anchorId="108E6581" wp14:editId="41D8B30C">
                <wp:simplePos x="0" y="0"/>
                <wp:positionH relativeFrom="margin">
                  <wp:align>center</wp:align>
                </wp:positionH>
                <wp:positionV relativeFrom="page">
                  <wp:posOffset>-720090</wp:posOffset>
                </wp:positionV>
                <wp:extent cx="6444000" cy="2624400"/>
                <wp:effectExtent l="0" t="0" r="13970" b="5080"/>
                <wp:wrapNone/>
                <wp:docPr id="299" name="Group 16"/>
                <wp:cNvGraphicFramePr/>
                <a:graphic xmlns:a="http://schemas.openxmlformats.org/drawingml/2006/main">
                  <a:graphicData uri="http://schemas.microsoft.com/office/word/2010/wordprocessingGroup">
                    <wpg:wgp>
                      <wpg:cNvGrpSpPr/>
                      <wpg:grpSpPr>
                        <a:xfrm>
                          <a:off x="0" y="0"/>
                          <a:ext cx="6444000" cy="2624400"/>
                          <a:chOff x="0" y="0"/>
                          <a:chExt cx="6444937" cy="2624215"/>
                        </a:xfrm>
                      </wpg:grpSpPr>
                      <wpg:grpSp>
                        <wpg:cNvPr id="300" name="Group 267"/>
                        <wpg:cNvGrpSpPr>
                          <a:grpSpLocks/>
                        </wpg:cNvGrpSpPr>
                        <wpg:grpSpPr bwMode="auto">
                          <a:xfrm>
                            <a:off x="0" y="0"/>
                            <a:ext cx="6444000" cy="2624215"/>
                            <a:chOff x="1021" y="-1059"/>
                            <a:chExt cx="10146" cy="3412"/>
                          </a:xfrm>
                        </wpg:grpSpPr>
                        <wps:wsp>
                          <wps:cNvPr id="302" name="Text Box 268"/>
                          <wps:cNvSpPr txBox="1">
                            <a:spLocks noChangeArrowheads="1"/>
                          </wps:cNvSpPr>
                          <wps:spPr bwMode="auto">
                            <a:xfrm>
                              <a:off x="1021" y="-158"/>
                              <a:ext cx="10146" cy="2511"/>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676F7A" w:rsidRPr="008D3BDA" w:rsidRDefault="00676F7A" w:rsidP="00676F7A">
                                      <w:pPr>
                                        <w:tabs>
                                          <w:tab w:val="left" w:leader="underscore" w:pos="4678"/>
                                          <w:tab w:val="left" w:leader="underscore" w:pos="6804"/>
                                          <w:tab w:val="left" w:leader="underscore" w:pos="8647"/>
                                          <w:tab w:val="right" w:leader="underscore" w:pos="9639"/>
                                        </w:tabs>
                                        <w:spacing w:after="0" w:line="240" w:lineRule="auto"/>
                                        <w:ind w:left="113" w:right="113"/>
                                        <w:rPr>
                                          <w:b/>
                                        </w:rPr>
                                      </w:pPr>
                                      <w:r>
                                        <w:rPr>
                                          <w:b/>
                                          <w:bCs/>
                                        </w:rPr>
                                        <w:t>2.</w:t>
                                      </w:r>
                                      <w:r w:rsidRPr="008D3BDA">
                                        <w:rPr>
                                          <w:b/>
                                          <w:bCs/>
                                        </w:rPr>
                                        <w:t xml:space="preserve"> Organismo humano em equilíbrio</w:t>
                                      </w:r>
                                    </w:p>
                                  </w:tc>
                                </w:tr>
                                <w:tr w:rsidR="00676F7A" w:rsidRPr="00DF22D9" w:rsidTr="00676F7A">
                                  <w:trPr>
                                    <w:cantSplit/>
                                    <w:trHeight w:val="393"/>
                                  </w:trPr>
                                  <w:tc>
                                    <w:tcPr>
                                      <w:tcW w:w="9883" w:type="dxa"/>
                                      <w:tcBorders>
                                        <w:top w:val="single" w:sz="8" w:space="0" w:color="FFFFFF"/>
                                        <w:bottom w:val="single" w:sz="8" w:space="0" w:color="FFFFFF"/>
                                      </w:tcBorders>
                                      <w:shd w:val="clear" w:color="auto" w:fill="BFBFBF" w:themeFill="background1" w:themeFillShade="BF"/>
                                      <w:vAlign w:val="center"/>
                                    </w:tcPr>
                                    <w:p w:rsidR="00676F7A" w:rsidRPr="00DF22D9" w:rsidRDefault="00676F7A" w:rsidP="00676F7A">
                                      <w:pPr>
                                        <w:autoSpaceDE w:val="0"/>
                                        <w:autoSpaceDN w:val="0"/>
                                        <w:adjustRightInd w:val="0"/>
                                        <w:spacing w:after="0" w:line="240" w:lineRule="auto"/>
                                        <w:ind w:left="113"/>
                                      </w:pPr>
                                      <w:r w:rsidRPr="00C759F8">
                                        <w:rPr>
                                          <w:rFonts w:cs="Calibri-Bold"/>
                                          <w:bCs/>
                                        </w:rPr>
                                        <w:t xml:space="preserve">2.6 </w:t>
                                      </w:r>
                                      <w:r>
                                        <w:t>Sistemas nervoso e hormonal</w:t>
                                      </w:r>
                                    </w:p>
                                  </w:tc>
                                </w:tr>
                              </w:tbl>
                              <w:p w:rsidR="00676F7A" w:rsidRPr="00DF22D9"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wps:txbx>
                          <wps:bodyPr rot="0" vert="horz" wrap="square" lIns="91440" tIns="45720" rIns="91440" bIns="45720" anchor="t" anchorCtr="0" upright="1">
                            <a:noAutofit/>
                          </wps:bodyPr>
                        </wps:wsp>
                        <wps:wsp>
                          <wps:cNvPr id="303" name="AutoShape 269"/>
                          <wps:cNvSpPr>
                            <a:spLocks noChangeArrowheads="1"/>
                          </wps:cNvSpPr>
                          <wps:spPr bwMode="auto">
                            <a:xfrm>
                              <a:off x="1196" y="-1059"/>
                              <a:ext cx="4875" cy="1872"/>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2D37BF"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2D37BF">
                                  <w:rPr>
                                    <w:rFonts w:cs="Calibri"/>
                                    <w:b/>
                                    <w:color w:val="404040"/>
                                    <w:sz w:val="40"/>
                                    <w:szCs w:val="40"/>
                                  </w:rPr>
                                  <w:t xml:space="preserve"> </w:t>
                                </w:r>
                                <w:r>
                                  <w:rPr>
                                    <w:rFonts w:cs="Calibri"/>
                                    <w:b/>
                                    <w:color w:val="404040"/>
                                    <w:sz w:val="40"/>
                                    <w:szCs w:val="40"/>
                                  </w:rPr>
                                  <w:t>d</w:t>
                                </w:r>
                                <w:r w:rsidRPr="002D37BF">
                                  <w:rPr>
                                    <w:rFonts w:cs="Calibri"/>
                                    <w:b/>
                                    <w:color w:val="404040"/>
                                    <w:sz w:val="40"/>
                                    <w:szCs w:val="40"/>
                                  </w:rPr>
                                  <w:t xml:space="preserve">e Avaliação </w:t>
                                </w:r>
                                <w:r>
                                  <w:rPr>
                                    <w:rFonts w:cs="Calibri"/>
                                    <w:b/>
                                    <w:color w:val="404040"/>
                                    <w:sz w:val="40"/>
                                    <w:szCs w:val="40"/>
                                  </w:rPr>
                                  <w:t>N.</w:t>
                                </w:r>
                                <w:r w:rsidRPr="00BC1A90">
                                  <w:rPr>
                                    <w:rFonts w:cs="Calibri"/>
                                    <w:b/>
                                    <w:color w:val="404040"/>
                                    <w:sz w:val="40"/>
                                    <w:szCs w:val="40"/>
                                    <w:vertAlign w:val="superscript"/>
                                  </w:rPr>
                                  <w:t>o</w:t>
                                </w:r>
                                <w:r w:rsidRPr="002D37BF">
                                  <w:rPr>
                                    <w:rFonts w:cs="Calibri"/>
                                    <w:b/>
                                    <w:color w:val="404040"/>
                                    <w:sz w:val="40"/>
                                    <w:szCs w:val="40"/>
                                  </w:rPr>
                                  <w:t xml:space="preserve"> </w:t>
                                </w:r>
                                <w:r>
                                  <w:rPr>
                                    <w:rFonts w:cs="Calibri"/>
                                    <w:b/>
                                    <w:color w:val="404040"/>
                                    <w:sz w:val="40"/>
                                    <w:szCs w:val="40"/>
                                  </w:rPr>
                                  <w:t>4</w:t>
                                </w:r>
                              </w:p>
                            </w:txbxContent>
                          </wps:txbx>
                          <wps:bodyPr rot="0" vert="horz" wrap="square" lIns="72000" tIns="0" rIns="72000" bIns="36000" anchor="b" anchorCtr="0" upright="1">
                            <a:noAutofit/>
                          </wps:bodyPr>
                        </wps:wsp>
                      </wpg:grpSp>
                      <wps:wsp>
                        <wps:cNvPr id="304" name="Text Box 20"/>
                        <wps:cNvSpPr txBox="1">
                          <a:spLocks noChangeArrowheads="1"/>
                        </wps:cNvSpPr>
                        <wps:spPr bwMode="auto">
                          <a:xfrm>
                            <a:off x="5545777" y="736270"/>
                            <a:ext cx="899160" cy="897255"/>
                          </a:xfrm>
                          <a:prstGeom prst="rect">
                            <a:avLst/>
                          </a:prstGeom>
                          <a:noFill/>
                          <a:ln w="9525">
                            <a:noFill/>
                            <a:miter lim="800000"/>
                            <a:headEnd/>
                            <a:tailEnd/>
                          </a:ln>
                        </wps:spPr>
                        <wps:txbx>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_x0000_s1102" style="position:absolute;left:0;text-align:left;margin-left:0;margin-top:-56.7pt;width:507.4pt;height:206.65pt;z-index:251708416;mso-position-horizontal:center;mso-position-horizontal-relative:margin;mso-position-vertical-relative:page;mso-width-relative:margin;mso-height-relative:margin" coordsize="64449,26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">
                <v:group id="Group 267" o:spid="_x0000_s1103" style="position:absolute;width:64440;height:26242" coordorigin="1021,-1059" coordsize="10146,3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gD0vcIAAADcAAAADwAAAGRycy9kb3ducmV2LnhtbERPy4rCMBTdC/5DuMLs&#10;NO2IIh1TERkHFyKoA8PsLs3tA5ub0sS2/r1ZCC4P573eDKYWHbWusqwgnkUgiDOrKy4U/F730xUI&#10;55E11pZJwYMcbNLxaI2Jtj2fqbv4QoQQdgkqKL1vEildVpJBN7MNceBy2xr0AbaF1C32IdzU8jOK&#10;ltJgxaGhxIZ2JWW3y90o+Omx387j7+54y3eP/+vi9HeMSamPybD9AuFp8G/xy33QCuZR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YA9L3CAAAA3AAAAA8A&#10;AAAAAAAAAAAAAAAAqgIAAGRycy9kb3ducmV2LnhtbFBLBQYAAAAABAAEAPoAAACZAwAAAAA=&#10;">
                  <v:shape id="Text Box 268" o:spid="_x0000_s1104" type="#_x0000_t202" style="position:absolute;left:1021;top:-158;width:10146;height:2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4K0cUA&#10;AADcAAAADwAAAGRycy9kb3ducmV2LnhtbESPT2sCMRTE74V+h/AK3jTrvyJboxSL0ovQqiDeHpvX&#10;zeLmJWyiu/bTm4LQ4zAzv2Hmy87W4kpNqBwrGA4yEMSF0xWXCg77dX8GIkRkjbVjUnCjAMvF89Mc&#10;c+1a/qbrLpYiQTjkqMDE6HMpQ2HIYhg4T5y8H9dYjEk2pdQNtgluaznKsldpseK0YNDTylBx3l2s&#10;gtXHZHM8Tae/cjv+Mt60vrhNTkr1Xrr3NxCRuvgffrQ/tYJxNoK/M+k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XgrRxQAAANwAAAAPAAAAAAAAAAAAAAAAAJgCAABkcnMv&#10;ZG93bnJldi54bWxQSwUGAAAAAAQABAD1AAAAigMAAAAA&#10;" fillcolor="#f2f2f2" stroked="f">
                    <v:textbo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676F7A" w:rsidRPr="008D3BDA" w:rsidRDefault="00676F7A" w:rsidP="00676F7A">
                                <w:pPr>
                                  <w:tabs>
                                    <w:tab w:val="left" w:leader="underscore" w:pos="4678"/>
                                    <w:tab w:val="left" w:leader="underscore" w:pos="6804"/>
                                    <w:tab w:val="left" w:leader="underscore" w:pos="8647"/>
                                    <w:tab w:val="right" w:leader="underscore" w:pos="9639"/>
                                  </w:tabs>
                                  <w:spacing w:after="0" w:line="240" w:lineRule="auto"/>
                                  <w:ind w:left="113" w:right="113"/>
                                  <w:rPr>
                                    <w:b/>
                                  </w:rPr>
                                </w:pPr>
                                <w:r>
                                  <w:rPr>
                                    <w:b/>
                                    <w:bCs/>
                                  </w:rPr>
                                  <w:t>2.</w:t>
                                </w:r>
                                <w:r w:rsidRPr="008D3BDA">
                                  <w:rPr>
                                    <w:b/>
                                    <w:bCs/>
                                  </w:rPr>
                                  <w:t xml:space="preserve"> Organismo humano em equilíbrio</w:t>
                                </w:r>
                              </w:p>
                            </w:tc>
                          </w:tr>
                          <w:tr w:rsidR="00676F7A" w:rsidRPr="00DF22D9" w:rsidTr="00676F7A">
                            <w:trPr>
                              <w:cantSplit/>
                              <w:trHeight w:val="393"/>
                            </w:trPr>
                            <w:tc>
                              <w:tcPr>
                                <w:tcW w:w="9883" w:type="dxa"/>
                                <w:tcBorders>
                                  <w:top w:val="single" w:sz="8" w:space="0" w:color="FFFFFF"/>
                                  <w:bottom w:val="single" w:sz="8" w:space="0" w:color="FFFFFF"/>
                                </w:tcBorders>
                                <w:shd w:val="clear" w:color="auto" w:fill="BFBFBF" w:themeFill="background1" w:themeFillShade="BF"/>
                                <w:vAlign w:val="center"/>
                              </w:tcPr>
                              <w:p w:rsidR="00676F7A" w:rsidRPr="00DF22D9" w:rsidRDefault="00676F7A" w:rsidP="00676F7A">
                                <w:pPr>
                                  <w:autoSpaceDE w:val="0"/>
                                  <w:autoSpaceDN w:val="0"/>
                                  <w:adjustRightInd w:val="0"/>
                                  <w:spacing w:after="0" w:line="240" w:lineRule="auto"/>
                                  <w:ind w:left="113"/>
                                </w:pPr>
                                <w:r w:rsidRPr="00C759F8">
                                  <w:rPr>
                                    <w:rFonts w:cs="Calibri-Bold"/>
                                    <w:bCs/>
                                  </w:rPr>
                                  <w:t xml:space="preserve">2.6 </w:t>
                                </w:r>
                                <w:r>
                                  <w:t>Sistemas nervoso e hormonal</w:t>
                                </w:r>
                              </w:p>
                            </w:tc>
                          </w:tr>
                        </w:tbl>
                        <w:p w:rsidR="00676F7A" w:rsidRPr="00DF22D9"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v:textbox>
                  </v:shape>
                  <v:roundrect id="AutoShape 269" o:spid="_x0000_s1105" style="position:absolute;left:1196;top:-1059;width:4875;height:1872;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wpHsIA&#10;AADcAAAADwAAAGRycy9kb3ducmV2LnhtbESP3WrCQBCF7wu+wzKF3tVNlRaNriJCoZRe2OgDjNkx&#10;G8zOhuwY07fvCoKXh/PzcZbrwTeqpy7WgQ28jTNQxGWwNVcGDvvP1xmoKMgWm8Bk4I8irFejpyXm&#10;Nlz5l/pCKpVGOOZowIm0udaxdOQxjkNLnLxT6DxKkl2lbYfXNO4bPcmyD+2x5kRw2NLWUXkuLj5B&#10;msn83cml+PbSH+PpZxcrvzHm5XnYLEAJDfII39tf1sA0m8LtTDoCe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nCkewgAAANwAAAAPAAAAAAAAAAAAAAAAAJgCAABkcnMvZG93&#10;bnJldi54bWxQSwUGAAAAAAQABAD1AAAAhwMAAAAA&#10;" fillcolor="#bfbfbf" stroked="f">
                    <v:stroke joinstyle="miter"/>
                    <v:textbox inset="2mm,0,2mm,1mm">
                      <w:txbxContent>
                        <w:p w:rsidR="00676F7A" w:rsidRPr="002D37BF"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2D37BF">
                            <w:rPr>
                              <w:rFonts w:cs="Calibri"/>
                              <w:b/>
                              <w:color w:val="404040"/>
                              <w:sz w:val="40"/>
                              <w:szCs w:val="40"/>
                            </w:rPr>
                            <w:t xml:space="preserve"> </w:t>
                          </w:r>
                          <w:r>
                            <w:rPr>
                              <w:rFonts w:cs="Calibri"/>
                              <w:b/>
                              <w:color w:val="404040"/>
                              <w:sz w:val="40"/>
                              <w:szCs w:val="40"/>
                            </w:rPr>
                            <w:t>d</w:t>
                          </w:r>
                          <w:r w:rsidRPr="002D37BF">
                            <w:rPr>
                              <w:rFonts w:cs="Calibri"/>
                              <w:b/>
                              <w:color w:val="404040"/>
                              <w:sz w:val="40"/>
                              <w:szCs w:val="40"/>
                            </w:rPr>
                            <w:t xml:space="preserve">e Avaliação </w:t>
                          </w:r>
                          <w:r>
                            <w:rPr>
                              <w:rFonts w:cs="Calibri"/>
                              <w:b/>
                              <w:color w:val="404040"/>
                              <w:sz w:val="40"/>
                              <w:szCs w:val="40"/>
                            </w:rPr>
                            <w:t>N.</w:t>
                          </w:r>
                          <w:r w:rsidRPr="00BC1A90">
                            <w:rPr>
                              <w:rFonts w:cs="Calibri"/>
                              <w:b/>
                              <w:color w:val="404040"/>
                              <w:sz w:val="40"/>
                              <w:szCs w:val="40"/>
                              <w:vertAlign w:val="superscript"/>
                            </w:rPr>
                            <w:t>o</w:t>
                          </w:r>
                          <w:r w:rsidRPr="002D37BF">
                            <w:rPr>
                              <w:rFonts w:cs="Calibri"/>
                              <w:b/>
                              <w:color w:val="404040"/>
                              <w:sz w:val="40"/>
                              <w:szCs w:val="40"/>
                            </w:rPr>
                            <w:t xml:space="preserve"> </w:t>
                          </w:r>
                          <w:r>
                            <w:rPr>
                              <w:rFonts w:cs="Calibri"/>
                              <w:b/>
                              <w:color w:val="404040"/>
                              <w:sz w:val="40"/>
                              <w:szCs w:val="40"/>
                            </w:rPr>
                            <w:t>4</w:t>
                          </w:r>
                        </w:p>
                      </w:txbxContent>
                    </v:textbox>
                  </v:roundrect>
                </v:group>
                <v:shape id="Text Box 20" o:spid="_x0000_s1106" type="#_x0000_t202" style="position:absolute;left:55457;top:7362;width:8992;height:89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I/VcQA&#10;AADcAAAADwAAAGRycy9kb3ducmV2LnhtbESPzYrCQBCE78K+w9CCF9GJq8gSM4rr4s/FQ1wfoMl0&#10;fjDTEzKjZvfpHUHwWFTVV1Sy6kwtbtS6yrKCyTgCQZxZXXGh4Py7HX2BcB5ZY22ZFPyRg9Xyo5dg&#10;rO2dU7qdfCEChF2MCkrvm1hKl5Vk0I1tQxy83LYGfZBtIXWL9wA3tfyMork0WHFYKLGhTUnZ5XQ1&#10;Cmid2v/jxe1M+v2z2eUV01DulRr0u/UChKfOv8Ov9kErmEYzeJ4JR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yP1XEAAAA3AAAAA8AAAAAAAAAAAAAAAAAmAIAAGRycy9k&#10;b3ducmV2LnhtbFBLBQYAAAAABAAEAPUAAACJAwAAAAA=&#10;" filled="f" stroked="f">
                  <v:textbox inset="0,0,0,0">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v:textbox>
                </v:shape>
                <w10:wrap anchorx="margin" anchory="page"/>
              </v:group>
            </w:pict>
          </mc:Fallback>
        </mc:AlternateContent>
      </w:r>
    </w:p>
    <w:p w:rsidR="00676F7A" w:rsidRDefault="00676F7A" w:rsidP="00676F7A">
      <w:pPr>
        <w:tabs>
          <w:tab w:val="left" w:pos="-284"/>
        </w:tabs>
        <w:spacing w:before="720" w:after="0" w:line="240" w:lineRule="auto"/>
        <w:jc w:val="center"/>
        <w:rPr>
          <w:b/>
        </w:rPr>
      </w:pPr>
    </w:p>
    <w:p w:rsidR="00676F7A" w:rsidRPr="00087554" w:rsidRDefault="00676F7A" w:rsidP="00676F7A">
      <w:pPr>
        <w:tabs>
          <w:tab w:val="left" w:pos="-284"/>
        </w:tabs>
        <w:spacing w:after="0" w:line="240" w:lineRule="auto"/>
        <w:jc w:val="center"/>
        <w:rPr>
          <w:b/>
        </w:rPr>
      </w:pPr>
      <w:r w:rsidRPr="00087554">
        <w:rPr>
          <w:b/>
        </w:rPr>
        <w:t>GRUPO I</w:t>
      </w:r>
    </w:p>
    <w:p w:rsidR="00676F7A" w:rsidRPr="00663866" w:rsidRDefault="00676F7A" w:rsidP="00676F7A">
      <w:pPr>
        <w:pStyle w:val="NormalWeb"/>
        <w:tabs>
          <w:tab w:val="left" w:pos="142"/>
        </w:tabs>
        <w:spacing w:before="360" w:beforeAutospacing="0" w:after="240" w:afterAutospacing="0"/>
        <w:ind w:right="3164"/>
        <w:jc w:val="both"/>
        <w:rPr>
          <w:rFonts w:ascii="Calibri" w:hAnsi="Calibri"/>
          <w:spacing w:val="-2"/>
          <w:sz w:val="22"/>
        </w:rPr>
      </w:pPr>
      <w:r>
        <w:rPr>
          <w:b/>
          <w:noProof/>
        </w:rPr>
        <w:drawing>
          <wp:anchor distT="0" distB="0" distL="114300" distR="114300" simplePos="0" relativeHeight="251706368" behindDoc="0" locked="0" layoutInCell="1" allowOverlap="1" wp14:anchorId="31599B24" wp14:editId="55A18E5E">
            <wp:simplePos x="0" y="0"/>
            <wp:positionH relativeFrom="column">
              <wp:posOffset>4526915</wp:posOffset>
            </wp:positionH>
            <wp:positionV relativeFrom="paragraph">
              <wp:posOffset>160655</wp:posOffset>
            </wp:positionV>
            <wp:extent cx="1785620" cy="4192270"/>
            <wp:effectExtent l="0" t="0" r="0" b="0"/>
            <wp:wrapSquare wrapText="bothSides"/>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40_CAP_K_CN9.png"/>
                    <pic:cNvPicPr/>
                  </pic:nvPicPr>
                  <pic:blipFill rotWithShape="1">
                    <a:blip r:embed="rId39" cstate="print">
                      <a:extLst>
                        <a:ext uri="{28A0092B-C50C-407E-A947-70E740481C1C}">
                          <a14:useLocalDpi xmlns:a14="http://schemas.microsoft.com/office/drawing/2010/main" val="0"/>
                        </a:ext>
                      </a:extLst>
                    </a:blip>
                    <a:srcRect l="7143" t="2337" r="5812" b="10099"/>
                    <a:stretch/>
                  </pic:blipFill>
                  <pic:spPr bwMode="auto">
                    <a:xfrm>
                      <a:off x="0" y="0"/>
                      <a:ext cx="1785620" cy="4192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63866">
        <w:rPr>
          <w:rFonts w:ascii="Calibri" w:hAnsi="Calibri"/>
          <w:spacing w:val="-2"/>
          <w:sz w:val="22"/>
        </w:rPr>
        <w:t>Na figura está representada uma parte da anatomia do sistema nervoso.</w:t>
      </w:r>
    </w:p>
    <w:p w:rsidR="00676F7A" w:rsidRPr="00C759F8" w:rsidRDefault="00676F7A" w:rsidP="00676F7A">
      <w:pPr>
        <w:pStyle w:val="NormalWeb"/>
        <w:numPr>
          <w:ilvl w:val="0"/>
          <w:numId w:val="153"/>
        </w:numPr>
        <w:tabs>
          <w:tab w:val="left" w:pos="142"/>
        </w:tabs>
        <w:spacing w:before="120" w:beforeAutospacing="0" w:after="240" w:afterAutospacing="0"/>
        <w:ind w:left="0" w:right="510"/>
        <w:jc w:val="both"/>
        <w:rPr>
          <w:rFonts w:ascii="Calibri" w:hAnsi="Calibri"/>
          <w:sz w:val="22"/>
        </w:rPr>
      </w:pPr>
      <w:r>
        <w:rPr>
          <w:rFonts w:ascii="Calibri" w:hAnsi="Calibri"/>
          <w:sz w:val="22"/>
        </w:rPr>
        <w:t>Faz corresponder a cada afirmação um número da imagem.</w:t>
      </w:r>
    </w:p>
    <w:tbl>
      <w:tblPr>
        <w:tblW w:w="0" w:type="auto"/>
        <w:tblInd w:w="572"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0" w:type="dxa"/>
          <w:right w:w="0" w:type="dxa"/>
        </w:tblCellMar>
        <w:tblLook w:val="04A0" w:firstRow="1" w:lastRow="0" w:firstColumn="1" w:lastColumn="0" w:noHBand="0" w:noVBand="1"/>
      </w:tblPr>
      <w:tblGrid>
        <w:gridCol w:w="4820"/>
        <w:gridCol w:w="847"/>
      </w:tblGrid>
      <w:tr w:rsidR="00676F7A" w:rsidRPr="008B46DC" w:rsidTr="00676F7A">
        <w:trPr>
          <w:trHeight w:hRule="exact" w:val="562"/>
        </w:trPr>
        <w:tc>
          <w:tcPr>
            <w:tcW w:w="4820" w:type="dxa"/>
            <w:shd w:val="clear" w:color="auto" w:fill="D9D9D9"/>
            <w:vAlign w:val="center"/>
          </w:tcPr>
          <w:p w:rsidR="00676F7A" w:rsidRPr="008B46DC" w:rsidRDefault="00676F7A" w:rsidP="00676F7A">
            <w:pPr>
              <w:pStyle w:val="Default"/>
              <w:ind w:right="113"/>
              <w:jc w:val="center"/>
              <w:rPr>
                <w:rFonts w:ascii="Calibri" w:hAnsi="Calibri" w:cs="Arial"/>
                <w:b/>
                <w:sz w:val="22"/>
                <w:szCs w:val="22"/>
              </w:rPr>
            </w:pPr>
            <w:r>
              <w:rPr>
                <w:rFonts w:ascii="Calibri" w:hAnsi="Calibri" w:cs="Arial"/>
                <w:b/>
                <w:sz w:val="22"/>
                <w:szCs w:val="22"/>
              </w:rPr>
              <w:t>Afirmações</w:t>
            </w:r>
          </w:p>
        </w:tc>
        <w:tc>
          <w:tcPr>
            <w:tcW w:w="847" w:type="dxa"/>
            <w:shd w:val="clear" w:color="auto" w:fill="D9D9D9"/>
            <w:vAlign w:val="center"/>
          </w:tcPr>
          <w:p w:rsidR="00676F7A" w:rsidRPr="008B46DC" w:rsidRDefault="00676F7A" w:rsidP="00676F7A">
            <w:pPr>
              <w:pStyle w:val="Default"/>
              <w:ind w:right="113"/>
              <w:jc w:val="center"/>
              <w:rPr>
                <w:rFonts w:ascii="Calibri" w:hAnsi="Calibri" w:cs="Arial"/>
                <w:b/>
                <w:sz w:val="22"/>
                <w:szCs w:val="22"/>
              </w:rPr>
            </w:pPr>
            <w:r>
              <w:rPr>
                <w:rFonts w:ascii="Calibri" w:hAnsi="Calibri" w:cs="Arial"/>
                <w:b/>
                <w:sz w:val="22"/>
                <w:szCs w:val="22"/>
              </w:rPr>
              <w:t>N.</w:t>
            </w:r>
            <w:r w:rsidRPr="00C759F8">
              <w:rPr>
                <w:rFonts w:ascii="Calibri" w:hAnsi="Calibri" w:cs="Arial"/>
                <w:b/>
                <w:sz w:val="22"/>
                <w:szCs w:val="22"/>
                <w:vertAlign w:val="superscript"/>
              </w:rPr>
              <w:t>o</w:t>
            </w:r>
          </w:p>
        </w:tc>
      </w:tr>
      <w:tr w:rsidR="00676F7A" w:rsidRPr="008B46DC" w:rsidTr="00676F7A">
        <w:trPr>
          <w:trHeight w:hRule="exact" w:val="567"/>
        </w:trPr>
        <w:tc>
          <w:tcPr>
            <w:tcW w:w="4820" w:type="dxa"/>
            <w:vAlign w:val="center"/>
          </w:tcPr>
          <w:p w:rsidR="00676F7A" w:rsidRPr="00AB790C" w:rsidRDefault="00676F7A" w:rsidP="00676F7A">
            <w:pPr>
              <w:pStyle w:val="NormalWeb"/>
              <w:numPr>
                <w:ilvl w:val="0"/>
                <w:numId w:val="145"/>
              </w:numPr>
              <w:tabs>
                <w:tab w:val="left" w:pos="142"/>
              </w:tabs>
              <w:spacing w:before="0" w:beforeAutospacing="0" w:after="0" w:afterAutospacing="0"/>
              <w:ind w:left="0"/>
              <w:rPr>
                <w:rFonts w:ascii="Calibri" w:hAnsi="Calibri"/>
                <w:sz w:val="22"/>
              </w:rPr>
            </w:pPr>
            <w:r w:rsidRPr="00AB790C">
              <w:rPr>
                <w:rFonts w:ascii="Calibri" w:hAnsi="Calibri"/>
                <w:sz w:val="22"/>
              </w:rPr>
              <w:t>Controla a respiração e o ritmo cardíaco.</w:t>
            </w:r>
          </w:p>
        </w:tc>
        <w:tc>
          <w:tcPr>
            <w:tcW w:w="847" w:type="dxa"/>
          </w:tcPr>
          <w:p w:rsidR="00676F7A" w:rsidRPr="00F25AC8" w:rsidRDefault="00676F7A" w:rsidP="00676F7A">
            <w:pPr>
              <w:pStyle w:val="Default"/>
              <w:tabs>
                <w:tab w:val="left" w:pos="1635"/>
              </w:tabs>
              <w:spacing w:before="60" w:after="60"/>
              <w:ind w:right="113" w:hanging="357"/>
              <w:rPr>
                <w:rFonts w:asciiTheme="minorHAnsi" w:hAnsiTheme="minorHAnsi" w:cs="Arial"/>
                <w:sz w:val="22"/>
                <w:szCs w:val="22"/>
              </w:rPr>
            </w:pPr>
          </w:p>
        </w:tc>
      </w:tr>
      <w:tr w:rsidR="00676F7A" w:rsidRPr="008B46DC" w:rsidTr="00676F7A">
        <w:trPr>
          <w:trHeight w:hRule="exact" w:val="663"/>
        </w:trPr>
        <w:tc>
          <w:tcPr>
            <w:tcW w:w="4820" w:type="dxa"/>
            <w:vAlign w:val="center"/>
          </w:tcPr>
          <w:p w:rsidR="00676F7A" w:rsidRPr="00AB790C" w:rsidRDefault="00676F7A" w:rsidP="00676F7A">
            <w:pPr>
              <w:pStyle w:val="NormalWeb"/>
              <w:numPr>
                <w:ilvl w:val="0"/>
                <w:numId w:val="145"/>
              </w:numPr>
              <w:tabs>
                <w:tab w:val="left" w:pos="142"/>
              </w:tabs>
              <w:spacing w:before="0" w:beforeAutospacing="0" w:after="0" w:afterAutospacing="0"/>
              <w:ind w:left="0" w:right="624"/>
              <w:rPr>
                <w:rFonts w:ascii="Calibri" w:hAnsi="Calibri"/>
                <w:sz w:val="22"/>
              </w:rPr>
            </w:pPr>
            <w:r w:rsidRPr="00AB790C">
              <w:rPr>
                <w:rFonts w:ascii="Calibri" w:hAnsi="Calibri"/>
                <w:sz w:val="22"/>
              </w:rPr>
              <w:t xml:space="preserve">Processa a informação e é responsável pela aprendizagem e </w:t>
            </w:r>
            <w:r>
              <w:rPr>
                <w:rFonts w:ascii="Calibri" w:hAnsi="Calibri"/>
                <w:sz w:val="22"/>
              </w:rPr>
              <w:t xml:space="preserve">pela </w:t>
            </w:r>
            <w:r w:rsidRPr="00AB790C">
              <w:rPr>
                <w:rFonts w:ascii="Calibri" w:hAnsi="Calibri"/>
                <w:sz w:val="22"/>
              </w:rPr>
              <w:t>memória.</w:t>
            </w:r>
          </w:p>
        </w:tc>
        <w:tc>
          <w:tcPr>
            <w:tcW w:w="847" w:type="dxa"/>
            <w:vAlign w:val="center"/>
          </w:tcPr>
          <w:p w:rsidR="00676F7A" w:rsidRPr="00462EE1" w:rsidRDefault="00676F7A" w:rsidP="00676F7A">
            <w:pPr>
              <w:tabs>
                <w:tab w:val="left" w:pos="3165"/>
              </w:tabs>
              <w:spacing w:before="60" w:after="60" w:line="240" w:lineRule="auto"/>
              <w:ind w:right="624" w:hanging="357"/>
              <w:rPr>
                <w:rFonts w:cs="Arial"/>
                <w:b/>
              </w:rPr>
            </w:pPr>
          </w:p>
        </w:tc>
      </w:tr>
      <w:tr w:rsidR="00676F7A" w:rsidRPr="008B46DC" w:rsidTr="00676F7A">
        <w:trPr>
          <w:trHeight w:val="645"/>
        </w:trPr>
        <w:tc>
          <w:tcPr>
            <w:tcW w:w="4820" w:type="dxa"/>
            <w:vAlign w:val="center"/>
          </w:tcPr>
          <w:p w:rsidR="00676F7A" w:rsidRPr="00AB790C" w:rsidRDefault="00676F7A" w:rsidP="00676F7A">
            <w:pPr>
              <w:pStyle w:val="NormalWeb"/>
              <w:numPr>
                <w:ilvl w:val="0"/>
                <w:numId w:val="145"/>
              </w:numPr>
              <w:tabs>
                <w:tab w:val="left" w:pos="142"/>
              </w:tabs>
              <w:spacing w:before="0" w:beforeAutospacing="0" w:after="0" w:afterAutospacing="0"/>
              <w:ind w:left="0" w:right="227"/>
              <w:rPr>
                <w:rFonts w:ascii="Calibri" w:hAnsi="Calibri"/>
                <w:sz w:val="22"/>
                <w:szCs w:val="22"/>
              </w:rPr>
            </w:pPr>
            <w:r>
              <w:rPr>
                <w:rFonts w:ascii="Calibri" w:hAnsi="Calibri"/>
                <w:sz w:val="22"/>
                <w:szCs w:val="22"/>
              </w:rPr>
              <w:t>É r</w:t>
            </w:r>
            <w:r w:rsidRPr="00AB790C">
              <w:rPr>
                <w:rFonts w:ascii="Calibri" w:hAnsi="Calibri"/>
                <w:sz w:val="22"/>
                <w:szCs w:val="22"/>
              </w:rPr>
              <w:t xml:space="preserve">esponsável pela coordenação motora e </w:t>
            </w:r>
            <w:r>
              <w:rPr>
                <w:rFonts w:ascii="Calibri" w:hAnsi="Calibri"/>
                <w:sz w:val="22"/>
                <w:szCs w:val="22"/>
              </w:rPr>
              <w:t xml:space="preserve">pelo </w:t>
            </w:r>
            <w:r w:rsidRPr="00AB790C">
              <w:rPr>
                <w:rFonts w:ascii="Calibri" w:hAnsi="Calibri"/>
                <w:sz w:val="22"/>
                <w:szCs w:val="22"/>
              </w:rPr>
              <w:t>equilíbrio.</w:t>
            </w:r>
          </w:p>
        </w:tc>
        <w:tc>
          <w:tcPr>
            <w:tcW w:w="847" w:type="dxa"/>
          </w:tcPr>
          <w:p w:rsidR="00676F7A" w:rsidRPr="00462EE1" w:rsidRDefault="00676F7A" w:rsidP="00676F7A">
            <w:pPr>
              <w:tabs>
                <w:tab w:val="left" w:pos="3165"/>
              </w:tabs>
              <w:spacing w:before="60" w:after="60" w:line="240" w:lineRule="auto"/>
              <w:ind w:right="113" w:hanging="357"/>
              <w:rPr>
                <w:rFonts w:cs="Arial"/>
                <w:b/>
              </w:rPr>
            </w:pPr>
          </w:p>
        </w:tc>
      </w:tr>
    </w:tbl>
    <w:p w:rsidR="00676F7A" w:rsidRPr="008F692C" w:rsidRDefault="00676F7A" w:rsidP="00676F7A">
      <w:pPr>
        <w:autoSpaceDE w:val="0"/>
        <w:autoSpaceDN w:val="0"/>
        <w:adjustRightInd w:val="0"/>
        <w:spacing w:before="360" w:after="240" w:line="240" w:lineRule="auto"/>
        <w:jc w:val="both"/>
      </w:pPr>
      <w:r>
        <w:t xml:space="preserve">Nas </w:t>
      </w:r>
      <w:r w:rsidRPr="006941CE">
        <w:t xml:space="preserve">questões </w:t>
      </w:r>
      <w:r w:rsidRPr="002E14D1">
        <w:rPr>
          <w:b/>
        </w:rPr>
        <w:t>2</w:t>
      </w:r>
      <w:r w:rsidRPr="006941CE">
        <w:t xml:space="preserve"> e </w:t>
      </w:r>
      <w:r w:rsidRPr="002E14D1">
        <w:rPr>
          <w:b/>
        </w:rPr>
        <w:t>3</w:t>
      </w:r>
      <w:r w:rsidRPr="006941CE">
        <w:t>,</w:t>
      </w:r>
      <w:r>
        <w:t xml:space="preserve"> s</w:t>
      </w:r>
      <w:r w:rsidRPr="008F692C">
        <w:t xml:space="preserve">eleciona a opção que </w:t>
      </w:r>
      <w:r>
        <w:t>completa corretamente as afirmações</w:t>
      </w:r>
      <w:r w:rsidRPr="008F692C">
        <w:t>.</w:t>
      </w:r>
    </w:p>
    <w:p w:rsidR="00676F7A" w:rsidRDefault="00676F7A" w:rsidP="00676F7A">
      <w:pPr>
        <w:autoSpaceDE w:val="0"/>
        <w:autoSpaceDN w:val="0"/>
        <w:adjustRightInd w:val="0"/>
        <w:spacing w:before="360" w:after="120" w:line="240" w:lineRule="auto"/>
        <w:ind w:right="510" w:hanging="255"/>
        <w:jc w:val="both"/>
      </w:pPr>
      <w:r w:rsidRPr="00B4515A">
        <w:rPr>
          <w:b/>
        </w:rPr>
        <w:t>2.</w:t>
      </w:r>
      <w:r w:rsidRPr="001004CA">
        <w:t xml:space="preserve"> A </w:t>
      </w:r>
      <w:r>
        <w:t>estrutura n.</w:t>
      </w:r>
      <w:r w:rsidRPr="00B4515A">
        <w:rPr>
          <w:vertAlign w:val="superscript"/>
        </w:rPr>
        <w:t>o</w:t>
      </w:r>
      <w:r>
        <w:rPr>
          <w:vertAlign w:val="superscript"/>
        </w:rPr>
        <w:t xml:space="preserve"> </w:t>
      </w:r>
      <w:r>
        <w:t xml:space="preserve">4 </w:t>
      </w:r>
      <w:r w:rsidRPr="001004CA">
        <w:t>c</w:t>
      </w:r>
      <w:r w:rsidRPr="001004CA">
        <w:rPr>
          <w:rFonts w:cs="Cambria"/>
          <w:lang w:eastAsia="pt-PT"/>
        </w:rPr>
        <w:t>onstitui o centro da</w:t>
      </w:r>
      <w:r>
        <w:rPr>
          <w:rFonts w:cs="Cambria"/>
          <w:lang w:eastAsia="pt-PT"/>
        </w:rPr>
        <w:t xml:space="preserve"> maioria dos </w:t>
      </w:r>
      <w:r w:rsidRPr="00180A70">
        <w:rPr>
          <w:color w:val="808080" w:themeColor="background1" w:themeShade="80"/>
          <w:spacing w:val="-20"/>
        </w:rPr>
        <w:t>__</w:t>
      </w:r>
      <w:r>
        <w:rPr>
          <w:color w:val="808080" w:themeColor="background1" w:themeShade="80"/>
          <w:spacing w:val="-20"/>
        </w:rPr>
        <w:t>_</w:t>
      </w:r>
      <w:r w:rsidRPr="00180A70">
        <w:rPr>
          <w:color w:val="808080" w:themeColor="background1" w:themeShade="80"/>
          <w:spacing w:val="-20"/>
        </w:rPr>
        <w:t>__</w:t>
      </w:r>
      <w:r>
        <w:rPr>
          <w:rFonts w:cs="Cambria"/>
          <w:lang w:eastAsia="pt-PT"/>
        </w:rPr>
        <w:t xml:space="preserve"> e estabelece</w:t>
      </w:r>
      <w:r w:rsidRPr="001004CA">
        <w:rPr>
          <w:rFonts w:cs="Cambria"/>
          <w:lang w:eastAsia="pt-PT"/>
        </w:rPr>
        <w:t xml:space="preserve"> a comunicação</w:t>
      </w:r>
      <w:r>
        <w:rPr>
          <w:rFonts w:cs="Cambria"/>
          <w:lang w:eastAsia="pt-PT"/>
        </w:rPr>
        <w:t xml:space="preserve"> </w:t>
      </w:r>
      <w:r w:rsidRPr="001004CA">
        <w:rPr>
          <w:rFonts w:cs="Cambria"/>
          <w:lang w:eastAsia="pt-PT"/>
        </w:rPr>
        <w:t xml:space="preserve">entre </w:t>
      </w:r>
      <w:r w:rsidRPr="00180A70">
        <w:rPr>
          <w:color w:val="808080" w:themeColor="background1" w:themeShade="80"/>
          <w:spacing w:val="-20"/>
        </w:rPr>
        <w:t>__</w:t>
      </w:r>
      <w:r>
        <w:rPr>
          <w:color w:val="808080" w:themeColor="background1" w:themeShade="80"/>
          <w:spacing w:val="-20"/>
        </w:rPr>
        <w:t>_</w:t>
      </w:r>
      <w:r w:rsidRPr="00180A70">
        <w:rPr>
          <w:color w:val="808080" w:themeColor="background1" w:themeShade="80"/>
          <w:spacing w:val="-20"/>
        </w:rPr>
        <w:t>__</w:t>
      </w:r>
      <w:r>
        <w:rPr>
          <w:color w:val="808080" w:themeColor="background1" w:themeShade="80"/>
          <w:spacing w:val="-20"/>
        </w:rPr>
        <w:t xml:space="preserve"> </w:t>
      </w:r>
      <w:r>
        <w:rPr>
          <w:rFonts w:cs="Cambria"/>
          <w:lang w:eastAsia="pt-PT"/>
        </w:rPr>
        <w:t xml:space="preserve">e </w:t>
      </w:r>
      <w:r w:rsidRPr="00180A70">
        <w:rPr>
          <w:color w:val="808080" w:themeColor="background1" w:themeShade="80"/>
          <w:spacing w:val="-20"/>
        </w:rPr>
        <w:t>__</w:t>
      </w:r>
      <w:r>
        <w:rPr>
          <w:color w:val="808080" w:themeColor="background1" w:themeShade="80"/>
          <w:spacing w:val="-20"/>
        </w:rPr>
        <w:t>_</w:t>
      </w:r>
      <w:r w:rsidRPr="00180A70">
        <w:rPr>
          <w:color w:val="808080" w:themeColor="background1" w:themeShade="80"/>
          <w:spacing w:val="-20"/>
        </w:rPr>
        <w:t>__</w:t>
      </w:r>
      <w:r>
        <w:rPr>
          <w:color w:val="808080" w:themeColor="background1" w:themeShade="80"/>
          <w:spacing w:val="-20"/>
        </w:rPr>
        <w:t xml:space="preserve"> </w:t>
      </w:r>
      <w:r w:rsidRPr="001004CA">
        <w:t>.</w:t>
      </w:r>
    </w:p>
    <w:p w:rsidR="00676F7A" w:rsidRDefault="00676F7A" w:rsidP="00676F7A">
      <w:pPr>
        <w:pStyle w:val="PargrafodaLista"/>
        <w:numPr>
          <w:ilvl w:val="1"/>
          <w:numId w:val="160"/>
        </w:numPr>
        <w:autoSpaceDE w:val="0"/>
        <w:autoSpaceDN w:val="0"/>
        <w:adjustRightInd w:val="0"/>
        <w:spacing w:after="0"/>
        <w:ind w:left="0" w:right="510" w:hanging="425"/>
        <w:jc w:val="both"/>
      </w:pPr>
      <w:r>
        <w:t>reflexos... o encéfalo... o SNP</w:t>
      </w:r>
    </w:p>
    <w:p w:rsidR="00676F7A" w:rsidRDefault="00676F7A" w:rsidP="00676F7A">
      <w:pPr>
        <w:pStyle w:val="PargrafodaLista"/>
        <w:numPr>
          <w:ilvl w:val="1"/>
          <w:numId w:val="160"/>
        </w:numPr>
        <w:autoSpaceDE w:val="0"/>
        <w:autoSpaceDN w:val="0"/>
        <w:adjustRightInd w:val="0"/>
        <w:spacing w:after="0"/>
        <w:ind w:left="0" w:right="510" w:hanging="425"/>
        <w:jc w:val="both"/>
      </w:pPr>
      <w:r>
        <w:t>reflexos... o cérebro... o SNP</w:t>
      </w:r>
    </w:p>
    <w:p w:rsidR="00676F7A" w:rsidRDefault="00676F7A" w:rsidP="00676F7A">
      <w:pPr>
        <w:pStyle w:val="PargrafodaLista"/>
        <w:numPr>
          <w:ilvl w:val="1"/>
          <w:numId w:val="160"/>
        </w:numPr>
        <w:autoSpaceDE w:val="0"/>
        <w:autoSpaceDN w:val="0"/>
        <w:adjustRightInd w:val="0"/>
        <w:spacing w:after="0"/>
        <w:ind w:left="0" w:right="510" w:hanging="425"/>
        <w:jc w:val="both"/>
      </w:pPr>
      <w:r>
        <w:t>atos conscientes... o encéfalo... o SNC</w:t>
      </w:r>
    </w:p>
    <w:p w:rsidR="00676F7A" w:rsidRDefault="00676F7A" w:rsidP="00676F7A">
      <w:pPr>
        <w:pStyle w:val="PargrafodaLista"/>
        <w:numPr>
          <w:ilvl w:val="1"/>
          <w:numId w:val="160"/>
        </w:numPr>
        <w:autoSpaceDE w:val="0"/>
        <w:autoSpaceDN w:val="0"/>
        <w:adjustRightInd w:val="0"/>
        <w:spacing w:after="0"/>
        <w:ind w:left="0" w:right="510" w:hanging="425"/>
        <w:jc w:val="both"/>
      </w:pPr>
      <w:r>
        <w:t>atos conscientes... o cérebro... o SNC</w:t>
      </w:r>
    </w:p>
    <w:p w:rsidR="00676F7A" w:rsidRDefault="00676F7A" w:rsidP="00676F7A">
      <w:pPr>
        <w:pStyle w:val="NormalWeb"/>
        <w:tabs>
          <w:tab w:val="left" w:pos="142"/>
        </w:tabs>
        <w:spacing w:before="360" w:beforeAutospacing="0" w:after="240" w:afterAutospacing="0"/>
        <w:ind w:right="510" w:hanging="284"/>
        <w:jc w:val="both"/>
        <w:rPr>
          <w:rFonts w:ascii="Calibri" w:hAnsi="Calibri"/>
          <w:sz w:val="22"/>
        </w:rPr>
      </w:pPr>
      <w:r w:rsidRPr="00B4515A">
        <w:rPr>
          <w:rFonts w:ascii="Calibri" w:hAnsi="Calibri"/>
          <w:b/>
          <w:sz w:val="22"/>
        </w:rPr>
        <w:t>3.</w:t>
      </w:r>
      <w:r>
        <w:rPr>
          <w:rFonts w:ascii="Calibri" w:hAnsi="Calibri"/>
          <w:sz w:val="22"/>
        </w:rPr>
        <w:t xml:space="preserve"> </w:t>
      </w:r>
      <w:r w:rsidRPr="0028008D">
        <w:rPr>
          <w:rFonts w:ascii="Calibri" w:hAnsi="Calibri"/>
          <w:sz w:val="22"/>
        </w:rPr>
        <w:t xml:space="preserve">O </w:t>
      </w:r>
      <w:r w:rsidRPr="0028008D">
        <w:rPr>
          <w:rFonts w:ascii="Calibri" w:hAnsi="Calibri"/>
          <w:bCs/>
          <w:sz w:val="22"/>
        </w:rPr>
        <w:t xml:space="preserve">sistema nervoso </w:t>
      </w:r>
      <w:r w:rsidRPr="0028008D">
        <w:rPr>
          <w:rFonts w:ascii="Calibri" w:hAnsi="Calibri"/>
          <w:sz w:val="22"/>
        </w:rPr>
        <w:t xml:space="preserve">coordena funções vitais do organismo e permite a sua relação com o meio que o rodeia. Em termos anatómicos, o sistema nervoso está organizado em </w:t>
      </w:r>
      <w:r w:rsidRPr="0028008D">
        <w:rPr>
          <w:rFonts w:ascii="Calibri" w:hAnsi="Calibri"/>
          <w:bCs/>
          <w:sz w:val="22"/>
        </w:rPr>
        <w:t xml:space="preserve">sistema nervoso central (SNC) </w:t>
      </w:r>
      <w:r w:rsidRPr="0028008D">
        <w:rPr>
          <w:rFonts w:ascii="Calibri" w:hAnsi="Calibri"/>
          <w:sz w:val="22"/>
        </w:rPr>
        <w:t xml:space="preserve">e </w:t>
      </w:r>
      <w:r w:rsidRPr="0028008D">
        <w:rPr>
          <w:rFonts w:ascii="Calibri" w:hAnsi="Calibri"/>
          <w:bCs/>
          <w:sz w:val="22"/>
        </w:rPr>
        <w:t>sistema nervoso periférico (SNP)</w:t>
      </w:r>
      <w:r w:rsidRPr="0028008D">
        <w:rPr>
          <w:rFonts w:ascii="Calibri" w:hAnsi="Calibri"/>
          <w:sz w:val="22"/>
        </w:rPr>
        <w:t>.</w:t>
      </w:r>
      <w:r>
        <w:rPr>
          <w:rFonts w:ascii="Calibri" w:hAnsi="Calibri"/>
          <w:sz w:val="22"/>
        </w:rPr>
        <w:t xml:space="preserve"> É correto afirmar que o SNC</w:t>
      </w:r>
    </w:p>
    <w:p w:rsidR="00676F7A" w:rsidRDefault="00676F7A" w:rsidP="00676F7A">
      <w:pPr>
        <w:pStyle w:val="NormalWeb"/>
        <w:numPr>
          <w:ilvl w:val="0"/>
          <w:numId w:val="144"/>
        </w:numPr>
        <w:spacing w:before="60" w:beforeAutospacing="0" w:after="60" w:afterAutospacing="0"/>
        <w:ind w:left="0" w:right="510" w:hanging="425"/>
        <w:jc w:val="both"/>
        <w:rPr>
          <w:rFonts w:ascii="Calibri" w:hAnsi="Calibri"/>
          <w:sz w:val="22"/>
        </w:rPr>
      </w:pPr>
      <w:r>
        <w:rPr>
          <w:rFonts w:ascii="Calibri" w:hAnsi="Calibri"/>
          <w:sz w:val="22"/>
        </w:rPr>
        <w:t xml:space="preserve"> é constituído pelo encéfalo e pelos gânglios.</w:t>
      </w:r>
    </w:p>
    <w:p w:rsidR="00676F7A" w:rsidRDefault="00676F7A" w:rsidP="00676F7A">
      <w:pPr>
        <w:pStyle w:val="NormalWeb"/>
        <w:numPr>
          <w:ilvl w:val="0"/>
          <w:numId w:val="144"/>
        </w:numPr>
        <w:spacing w:before="60" w:beforeAutospacing="0" w:after="60" w:afterAutospacing="0"/>
        <w:ind w:left="0" w:right="510" w:hanging="425"/>
        <w:jc w:val="both"/>
        <w:rPr>
          <w:rFonts w:ascii="Calibri" w:hAnsi="Calibri"/>
          <w:sz w:val="22"/>
        </w:rPr>
      </w:pPr>
      <w:r>
        <w:rPr>
          <w:rFonts w:ascii="Calibri" w:hAnsi="Calibri"/>
          <w:sz w:val="22"/>
        </w:rPr>
        <w:t>é constituído pela espinal medula e pelos gânglios.</w:t>
      </w:r>
    </w:p>
    <w:p w:rsidR="00676F7A" w:rsidRDefault="00676F7A" w:rsidP="00676F7A">
      <w:pPr>
        <w:pStyle w:val="NormalWeb"/>
        <w:numPr>
          <w:ilvl w:val="0"/>
          <w:numId w:val="144"/>
        </w:numPr>
        <w:spacing w:before="60" w:beforeAutospacing="0" w:after="60" w:afterAutospacing="0"/>
        <w:ind w:left="0" w:right="510" w:hanging="425"/>
        <w:jc w:val="both"/>
        <w:rPr>
          <w:rFonts w:ascii="Calibri" w:hAnsi="Calibri"/>
          <w:sz w:val="22"/>
        </w:rPr>
      </w:pPr>
      <w:r>
        <w:rPr>
          <w:rFonts w:ascii="Calibri" w:hAnsi="Calibri"/>
          <w:sz w:val="22"/>
        </w:rPr>
        <w:t xml:space="preserve"> é responsável por processar a informação.</w:t>
      </w:r>
    </w:p>
    <w:p w:rsidR="00676F7A" w:rsidRDefault="00676F7A" w:rsidP="00676F7A">
      <w:pPr>
        <w:pStyle w:val="NormalWeb"/>
        <w:numPr>
          <w:ilvl w:val="0"/>
          <w:numId w:val="144"/>
        </w:numPr>
        <w:spacing w:before="60" w:beforeAutospacing="0" w:after="60" w:afterAutospacing="0"/>
        <w:ind w:left="0" w:right="510" w:hanging="425"/>
        <w:jc w:val="both"/>
        <w:rPr>
          <w:rFonts w:ascii="Calibri" w:hAnsi="Calibri"/>
          <w:sz w:val="22"/>
        </w:rPr>
      </w:pPr>
      <w:r>
        <w:rPr>
          <w:rFonts w:ascii="Calibri" w:hAnsi="Calibri"/>
          <w:sz w:val="22"/>
        </w:rPr>
        <w:t xml:space="preserve"> é responsável por conduzir a informação.</w:t>
      </w:r>
    </w:p>
    <w:p w:rsidR="00676F7A" w:rsidRDefault="00676F7A" w:rsidP="00676F7A">
      <w:pPr>
        <w:pStyle w:val="NormalWeb"/>
        <w:spacing w:before="60" w:beforeAutospacing="0" w:after="60" w:afterAutospacing="0"/>
        <w:ind w:right="510"/>
        <w:jc w:val="both"/>
        <w:rPr>
          <w:rFonts w:ascii="Calibri" w:hAnsi="Calibri"/>
          <w:sz w:val="22"/>
        </w:rPr>
      </w:pPr>
    </w:p>
    <w:p w:rsidR="00676F7A" w:rsidRDefault="00676F7A" w:rsidP="00676F7A">
      <w:pPr>
        <w:spacing w:after="0" w:line="240" w:lineRule="auto"/>
        <w:rPr>
          <w:rFonts w:eastAsia="Times New Roman"/>
          <w:szCs w:val="24"/>
          <w:lang w:eastAsia="pt-PT"/>
        </w:rPr>
      </w:pPr>
      <w:r>
        <w:br w:type="page"/>
      </w:r>
    </w:p>
    <w:p w:rsidR="00676F7A" w:rsidRDefault="00676F7A" w:rsidP="00676F7A">
      <w:pPr>
        <w:pStyle w:val="NormalWeb"/>
        <w:keepNext/>
        <w:numPr>
          <w:ilvl w:val="0"/>
          <w:numId w:val="106"/>
        </w:numPr>
        <w:spacing w:before="360" w:beforeAutospacing="0" w:after="120" w:afterAutospacing="0"/>
        <w:ind w:left="0" w:right="510" w:hanging="255"/>
        <w:jc w:val="both"/>
        <w:rPr>
          <w:rFonts w:ascii="Calibri" w:hAnsi="Calibri"/>
          <w:sz w:val="22"/>
        </w:rPr>
      </w:pPr>
      <w:r>
        <w:rPr>
          <w:rFonts w:ascii="Calibri" w:hAnsi="Calibri"/>
          <w:sz w:val="22"/>
        </w:rPr>
        <w:lastRenderedPageBreak/>
        <w:t>Para cada afirmação faz corresponder uma letra da chave.</w:t>
      </w:r>
    </w:p>
    <w:tbl>
      <w:tblPr>
        <w:tblW w:w="0" w:type="auto"/>
        <w:tblInd w:w="789"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0" w:type="dxa"/>
          <w:right w:w="0" w:type="dxa"/>
        </w:tblCellMar>
        <w:tblLook w:val="04A0" w:firstRow="1" w:lastRow="0" w:firstColumn="1" w:lastColumn="0" w:noHBand="0" w:noVBand="1"/>
      </w:tblPr>
      <w:tblGrid>
        <w:gridCol w:w="3914"/>
        <w:gridCol w:w="3811"/>
      </w:tblGrid>
      <w:tr w:rsidR="00676F7A" w:rsidRPr="008B46DC" w:rsidTr="00676F7A">
        <w:tc>
          <w:tcPr>
            <w:tcW w:w="4461"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Afirmações</w:t>
            </w:r>
          </w:p>
        </w:tc>
        <w:tc>
          <w:tcPr>
            <w:tcW w:w="4394"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 xml:space="preserve">Chave </w:t>
            </w:r>
          </w:p>
        </w:tc>
      </w:tr>
      <w:tr w:rsidR="00676F7A" w:rsidRPr="008B46DC" w:rsidTr="00676F7A">
        <w:tc>
          <w:tcPr>
            <w:tcW w:w="4461" w:type="dxa"/>
          </w:tcPr>
          <w:p w:rsidR="00676F7A" w:rsidRPr="00E83B0D" w:rsidRDefault="00676F7A" w:rsidP="00676F7A">
            <w:pPr>
              <w:pStyle w:val="NormalWeb"/>
              <w:numPr>
                <w:ilvl w:val="0"/>
                <w:numId w:val="146"/>
              </w:numPr>
              <w:spacing w:before="60" w:beforeAutospacing="0" w:after="60" w:afterAutospacing="0"/>
              <w:ind w:left="0" w:right="113" w:hanging="357"/>
              <w:rPr>
                <w:rFonts w:asciiTheme="minorHAnsi" w:hAnsiTheme="minorHAnsi"/>
                <w:sz w:val="22"/>
                <w:szCs w:val="22"/>
              </w:rPr>
            </w:pPr>
            <w:r w:rsidRPr="00E83B0D">
              <w:rPr>
                <w:rFonts w:asciiTheme="minorHAnsi" w:hAnsiTheme="minorHAnsi"/>
                <w:sz w:val="22"/>
                <w:szCs w:val="22"/>
              </w:rPr>
              <w:t>Dilatação das pupilas.</w:t>
            </w:r>
          </w:p>
          <w:p w:rsidR="00676F7A" w:rsidRPr="00E83B0D" w:rsidRDefault="00676F7A" w:rsidP="00676F7A">
            <w:pPr>
              <w:pStyle w:val="NormalWeb"/>
              <w:numPr>
                <w:ilvl w:val="0"/>
                <w:numId w:val="146"/>
              </w:numPr>
              <w:spacing w:before="60" w:beforeAutospacing="0" w:after="60" w:afterAutospacing="0"/>
              <w:ind w:left="0" w:right="113" w:hanging="357"/>
              <w:rPr>
                <w:rFonts w:asciiTheme="minorHAnsi" w:hAnsiTheme="minorHAnsi"/>
                <w:sz w:val="22"/>
                <w:szCs w:val="22"/>
              </w:rPr>
            </w:pPr>
            <w:r w:rsidRPr="00E83B0D">
              <w:rPr>
                <w:rFonts w:asciiTheme="minorHAnsi" w:hAnsiTheme="minorHAnsi"/>
                <w:sz w:val="22"/>
                <w:szCs w:val="22"/>
              </w:rPr>
              <w:t>Aumento da produção de saliva.</w:t>
            </w:r>
          </w:p>
          <w:p w:rsidR="00676F7A" w:rsidRPr="00E83B0D" w:rsidRDefault="00676F7A" w:rsidP="00676F7A">
            <w:pPr>
              <w:pStyle w:val="NormalWeb"/>
              <w:numPr>
                <w:ilvl w:val="0"/>
                <w:numId w:val="146"/>
              </w:numPr>
              <w:spacing w:before="60" w:beforeAutospacing="0" w:after="60" w:afterAutospacing="0"/>
              <w:ind w:left="0" w:right="113" w:hanging="357"/>
              <w:rPr>
                <w:rFonts w:asciiTheme="minorHAnsi" w:hAnsiTheme="minorHAnsi"/>
                <w:sz w:val="22"/>
                <w:szCs w:val="22"/>
              </w:rPr>
            </w:pPr>
            <w:r w:rsidRPr="00E83B0D">
              <w:rPr>
                <w:rFonts w:asciiTheme="minorHAnsi" w:hAnsiTheme="minorHAnsi"/>
                <w:sz w:val="22"/>
                <w:szCs w:val="22"/>
              </w:rPr>
              <w:t>Contração dos brônquios.</w:t>
            </w:r>
          </w:p>
          <w:p w:rsidR="00676F7A" w:rsidRPr="00E83B0D" w:rsidRDefault="00676F7A" w:rsidP="00676F7A">
            <w:pPr>
              <w:pStyle w:val="NormalWeb"/>
              <w:numPr>
                <w:ilvl w:val="0"/>
                <w:numId w:val="146"/>
              </w:numPr>
              <w:spacing w:before="60" w:beforeAutospacing="0" w:after="60" w:afterAutospacing="0"/>
              <w:ind w:left="0" w:right="113" w:hanging="357"/>
              <w:rPr>
                <w:rFonts w:asciiTheme="minorHAnsi" w:hAnsiTheme="minorHAnsi"/>
                <w:sz w:val="22"/>
                <w:szCs w:val="22"/>
              </w:rPr>
            </w:pPr>
            <w:r w:rsidRPr="00E83B0D">
              <w:rPr>
                <w:rFonts w:asciiTheme="minorHAnsi" w:hAnsiTheme="minorHAnsi"/>
                <w:sz w:val="22"/>
                <w:szCs w:val="22"/>
              </w:rPr>
              <w:t>Aumento do ritmo cardíaco.</w:t>
            </w:r>
          </w:p>
        </w:tc>
        <w:tc>
          <w:tcPr>
            <w:tcW w:w="4394" w:type="dxa"/>
          </w:tcPr>
          <w:p w:rsidR="00676F7A" w:rsidRPr="00E83B0D" w:rsidRDefault="00676F7A" w:rsidP="00676F7A">
            <w:pPr>
              <w:pStyle w:val="NormalWeb"/>
              <w:spacing w:before="60" w:beforeAutospacing="0" w:after="60" w:afterAutospacing="0"/>
              <w:ind w:right="113" w:hanging="284"/>
              <w:rPr>
                <w:rFonts w:asciiTheme="minorHAnsi" w:hAnsiTheme="minorHAnsi"/>
                <w:sz w:val="22"/>
                <w:szCs w:val="22"/>
              </w:rPr>
            </w:pPr>
            <w:r w:rsidRPr="00663866">
              <w:rPr>
                <w:rFonts w:asciiTheme="minorHAnsi" w:hAnsiTheme="minorHAnsi"/>
                <w:b/>
                <w:sz w:val="22"/>
                <w:szCs w:val="22"/>
              </w:rPr>
              <w:t>I.</w:t>
            </w:r>
            <w:r>
              <w:rPr>
                <w:rFonts w:asciiTheme="minorHAnsi" w:hAnsiTheme="minorHAnsi"/>
                <w:b/>
                <w:sz w:val="22"/>
                <w:szCs w:val="22"/>
              </w:rPr>
              <w:t xml:space="preserve">  </w:t>
            </w:r>
            <w:r w:rsidRPr="00E83B0D">
              <w:rPr>
                <w:rFonts w:asciiTheme="minorHAnsi" w:hAnsiTheme="minorHAnsi"/>
                <w:sz w:val="22"/>
                <w:szCs w:val="22"/>
              </w:rPr>
              <w:t>Sistema nervoso simpático</w:t>
            </w:r>
          </w:p>
          <w:p w:rsidR="00676F7A" w:rsidRPr="00E83B0D" w:rsidRDefault="00676F7A" w:rsidP="00676F7A">
            <w:pPr>
              <w:pStyle w:val="Default"/>
              <w:tabs>
                <w:tab w:val="left" w:pos="1635"/>
              </w:tabs>
              <w:spacing w:before="60" w:after="60"/>
              <w:ind w:right="113" w:hanging="357"/>
              <w:rPr>
                <w:rFonts w:asciiTheme="minorHAnsi" w:hAnsiTheme="minorHAnsi" w:cs="Arial"/>
                <w:sz w:val="22"/>
                <w:szCs w:val="22"/>
              </w:rPr>
            </w:pPr>
            <w:r w:rsidRPr="00663866">
              <w:rPr>
                <w:rFonts w:asciiTheme="minorHAnsi" w:hAnsiTheme="minorHAnsi"/>
                <w:b/>
                <w:sz w:val="22"/>
                <w:szCs w:val="22"/>
              </w:rPr>
              <w:t>II.</w:t>
            </w:r>
            <w:r w:rsidRPr="00E83B0D">
              <w:rPr>
                <w:rFonts w:asciiTheme="minorHAnsi" w:hAnsiTheme="minorHAnsi"/>
                <w:sz w:val="22"/>
                <w:szCs w:val="22"/>
              </w:rPr>
              <w:t xml:space="preserve"> Sistema nervoso parassimpático</w:t>
            </w:r>
          </w:p>
        </w:tc>
      </w:tr>
    </w:tbl>
    <w:p w:rsidR="00676F7A" w:rsidRPr="00087554" w:rsidRDefault="00676F7A" w:rsidP="00676F7A">
      <w:pPr>
        <w:pStyle w:val="NormalWeb"/>
        <w:spacing w:after="120" w:afterAutospacing="0"/>
        <w:jc w:val="center"/>
        <w:rPr>
          <w:rFonts w:ascii="Calibri" w:hAnsi="Calibri"/>
          <w:b/>
          <w:sz w:val="22"/>
        </w:rPr>
      </w:pPr>
      <w:r w:rsidRPr="00087554">
        <w:rPr>
          <w:rFonts w:ascii="Calibri" w:hAnsi="Calibri"/>
          <w:b/>
          <w:sz w:val="22"/>
        </w:rPr>
        <w:t>GRUPO II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D76A50" w:rsidRDefault="00676F7A" w:rsidP="00676F7A">
            <w:pPr>
              <w:spacing w:before="120" w:after="20" w:line="260" w:lineRule="exact"/>
              <w:ind w:right="113"/>
              <w:jc w:val="both"/>
              <w:rPr>
                <w:rFonts w:eastAsia="Times New Roman"/>
                <w:szCs w:val="24"/>
              </w:rPr>
            </w:pPr>
            <w:r w:rsidRPr="00B4515A">
              <w:rPr>
                <w:rFonts w:eastAsia="Times New Roman"/>
                <w:szCs w:val="24"/>
              </w:rPr>
              <w:t>O  </w:t>
            </w:r>
            <w:r w:rsidRPr="006B5F4E">
              <w:rPr>
                <w:rFonts w:eastAsia="Times New Roman"/>
                <w:i/>
                <w:szCs w:val="24"/>
              </w:rPr>
              <w:t>ecstasy</w:t>
            </w:r>
            <w:r w:rsidRPr="00B4515A">
              <w:rPr>
                <w:rFonts w:eastAsia="Times New Roman"/>
                <w:szCs w:val="24"/>
              </w:rPr>
              <w:t xml:space="preserve"> é uma das drogas ilegais mais utilizadas atualmente</w:t>
            </w:r>
            <w:r>
              <w:rPr>
                <w:rFonts w:eastAsia="Times New Roman"/>
                <w:szCs w:val="24"/>
              </w:rPr>
              <w:t>.</w:t>
            </w:r>
            <w:r w:rsidRPr="00B4515A">
              <w:rPr>
                <w:rFonts w:eastAsia="Times New Roman"/>
                <w:szCs w:val="24"/>
              </w:rPr>
              <w:t xml:space="preserve"> </w:t>
            </w:r>
            <w:r>
              <w:rPr>
                <w:rFonts w:eastAsia="Times New Roman"/>
                <w:szCs w:val="24"/>
              </w:rPr>
              <w:t>C</w:t>
            </w:r>
            <w:r w:rsidRPr="00B4515A">
              <w:rPr>
                <w:rFonts w:eastAsia="Times New Roman"/>
                <w:szCs w:val="24"/>
              </w:rPr>
              <w:t xml:space="preserve">onhecida como a </w:t>
            </w:r>
            <w:r>
              <w:rPr>
                <w:rFonts w:eastAsia="Times New Roman"/>
                <w:szCs w:val="24"/>
              </w:rPr>
              <w:t>«</w:t>
            </w:r>
            <w:r w:rsidRPr="00B4515A">
              <w:rPr>
                <w:rFonts w:eastAsia="Times New Roman"/>
                <w:szCs w:val="24"/>
              </w:rPr>
              <w:t>pílula-do-amor</w:t>
            </w:r>
            <w:r>
              <w:rPr>
                <w:rFonts w:eastAsia="Times New Roman"/>
                <w:szCs w:val="24"/>
              </w:rPr>
              <w:t>»</w:t>
            </w:r>
            <w:r w:rsidRPr="00B4515A">
              <w:rPr>
                <w:rFonts w:eastAsia="Times New Roman"/>
                <w:szCs w:val="24"/>
              </w:rPr>
              <w:t xml:space="preserve">, possui uma substância chamada MDMA </w:t>
            </w:r>
            <w:r>
              <w:rPr>
                <w:rFonts w:eastAsia="Times New Roman"/>
                <w:szCs w:val="24"/>
              </w:rPr>
              <w:t>–</w:t>
            </w:r>
            <w:r w:rsidRPr="00B4515A">
              <w:rPr>
                <w:rFonts w:eastAsia="Times New Roman"/>
                <w:szCs w:val="24"/>
              </w:rPr>
              <w:t xml:space="preserve"> metilenodioximetanfetamina</w:t>
            </w:r>
            <w:r>
              <w:rPr>
                <w:rFonts w:eastAsia="Times New Roman"/>
                <w:szCs w:val="24"/>
              </w:rPr>
              <w:t xml:space="preserve"> − </w:t>
            </w:r>
            <w:r w:rsidRPr="00B4515A">
              <w:rPr>
                <w:rFonts w:eastAsia="Times New Roman"/>
                <w:szCs w:val="24"/>
              </w:rPr>
              <w:t>que atua sobre três neurotransmissores: a serotonina, a dopamina e a noradrenalina. O mais atingido é a serotonina, que controla as emoções e regula</w:t>
            </w:r>
            <w:r>
              <w:rPr>
                <w:rFonts w:eastAsia="Times New Roman"/>
                <w:szCs w:val="24"/>
              </w:rPr>
              <w:t>, também,</w:t>
            </w:r>
            <w:r w:rsidRPr="00B4515A">
              <w:rPr>
                <w:rFonts w:eastAsia="Times New Roman"/>
                <w:szCs w:val="24"/>
              </w:rPr>
              <w:t xml:space="preserve"> o domínio sensorial, o domínio motor e a capacidade associativa do cérebro. </w:t>
            </w:r>
            <w:r>
              <w:rPr>
                <w:rFonts w:eastAsia="Times New Roman"/>
                <w:szCs w:val="24"/>
              </w:rPr>
              <w:t>A</w:t>
            </w:r>
            <w:r w:rsidRPr="00B4515A">
              <w:rPr>
                <w:rFonts w:eastAsia="Times New Roman"/>
                <w:szCs w:val="24"/>
              </w:rPr>
              <w:t xml:space="preserve"> MDMA provoca uma descarga de serotonina nas células nervosas do cérebro para produzir os efeitos de leveza e bem-estar; porém, a serotonina também é reguladora da temperatura do corpo, podendo causar hipertermia ou superaquecimento do organismo, sendo esta a princip</w:t>
            </w:r>
            <w:r>
              <w:rPr>
                <w:rFonts w:eastAsia="Times New Roman"/>
                <w:szCs w:val="24"/>
              </w:rPr>
              <w:t>al causa de morte dos consumidores.</w:t>
            </w:r>
          </w:p>
        </w:tc>
      </w:tr>
      <w:tr w:rsidR="00676F7A" w:rsidTr="00676F7A">
        <w:tc>
          <w:tcPr>
            <w:tcW w:w="9077" w:type="dxa"/>
            <w:shd w:val="clear" w:color="auto" w:fill="F2F2F2"/>
          </w:tcPr>
          <w:p w:rsidR="00676F7A" w:rsidRPr="00AD78AB" w:rsidRDefault="00676F7A" w:rsidP="00676F7A">
            <w:pPr>
              <w:tabs>
                <w:tab w:val="right" w:leader="underscore" w:pos="9639"/>
              </w:tabs>
              <w:spacing w:after="120" w:line="260" w:lineRule="exact"/>
              <w:ind w:right="113"/>
              <w:jc w:val="right"/>
              <w:rPr>
                <w:rFonts w:ascii="Times New Roman" w:hAnsi="Times New Roman"/>
                <w:bCs/>
                <w:spacing w:val="-20"/>
              </w:rPr>
            </w:pPr>
            <w:r w:rsidRPr="00AD78AB">
              <w:rPr>
                <w:rFonts w:ascii="Times New Roman" w:eastAsia="Times New Roman" w:hAnsi="Times New Roman"/>
                <w:sz w:val="18"/>
              </w:rPr>
              <w:t xml:space="preserve">Adaptado de </w:t>
            </w:r>
            <w:r w:rsidRPr="00AD78AB">
              <w:rPr>
                <w:rFonts w:ascii="Times New Roman" w:eastAsia="Times New Roman" w:hAnsi="Times New Roman"/>
                <w:i/>
                <w:sz w:val="18"/>
              </w:rPr>
              <w:t>Superinteressante</w:t>
            </w:r>
            <w:r>
              <w:rPr>
                <w:rFonts w:ascii="Times New Roman" w:eastAsia="Times New Roman" w:hAnsi="Times New Roman"/>
                <w:sz w:val="18"/>
              </w:rPr>
              <w:t xml:space="preserve"> (02/02/2015)</w:t>
            </w:r>
          </w:p>
        </w:tc>
      </w:tr>
    </w:tbl>
    <w:p w:rsidR="00676F7A" w:rsidRDefault="00676F7A" w:rsidP="00676F7A">
      <w:pPr>
        <w:shd w:val="clear" w:color="auto" w:fill="FFFFFF"/>
        <w:spacing w:after="0" w:line="240" w:lineRule="auto"/>
        <w:ind w:right="567"/>
        <w:jc w:val="both"/>
        <w:rPr>
          <w:rFonts w:eastAsia="Times New Roman"/>
          <w:sz w:val="20"/>
          <w:szCs w:val="24"/>
          <w:lang w:eastAsia="pt-PT"/>
        </w:rPr>
      </w:pPr>
    </w:p>
    <w:p w:rsidR="00676F7A" w:rsidRDefault="00676F7A" w:rsidP="00676F7A">
      <w:pPr>
        <w:shd w:val="clear" w:color="auto" w:fill="FFFFFF"/>
        <w:spacing w:after="0" w:line="240" w:lineRule="auto"/>
        <w:ind w:right="567"/>
        <w:jc w:val="center"/>
        <w:rPr>
          <w:rFonts w:eastAsia="Times New Roman"/>
          <w:sz w:val="20"/>
          <w:szCs w:val="24"/>
          <w:lang w:eastAsia="pt-PT"/>
        </w:rPr>
      </w:pPr>
      <w:r>
        <w:rPr>
          <w:noProof/>
          <w:lang w:eastAsia="pt-PT"/>
        </w:rPr>
        <w:drawing>
          <wp:inline distT="0" distB="0" distL="0" distR="0" wp14:anchorId="31DF8145" wp14:editId="666EF4BA">
            <wp:extent cx="5454386" cy="3442914"/>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41_CAP_K_CN9.png"/>
                    <pic:cNvPicPr/>
                  </pic:nvPicPr>
                  <pic:blipFill rotWithShape="1">
                    <a:blip r:embed="rId40" cstate="print">
                      <a:extLst>
                        <a:ext uri="{28A0092B-C50C-407E-A947-70E740481C1C}">
                          <a14:useLocalDpi xmlns:a14="http://schemas.microsoft.com/office/drawing/2010/main" val="0"/>
                        </a:ext>
                      </a:extLst>
                    </a:blip>
                    <a:srcRect b="12702"/>
                    <a:stretch/>
                  </pic:blipFill>
                  <pic:spPr bwMode="auto">
                    <a:xfrm>
                      <a:off x="0" y="0"/>
                      <a:ext cx="5458979" cy="3445813"/>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pStyle w:val="NormalWeb"/>
        <w:spacing w:after="0" w:afterAutospacing="0"/>
        <w:rPr>
          <w:rFonts w:ascii="Calibri" w:hAnsi="Calibri"/>
          <w:sz w:val="22"/>
        </w:rPr>
      </w:pPr>
      <w:r w:rsidRPr="00663866">
        <w:rPr>
          <w:b/>
          <w:noProof/>
        </w:rPr>
        <mc:AlternateContent>
          <mc:Choice Requires="wps">
            <w:drawing>
              <wp:anchor distT="0" distB="0" distL="114300" distR="114300" simplePos="0" relativeHeight="251703296" behindDoc="0" locked="0" layoutInCell="1" allowOverlap="1" wp14:anchorId="49AF7A68" wp14:editId="6BF7C4C4">
                <wp:simplePos x="0" y="0"/>
                <wp:positionH relativeFrom="column">
                  <wp:posOffset>-2676525</wp:posOffset>
                </wp:positionH>
                <wp:positionV relativeFrom="paragraph">
                  <wp:posOffset>255905</wp:posOffset>
                </wp:positionV>
                <wp:extent cx="323850" cy="276225"/>
                <wp:effectExtent l="9525" t="8255" r="9525" b="10795"/>
                <wp:wrapNone/>
                <wp:docPr id="305"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76225"/>
                        </a:xfrm>
                        <a:prstGeom prst="rect">
                          <a:avLst/>
                        </a:prstGeom>
                        <a:solidFill>
                          <a:srgbClr val="FFFFFF"/>
                        </a:solidFill>
                        <a:ln w="9525">
                          <a:solidFill>
                            <a:srgbClr val="000000"/>
                          </a:solidFill>
                          <a:miter lim="800000"/>
                          <a:headEnd/>
                          <a:tailEnd/>
                        </a:ln>
                      </wps:spPr>
                      <wps:txbx>
                        <w:txbxContent>
                          <w:p w:rsidR="00676F7A" w:rsidRDefault="00676F7A" w:rsidP="00676F7A">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5" o:spid="_x0000_s1107" style="position:absolute;margin-left:-210.75pt;margin-top:20.15pt;width:25.5pt;height:21.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">
                <v:textbox>
                  <w:txbxContent>
                    <w:p w:rsidR="00676F7A" w:rsidRDefault="00676F7A" w:rsidP="00676F7A">
                      <w:r>
                        <w:t>5</w:t>
                      </w:r>
                    </w:p>
                  </w:txbxContent>
                </v:textbox>
              </v:rect>
            </w:pict>
          </mc:Fallback>
        </mc:AlternateContent>
      </w:r>
      <w:r w:rsidRPr="00663866">
        <w:rPr>
          <w:b/>
          <w:noProof/>
        </w:rPr>
        <mc:AlternateContent>
          <mc:Choice Requires="wps">
            <w:drawing>
              <wp:anchor distT="0" distB="0" distL="114300" distR="114300" simplePos="0" relativeHeight="251705344" behindDoc="0" locked="0" layoutInCell="1" allowOverlap="1" wp14:anchorId="1B447D01" wp14:editId="2D7C551F">
                <wp:simplePos x="0" y="0"/>
                <wp:positionH relativeFrom="column">
                  <wp:posOffset>-3162300</wp:posOffset>
                </wp:positionH>
                <wp:positionV relativeFrom="paragraph">
                  <wp:posOffset>605790</wp:posOffset>
                </wp:positionV>
                <wp:extent cx="485775" cy="190500"/>
                <wp:effectExtent l="38100" t="5715" r="9525" b="60960"/>
                <wp:wrapNone/>
                <wp:docPr id="306" name="AutoShape 3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5775"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44" o:spid="_x0000_s1026" type="#_x0000_t32" style="position:absolute;margin-left:-249pt;margin-top:47.7pt;width:38.25pt;height:1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">
                <v:stroke endarrow="block"/>
              </v:shape>
            </w:pict>
          </mc:Fallback>
        </mc:AlternateContent>
      </w:r>
      <w:r w:rsidRPr="00663866">
        <w:rPr>
          <w:b/>
          <w:noProof/>
        </w:rPr>
        <mc:AlternateContent>
          <mc:Choice Requires="wps">
            <w:drawing>
              <wp:anchor distT="0" distB="0" distL="114300" distR="114300" simplePos="0" relativeHeight="251704320" behindDoc="0" locked="0" layoutInCell="1" allowOverlap="1" wp14:anchorId="15DA643A" wp14:editId="7643B000">
                <wp:simplePos x="0" y="0"/>
                <wp:positionH relativeFrom="column">
                  <wp:posOffset>-2305050</wp:posOffset>
                </wp:positionH>
                <wp:positionV relativeFrom="paragraph">
                  <wp:posOffset>653415</wp:posOffset>
                </wp:positionV>
                <wp:extent cx="495300" cy="219075"/>
                <wp:effectExtent l="9525" t="5715" r="38100" b="60960"/>
                <wp:wrapNone/>
                <wp:docPr id="308" name="AutoShape 3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43" o:spid="_x0000_s1026" type="#_x0000_t32" style="position:absolute;margin-left:-181.5pt;margin-top:51.45pt;width:39pt;height:17.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">
                <v:stroke endarrow="block"/>
              </v:shape>
            </w:pict>
          </mc:Fallback>
        </mc:AlternateContent>
      </w:r>
      <w:r w:rsidRPr="00663866">
        <w:rPr>
          <w:rFonts w:ascii="Calibri" w:hAnsi="Calibri"/>
          <w:b/>
          <w:sz w:val="22"/>
        </w:rPr>
        <w:t>1.</w:t>
      </w:r>
      <w:r>
        <w:rPr>
          <w:rFonts w:ascii="Calibri" w:hAnsi="Calibri"/>
          <w:sz w:val="22"/>
        </w:rPr>
        <w:t xml:space="preserve"> </w:t>
      </w:r>
      <w:r w:rsidRPr="00FD1AB3">
        <w:rPr>
          <w:rFonts w:ascii="Calibri" w:hAnsi="Calibri"/>
          <w:sz w:val="22"/>
        </w:rPr>
        <w:t xml:space="preserve">Na figura está representada </w:t>
      </w:r>
      <w:r>
        <w:rPr>
          <w:rFonts w:ascii="Calibri" w:hAnsi="Calibri"/>
          <w:sz w:val="22"/>
        </w:rPr>
        <w:t xml:space="preserve">a </w:t>
      </w:r>
      <w:r w:rsidRPr="00FD1AB3">
        <w:rPr>
          <w:rFonts w:ascii="Calibri" w:hAnsi="Calibri"/>
          <w:sz w:val="22"/>
        </w:rPr>
        <w:t>comunicação entre duas células nervosas</w:t>
      </w:r>
      <w:r>
        <w:rPr>
          <w:rFonts w:ascii="Calibri" w:hAnsi="Calibri"/>
          <w:sz w:val="22"/>
        </w:rPr>
        <w:t>.</w:t>
      </w:r>
    </w:p>
    <w:p w:rsidR="00676F7A" w:rsidRDefault="00676F7A" w:rsidP="00676F7A">
      <w:pPr>
        <w:pStyle w:val="NormalWeb"/>
        <w:numPr>
          <w:ilvl w:val="1"/>
          <w:numId w:val="158"/>
        </w:numPr>
        <w:spacing w:before="120" w:beforeAutospacing="0" w:after="0" w:afterAutospacing="0"/>
        <w:ind w:left="0" w:right="510" w:hanging="494"/>
        <w:jc w:val="both"/>
        <w:rPr>
          <w:rFonts w:ascii="Calibri" w:hAnsi="Calibri"/>
          <w:sz w:val="22"/>
        </w:rPr>
      </w:pPr>
      <w:r>
        <w:rPr>
          <w:rFonts w:ascii="Calibri" w:hAnsi="Calibri"/>
          <w:sz w:val="22"/>
        </w:rPr>
        <w:t>Designa-a.</w:t>
      </w:r>
    </w:p>
    <w:p w:rsidR="00676F7A" w:rsidRPr="00224A13" w:rsidRDefault="00676F7A" w:rsidP="00676F7A">
      <w:pPr>
        <w:pStyle w:val="PargrafodaLista"/>
        <w:tabs>
          <w:tab w:val="right" w:leader="underscore" w:pos="9639"/>
        </w:tabs>
        <w:spacing w:after="0" w:line="280" w:lineRule="exact"/>
        <w:ind w:left="0"/>
        <w:rPr>
          <w:bCs/>
          <w:color w:val="808080" w:themeColor="background1" w:themeShade="80"/>
          <w:spacing w:val="-20"/>
        </w:rPr>
      </w:pPr>
      <w:r w:rsidRPr="00224A13">
        <w:rPr>
          <w:bCs/>
          <w:color w:val="808080" w:themeColor="background1" w:themeShade="80"/>
          <w:spacing w:val="-20"/>
        </w:rPr>
        <w:tab/>
      </w:r>
    </w:p>
    <w:p w:rsidR="00676F7A" w:rsidRDefault="00676F7A" w:rsidP="00676F7A">
      <w:pPr>
        <w:pStyle w:val="NormalWeb"/>
        <w:numPr>
          <w:ilvl w:val="1"/>
          <w:numId w:val="158"/>
        </w:numPr>
        <w:spacing w:before="240" w:beforeAutospacing="0" w:after="0" w:afterAutospacing="0"/>
        <w:ind w:left="0" w:right="510" w:hanging="494"/>
        <w:jc w:val="both"/>
        <w:rPr>
          <w:rFonts w:ascii="Calibri" w:hAnsi="Calibri"/>
          <w:sz w:val="22"/>
        </w:rPr>
      </w:pPr>
      <w:r>
        <w:rPr>
          <w:rFonts w:ascii="Calibri" w:hAnsi="Calibri"/>
          <w:sz w:val="22"/>
        </w:rPr>
        <w:t>Explica em que consiste.</w:t>
      </w:r>
    </w:p>
    <w:p w:rsidR="00676F7A" w:rsidRDefault="00676F7A" w:rsidP="00676F7A">
      <w:pPr>
        <w:tabs>
          <w:tab w:val="right" w:leader="underscore" w:pos="9639"/>
        </w:tabs>
        <w:spacing w:after="0" w:line="360" w:lineRule="auto"/>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after="0" w:line="360" w:lineRule="auto"/>
        <w:rPr>
          <w:bCs/>
          <w:color w:val="808080" w:themeColor="background1" w:themeShade="80"/>
          <w:spacing w:val="-20"/>
        </w:rPr>
      </w:pPr>
      <w:r w:rsidRPr="00C95F02">
        <w:rPr>
          <w:bCs/>
          <w:color w:val="808080" w:themeColor="background1" w:themeShade="80"/>
          <w:spacing w:val="-20"/>
        </w:rPr>
        <w:tab/>
      </w:r>
      <w:r>
        <w:rPr>
          <w:bCs/>
          <w:color w:val="808080" w:themeColor="background1" w:themeShade="80"/>
          <w:spacing w:val="-20"/>
        </w:rPr>
        <w:br w:type="page"/>
      </w:r>
    </w:p>
    <w:p w:rsidR="00676F7A" w:rsidRDefault="00676F7A" w:rsidP="00676F7A">
      <w:pPr>
        <w:pStyle w:val="NormalWeb"/>
        <w:numPr>
          <w:ilvl w:val="0"/>
          <w:numId w:val="153"/>
        </w:numPr>
        <w:spacing w:before="360" w:beforeAutospacing="0" w:after="240" w:afterAutospacing="0"/>
        <w:ind w:left="0" w:right="510"/>
        <w:jc w:val="both"/>
        <w:rPr>
          <w:rFonts w:ascii="Calibri" w:hAnsi="Calibri"/>
          <w:sz w:val="22"/>
        </w:rPr>
      </w:pPr>
      <w:r w:rsidRPr="00FD1AB3">
        <w:rPr>
          <w:rFonts w:ascii="Calibri" w:hAnsi="Calibri"/>
          <w:sz w:val="22"/>
        </w:rPr>
        <w:lastRenderedPageBreak/>
        <w:t>Com base nos dados</w:t>
      </w:r>
      <w:r>
        <w:rPr>
          <w:rFonts w:ascii="Calibri" w:hAnsi="Calibri"/>
          <w:sz w:val="22"/>
        </w:rPr>
        <w:t>,</w:t>
      </w:r>
      <w:r w:rsidRPr="00FD1AB3">
        <w:rPr>
          <w:rFonts w:ascii="Calibri" w:hAnsi="Calibri"/>
          <w:sz w:val="22"/>
        </w:rPr>
        <w:t xml:space="preserve"> faz corresponder a cada afirmação um número da chave.</w:t>
      </w:r>
    </w:p>
    <w:tbl>
      <w:tblPr>
        <w:tblW w:w="0" w:type="auto"/>
        <w:tblInd w:w="789"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0" w:type="dxa"/>
          <w:right w:w="0" w:type="dxa"/>
        </w:tblCellMar>
        <w:tblLook w:val="04A0" w:firstRow="1" w:lastRow="0" w:firstColumn="1" w:lastColumn="0" w:noHBand="0" w:noVBand="1"/>
      </w:tblPr>
      <w:tblGrid>
        <w:gridCol w:w="5320"/>
        <w:gridCol w:w="2405"/>
      </w:tblGrid>
      <w:tr w:rsidR="00676F7A" w:rsidRPr="008B46DC" w:rsidTr="00676F7A">
        <w:tc>
          <w:tcPr>
            <w:tcW w:w="6446"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Afirmações</w:t>
            </w:r>
          </w:p>
        </w:tc>
        <w:tc>
          <w:tcPr>
            <w:tcW w:w="2409"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Chave</w:t>
            </w:r>
          </w:p>
        </w:tc>
      </w:tr>
      <w:tr w:rsidR="00676F7A" w:rsidRPr="008B46DC" w:rsidTr="00676F7A">
        <w:tc>
          <w:tcPr>
            <w:tcW w:w="6446" w:type="dxa"/>
          </w:tcPr>
          <w:p w:rsidR="00676F7A" w:rsidRPr="00E823D8" w:rsidRDefault="00676F7A" w:rsidP="00676F7A">
            <w:pPr>
              <w:pStyle w:val="NormalWeb"/>
              <w:numPr>
                <w:ilvl w:val="0"/>
                <w:numId w:val="147"/>
              </w:numPr>
              <w:spacing w:before="60" w:beforeAutospacing="0" w:after="60" w:afterAutospacing="0"/>
              <w:ind w:left="0" w:right="113" w:hanging="357"/>
              <w:jc w:val="both"/>
              <w:rPr>
                <w:rFonts w:ascii="Calibri" w:hAnsi="Calibri"/>
                <w:sz w:val="22"/>
              </w:rPr>
            </w:pPr>
            <w:r w:rsidRPr="00E823D8">
              <w:rPr>
                <w:rFonts w:ascii="Calibri" w:hAnsi="Calibri"/>
                <w:sz w:val="22"/>
              </w:rPr>
              <w:t xml:space="preserve">O </w:t>
            </w:r>
            <w:r w:rsidRPr="005B1ABA">
              <w:rPr>
                <w:rFonts w:ascii="Calibri" w:hAnsi="Calibri"/>
                <w:i/>
                <w:sz w:val="22"/>
              </w:rPr>
              <w:t>ecstasy</w:t>
            </w:r>
            <w:r w:rsidRPr="00E823D8">
              <w:rPr>
                <w:rFonts w:ascii="Calibri" w:hAnsi="Calibri"/>
                <w:sz w:val="22"/>
              </w:rPr>
              <w:t xml:space="preserve"> atua nos neurotransmissores, estimulando a produção de serotonina.</w:t>
            </w:r>
          </w:p>
          <w:p w:rsidR="00676F7A" w:rsidRPr="00E823D8" w:rsidRDefault="00676F7A" w:rsidP="00676F7A">
            <w:pPr>
              <w:pStyle w:val="NormalWeb"/>
              <w:numPr>
                <w:ilvl w:val="0"/>
                <w:numId w:val="147"/>
              </w:numPr>
              <w:spacing w:before="60" w:beforeAutospacing="0" w:after="60" w:afterAutospacing="0"/>
              <w:ind w:left="0" w:right="113" w:hanging="357"/>
              <w:jc w:val="both"/>
              <w:rPr>
                <w:rFonts w:ascii="Calibri" w:hAnsi="Calibri"/>
                <w:sz w:val="22"/>
              </w:rPr>
            </w:pPr>
            <w:r w:rsidRPr="00E823D8">
              <w:rPr>
                <w:rFonts w:ascii="Calibri" w:hAnsi="Calibri"/>
                <w:sz w:val="22"/>
              </w:rPr>
              <w:t xml:space="preserve">O consumo prolongado de </w:t>
            </w:r>
            <w:r w:rsidRPr="005B1ABA">
              <w:rPr>
                <w:rFonts w:ascii="Calibri" w:hAnsi="Calibri"/>
                <w:i/>
                <w:sz w:val="22"/>
              </w:rPr>
              <w:t>ecstasy</w:t>
            </w:r>
            <w:r w:rsidRPr="00E823D8">
              <w:rPr>
                <w:rFonts w:ascii="Calibri" w:hAnsi="Calibri"/>
                <w:sz w:val="22"/>
              </w:rPr>
              <w:t xml:space="preserve"> pode causar consequências negativas no fígado.</w:t>
            </w:r>
          </w:p>
          <w:p w:rsidR="00676F7A" w:rsidRPr="00E823D8" w:rsidRDefault="00676F7A" w:rsidP="00676F7A">
            <w:pPr>
              <w:pStyle w:val="NormalWeb"/>
              <w:numPr>
                <w:ilvl w:val="0"/>
                <w:numId w:val="147"/>
              </w:numPr>
              <w:spacing w:before="60" w:beforeAutospacing="0" w:after="60" w:afterAutospacing="0"/>
              <w:ind w:left="0" w:right="113" w:hanging="357"/>
              <w:jc w:val="both"/>
              <w:rPr>
                <w:rFonts w:ascii="Calibri" w:hAnsi="Calibri"/>
                <w:sz w:val="22"/>
              </w:rPr>
            </w:pPr>
            <w:r w:rsidRPr="00E823D8">
              <w:rPr>
                <w:rFonts w:ascii="Calibri" w:hAnsi="Calibri"/>
                <w:sz w:val="22"/>
              </w:rPr>
              <w:t xml:space="preserve">Um dos principais efeitos desta droga é sensação </w:t>
            </w:r>
            <w:r>
              <w:rPr>
                <w:rFonts w:ascii="Calibri" w:hAnsi="Calibri"/>
                <w:sz w:val="22"/>
              </w:rPr>
              <w:t>de</w:t>
            </w:r>
            <w:r w:rsidRPr="00E823D8">
              <w:rPr>
                <w:rFonts w:ascii="Calibri" w:hAnsi="Calibri"/>
                <w:sz w:val="22"/>
              </w:rPr>
              <w:t xml:space="preserve"> bem-estar e </w:t>
            </w:r>
            <w:r>
              <w:rPr>
                <w:rFonts w:ascii="Calibri" w:hAnsi="Calibri"/>
                <w:sz w:val="22"/>
              </w:rPr>
              <w:t xml:space="preserve">de </w:t>
            </w:r>
            <w:r w:rsidRPr="00E823D8">
              <w:rPr>
                <w:rFonts w:ascii="Calibri" w:hAnsi="Calibri"/>
                <w:sz w:val="22"/>
              </w:rPr>
              <w:t>felicidade.</w:t>
            </w:r>
          </w:p>
          <w:p w:rsidR="00676F7A" w:rsidRPr="00E823D8" w:rsidRDefault="00676F7A" w:rsidP="00676F7A">
            <w:pPr>
              <w:pStyle w:val="NormalWeb"/>
              <w:numPr>
                <w:ilvl w:val="0"/>
                <w:numId w:val="147"/>
              </w:numPr>
              <w:spacing w:before="60" w:beforeAutospacing="0" w:after="60" w:afterAutospacing="0"/>
              <w:ind w:left="0" w:right="113" w:hanging="357"/>
              <w:jc w:val="both"/>
              <w:rPr>
                <w:rFonts w:ascii="Calibri" w:hAnsi="Calibri"/>
                <w:sz w:val="22"/>
              </w:rPr>
            </w:pPr>
            <w:r w:rsidRPr="00E823D8">
              <w:rPr>
                <w:rFonts w:ascii="Calibri" w:hAnsi="Calibri"/>
                <w:sz w:val="22"/>
              </w:rPr>
              <w:t>São frequentes os relatos de pessoas que se sentiram deprimidas após consumir</w:t>
            </w:r>
            <w:r>
              <w:rPr>
                <w:rFonts w:ascii="Calibri" w:hAnsi="Calibri"/>
                <w:sz w:val="22"/>
              </w:rPr>
              <w:t>em</w:t>
            </w:r>
            <w:r w:rsidRPr="00E823D8">
              <w:rPr>
                <w:rFonts w:ascii="Calibri" w:hAnsi="Calibri"/>
                <w:sz w:val="22"/>
              </w:rPr>
              <w:t xml:space="preserve"> </w:t>
            </w:r>
            <w:r w:rsidRPr="005B1ABA">
              <w:rPr>
                <w:rFonts w:ascii="Calibri" w:hAnsi="Calibri"/>
                <w:i/>
                <w:sz w:val="22"/>
              </w:rPr>
              <w:t>ecstasy</w:t>
            </w:r>
            <w:r w:rsidRPr="00E823D8">
              <w:rPr>
                <w:rFonts w:ascii="Calibri" w:hAnsi="Calibri"/>
                <w:sz w:val="22"/>
              </w:rPr>
              <w:t>.</w:t>
            </w:r>
          </w:p>
          <w:p w:rsidR="00676F7A" w:rsidRPr="00E823D8" w:rsidRDefault="00676F7A" w:rsidP="00676F7A">
            <w:pPr>
              <w:pStyle w:val="NormalWeb"/>
              <w:numPr>
                <w:ilvl w:val="0"/>
                <w:numId w:val="147"/>
              </w:numPr>
              <w:spacing w:before="60" w:beforeAutospacing="0" w:after="60" w:afterAutospacing="0"/>
              <w:ind w:left="0" w:right="113" w:hanging="357"/>
              <w:jc w:val="both"/>
              <w:rPr>
                <w:rFonts w:ascii="Calibri" w:hAnsi="Calibri"/>
                <w:sz w:val="22"/>
              </w:rPr>
            </w:pPr>
            <w:r w:rsidRPr="00E823D8">
              <w:rPr>
                <w:rFonts w:ascii="Calibri" w:hAnsi="Calibri"/>
                <w:sz w:val="22"/>
              </w:rPr>
              <w:t xml:space="preserve">O </w:t>
            </w:r>
            <w:r w:rsidRPr="005B1ABA">
              <w:rPr>
                <w:rFonts w:ascii="Calibri" w:hAnsi="Calibri"/>
                <w:i/>
                <w:sz w:val="22"/>
              </w:rPr>
              <w:t>ecstasy</w:t>
            </w:r>
            <w:r w:rsidRPr="00E823D8">
              <w:rPr>
                <w:rFonts w:ascii="Calibri" w:hAnsi="Calibri"/>
                <w:sz w:val="22"/>
              </w:rPr>
              <w:t xml:space="preserve"> aumenta o número de </w:t>
            </w:r>
            <w:r>
              <w:rPr>
                <w:rFonts w:ascii="Calibri" w:hAnsi="Calibri"/>
                <w:sz w:val="22"/>
              </w:rPr>
              <w:t>recetores</w:t>
            </w:r>
            <w:r w:rsidRPr="00E823D8">
              <w:rPr>
                <w:rFonts w:ascii="Calibri" w:hAnsi="Calibri"/>
                <w:sz w:val="22"/>
              </w:rPr>
              <w:t xml:space="preserve"> da serotonina.</w:t>
            </w:r>
          </w:p>
          <w:p w:rsidR="00676F7A" w:rsidRPr="00E83B0D" w:rsidRDefault="00676F7A" w:rsidP="00676F7A">
            <w:pPr>
              <w:pStyle w:val="NormalWeb"/>
              <w:numPr>
                <w:ilvl w:val="0"/>
                <w:numId w:val="147"/>
              </w:numPr>
              <w:spacing w:before="60" w:beforeAutospacing="0" w:after="60" w:afterAutospacing="0"/>
              <w:ind w:left="0" w:right="113" w:hanging="357"/>
              <w:jc w:val="both"/>
              <w:rPr>
                <w:rFonts w:asciiTheme="minorHAnsi" w:hAnsiTheme="minorHAnsi"/>
                <w:sz w:val="22"/>
                <w:szCs w:val="22"/>
              </w:rPr>
            </w:pPr>
            <w:r>
              <w:rPr>
                <w:rFonts w:ascii="Calibri" w:hAnsi="Calibri"/>
                <w:sz w:val="22"/>
              </w:rPr>
              <w:t xml:space="preserve">O </w:t>
            </w:r>
            <w:r w:rsidRPr="005B1ABA">
              <w:rPr>
                <w:rFonts w:ascii="Calibri" w:hAnsi="Calibri"/>
                <w:i/>
                <w:sz w:val="22"/>
              </w:rPr>
              <w:t>ecstasy</w:t>
            </w:r>
            <w:r>
              <w:rPr>
                <w:rFonts w:ascii="Calibri" w:hAnsi="Calibri"/>
                <w:sz w:val="22"/>
              </w:rPr>
              <w:t xml:space="preserve"> inibe</w:t>
            </w:r>
            <w:r w:rsidRPr="00E823D8">
              <w:rPr>
                <w:rFonts w:ascii="Calibri" w:hAnsi="Calibri"/>
                <w:sz w:val="22"/>
              </w:rPr>
              <w:t xml:space="preserve"> a comunicação entre neurónios.</w:t>
            </w:r>
          </w:p>
        </w:tc>
        <w:tc>
          <w:tcPr>
            <w:tcW w:w="2409" w:type="dxa"/>
          </w:tcPr>
          <w:p w:rsidR="00676F7A" w:rsidRPr="00E823D8" w:rsidRDefault="00676F7A" w:rsidP="00676F7A">
            <w:pPr>
              <w:pStyle w:val="NormalWeb"/>
              <w:numPr>
                <w:ilvl w:val="0"/>
                <w:numId w:val="154"/>
              </w:numPr>
              <w:spacing w:before="60" w:beforeAutospacing="0" w:after="60" w:afterAutospacing="0"/>
              <w:ind w:left="0" w:right="113" w:hanging="284"/>
              <w:rPr>
                <w:rFonts w:ascii="Calibri" w:hAnsi="Calibri"/>
                <w:sz w:val="22"/>
              </w:rPr>
            </w:pPr>
            <w:r w:rsidRPr="00E823D8">
              <w:rPr>
                <w:rFonts w:ascii="Calibri" w:hAnsi="Calibri"/>
                <w:sz w:val="22"/>
              </w:rPr>
              <w:t>Afirmação apoiada pelos dados</w:t>
            </w:r>
            <w:r>
              <w:rPr>
                <w:rFonts w:ascii="Calibri" w:hAnsi="Calibri"/>
                <w:sz w:val="22"/>
              </w:rPr>
              <w:t>.</w:t>
            </w:r>
          </w:p>
          <w:p w:rsidR="00676F7A" w:rsidRPr="00E823D8" w:rsidRDefault="00676F7A" w:rsidP="00676F7A">
            <w:pPr>
              <w:pStyle w:val="NormalWeb"/>
              <w:numPr>
                <w:ilvl w:val="0"/>
                <w:numId w:val="154"/>
              </w:numPr>
              <w:spacing w:before="60" w:beforeAutospacing="0" w:after="60" w:afterAutospacing="0"/>
              <w:ind w:left="0" w:right="113" w:hanging="284"/>
              <w:rPr>
                <w:rFonts w:ascii="Calibri" w:hAnsi="Calibri"/>
                <w:sz w:val="22"/>
              </w:rPr>
            </w:pPr>
            <w:r w:rsidRPr="00E823D8">
              <w:rPr>
                <w:rFonts w:ascii="Calibri" w:hAnsi="Calibri"/>
                <w:sz w:val="22"/>
              </w:rPr>
              <w:t>Afirmação contrariada pelos dados</w:t>
            </w:r>
            <w:r>
              <w:rPr>
                <w:rFonts w:ascii="Calibri" w:hAnsi="Calibri"/>
                <w:sz w:val="22"/>
              </w:rPr>
              <w:t>.</w:t>
            </w:r>
          </w:p>
          <w:p w:rsidR="00676F7A" w:rsidRPr="00E83B0D" w:rsidRDefault="00676F7A" w:rsidP="00676F7A">
            <w:pPr>
              <w:pStyle w:val="Default"/>
              <w:numPr>
                <w:ilvl w:val="0"/>
                <w:numId w:val="154"/>
              </w:numPr>
              <w:tabs>
                <w:tab w:val="left" w:pos="1635"/>
              </w:tabs>
              <w:spacing w:before="60" w:after="60"/>
              <w:ind w:left="0" w:right="113" w:hanging="284"/>
              <w:rPr>
                <w:rFonts w:asciiTheme="minorHAnsi" w:hAnsiTheme="minorHAnsi" w:cs="Arial"/>
                <w:sz w:val="22"/>
                <w:szCs w:val="22"/>
              </w:rPr>
            </w:pPr>
            <w:r w:rsidRPr="00E823D8">
              <w:rPr>
                <w:rFonts w:ascii="Calibri" w:hAnsi="Calibri"/>
                <w:sz w:val="22"/>
              </w:rPr>
              <w:t>Afirmação sem relação com dos dados</w:t>
            </w:r>
            <w:r>
              <w:rPr>
                <w:rFonts w:ascii="Calibri" w:hAnsi="Calibri"/>
                <w:sz w:val="22"/>
              </w:rPr>
              <w:t>.</w:t>
            </w:r>
          </w:p>
        </w:tc>
      </w:tr>
    </w:tbl>
    <w:p w:rsidR="00676F7A" w:rsidRDefault="00676F7A" w:rsidP="00676F7A">
      <w:pPr>
        <w:pStyle w:val="NormalWeb"/>
        <w:numPr>
          <w:ilvl w:val="0"/>
          <w:numId w:val="153"/>
        </w:numPr>
        <w:spacing w:before="360" w:beforeAutospacing="0" w:after="240" w:afterAutospacing="0"/>
        <w:ind w:left="0" w:right="510"/>
        <w:jc w:val="both"/>
        <w:rPr>
          <w:rFonts w:ascii="Calibri" w:hAnsi="Calibri"/>
          <w:sz w:val="22"/>
        </w:rPr>
      </w:pPr>
      <w:r>
        <w:rPr>
          <w:rFonts w:ascii="Calibri" w:hAnsi="Calibri"/>
          <w:sz w:val="22"/>
        </w:rPr>
        <w:t>Faz a legenda da figura da página anterior.</w:t>
      </w:r>
    </w:p>
    <w:p w:rsidR="00676F7A" w:rsidRPr="00AC63A5" w:rsidRDefault="00676F7A" w:rsidP="00676F7A">
      <w:pPr>
        <w:pStyle w:val="NormalWeb"/>
        <w:numPr>
          <w:ilvl w:val="0"/>
          <w:numId w:val="159"/>
        </w:numPr>
        <w:spacing w:before="0" w:beforeAutospacing="0" w:after="0" w:afterAutospacing="0" w:line="276" w:lineRule="auto"/>
        <w:ind w:left="0" w:right="510"/>
        <w:jc w:val="both"/>
        <w:rPr>
          <w:rFonts w:ascii="Calibri" w:hAnsi="Calibri"/>
          <w:color w:val="808080" w:themeColor="background1" w:themeShade="80"/>
          <w:sz w:val="22"/>
        </w:rPr>
      </w:pPr>
      <w:r w:rsidRPr="00AC63A5">
        <w:rPr>
          <w:rFonts w:ascii="Calibri" w:hAnsi="Calibri"/>
          <w:color w:val="808080" w:themeColor="background1" w:themeShade="80"/>
          <w:sz w:val="22"/>
        </w:rPr>
        <w:t>________________</w:t>
      </w:r>
      <w:r>
        <w:rPr>
          <w:rFonts w:ascii="Calibri" w:hAnsi="Calibri"/>
          <w:color w:val="808080" w:themeColor="background1" w:themeShade="80"/>
          <w:sz w:val="22"/>
        </w:rPr>
        <w:t>__________________</w:t>
      </w:r>
      <w:r w:rsidRPr="00AC63A5">
        <w:rPr>
          <w:rFonts w:ascii="Calibri" w:hAnsi="Calibri"/>
          <w:color w:val="808080" w:themeColor="background1" w:themeShade="80"/>
          <w:sz w:val="22"/>
        </w:rPr>
        <w:t>____</w:t>
      </w:r>
    </w:p>
    <w:p w:rsidR="00676F7A" w:rsidRPr="00AC63A5" w:rsidRDefault="00676F7A" w:rsidP="00676F7A">
      <w:pPr>
        <w:pStyle w:val="NormalWeb"/>
        <w:numPr>
          <w:ilvl w:val="0"/>
          <w:numId w:val="159"/>
        </w:numPr>
        <w:spacing w:before="0" w:beforeAutospacing="0" w:after="0" w:afterAutospacing="0" w:line="276" w:lineRule="auto"/>
        <w:ind w:left="0" w:right="510"/>
        <w:jc w:val="both"/>
        <w:rPr>
          <w:rFonts w:ascii="Calibri" w:hAnsi="Calibri"/>
          <w:color w:val="808080" w:themeColor="background1" w:themeShade="80"/>
          <w:sz w:val="22"/>
        </w:rPr>
      </w:pPr>
      <w:r w:rsidRPr="00AC63A5">
        <w:rPr>
          <w:rFonts w:ascii="Calibri" w:hAnsi="Calibri"/>
          <w:color w:val="808080" w:themeColor="background1" w:themeShade="80"/>
          <w:sz w:val="22"/>
        </w:rPr>
        <w:t>_____________</w:t>
      </w:r>
      <w:r>
        <w:rPr>
          <w:rFonts w:ascii="Calibri" w:hAnsi="Calibri"/>
          <w:color w:val="808080" w:themeColor="background1" w:themeShade="80"/>
          <w:sz w:val="22"/>
        </w:rPr>
        <w:t>__________________</w:t>
      </w:r>
      <w:r w:rsidRPr="00AC63A5">
        <w:rPr>
          <w:rFonts w:ascii="Calibri" w:hAnsi="Calibri"/>
          <w:color w:val="808080" w:themeColor="background1" w:themeShade="80"/>
          <w:sz w:val="22"/>
        </w:rPr>
        <w:t>_______</w:t>
      </w:r>
    </w:p>
    <w:p w:rsidR="00676F7A" w:rsidRPr="00AC63A5" w:rsidRDefault="00676F7A" w:rsidP="00676F7A">
      <w:pPr>
        <w:pStyle w:val="NormalWeb"/>
        <w:numPr>
          <w:ilvl w:val="0"/>
          <w:numId w:val="159"/>
        </w:numPr>
        <w:spacing w:before="0" w:beforeAutospacing="0" w:after="0" w:afterAutospacing="0" w:line="276" w:lineRule="auto"/>
        <w:ind w:left="0" w:right="510"/>
        <w:jc w:val="both"/>
        <w:rPr>
          <w:rFonts w:ascii="Calibri" w:hAnsi="Calibri"/>
          <w:color w:val="808080" w:themeColor="background1" w:themeShade="80"/>
          <w:sz w:val="22"/>
        </w:rPr>
      </w:pPr>
      <w:r w:rsidRPr="00AC63A5">
        <w:rPr>
          <w:rFonts w:ascii="Calibri" w:hAnsi="Calibri"/>
          <w:color w:val="808080" w:themeColor="background1" w:themeShade="80"/>
          <w:sz w:val="22"/>
        </w:rPr>
        <w:t>___________</w:t>
      </w:r>
      <w:r>
        <w:rPr>
          <w:rFonts w:ascii="Calibri" w:hAnsi="Calibri"/>
          <w:color w:val="808080" w:themeColor="background1" w:themeShade="80"/>
          <w:sz w:val="22"/>
        </w:rPr>
        <w:t>___________________</w:t>
      </w:r>
      <w:r w:rsidRPr="00AC63A5">
        <w:rPr>
          <w:rFonts w:ascii="Calibri" w:hAnsi="Calibri"/>
          <w:color w:val="808080" w:themeColor="background1" w:themeShade="80"/>
          <w:sz w:val="22"/>
        </w:rPr>
        <w:t>________</w:t>
      </w:r>
    </w:p>
    <w:p w:rsidR="00676F7A" w:rsidRPr="00AC63A5" w:rsidRDefault="00676F7A" w:rsidP="00676F7A">
      <w:pPr>
        <w:pStyle w:val="NormalWeb"/>
        <w:numPr>
          <w:ilvl w:val="0"/>
          <w:numId w:val="159"/>
        </w:numPr>
        <w:spacing w:before="0" w:beforeAutospacing="0" w:after="0" w:afterAutospacing="0" w:line="276" w:lineRule="auto"/>
        <w:ind w:left="0" w:right="510"/>
        <w:jc w:val="both"/>
        <w:rPr>
          <w:rFonts w:ascii="Calibri" w:hAnsi="Calibri"/>
          <w:color w:val="808080" w:themeColor="background1" w:themeShade="80"/>
          <w:sz w:val="22"/>
        </w:rPr>
      </w:pPr>
      <w:r w:rsidRPr="00AC63A5">
        <w:rPr>
          <w:rFonts w:ascii="Calibri" w:hAnsi="Calibri"/>
          <w:color w:val="808080" w:themeColor="background1" w:themeShade="80"/>
          <w:sz w:val="22"/>
        </w:rPr>
        <w:t>____________________</w:t>
      </w:r>
      <w:r>
        <w:rPr>
          <w:rFonts w:ascii="Calibri" w:hAnsi="Calibri"/>
          <w:color w:val="808080" w:themeColor="background1" w:themeShade="80"/>
          <w:sz w:val="22"/>
        </w:rPr>
        <w:t>__________________</w:t>
      </w:r>
    </w:p>
    <w:p w:rsidR="00676F7A" w:rsidRPr="00AC63A5" w:rsidRDefault="00676F7A" w:rsidP="00676F7A">
      <w:pPr>
        <w:pStyle w:val="NormalWeb"/>
        <w:numPr>
          <w:ilvl w:val="0"/>
          <w:numId w:val="159"/>
        </w:numPr>
        <w:spacing w:before="0" w:beforeAutospacing="0" w:after="0" w:afterAutospacing="0" w:line="276" w:lineRule="auto"/>
        <w:ind w:left="0" w:right="510"/>
        <w:jc w:val="both"/>
        <w:rPr>
          <w:rFonts w:ascii="Calibri" w:hAnsi="Calibri"/>
          <w:color w:val="808080" w:themeColor="background1" w:themeShade="80"/>
          <w:sz w:val="22"/>
        </w:rPr>
      </w:pPr>
      <w:r w:rsidRPr="00AC63A5">
        <w:rPr>
          <w:rFonts w:ascii="Calibri" w:hAnsi="Calibri"/>
          <w:color w:val="808080" w:themeColor="background1" w:themeShade="80"/>
          <w:sz w:val="22"/>
        </w:rPr>
        <w:t>____________________</w:t>
      </w:r>
      <w:r>
        <w:rPr>
          <w:rFonts w:ascii="Calibri" w:hAnsi="Calibri"/>
          <w:color w:val="808080" w:themeColor="background1" w:themeShade="80"/>
          <w:sz w:val="22"/>
        </w:rPr>
        <w:t>__________________</w:t>
      </w:r>
    </w:p>
    <w:p w:rsidR="00676F7A" w:rsidRPr="00AC63A5" w:rsidRDefault="00676F7A" w:rsidP="00676F7A">
      <w:pPr>
        <w:pStyle w:val="NormalWeb"/>
        <w:numPr>
          <w:ilvl w:val="0"/>
          <w:numId w:val="159"/>
        </w:numPr>
        <w:spacing w:before="0" w:beforeAutospacing="0" w:after="0" w:afterAutospacing="0" w:line="276" w:lineRule="auto"/>
        <w:ind w:left="0" w:right="510"/>
        <w:jc w:val="both"/>
        <w:rPr>
          <w:rFonts w:ascii="Calibri" w:hAnsi="Calibri"/>
          <w:color w:val="808080" w:themeColor="background1" w:themeShade="80"/>
          <w:sz w:val="22"/>
        </w:rPr>
      </w:pPr>
      <w:r w:rsidRPr="00AC63A5">
        <w:rPr>
          <w:rFonts w:ascii="Calibri" w:hAnsi="Calibri"/>
          <w:color w:val="808080" w:themeColor="background1" w:themeShade="80"/>
          <w:sz w:val="22"/>
        </w:rPr>
        <w:t>____________________</w:t>
      </w:r>
      <w:r>
        <w:rPr>
          <w:rFonts w:ascii="Calibri" w:hAnsi="Calibri"/>
          <w:color w:val="808080" w:themeColor="background1" w:themeShade="80"/>
          <w:sz w:val="22"/>
        </w:rPr>
        <w:t>__________________</w:t>
      </w:r>
    </w:p>
    <w:p w:rsidR="00676F7A" w:rsidRPr="00AC63A5" w:rsidRDefault="00676F7A" w:rsidP="00676F7A">
      <w:pPr>
        <w:pStyle w:val="NormalWeb"/>
        <w:numPr>
          <w:ilvl w:val="0"/>
          <w:numId w:val="159"/>
        </w:numPr>
        <w:spacing w:before="0" w:beforeAutospacing="0" w:after="0" w:afterAutospacing="0" w:line="276" w:lineRule="auto"/>
        <w:ind w:left="0" w:right="510"/>
        <w:jc w:val="both"/>
        <w:rPr>
          <w:rFonts w:ascii="Calibri" w:hAnsi="Calibri"/>
          <w:color w:val="808080" w:themeColor="background1" w:themeShade="80"/>
          <w:sz w:val="22"/>
        </w:rPr>
      </w:pPr>
      <w:r w:rsidRPr="00AC63A5">
        <w:rPr>
          <w:rFonts w:ascii="Calibri" w:hAnsi="Calibri"/>
          <w:color w:val="808080" w:themeColor="background1" w:themeShade="80"/>
          <w:sz w:val="22"/>
        </w:rPr>
        <w:t>____________________</w:t>
      </w:r>
      <w:r>
        <w:rPr>
          <w:rFonts w:ascii="Calibri" w:hAnsi="Calibri"/>
          <w:color w:val="808080" w:themeColor="background1" w:themeShade="80"/>
          <w:sz w:val="22"/>
        </w:rPr>
        <w:t>__________________</w:t>
      </w:r>
    </w:p>
    <w:p w:rsidR="00676F7A" w:rsidRPr="00AC63A5" w:rsidRDefault="00676F7A" w:rsidP="00676F7A">
      <w:pPr>
        <w:pStyle w:val="NormalWeb"/>
        <w:numPr>
          <w:ilvl w:val="0"/>
          <w:numId w:val="159"/>
        </w:numPr>
        <w:spacing w:before="0" w:beforeAutospacing="0" w:after="0" w:afterAutospacing="0" w:line="276" w:lineRule="auto"/>
        <w:ind w:left="0" w:right="510"/>
        <w:jc w:val="both"/>
        <w:rPr>
          <w:rFonts w:ascii="Calibri" w:hAnsi="Calibri"/>
          <w:color w:val="808080" w:themeColor="background1" w:themeShade="80"/>
          <w:sz w:val="22"/>
        </w:rPr>
      </w:pPr>
      <w:r w:rsidRPr="00AC63A5">
        <w:rPr>
          <w:rFonts w:ascii="Calibri" w:hAnsi="Calibri"/>
          <w:color w:val="808080" w:themeColor="background1" w:themeShade="80"/>
          <w:sz w:val="22"/>
        </w:rPr>
        <w:t>____________________</w:t>
      </w:r>
      <w:r>
        <w:rPr>
          <w:rFonts w:ascii="Calibri" w:hAnsi="Calibri"/>
          <w:color w:val="808080" w:themeColor="background1" w:themeShade="80"/>
          <w:sz w:val="22"/>
        </w:rPr>
        <w:t>__________________</w:t>
      </w:r>
    </w:p>
    <w:p w:rsidR="00676F7A" w:rsidRPr="00AC63A5" w:rsidRDefault="00676F7A" w:rsidP="00676F7A">
      <w:pPr>
        <w:pStyle w:val="NormalWeb"/>
        <w:numPr>
          <w:ilvl w:val="0"/>
          <w:numId w:val="159"/>
        </w:numPr>
        <w:spacing w:before="0" w:beforeAutospacing="0" w:after="0" w:afterAutospacing="0" w:line="276" w:lineRule="auto"/>
        <w:ind w:left="0" w:right="510"/>
        <w:jc w:val="both"/>
        <w:rPr>
          <w:rFonts w:ascii="Calibri" w:hAnsi="Calibri"/>
          <w:color w:val="808080" w:themeColor="background1" w:themeShade="80"/>
          <w:sz w:val="22"/>
        </w:rPr>
      </w:pPr>
      <w:r w:rsidRPr="00AC63A5">
        <w:rPr>
          <w:rFonts w:ascii="Calibri" w:hAnsi="Calibri"/>
          <w:color w:val="808080" w:themeColor="background1" w:themeShade="80"/>
          <w:sz w:val="22"/>
        </w:rPr>
        <w:t>____________________</w:t>
      </w:r>
      <w:r>
        <w:rPr>
          <w:rFonts w:ascii="Calibri" w:hAnsi="Calibri"/>
          <w:color w:val="808080" w:themeColor="background1" w:themeShade="80"/>
          <w:sz w:val="22"/>
        </w:rPr>
        <w:t>__________________</w:t>
      </w:r>
    </w:p>
    <w:p w:rsidR="00676F7A" w:rsidRDefault="00676F7A" w:rsidP="00676F7A">
      <w:pPr>
        <w:pStyle w:val="NormalWeb"/>
        <w:spacing w:before="240" w:beforeAutospacing="0" w:after="120" w:afterAutospacing="0"/>
        <w:ind w:right="510" w:hanging="255"/>
        <w:jc w:val="both"/>
        <w:rPr>
          <w:rFonts w:ascii="Calibri" w:hAnsi="Calibri"/>
          <w:sz w:val="22"/>
        </w:rPr>
      </w:pPr>
      <w:r w:rsidRPr="002A0C53">
        <w:rPr>
          <w:rFonts w:ascii="Calibri" w:hAnsi="Calibri"/>
          <w:b/>
          <w:sz w:val="22"/>
        </w:rPr>
        <w:t>4.</w:t>
      </w:r>
      <w:r>
        <w:rPr>
          <w:rFonts w:ascii="Calibri" w:hAnsi="Calibri"/>
          <w:sz w:val="22"/>
        </w:rPr>
        <w:t xml:space="preserve"> Seleciona a opção correta.</w:t>
      </w:r>
    </w:p>
    <w:p w:rsidR="00676F7A" w:rsidRDefault="00676F7A" w:rsidP="00676F7A">
      <w:pPr>
        <w:pStyle w:val="NormalWeb"/>
        <w:spacing w:before="120" w:beforeAutospacing="0" w:after="120" w:afterAutospacing="0"/>
        <w:ind w:right="510" w:firstLine="29"/>
        <w:jc w:val="both"/>
        <w:rPr>
          <w:rFonts w:ascii="Calibri" w:hAnsi="Calibri"/>
          <w:sz w:val="22"/>
        </w:rPr>
      </w:pPr>
      <w:r>
        <w:rPr>
          <w:rFonts w:ascii="Calibri" w:hAnsi="Calibri"/>
          <w:sz w:val="22"/>
        </w:rPr>
        <w:t>A transmissão do impulso nervoso ocorre</w:t>
      </w:r>
    </w:p>
    <w:p w:rsidR="00676F7A" w:rsidRDefault="00676F7A" w:rsidP="00676F7A">
      <w:pPr>
        <w:pStyle w:val="NormalWeb"/>
        <w:numPr>
          <w:ilvl w:val="0"/>
          <w:numId w:val="148"/>
        </w:numPr>
        <w:tabs>
          <w:tab w:val="left" w:pos="284"/>
        </w:tabs>
        <w:spacing w:before="60" w:beforeAutospacing="0" w:after="60" w:afterAutospacing="0"/>
        <w:ind w:left="0" w:right="510" w:hanging="425"/>
        <w:jc w:val="both"/>
        <w:rPr>
          <w:rFonts w:ascii="Calibri" w:hAnsi="Calibri"/>
          <w:sz w:val="22"/>
        </w:rPr>
      </w:pPr>
      <w:r>
        <w:rPr>
          <w:rFonts w:ascii="Calibri" w:hAnsi="Calibri"/>
          <w:sz w:val="22"/>
        </w:rPr>
        <w:t xml:space="preserve">sempre no mesmo sentido, de </w:t>
      </w:r>
      <w:r w:rsidRPr="005D347D">
        <w:rPr>
          <w:rFonts w:ascii="Calibri" w:hAnsi="Calibri"/>
          <w:sz w:val="22"/>
        </w:rPr>
        <w:t>1</w:t>
      </w:r>
      <w:r>
        <w:rPr>
          <w:rFonts w:ascii="Calibri" w:hAnsi="Calibri"/>
          <w:sz w:val="22"/>
        </w:rPr>
        <w:t xml:space="preserve"> para </w:t>
      </w:r>
      <w:r w:rsidRPr="005D347D">
        <w:rPr>
          <w:rFonts w:ascii="Calibri" w:hAnsi="Calibri"/>
          <w:sz w:val="22"/>
        </w:rPr>
        <w:t>4.</w:t>
      </w:r>
    </w:p>
    <w:p w:rsidR="00676F7A" w:rsidRDefault="00676F7A" w:rsidP="00676F7A">
      <w:pPr>
        <w:pStyle w:val="NormalWeb"/>
        <w:numPr>
          <w:ilvl w:val="0"/>
          <w:numId w:val="148"/>
        </w:numPr>
        <w:tabs>
          <w:tab w:val="left" w:pos="284"/>
        </w:tabs>
        <w:spacing w:before="60" w:beforeAutospacing="0" w:after="60" w:afterAutospacing="0"/>
        <w:ind w:left="0" w:right="510" w:hanging="425"/>
        <w:jc w:val="both"/>
        <w:rPr>
          <w:rFonts w:ascii="Calibri" w:hAnsi="Calibri"/>
          <w:sz w:val="22"/>
        </w:rPr>
      </w:pPr>
      <w:r>
        <w:rPr>
          <w:rFonts w:ascii="Calibri" w:hAnsi="Calibri"/>
          <w:sz w:val="22"/>
        </w:rPr>
        <w:t>sempre no mesmo sentido, de 4</w:t>
      </w:r>
      <w:r w:rsidRPr="005D347D">
        <w:rPr>
          <w:rFonts w:ascii="Calibri" w:hAnsi="Calibri"/>
          <w:sz w:val="22"/>
        </w:rPr>
        <w:t xml:space="preserve"> </w:t>
      </w:r>
      <w:r>
        <w:rPr>
          <w:rFonts w:ascii="Calibri" w:hAnsi="Calibri"/>
          <w:sz w:val="22"/>
        </w:rPr>
        <w:t xml:space="preserve">para </w:t>
      </w:r>
      <w:r w:rsidRPr="005D347D">
        <w:rPr>
          <w:rFonts w:ascii="Calibri" w:hAnsi="Calibri"/>
          <w:sz w:val="22"/>
        </w:rPr>
        <w:t>1.</w:t>
      </w:r>
    </w:p>
    <w:p w:rsidR="00676F7A" w:rsidRDefault="00676F7A" w:rsidP="00676F7A">
      <w:pPr>
        <w:pStyle w:val="NormalWeb"/>
        <w:numPr>
          <w:ilvl w:val="0"/>
          <w:numId w:val="148"/>
        </w:numPr>
        <w:tabs>
          <w:tab w:val="left" w:pos="284"/>
        </w:tabs>
        <w:spacing w:before="60" w:beforeAutospacing="0" w:after="60" w:afterAutospacing="0"/>
        <w:ind w:left="0" w:right="510" w:hanging="425"/>
        <w:jc w:val="both"/>
        <w:rPr>
          <w:rFonts w:ascii="Calibri" w:hAnsi="Calibri"/>
          <w:sz w:val="22"/>
        </w:rPr>
      </w:pPr>
      <w:r>
        <w:rPr>
          <w:rFonts w:ascii="Calibri" w:hAnsi="Calibri"/>
          <w:sz w:val="22"/>
        </w:rPr>
        <w:t>em ambos os sentidos, dependendo do tipo de mensagem.</w:t>
      </w:r>
    </w:p>
    <w:p w:rsidR="00676F7A" w:rsidRDefault="00676F7A" w:rsidP="00676F7A">
      <w:pPr>
        <w:pStyle w:val="NormalWeb"/>
        <w:numPr>
          <w:ilvl w:val="0"/>
          <w:numId w:val="148"/>
        </w:numPr>
        <w:tabs>
          <w:tab w:val="left" w:pos="284"/>
        </w:tabs>
        <w:spacing w:before="60" w:beforeAutospacing="0" w:after="60" w:afterAutospacing="0"/>
        <w:ind w:left="0" w:right="510" w:hanging="425"/>
        <w:jc w:val="both"/>
        <w:rPr>
          <w:rFonts w:ascii="Calibri" w:hAnsi="Calibri"/>
          <w:sz w:val="22"/>
        </w:rPr>
      </w:pPr>
      <w:r>
        <w:rPr>
          <w:rFonts w:ascii="Calibri" w:hAnsi="Calibri"/>
          <w:sz w:val="22"/>
        </w:rPr>
        <w:t>em ambos os sentidos, como uma corrente elétrica.</w:t>
      </w:r>
    </w:p>
    <w:p w:rsidR="00676F7A" w:rsidRDefault="00676F7A" w:rsidP="00676F7A">
      <w:pPr>
        <w:pStyle w:val="NormalWeb"/>
        <w:spacing w:before="360" w:beforeAutospacing="0" w:after="120" w:afterAutospacing="0"/>
        <w:ind w:right="510" w:hanging="255"/>
        <w:jc w:val="both"/>
        <w:rPr>
          <w:rFonts w:ascii="Calibri" w:hAnsi="Calibri"/>
          <w:sz w:val="22"/>
        </w:rPr>
      </w:pPr>
      <w:r w:rsidRPr="002A0C53">
        <w:rPr>
          <w:rFonts w:ascii="Calibri" w:hAnsi="Calibri"/>
          <w:b/>
          <w:sz w:val="22"/>
        </w:rPr>
        <w:t>5.</w:t>
      </w:r>
      <w:r>
        <w:rPr>
          <w:rFonts w:ascii="Calibri" w:hAnsi="Calibri"/>
          <w:sz w:val="22"/>
        </w:rPr>
        <w:t xml:space="preserve"> Seleciona a opção correta.</w:t>
      </w:r>
    </w:p>
    <w:p w:rsidR="00676F7A" w:rsidRDefault="00676F7A" w:rsidP="00676F7A">
      <w:pPr>
        <w:pStyle w:val="NormalWeb"/>
        <w:spacing w:before="120" w:beforeAutospacing="0" w:after="120" w:afterAutospacing="0"/>
        <w:ind w:right="510" w:firstLine="28"/>
        <w:jc w:val="both"/>
        <w:rPr>
          <w:rFonts w:ascii="Calibri" w:hAnsi="Calibri"/>
          <w:sz w:val="22"/>
        </w:rPr>
      </w:pPr>
      <w:r>
        <w:rPr>
          <w:rFonts w:ascii="Calibri" w:hAnsi="Calibri"/>
          <w:sz w:val="22"/>
        </w:rPr>
        <w:t xml:space="preserve">A estrutura representada pelo número </w:t>
      </w:r>
      <w:r w:rsidRPr="005D347D">
        <w:rPr>
          <w:rFonts w:ascii="Calibri" w:hAnsi="Calibri"/>
          <w:sz w:val="22"/>
        </w:rPr>
        <w:t>4</w:t>
      </w:r>
    </w:p>
    <w:p w:rsidR="00676F7A" w:rsidRDefault="00676F7A" w:rsidP="00676F7A">
      <w:pPr>
        <w:pStyle w:val="NormalWeb"/>
        <w:numPr>
          <w:ilvl w:val="0"/>
          <w:numId w:val="149"/>
        </w:numPr>
        <w:spacing w:before="60" w:beforeAutospacing="0" w:after="60" w:afterAutospacing="0"/>
        <w:ind w:left="0" w:right="510" w:hanging="425"/>
        <w:jc w:val="both"/>
        <w:rPr>
          <w:rFonts w:ascii="Calibri" w:hAnsi="Calibri"/>
          <w:sz w:val="22"/>
        </w:rPr>
      </w:pPr>
      <w:r>
        <w:rPr>
          <w:rFonts w:ascii="Calibri" w:hAnsi="Calibri"/>
          <w:sz w:val="22"/>
        </w:rPr>
        <w:t>é uma extensão citoplasmática de comprimento fixo.</w:t>
      </w:r>
    </w:p>
    <w:p w:rsidR="00676F7A" w:rsidRDefault="00676F7A" w:rsidP="00676F7A">
      <w:pPr>
        <w:pStyle w:val="NormalWeb"/>
        <w:numPr>
          <w:ilvl w:val="0"/>
          <w:numId w:val="149"/>
        </w:numPr>
        <w:spacing w:before="60" w:beforeAutospacing="0" w:after="60" w:afterAutospacing="0"/>
        <w:ind w:left="0" w:right="510" w:hanging="425"/>
        <w:jc w:val="both"/>
        <w:rPr>
          <w:rFonts w:ascii="Calibri" w:hAnsi="Calibri"/>
          <w:sz w:val="22"/>
        </w:rPr>
      </w:pPr>
      <w:r>
        <w:rPr>
          <w:rFonts w:ascii="Calibri" w:hAnsi="Calibri"/>
          <w:sz w:val="22"/>
        </w:rPr>
        <w:t>capta as informações nervosas.</w:t>
      </w:r>
    </w:p>
    <w:p w:rsidR="00676F7A" w:rsidRDefault="00676F7A" w:rsidP="00676F7A">
      <w:pPr>
        <w:pStyle w:val="NormalWeb"/>
        <w:numPr>
          <w:ilvl w:val="0"/>
          <w:numId w:val="149"/>
        </w:numPr>
        <w:spacing w:before="60" w:beforeAutospacing="0" w:after="60" w:afterAutospacing="0"/>
        <w:ind w:left="0" w:right="510" w:hanging="425"/>
        <w:jc w:val="both"/>
        <w:rPr>
          <w:rFonts w:ascii="Calibri" w:hAnsi="Calibri"/>
          <w:sz w:val="22"/>
        </w:rPr>
      </w:pPr>
      <w:r>
        <w:rPr>
          <w:rFonts w:ascii="Calibri" w:hAnsi="Calibri"/>
          <w:sz w:val="22"/>
        </w:rPr>
        <w:t>pode ser revestida por uma bainha de mielina.</w:t>
      </w:r>
    </w:p>
    <w:p w:rsidR="00676F7A" w:rsidRDefault="00676F7A" w:rsidP="00676F7A">
      <w:pPr>
        <w:pStyle w:val="NormalWeb"/>
        <w:numPr>
          <w:ilvl w:val="0"/>
          <w:numId w:val="149"/>
        </w:numPr>
        <w:spacing w:before="60" w:beforeAutospacing="0" w:after="60" w:afterAutospacing="0"/>
        <w:ind w:left="0" w:right="510" w:hanging="425"/>
        <w:jc w:val="both"/>
        <w:rPr>
          <w:rFonts w:ascii="Calibri" w:hAnsi="Calibri"/>
          <w:sz w:val="22"/>
        </w:rPr>
      </w:pPr>
      <w:r>
        <w:rPr>
          <w:rFonts w:ascii="Calibri" w:hAnsi="Calibri"/>
          <w:sz w:val="22"/>
        </w:rPr>
        <w:t>produz neurotransmissores.</w:t>
      </w:r>
    </w:p>
    <w:p w:rsidR="00676F7A" w:rsidRDefault="00676F7A" w:rsidP="00676F7A">
      <w:pPr>
        <w:spacing w:after="0" w:line="240" w:lineRule="auto"/>
        <w:rPr>
          <w:rFonts w:eastAsia="Times New Roman"/>
          <w:b/>
          <w:szCs w:val="24"/>
          <w:lang w:eastAsia="pt-PT"/>
        </w:rPr>
      </w:pPr>
      <w:r>
        <w:rPr>
          <w:b/>
        </w:rPr>
        <w:br w:type="page"/>
      </w:r>
    </w:p>
    <w:p w:rsidR="00676F7A" w:rsidRPr="00087554" w:rsidRDefault="00676F7A" w:rsidP="00676F7A">
      <w:pPr>
        <w:pStyle w:val="NormalWeb"/>
        <w:spacing w:before="360" w:beforeAutospacing="0"/>
        <w:jc w:val="center"/>
        <w:rPr>
          <w:rFonts w:ascii="Calibri" w:hAnsi="Calibri"/>
          <w:b/>
          <w:sz w:val="22"/>
        </w:rPr>
      </w:pPr>
      <w:r w:rsidRPr="00087554">
        <w:rPr>
          <w:rFonts w:ascii="Calibri" w:hAnsi="Calibri"/>
          <w:b/>
          <w:sz w:val="22"/>
        </w:rPr>
        <w:lastRenderedPageBreak/>
        <w:t>GRUPO III</w:t>
      </w:r>
    </w:p>
    <w:p w:rsidR="00676F7A" w:rsidRDefault="00676F7A" w:rsidP="00676F7A">
      <w:pPr>
        <w:pStyle w:val="NormalWeb"/>
        <w:spacing w:before="360" w:beforeAutospacing="0" w:after="240" w:afterAutospacing="0"/>
        <w:ind w:right="510" w:hanging="255"/>
        <w:jc w:val="both"/>
        <w:rPr>
          <w:rFonts w:ascii="Calibri" w:hAnsi="Calibri"/>
          <w:sz w:val="22"/>
        </w:rPr>
      </w:pPr>
      <w:r w:rsidRPr="00767763">
        <w:rPr>
          <w:rFonts w:ascii="Calibri" w:hAnsi="Calibri"/>
          <w:sz w:val="22"/>
        </w:rPr>
        <w:t>A figura</w:t>
      </w:r>
      <w:r>
        <w:rPr>
          <w:rFonts w:ascii="Calibri" w:hAnsi="Calibri"/>
          <w:sz w:val="22"/>
        </w:rPr>
        <w:t xml:space="preserve"> seguinte</w:t>
      </w:r>
      <w:r w:rsidRPr="00767763">
        <w:rPr>
          <w:rFonts w:ascii="Calibri" w:hAnsi="Calibri"/>
          <w:sz w:val="22"/>
        </w:rPr>
        <w:t xml:space="preserve"> representa as estruturas do sistema nervoso envolvidas n</w:t>
      </w:r>
      <w:r>
        <w:rPr>
          <w:rFonts w:ascii="Calibri" w:hAnsi="Calibri"/>
          <w:sz w:val="22"/>
        </w:rPr>
        <w:t>a</w:t>
      </w:r>
      <w:r w:rsidRPr="00767763">
        <w:rPr>
          <w:rFonts w:ascii="Calibri" w:hAnsi="Calibri"/>
          <w:sz w:val="22"/>
        </w:rPr>
        <w:t xml:space="preserve"> resposta a um estímulo.</w:t>
      </w:r>
    </w:p>
    <w:p w:rsidR="00676F7A" w:rsidRDefault="00676F7A" w:rsidP="00676F7A">
      <w:pPr>
        <w:pStyle w:val="NormalWeb"/>
        <w:numPr>
          <w:ilvl w:val="0"/>
          <w:numId w:val="155"/>
        </w:numPr>
        <w:spacing w:before="360" w:beforeAutospacing="0" w:after="240" w:afterAutospacing="0"/>
        <w:ind w:left="0" w:right="510" w:hanging="357"/>
        <w:jc w:val="both"/>
        <w:rPr>
          <w:rFonts w:ascii="Calibri" w:hAnsi="Calibri"/>
          <w:sz w:val="22"/>
        </w:rPr>
      </w:pPr>
      <w:r>
        <w:rPr>
          <w:b/>
          <w:noProof/>
        </w:rPr>
        <w:drawing>
          <wp:anchor distT="0" distB="0" distL="114300" distR="114300" simplePos="0" relativeHeight="251707392" behindDoc="1" locked="0" layoutInCell="1" allowOverlap="1" wp14:anchorId="1DC3F347" wp14:editId="0158A744">
            <wp:simplePos x="0" y="0"/>
            <wp:positionH relativeFrom="column">
              <wp:posOffset>2774315</wp:posOffset>
            </wp:positionH>
            <wp:positionV relativeFrom="paragraph">
              <wp:posOffset>187325</wp:posOffset>
            </wp:positionV>
            <wp:extent cx="3426460" cy="2576195"/>
            <wp:effectExtent l="0" t="0" r="0" b="0"/>
            <wp:wrapSquare wrapText="bothSides"/>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42_CAP_CN9.png"/>
                    <pic:cNvPicPr/>
                  </pic:nvPicPr>
                  <pic:blipFill rotWithShape="1">
                    <a:blip r:embed="rId41" cstate="print">
                      <a:extLst>
                        <a:ext uri="{28A0092B-C50C-407E-A947-70E740481C1C}">
                          <a14:useLocalDpi xmlns:a14="http://schemas.microsoft.com/office/drawing/2010/main" val="0"/>
                        </a:ext>
                      </a:extLst>
                    </a:blip>
                    <a:srcRect r="-1991" b="17975"/>
                    <a:stretch/>
                  </pic:blipFill>
                  <pic:spPr bwMode="auto">
                    <a:xfrm>
                      <a:off x="0" y="0"/>
                      <a:ext cx="3426460" cy="25761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sz w:val="22"/>
        </w:rPr>
        <w:t>Designa o tipo de resposta esque</w:t>
      </w:r>
      <w:r>
        <w:rPr>
          <w:rFonts w:ascii="Calibri" w:hAnsi="Calibri"/>
          <w:sz w:val="22"/>
        </w:rPr>
        <w:softHyphen/>
        <w:t>matizada na figura.</w:t>
      </w:r>
    </w:p>
    <w:p w:rsidR="00676F7A" w:rsidRDefault="00676F7A" w:rsidP="00676F7A">
      <w:pPr>
        <w:pStyle w:val="NormalWeb"/>
        <w:spacing w:before="0" w:beforeAutospacing="0"/>
        <w:jc w:val="both"/>
        <w:rPr>
          <w:rFonts w:ascii="Calibri" w:hAnsi="Calibri"/>
          <w:sz w:val="22"/>
        </w:rPr>
      </w:pPr>
      <w:r>
        <w:rPr>
          <w:rFonts w:eastAsia="Arial" w:cs="Arial"/>
          <w:bCs/>
          <w:color w:val="808080" w:themeColor="background1" w:themeShade="80"/>
          <w:spacing w:val="-20"/>
        </w:rPr>
        <w:t>_________________________________</w:t>
      </w:r>
    </w:p>
    <w:p w:rsidR="00676F7A" w:rsidRDefault="00676F7A" w:rsidP="00676F7A">
      <w:pPr>
        <w:tabs>
          <w:tab w:val="left" w:pos="-567"/>
        </w:tabs>
        <w:spacing w:before="360" w:after="240" w:line="240" w:lineRule="auto"/>
        <w:ind w:right="510" w:hanging="255"/>
        <w:jc w:val="both"/>
      </w:pPr>
      <w:r w:rsidRPr="002A0C53">
        <w:rPr>
          <w:b/>
        </w:rPr>
        <w:t>2.</w:t>
      </w:r>
      <w:r>
        <w:t xml:space="preserve"> Com base na figura, seleciona a opção que classifica corretamente as seguintes afirmações.</w:t>
      </w:r>
    </w:p>
    <w:p w:rsidR="00676F7A" w:rsidRPr="00F97CA4" w:rsidRDefault="00676F7A" w:rsidP="00676F7A">
      <w:pPr>
        <w:numPr>
          <w:ilvl w:val="0"/>
          <w:numId w:val="150"/>
        </w:numPr>
        <w:tabs>
          <w:tab w:val="left" w:pos="-284"/>
          <w:tab w:val="left" w:pos="993"/>
        </w:tabs>
        <w:spacing w:before="60" w:after="60" w:line="240" w:lineRule="auto"/>
        <w:ind w:left="0" w:right="510" w:hanging="141"/>
        <w:jc w:val="both"/>
        <w:rPr>
          <w:rFonts w:cs="PFBeauSansPro-Regular"/>
          <w:lang w:eastAsia="pt-PT"/>
        </w:rPr>
      </w:pPr>
      <w:r>
        <w:rPr>
          <w:rFonts w:cs="PFBeauSansPro-Regular"/>
          <w:lang w:eastAsia="pt-PT"/>
        </w:rPr>
        <w:t xml:space="preserve"> </w:t>
      </w:r>
      <w:r w:rsidRPr="00F97CA4">
        <w:rPr>
          <w:rFonts w:cs="PFBeauSansPro-Regular"/>
          <w:lang w:eastAsia="pt-PT"/>
        </w:rPr>
        <w:t>Na figura</w:t>
      </w:r>
      <w:r>
        <w:rPr>
          <w:rFonts w:cs="PFBeauSansPro-Regular"/>
          <w:lang w:eastAsia="pt-PT"/>
        </w:rPr>
        <w:t>,</w:t>
      </w:r>
      <w:r w:rsidRPr="00F97CA4">
        <w:rPr>
          <w:rFonts w:cs="PFBeauSansPro-Regular"/>
          <w:lang w:eastAsia="pt-PT"/>
        </w:rPr>
        <w:t xml:space="preserve"> o número 1 corresponde </w:t>
      </w:r>
      <w:r>
        <w:rPr>
          <w:rFonts w:cs="PFBeauSansPro-Regular"/>
          <w:lang w:eastAsia="pt-PT"/>
        </w:rPr>
        <w:t>aos neurónios sensitivos</w:t>
      </w:r>
      <w:r w:rsidRPr="00F97CA4">
        <w:rPr>
          <w:rFonts w:cs="PFBeauSansPro-Regular"/>
          <w:lang w:eastAsia="pt-PT"/>
        </w:rPr>
        <w:t xml:space="preserve"> e </w:t>
      </w:r>
      <w:r>
        <w:rPr>
          <w:rFonts w:cs="PFBeauSansPro-Regular"/>
          <w:lang w:eastAsia="pt-PT"/>
        </w:rPr>
        <w:t xml:space="preserve">o </w:t>
      </w:r>
      <w:r w:rsidRPr="00F97CA4">
        <w:rPr>
          <w:rFonts w:cs="PFBeauSansPro-Regular"/>
          <w:lang w:eastAsia="pt-PT"/>
        </w:rPr>
        <w:t xml:space="preserve">número 2 </w:t>
      </w:r>
      <w:r>
        <w:rPr>
          <w:rFonts w:cs="PFBeauSansPro-Regular"/>
          <w:lang w:eastAsia="pt-PT"/>
        </w:rPr>
        <w:t>aos neurónios motores</w:t>
      </w:r>
      <w:r w:rsidRPr="00F97CA4">
        <w:rPr>
          <w:rFonts w:cs="PFBeauSansPro-Regular"/>
          <w:lang w:eastAsia="pt-PT"/>
        </w:rPr>
        <w:t>.</w:t>
      </w:r>
    </w:p>
    <w:p w:rsidR="00676F7A" w:rsidRPr="00F97CA4" w:rsidRDefault="00676F7A" w:rsidP="00676F7A">
      <w:pPr>
        <w:numPr>
          <w:ilvl w:val="0"/>
          <w:numId w:val="150"/>
        </w:numPr>
        <w:tabs>
          <w:tab w:val="left" w:pos="-284"/>
          <w:tab w:val="left" w:pos="993"/>
        </w:tabs>
        <w:spacing w:before="60" w:after="60" w:line="240" w:lineRule="auto"/>
        <w:ind w:left="0" w:right="510" w:firstLine="0"/>
        <w:jc w:val="both"/>
      </w:pPr>
      <w:r>
        <w:rPr>
          <w:rFonts w:cs="PFBeauSansPro-Regular"/>
          <w:lang w:eastAsia="pt-PT"/>
        </w:rPr>
        <w:t xml:space="preserve"> </w:t>
      </w:r>
      <w:r w:rsidRPr="00F97CA4">
        <w:rPr>
          <w:rFonts w:cs="PFBeauSansPro-Regular"/>
          <w:lang w:eastAsia="pt-PT"/>
        </w:rPr>
        <w:t>O órgão efetor é controlado por um</w:t>
      </w:r>
      <w:r>
        <w:rPr>
          <w:rFonts w:cs="PFBeauSansPro-Regular"/>
          <w:lang w:eastAsia="pt-PT"/>
        </w:rPr>
        <w:t>a ação voluntária</w:t>
      </w:r>
    </w:p>
    <w:p w:rsidR="00676F7A" w:rsidRDefault="00676F7A" w:rsidP="00676F7A">
      <w:pPr>
        <w:numPr>
          <w:ilvl w:val="0"/>
          <w:numId w:val="150"/>
        </w:numPr>
        <w:tabs>
          <w:tab w:val="left" w:pos="-284"/>
          <w:tab w:val="left" w:pos="993"/>
        </w:tabs>
        <w:spacing w:before="60" w:after="60" w:line="240" w:lineRule="auto"/>
        <w:ind w:left="0" w:right="510" w:hanging="141"/>
        <w:jc w:val="both"/>
      </w:pPr>
      <w:r>
        <w:t xml:space="preserve"> </w:t>
      </w:r>
      <w:r w:rsidRPr="00F97CA4">
        <w:t>O</w:t>
      </w:r>
      <w:r>
        <w:t>s</w:t>
      </w:r>
      <w:r w:rsidRPr="00F97CA4">
        <w:t xml:space="preserve"> neurónio</w:t>
      </w:r>
      <w:r>
        <w:t>s</w:t>
      </w:r>
      <w:r w:rsidRPr="00F97CA4">
        <w:t xml:space="preserve"> representado</w:t>
      </w:r>
      <w:r>
        <w:t>s</w:t>
      </w:r>
      <w:r w:rsidRPr="00F97CA4">
        <w:t xml:space="preserve"> pelo</w:t>
      </w:r>
      <w:r w:rsidRPr="00F97CA4">
        <w:rPr>
          <w:sz w:val="20"/>
        </w:rPr>
        <w:t xml:space="preserve"> </w:t>
      </w:r>
      <w:r>
        <w:t>número 4 levam a mensagem até ao cérebro.</w:t>
      </w:r>
    </w:p>
    <w:p w:rsidR="00676F7A" w:rsidRDefault="00676F7A" w:rsidP="00676F7A">
      <w:pPr>
        <w:pStyle w:val="PargrafodaLista"/>
        <w:numPr>
          <w:ilvl w:val="0"/>
          <w:numId w:val="151"/>
        </w:numPr>
        <w:shd w:val="clear" w:color="auto" w:fill="FFFFFF"/>
        <w:spacing w:before="240" w:after="60" w:line="240" w:lineRule="auto"/>
        <w:ind w:left="0" w:right="510" w:hanging="425"/>
        <w:jc w:val="both"/>
      </w:pPr>
      <w:r>
        <w:t xml:space="preserve">A afirmação </w:t>
      </w:r>
      <w:r w:rsidRPr="00EE1D23">
        <w:rPr>
          <w:b/>
        </w:rPr>
        <w:t>I</w:t>
      </w:r>
      <w:r>
        <w:t xml:space="preserve"> é falsa e as afirmações </w:t>
      </w:r>
      <w:r w:rsidRPr="00EE1D23">
        <w:rPr>
          <w:b/>
        </w:rPr>
        <w:t>II</w:t>
      </w:r>
      <w:r>
        <w:t xml:space="preserve"> e </w:t>
      </w:r>
      <w:r w:rsidRPr="00EE1D23">
        <w:rPr>
          <w:b/>
        </w:rPr>
        <w:t>III</w:t>
      </w:r>
      <w:r>
        <w:t xml:space="preserve"> são verdadeiras.</w:t>
      </w:r>
    </w:p>
    <w:p w:rsidR="00676F7A" w:rsidRDefault="00676F7A" w:rsidP="00676F7A">
      <w:pPr>
        <w:numPr>
          <w:ilvl w:val="0"/>
          <w:numId w:val="151"/>
        </w:numPr>
        <w:shd w:val="clear" w:color="auto" w:fill="FFFFFF"/>
        <w:spacing w:before="60" w:after="60" w:line="240" w:lineRule="auto"/>
        <w:ind w:left="0" w:right="510" w:hanging="425"/>
        <w:jc w:val="both"/>
      </w:pPr>
      <w:r>
        <w:t xml:space="preserve">As afirmações </w:t>
      </w:r>
      <w:r w:rsidRPr="00EE1D23">
        <w:rPr>
          <w:b/>
        </w:rPr>
        <w:t>I</w:t>
      </w:r>
      <w:r>
        <w:rPr>
          <w:b/>
        </w:rPr>
        <w:t xml:space="preserve"> </w:t>
      </w:r>
      <w:r>
        <w:t xml:space="preserve">e </w:t>
      </w:r>
      <w:r w:rsidRPr="00EE1D23">
        <w:rPr>
          <w:b/>
        </w:rPr>
        <w:t>III</w:t>
      </w:r>
      <w:r>
        <w:t xml:space="preserve"> são falsas e a afirmação </w:t>
      </w:r>
      <w:r w:rsidRPr="00EE1D23">
        <w:rPr>
          <w:b/>
        </w:rPr>
        <w:t>II</w:t>
      </w:r>
      <w:r>
        <w:t xml:space="preserve"> é verdadeira.</w:t>
      </w:r>
    </w:p>
    <w:p w:rsidR="00676F7A" w:rsidRDefault="00676F7A" w:rsidP="00676F7A">
      <w:pPr>
        <w:numPr>
          <w:ilvl w:val="0"/>
          <w:numId w:val="151"/>
        </w:numPr>
        <w:shd w:val="clear" w:color="auto" w:fill="FFFFFF"/>
        <w:spacing w:before="60" w:after="60" w:line="240" w:lineRule="auto"/>
        <w:ind w:left="0" w:right="510" w:hanging="425"/>
        <w:jc w:val="both"/>
      </w:pPr>
      <w:r>
        <w:t xml:space="preserve">A afirmação </w:t>
      </w:r>
      <w:r w:rsidRPr="00EE1D23">
        <w:rPr>
          <w:b/>
        </w:rPr>
        <w:t>II</w:t>
      </w:r>
      <w:r>
        <w:t xml:space="preserve"> é falsa e as afirmações </w:t>
      </w:r>
      <w:r w:rsidRPr="00EE1D23">
        <w:rPr>
          <w:b/>
        </w:rPr>
        <w:t>I</w:t>
      </w:r>
      <w:r>
        <w:t xml:space="preserve"> e </w:t>
      </w:r>
      <w:r w:rsidRPr="00EE1D23">
        <w:rPr>
          <w:b/>
        </w:rPr>
        <w:t>III</w:t>
      </w:r>
      <w:r>
        <w:t xml:space="preserve"> são verdadeiras.</w:t>
      </w:r>
    </w:p>
    <w:p w:rsidR="00676F7A" w:rsidRDefault="00676F7A" w:rsidP="00676F7A">
      <w:pPr>
        <w:numPr>
          <w:ilvl w:val="0"/>
          <w:numId w:val="151"/>
        </w:numPr>
        <w:shd w:val="clear" w:color="auto" w:fill="FFFFFF"/>
        <w:spacing w:before="60" w:after="60" w:line="240" w:lineRule="auto"/>
        <w:ind w:left="0" w:right="510" w:hanging="425"/>
        <w:jc w:val="both"/>
      </w:pPr>
      <w:r>
        <w:t xml:space="preserve">As afirmações </w:t>
      </w:r>
      <w:r w:rsidRPr="00EE1D23">
        <w:rPr>
          <w:b/>
        </w:rPr>
        <w:t>I</w:t>
      </w:r>
      <w:r>
        <w:t xml:space="preserve"> e </w:t>
      </w:r>
      <w:r w:rsidRPr="00EE1D23">
        <w:rPr>
          <w:b/>
        </w:rPr>
        <w:t>II</w:t>
      </w:r>
      <w:r>
        <w:t xml:space="preserve"> são verdadeiras e a afirmação </w:t>
      </w:r>
      <w:r w:rsidRPr="00EE1D23">
        <w:rPr>
          <w:b/>
        </w:rPr>
        <w:t>III</w:t>
      </w:r>
      <w:r>
        <w:t xml:space="preserve"> é falsa.</w:t>
      </w:r>
    </w:p>
    <w:p w:rsidR="00676F7A" w:rsidRDefault="00676F7A" w:rsidP="00676F7A">
      <w:pPr>
        <w:tabs>
          <w:tab w:val="left" w:pos="-284"/>
        </w:tabs>
        <w:spacing w:before="360" w:after="240" w:line="240" w:lineRule="auto"/>
        <w:ind w:right="510" w:hanging="255"/>
        <w:jc w:val="both"/>
      </w:pPr>
      <w:r w:rsidRPr="002A0C53">
        <w:rPr>
          <w:b/>
        </w:rPr>
        <w:t>3.</w:t>
      </w:r>
      <w:r>
        <w:t xml:space="preserve"> O centro nervoso que intervém na resposta é </w:t>
      </w:r>
      <w:r w:rsidRPr="00180A70">
        <w:rPr>
          <w:color w:val="808080" w:themeColor="background1" w:themeShade="80"/>
          <w:spacing w:val="-20"/>
        </w:rPr>
        <w:t>__</w:t>
      </w:r>
      <w:r>
        <w:rPr>
          <w:color w:val="808080" w:themeColor="background1" w:themeShade="80"/>
          <w:spacing w:val="-20"/>
        </w:rPr>
        <w:t>_</w:t>
      </w:r>
      <w:r w:rsidRPr="00180A70">
        <w:rPr>
          <w:color w:val="808080" w:themeColor="background1" w:themeShade="80"/>
          <w:spacing w:val="-20"/>
        </w:rPr>
        <w:t>__</w:t>
      </w:r>
      <w:r>
        <w:t xml:space="preserve"> e está representado na figura com o número</w:t>
      </w:r>
      <w:r w:rsidRPr="00180A70">
        <w:rPr>
          <w:color w:val="808080" w:themeColor="background1" w:themeShade="80"/>
          <w:spacing w:val="-20"/>
        </w:rPr>
        <w:t>__</w:t>
      </w:r>
      <w:r>
        <w:rPr>
          <w:color w:val="808080" w:themeColor="background1" w:themeShade="80"/>
          <w:spacing w:val="-20"/>
        </w:rPr>
        <w:t>_</w:t>
      </w:r>
      <w:r w:rsidRPr="00180A70">
        <w:rPr>
          <w:color w:val="808080" w:themeColor="background1" w:themeShade="80"/>
          <w:spacing w:val="-20"/>
        </w:rPr>
        <w:t>__</w:t>
      </w:r>
      <w:r>
        <w:t>.</w:t>
      </w:r>
    </w:p>
    <w:tbl>
      <w:tblPr>
        <w:tblpPr w:leftFromText="141" w:rightFromText="141" w:vertAnchor="text" w:horzAnchor="page" w:tblpX="1611" w:tblpY="82"/>
        <w:tblW w:w="0" w:type="auto"/>
        <w:tblLook w:val="04A0" w:firstRow="1" w:lastRow="0" w:firstColumn="1" w:lastColumn="0" w:noHBand="0" w:noVBand="1"/>
      </w:tblPr>
      <w:tblGrid>
        <w:gridCol w:w="3652"/>
        <w:gridCol w:w="2288"/>
      </w:tblGrid>
      <w:tr w:rsidR="00676F7A" w:rsidRPr="0028008D" w:rsidTr="00676F7A">
        <w:trPr>
          <w:trHeight w:val="306"/>
        </w:trPr>
        <w:tc>
          <w:tcPr>
            <w:tcW w:w="3652" w:type="dxa"/>
          </w:tcPr>
          <w:p w:rsidR="00676F7A" w:rsidRPr="0028008D" w:rsidRDefault="00676F7A" w:rsidP="00676F7A">
            <w:pPr>
              <w:pStyle w:val="PargrafodaLista"/>
              <w:numPr>
                <w:ilvl w:val="0"/>
                <w:numId w:val="156"/>
              </w:numPr>
              <w:spacing w:after="0" w:line="240" w:lineRule="auto"/>
              <w:ind w:left="0" w:hanging="425"/>
            </w:pPr>
            <w:r>
              <w:t>a medula espinal…</w:t>
            </w:r>
            <w:r w:rsidRPr="0028008D">
              <w:t xml:space="preserve"> </w:t>
            </w:r>
            <w:r>
              <w:t>3</w:t>
            </w:r>
          </w:p>
        </w:tc>
        <w:tc>
          <w:tcPr>
            <w:tcW w:w="2288" w:type="dxa"/>
          </w:tcPr>
          <w:p w:rsidR="00676F7A" w:rsidRPr="0028008D" w:rsidRDefault="00676F7A" w:rsidP="00676F7A">
            <w:pPr>
              <w:spacing w:after="0" w:line="240" w:lineRule="auto"/>
              <w:ind w:right="-1898"/>
            </w:pPr>
            <w:r>
              <w:rPr>
                <w:b/>
              </w:rPr>
              <w:t>(C)</w:t>
            </w:r>
            <w:r>
              <w:t xml:space="preserve">  o SNP…</w:t>
            </w:r>
            <w:r w:rsidRPr="0028008D">
              <w:t xml:space="preserve"> </w:t>
            </w:r>
            <w:r>
              <w:t>5</w:t>
            </w:r>
          </w:p>
        </w:tc>
      </w:tr>
      <w:tr w:rsidR="00676F7A" w:rsidRPr="0028008D" w:rsidTr="00676F7A">
        <w:trPr>
          <w:trHeight w:val="294"/>
        </w:trPr>
        <w:tc>
          <w:tcPr>
            <w:tcW w:w="3652" w:type="dxa"/>
          </w:tcPr>
          <w:p w:rsidR="00676F7A" w:rsidRPr="0028008D" w:rsidRDefault="00676F7A" w:rsidP="00676F7A">
            <w:pPr>
              <w:pStyle w:val="PargrafodaLista"/>
              <w:numPr>
                <w:ilvl w:val="0"/>
                <w:numId w:val="156"/>
              </w:numPr>
              <w:spacing w:after="0" w:line="240" w:lineRule="auto"/>
              <w:ind w:left="0" w:hanging="425"/>
            </w:pPr>
            <w:r>
              <w:t>a medula espinal…</w:t>
            </w:r>
            <w:r w:rsidRPr="0028008D">
              <w:t xml:space="preserve"> </w:t>
            </w:r>
            <w:r>
              <w:t>5</w:t>
            </w:r>
          </w:p>
        </w:tc>
        <w:tc>
          <w:tcPr>
            <w:tcW w:w="2288" w:type="dxa"/>
          </w:tcPr>
          <w:p w:rsidR="00676F7A" w:rsidRPr="0028008D" w:rsidRDefault="00676F7A" w:rsidP="00676F7A">
            <w:pPr>
              <w:spacing w:after="0" w:line="240" w:lineRule="auto"/>
            </w:pPr>
            <w:r>
              <w:rPr>
                <w:b/>
              </w:rPr>
              <w:t>(D)</w:t>
            </w:r>
            <w:r>
              <w:t xml:space="preserve">  o SNP… 3</w:t>
            </w:r>
          </w:p>
        </w:tc>
      </w:tr>
    </w:tbl>
    <w:p w:rsidR="00676F7A" w:rsidRDefault="00676F7A" w:rsidP="00676F7A">
      <w:pPr>
        <w:tabs>
          <w:tab w:val="left" w:pos="-284"/>
        </w:tabs>
        <w:spacing w:after="0" w:line="240" w:lineRule="auto"/>
      </w:pPr>
    </w:p>
    <w:p w:rsidR="00676F7A" w:rsidRDefault="00676F7A" w:rsidP="00676F7A">
      <w:pPr>
        <w:tabs>
          <w:tab w:val="left" w:pos="-284"/>
        </w:tabs>
        <w:spacing w:after="0" w:line="240" w:lineRule="auto"/>
      </w:pPr>
    </w:p>
    <w:p w:rsidR="00676F7A" w:rsidRDefault="00676F7A" w:rsidP="00676F7A">
      <w:pPr>
        <w:tabs>
          <w:tab w:val="left" w:pos="-284"/>
        </w:tabs>
        <w:spacing w:after="0" w:line="240" w:lineRule="auto"/>
      </w:pPr>
    </w:p>
    <w:p w:rsidR="00676F7A" w:rsidRDefault="00676F7A" w:rsidP="00676F7A">
      <w:pPr>
        <w:pStyle w:val="NormalWeb"/>
        <w:spacing w:before="360" w:beforeAutospacing="0"/>
        <w:jc w:val="center"/>
        <w:rPr>
          <w:rFonts w:ascii="Calibri" w:hAnsi="Calibri"/>
          <w:b/>
          <w:sz w:val="22"/>
        </w:rPr>
      </w:pPr>
      <w:r w:rsidRPr="00087554">
        <w:rPr>
          <w:rFonts w:ascii="Calibri" w:hAnsi="Calibri"/>
          <w:b/>
          <w:sz w:val="22"/>
        </w:rPr>
        <w:t>GRUPO IV</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rPr>
          <w:trHeight w:val="2729"/>
        </w:trPr>
        <w:tc>
          <w:tcPr>
            <w:tcW w:w="9077" w:type="dxa"/>
            <w:tcBorders>
              <w:bottom w:val="single" w:sz="4" w:space="0" w:color="7F7F7F"/>
            </w:tcBorders>
            <w:shd w:val="clear" w:color="auto" w:fill="F2F2F2"/>
          </w:tcPr>
          <w:p w:rsidR="00676F7A" w:rsidRPr="00FB4449" w:rsidRDefault="00676F7A" w:rsidP="00676F7A">
            <w:pPr>
              <w:pStyle w:val="NormalWeb"/>
              <w:spacing w:before="120" w:beforeAutospacing="0" w:after="120" w:afterAutospacing="0" w:line="260" w:lineRule="exact"/>
              <w:ind w:right="113"/>
              <w:jc w:val="both"/>
              <w:rPr>
                <w:sz w:val="22"/>
                <w:szCs w:val="22"/>
              </w:rPr>
            </w:pPr>
            <w:r w:rsidRPr="00FB4449">
              <w:rPr>
                <w:sz w:val="22"/>
                <w:szCs w:val="22"/>
              </w:rPr>
              <w:t xml:space="preserve">A melatonina é uma hormona fundamental para regular o relógio biológico de uma pessoa e, assim, controlar o sono, a fome e diversas funções do organismo. Uma pesquisa feita no </w:t>
            </w:r>
            <w:r w:rsidRPr="002D5909">
              <w:rPr>
                <w:sz w:val="22"/>
                <w:szCs w:val="22"/>
              </w:rPr>
              <w:t>hospital</w:t>
            </w:r>
            <w:r w:rsidRPr="00FB4449">
              <w:rPr>
                <w:i/>
                <w:sz w:val="22"/>
                <w:szCs w:val="22"/>
              </w:rPr>
              <w:t xml:space="preserve"> Brigham and Women</w:t>
            </w:r>
            <w:r w:rsidRPr="00FB4449">
              <w:rPr>
                <w:sz w:val="22"/>
                <w:szCs w:val="22"/>
              </w:rPr>
              <w:t>, da Universidade Harvard, nos Estados Unidos, concluiu que a diminuição da secreção de melatonina pode ser atribuída a fatores como a idade, a falta de certos nutrientes, a ingestão de remédios e o stresse. Os estilos de vida</w:t>
            </w:r>
            <w:r>
              <w:rPr>
                <w:sz w:val="22"/>
                <w:szCs w:val="22"/>
              </w:rPr>
              <w:t xml:space="preserve"> onde o stresse é uma constante</w:t>
            </w:r>
            <w:r w:rsidRPr="00FB4449">
              <w:rPr>
                <w:sz w:val="22"/>
                <w:szCs w:val="22"/>
              </w:rPr>
              <w:t xml:space="preserve"> levam ao aumento da produção de hormonas como </w:t>
            </w:r>
            <w:r>
              <w:rPr>
                <w:sz w:val="22"/>
                <w:szCs w:val="22"/>
              </w:rPr>
              <w:t xml:space="preserve">o </w:t>
            </w:r>
            <w:r w:rsidRPr="00FB4449">
              <w:rPr>
                <w:sz w:val="22"/>
                <w:szCs w:val="22"/>
              </w:rPr>
              <w:t>cortisol e a adrenalina</w:t>
            </w:r>
            <w:r>
              <w:rPr>
                <w:sz w:val="22"/>
                <w:szCs w:val="22"/>
              </w:rPr>
              <w:t>,</w:t>
            </w:r>
            <w:r w:rsidRPr="00FB4449">
              <w:rPr>
                <w:sz w:val="22"/>
                <w:szCs w:val="22"/>
              </w:rPr>
              <w:t xml:space="preserve"> que diminuem a produção de melatonina, originando distúrbios no sono. Alguns alimentos como o leite, as nozes e a banana são ricos em aminoácidos que ajudam o organismo a produzir melatonina. Na rotina diária é importante existirem alguns hábitos como tomar as refeições às horas certas, tomar refeições leves à noite, deitar sempre à mesma hora e não ver televisão na cama, pois</w:t>
            </w:r>
            <w:r>
              <w:rPr>
                <w:sz w:val="22"/>
                <w:szCs w:val="22"/>
              </w:rPr>
              <w:t xml:space="preserve"> estes hábitos</w:t>
            </w:r>
            <w:r w:rsidRPr="00FB4449">
              <w:rPr>
                <w:sz w:val="22"/>
                <w:szCs w:val="22"/>
              </w:rPr>
              <w:t xml:space="preserve"> promovem a produção de melatonina no organismo e, desta forma, </w:t>
            </w:r>
            <w:r>
              <w:rPr>
                <w:sz w:val="22"/>
                <w:szCs w:val="22"/>
              </w:rPr>
              <w:t>regulam</w:t>
            </w:r>
            <w:r w:rsidRPr="00FB4449">
              <w:rPr>
                <w:sz w:val="22"/>
                <w:szCs w:val="22"/>
              </w:rPr>
              <w:t xml:space="preserve"> o sono.</w:t>
            </w:r>
          </w:p>
        </w:tc>
      </w:tr>
    </w:tbl>
    <w:p w:rsidR="00676F7A" w:rsidRPr="00FB4449" w:rsidRDefault="00676F7A" w:rsidP="00676F7A">
      <w:pPr>
        <w:pStyle w:val="NormalWeb"/>
        <w:jc w:val="center"/>
        <w:rPr>
          <w:rFonts w:ascii="Calibri" w:hAnsi="Calibri"/>
          <w:b/>
          <w:sz w:val="22"/>
        </w:rPr>
      </w:pPr>
      <w:r>
        <w:rPr>
          <w:b/>
          <w:noProof/>
        </w:rPr>
        <w:lastRenderedPageBreak/>
        <w:drawing>
          <wp:inline distT="0" distB="0" distL="0" distR="0" wp14:anchorId="41157F38" wp14:editId="70BE64ED">
            <wp:extent cx="5796501" cy="2385391"/>
            <wp:effectExtent l="0" t="0" r="0" b="0"/>
            <wp:docPr id="309"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43_CAP_K_CN9.png"/>
                    <pic:cNvPicPr/>
                  </pic:nvPicPr>
                  <pic:blipFill rotWithShape="1">
                    <a:blip r:embed="rId42" cstate="print">
                      <a:extLst>
                        <a:ext uri="{28A0092B-C50C-407E-A947-70E740481C1C}">
                          <a14:useLocalDpi xmlns:a14="http://schemas.microsoft.com/office/drawing/2010/main" val="0"/>
                        </a:ext>
                      </a:extLst>
                    </a:blip>
                    <a:srcRect b="15290"/>
                    <a:stretch/>
                  </pic:blipFill>
                  <pic:spPr bwMode="auto">
                    <a:xfrm>
                      <a:off x="0" y="0"/>
                      <a:ext cx="5797308" cy="2385723"/>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tabs>
          <w:tab w:val="left" w:pos="-284"/>
        </w:tabs>
        <w:spacing w:before="360" w:after="120" w:line="240" w:lineRule="auto"/>
        <w:ind w:right="510" w:hanging="255"/>
        <w:jc w:val="both"/>
      </w:pPr>
      <w:r w:rsidRPr="001E6B3B">
        <w:rPr>
          <w:b/>
        </w:rPr>
        <w:t>1.</w:t>
      </w:r>
      <w:r>
        <w:t xml:space="preserve"> Classifica cada uma das afirmações como verdadeira (V) ou falsa (F).</w:t>
      </w:r>
    </w:p>
    <w:p w:rsidR="00676F7A" w:rsidRDefault="00676F7A" w:rsidP="00676F7A">
      <w:pPr>
        <w:pStyle w:val="PargrafodaLista"/>
        <w:numPr>
          <w:ilvl w:val="0"/>
          <w:numId w:val="152"/>
        </w:numPr>
        <w:tabs>
          <w:tab w:val="left" w:pos="-284"/>
        </w:tabs>
        <w:spacing w:before="60" w:after="60" w:line="240" w:lineRule="auto"/>
        <w:ind w:left="0" w:right="510" w:hanging="425"/>
        <w:contextualSpacing w:val="0"/>
        <w:jc w:val="both"/>
      </w:pPr>
      <w:r>
        <w:t xml:space="preserve">A melatonina é uma hormona produzida pela hipófise, que é uma glândula endócrina. </w:t>
      </w:r>
      <w:r w:rsidRPr="00AC63A5">
        <w:rPr>
          <w:color w:val="808080" w:themeColor="background1" w:themeShade="80"/>
        </w:rPr>
        <w:t>_____</w:t>
      </w:r>
    </w:p>
    <w:p w:rsidR="00676F7A" w:rsidRDefault="00676F7A" w:rsidP="00676F7A">
      <w:pPr>
        <w:numPr>
          <w:ilvl w:val="0"/>
          <w:numId w:val="152"/>
        </w:numPr>
        <w:tabs>
          <w:tab w:val="left" w:pos="-284"/>
        </w:tabs>
        <w:spacing w:before="60" w:after="60" w:line="240" w:lineRule="auto"/>
        <w:ind w:left="0" w:right="510" w:hanging="425"/>
        <w:jc w:val="both"/>
      </w:pPr>
      <w:r>
        <w:t xml:space="preserve">Certos alimentos, como a banana, estimulam a produção de melatonina. </w:t>
      </w:r>
      <w:r w:rsidRPr="00AC63A5">
        <w:rPr>
          <w:color w:val="808080" w:themeColor="background1" w:themeShade="80"/>
        </w:rPr>
        <w:t>_____</w:t>
      </w:r>
    </w:p>
    <w:p w:rsidR="00676F7A" w:rsidRDefault="00676F7A" w:rsidP="00676F7A">
      <w:pPr>
        <w:numPr>
          <w:ilvl w:val="0"/>
          <w:numId w:val="152"/>
        </w:numPr>
        <w:tabs>
          <w:tab w:val="left" w:pos="-284"/>
        </w:tabs>
        <w:spacing w:before="60" w:after="60" w:line="240" w:lineRule="auto"/>
        <w:ind w:left="0" w:right="510" w:hanging="425"/>
        <w:jc w:val="both"/>
      </w:pPr>
      <w:r>
        <w:t xml:space="preserve">Fazer exercício físico estimula a produção de melatonina. </w:t>
      </w:r>
      <w:r w:rsidRPr="00AC63A5">
        <w:rPr>
          <w:color w:val="808080" w:themeColor="background1" w:themeShade="80"/>
        </w:rPr>
        <w:t>_____</w:t>
      </w:r>
    </w:p>
    <w:p w:rsidR="00676F7A" w:rsidRDefault="00676F7A" w:rsidP="00676F7A">
      <w:pPr>
        <w:numPr>
          <w:ilvl w:val="0"/>
          <w:numId w:val="152"/>
        </w:numPr>
        <w:tabs>
          <w:tab w:val="left" w:pos="-284"/>
        </w:tabs>
        <w:spacing w:before="60" w:after="60" w:line="240" w:lineRule="auto"/>
        <w:ind w:left="0" w:right="510" w:hanging="425"/>
        <w:jc w:val="both"/>
      </w:pPr>
      <w:r>
        <w:t xml:space="preserve">A produção de melatonina começa a diminuir a partir dos 20 anos. </w:t>
      </w:r>
      <w:r w:rsidRPr="00AC63A5">
        <w:rPr>
          <w:color w:val="808080" w:themeColor="background1" w:themeShade="80"/>
        </w:rPr>
        <w:t>_____</w:t>
      </w:r>
    </w:p>
    <w:p w:rsidR="00676F7A" w:rsidRDefault="00676F7A" w:rsidP="00676F7A">
      <w:pPr>
        <w:numPr>
          <w:ilvl w:val="0"/>
          <w:numId w:val="152"/>
        </w:numPr>
        <w:tabs>
          <w:tab w:val="left" w:pos="-284"/>
        </w:tabs>
        <w:spacing w:before="60" w:after="60" w:line="240" w:lineRule="auto"/>
        <w:ind w:left="0" w:right="510" w:hanging="425"/>
        <w:jc w:val="both"/>
      </w:pPr>
      <w:r>
        <w:t xml:space="preserve">A melatonina é uma hormona produzida pela pineal, que é uma glândula endócrina. </w:t>
      </w:r>
      <w:r w:rsidRPr="00AC63A5">
        <w:rPr>
          <w:color w:val="808080" w:themeColor="background1" w:themeShade="80"/>
        </w:rPr>
        <w:t>_____</w:t>
      </w:r>
    </w:p>
    <w:p w:rsidR="00676F7A" w:rsidRDefault="00676F7A" w:rsidP="00676F7A">
      <w:pPr>
        <w:numPr>
          <w:ilvl w:val="0"/>
          <w:numId w:val="152"/>
        </w:numPr>
        <w:tabs>
          <w:tab w:val="left" w:pos="-284"/>
        </w:tabs>
        <w:spacing w:before="60" w:after="60" w:line="240" w:lineRule="auto"/>
        <w:ind w:left="0" w:right="510" w:hanging="425"/>
        <w:jc w:val="both"/>
      </w:pPr>
      <w:r>
        <w:t xml:space="preserve">A melatonina é importante para regular o sono. </w:t>
      </w:r>
      <w:r w:rsidRPr="00AC63A5">
        <w:rPr>
          <w:color w:val="808080" w:themeColor="background1" w:themeShade="80"/>
        </w:rPr>
        <w:t>_____</w:t>
      </w:r>
    </w:p>
    <w:p w:rsidR="00676F7A" w:rsidRDefault="00676F7A" w:rsidP="00676F7A">
      <w:pPr>
        <w:numPr>
          <w:ilvl w:val="0"/>
          <w:numId w:val="152"/>
        </w:numPr>
        <w:tabs>
          <w:tab w:val="left" w:pos="-284"/>
        </w:tabs>
        <w:spacing w:before="60" w:after="60" w:line="240" w:lineRule="auto"/>
        <w:ind w:left="0" w:right="510" w:hanging="425"/>
        <w:jc w:val="both"/>
      </w:pPr>
      <w:r>
        <w:t xml:space="preserve">A produção de melatonina aumenta com a idade. </w:t>
      </w:r>
      <w:r w:rsidRPr="00AC63A5">
        <w:rPr>
          <w:color w:val="808080" w:themeColor="background1" w:themeShade="80"/>
        </w:rPr>
        <w:t>_____</w:t>
      </w:r>
    </w:p>
    <w:p w:rsidR="00676F7A" w:rsidRDefault="00676F7A" w:rsidP="00676F7A">
      <w:pPr>
        <w:numPr>
          <w:ilvl w:val="0"/>
          <w:numId w:val="152"/>
        </w:numPr>
        <w:tabs>
          <w:tab w:val="left" w:pos="-284"/>
        </w:tabs>
        <w:spacing w:before="60" w:after="60" w:line="240" w:lineRule="auto"/>
        <w:ind w:left="0" w:right="510" w:hanging="425"/>
        <w:jc w:val="both"/>
      </w:pPr>
      <w:r>
        <w:t xml:space="preserve">Durante o dia, a produção de melatonina é baixa. </w:t>
      </w:r>
      <w:r w:rsidRPr="00AC63A5">
        <w:rPr>
          <w:color w:val="808080" w:themeColor="background1" w:themeShade="80"/>
        </w:rPr>
        <w:t>_____</w:t>
      </w:r>
    </w:p>
    <w:p w:rsidR="00676F7A" w:rsidRDefault="00676F7A" w:rsidP="00676F7A">
      <w:pPr>
        <w:numPr>
          <w:ilvl w:val="0"/>
          <w:numId w:val="152"/>
        </w:numPr>
        <w:tabs>
          <w:tab w:val="left" w:pos="-284"/>
        </w:tabs>
        <w:spacing w:before="60" w:after="60" w:line="240" w:lineRule="auto"/>
        <w:ind w:left="0" w:right="510" w:hanging="425"/>
        <w:jc w:val="both"/>
      </w:pPr>
      <w:r>
        <w:t>A melatonina é produzida pelas glândulas suprarrenais.</w:t>
      </w:r>
      <w:r w:rsidRPr="00AC63A5">
        <w:rPr>
          <w:color w:val="808080" w:themeColor="background1" w:themeShade="80"/>
        </w:rPr>
        <w:t xml:space="preserve"> _____</w:t>
      </w:r>
      <w:r>
        <w:t xml:space="preserve"> </w:t>
      </w:r>
    </w:p>
    <w:p w:rsidR="00676F7A" w:rsidRPr="00FB4449" w:rsidRDefault="00676F7A" w:rsidP="00676F7A">
      <w:pPr>
        <w:numPr>
          <w:ilvl w:val="0"/>
          <w:numId w:val="152"/>
        </w:numPr>
        <w:tabs>
          <w:tab w:val="left" w:pos="-284"/>
        </w:tabs>
        <w:spacing w:before="60" w:after="60" w:line="240" w:lineRule="auto"/>
        <w:ind w:left="0" w:right="510" w:hanging="425"/>
        <w:jc w:val="both"/>
      </w:pPr>
      <w:r>
        <w:t xml:space="preserve">A melatonina atinge as células-alvo através de neurónios motores. </w:t>
      </w:r>
      <w:r w:rsidRPr="00AC63A5">
        <w:rPr>
          <w:color w:val="808080" w:themeColor="background1" w:themeShade="80"/>
        </w:rPr>
        <w:t>_____</w:t>
      </w:r>
    </w:p>
    <w:p w:rsidR="00676F7A" w:rsidRDefault="00676F7A" w:rsidP="00676F7A">
      <w:pPr>
        <w:autoSpaceDE w:val="0"/>
        <w:autoSpaceDN w:val="0"/>
        <w:adjustRightInd w:val="0"/>
        <w:spacing w:before="360" w:after="120" w:line="240" w:lineRule="auto"/>
        <w:ind w:right="510" w:hanging="255"/>
        <w:jc w:val="both"/>
        <w:rPr>
          <w:rFonts w:cs="Calibri"/>
          <w:color w:val="000000"/>
          <w:lang w:eastAsia="pt-PT"/>
        </w:rPr>
      </w:pPr>
      <w:r w:rsidRPr="001E6B3B">
        <w:rPr>
          <w:rFonts w:cs="Calibri"/>
          <w:b/>
          <w:color w:val="000000"/>
          <w:lang w:eastAsia="pt-PT"/>
        </w:rPr>
        <w:t>2.</w:t>
      </w:r>
      <w:r>
        <w:rPr>
          <w:rFonts w:cs="Calibri"/>
          <w:color w:val="000000"/>
          <w:lang w:eastAsia="pt-PT"/>
        </w:rPr>
        <w:t xml:space="preserve"> A adrenalina é uma hormona que atua em situações de stresse, interferindo com o sono. Justifica esta afirmação.</w:t>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Pr="00FB4449"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Default="00676F7A" w:rsidP="00676F7A">
      <w:pPr>
        <w:autoSpaceDE w:val="0"/>
        <w:autoSpaceDN w:val="0"/>
        <w:adjustRightInd w:val="0"/>
        <w:spacing w:before="360" w:after="120" w:line="240" w:lineRule="auto"/>
        <w:ind w:right="510" w:hanging="255"/>
        <w:jc w:val="both"/>
        <w:rPr>
          <w:rFonts w:cs="Calibri"/>
          <w:color w:val="000000"/>
          <w:lang w:eastAsia="pt-PT"/>
        </w:rPr>
      </w:pPr>
      <w:r w:rsidRPr="001E6B3B">
        <w:rPr>
          <w:rFonts w:cs="Calibri"/>
          <w:b/>
          <w:color w:val="000000"/>
          <w:lang w:eastAsia="pt-PT"/>
        </w:rPr>
        <w:t>3.</w:t>
      </w:r>
      <w:r>
        <w:rPr>
          <w:rFonts w:cs="Calibri"/>
          <w:color w:val="000000"/>
          <w:lang w:eastAsia="pt-PT"/>
        </w:rPr>
        <w:t xml:space="preserve"> A diabetes é uma doença do sistema endócrino, que resulta da insuficiente produção de </w:t>
      </w:r>
      <w:r w:rsidRPr="00180A70">
        <w:rPr>
          <w:color w:val="808080" w:themeColor="background1" w:themeShade="80"/>
          <w:spacing w:val="-20"/>
        </w:rPr>
        <w:t>__</w:t>
      </w:r>
      <w:r>
        <w:rPr>
          <w:color w:val="808080" w:themeColor="background1" w:themeShade="80"/>
          <w:spacing w:val="-20"/>
        </w:rPr>
        <w:t>_</w:t>
      </w:r>
      <w:r w:rsidRPr="00180A70">
        <w:rPr>
          <w:color w:val="808080" w:themeColor="background1" w:themeShade="80"/>
          <w:spacing w:val="-20"/>
        </w:rPr>
        <w:t>__</w:t>
      </w:r>
      <w:r>
        <w:rPr>
          <w:color w:val="808080" w:themeColor="background1" w:themeShade="80"/>
          <w:spacing w:val="-20"/>
        </w:rPr>
        <w:t xml:space="preserve"> </w:t>
      </w:r>
      <w:r>
        <w:rPr>
          <w:rFonts w:cs="Calibri"/>
          <w:color w:val="000000"/>
          <w:lang w:eastAsia="pt-PT"/>
        </w:rPr>
        <w:t xml:space="preserve">pelo </w:t>
      </w:r>
      <w:r w:rsidRPr="00180A70">
        <w:rPr>
          <w:color w:val="808080" w:themeColor="background1" w:themeShade="80"/>
          <w:spacing w:val="-20"/>
        </w:rPr>
        <w:t>__</w:t>
      </w:r>
      <w:r>
        <w:rPr>
          <w:color w:val="808080" w:themeColor="background1" w:themeShade="80"/>
          <w:spacing w:val="-20"/>
        </w:rPr>
        <w:t>_</w:t>
      </w:r>
      <w:r w:rsidRPr="00180A70">
        <w:rPr>
          <w:color w:val="808080" w:themeColor="background1" w:themeShade="80"/>
          <w:spacing w:val="-20"/>
        </w:rPr>
        <w:t>__</w:t>
      </w:r>
      <w:r>
        <w:rPr>
          <w:color w:val="808080" w:themeColor="background1" w:themeShade="80"/>
          <w:spacing w:val="-20"/>
        </w:rPr>
        <w:t xml:space="preserve"> </w:t>
      </w:r>
      <w:r>
        <w:rPr>
          <w:rFonts w:cs="Calibri"/>
          <w:color w:val="000000"/>
          <w:lang w:eastAsia="pt-PT"/>
        </w:rPr>
        <w:t>.</w:t>
      </w:r>
    </w:p>
    <w:tbl>
      <w:tblPr>
        <w:tblpPr w:leftFromText="141" w:rightFromText="141" w:vertAnchor="text" w:horzAnchor="page" w:tblpX="1775" w:tblpY="202"/>
        <w:tblW w:w="8244" w:type="dxa"/>
        <w:tblLook w:val="04A0" w:firstRow="1" w:lastRow="0" w:firstColumn="1" w:lastColumn="0" w:noHBand="0" w:noVBand="1"/>
      </w:tblPr>
      <w:tblGrid>
        <w:gridCol w:w="3652"/>
        <w:gridCol w:w="4592"/>
      </w:tblGrid>
      <w:tr w:rsidR="00676F7A" w:rsidRPr="0028008D" w:rsidTr="00676F7A">
        <w:trPr>
          <w:trHeight w:val="312"/>
        </w:trPr>
        <w:tc>
          <w:tcPr>
            <w:tcW w:w="3652" w:type="dxa"/>
          </w:tcPr>
          <w:p w:rsidR="00676F7A" w:rsidRPr="0028008D" w:rsidRDefault="00676F7A" w:rsidP="00676F7A">
            <w:pPr>
              <w:pStyle w:val="PargrafodaLista"/>
              <w:numPr>
                <w:ilvl w:val="0"/>
                <w:numId w:val="157"/>
              </w:numPr>
              <w:spacing w:after="0" w:line="240" w:lineRule="auto"/>
              <w:ind w:left="0" w:hanging="426"/>
            </w:pPr>
            <w:r>
              <w:t xml:space="preserve"> glicose… pâncreas</w:t>
            </w:r>
          </w:p>
        </w:tc>
        <w:tc>
          <w:tcPr>
            <w:tcW w:w="4592" w:type="dxa"/>
          </w:tcPr>
          <w:p w:rsidR="00676F7A" w:rsidRPr="0028008D" w:rsidRDefault="00676F7A" w:rsidP="00676F7A">
            <w:pPr>
              <w:spacing w:after="0" w:line="240" w:lineRule="auto"/>
              <w:ind w:hanging="426"/>
            </w:pPr>
            <w:r>
              <w:rPr>
                <w:b/>
              </w:rPr>
              <w:t>(C)</w:t>
            </w:r>
            <w:r>
              <w:t xml:space="preserve">  insulina…</w:t>
            </w:r>
            <w:r w:rsidRPr="0028008D">
              <w:t xml:space="preserve"> </w:t>
            </w:r>
            <w:r>
              <w:t>pâncreas</w:t>
            </w:r>
          </w:p>
        </w:tc>
      </w:tr>
      <w:tr w:rsidR="00676F7A" w:rsidRPr="0028008D" w:rsidTr="00676F7A">
        <w:trPr>
          <w:trHeight w:val="299"/>
        </w:trPr>
        <w:tc>
          <w:tcPr>
            <w:tcW w:w="3652" w:type="dxa"/>
          </w:tcPr>
          <w:p w:rsidR="00676F7A" w:rsidRPr="0028008D" w:rsidRDefault="00676F7A" w:rsidP="00676F7A">
            <w:pPr>
              <w:pStyle w:val="PargrafodaLista"/>
              <w:numPr>
                <w:ilvl w:val="0"/>
                <w:numId w:val="157"/>
              </w:numPr>
              <w:spacing w:after="0" w:line="240" w:lineRule="auto"/>
              <w:ind w:left="0" w:hanging="426"/>
            </w:pPr>
            <w:r>
              <w:t xml:space="preserve"> insulina… fígado</w:t>
            </w:r>
          </w:p>
        </w:tc>
        <w:tc>
          <w:tcPr>
            <w:tcW w:w="4592" w:type="dxa"/>
          </w:tcPr>
          <w:p w:rsidR="00676F7A" w:rsidRPr="0028008D" w:rsidRDefault="00676F7A" w:rsidP="00676F7A">
            <w:pPr>
              <w:pStyle w:val="PargrafodaLista"/>
              <w:spacing w:after="0" w:line="240" w:lineRule="auto"/>
              <w:ind w:left="0" w:hanging="426"/>
            </w:pPr>
            <w:r w:rsidRPr="00FB4449">
              <w:rPr>
                <w:b/>
              </w:rPr>
              <w:t>(D)</w:t>
            </w:r>
            <w:r>
              <w:t xml:space="preserve">  glicose…</w:t>
            </w:r>
            <w:r w:rsidRPr="0028008D">
              <w:t xml:space="preserve"> </w:t>
            </w:r>
            <w:r>
              <w:t>fígado</w:t>
            </w:r>
          </w:p>
        </w:tc>
      </w:tr>
    </w:tbl>
    <w:p w:rsidR="00676F7A" w:rsidRDefault="00676F7A" w:rsidP="00676F7A">
      <w:pPr>
        <w:autoSpaceDE w:val="0"/>
        <w:autoSpaceDN w:val="0"/>
        <w:adjustRightInd w:val="0"/>
        <w:spacing w:after="0" w:line="240" w:lineRule="auto"/>
        <w:rPr>
          <w:rFonts w:cs="Calibri"/>
          <w:color w:val="000000"/>
          <w:lang w:eastAsia="pt-PT"/>
        </w:rPr>
      </w:pPr>
    </w:p>
    <w:p w:rsidR="00676F7A" w:rsidRDefault="00676F7A" w:rsidP="00676F7A">
      <w:pPr>
        <w:autoSpaceDE w:val="0"/>
        <w:autoSpaceDN w:val="0"/>
        <w:adjustRightInd w:val="0"/>
        <w:spacing w:before="360" w:after="240" w:line="240" w:lineRule="auto"/>
        <w:ind w:right="510" w:hanging="255"/>
        <w:jc w:val="both"/>
        <w:rPr>
          <w:rFonts w:cs="Calibri"/>
          <w:b/>
          <w:color w:val="000000"/>
          <w:lang w:eastAsia="pt-PT"/>
        </w:rPr>
      </w:pPr>
    </w:p>
    <w:p w:rsidR="00676F7A" w:rsidRPr="005E06E7" w:rsidRDefault="00676F7A" w:rsidP="00676F7A">
      <w:pPr>
        <w:autoSpaceDE w:val="0"/>
        <w:autoSpaceDN w:val="0"/>
        <w:adjustRightInd w:val="0"/>
        <w:spacing w:before="360" w:after="120" w:line="240" w:lineRule="auto"/>
        <w:ind w:right="510" w:hanging="255"/>
        <w:jc w:val="both"/>
        <w:rPr>
          <w:rFonts w:cs="Calibri"/>
          <w:color w:val="000000"/>
          <w:lang w:eastAsia="pt-PT"/>
        </w:rPr>
      </w:pPr>
      <w:r>
        <w:rPr>
          <w:rFonts w:cs="Calibri"/>
          <w:b/>
          <w:color w:val="000000"/>
          <w:lang w:eastAsia="pt-PT"/>
        </w:rPr>
        <w:t>4</w:t>
      </w:r>
      <w:r w:rsidRPr="001E6B3B">
        <w:rPr>
          <w:rFonts w:cs="Calibri"/>
          <w:b/>
          <w:color w:val="000000"/>
          <w:lang w:eastAsia="pt-PT"/>
        </w:rPr>
        <w:t>.</w:t>
      </w:r>
      <w:r>
        <w:rPr>
          <w:rFonts w:cs="Calibri"/>
          <w:b/>
          <w:color w:val="000000"/>
          <w:lang w:eastAsia="pt-PT"/>
        </w:rPr>
        <w:t xml:space="preserve"> </w:t>
      </w:r>
      <w:r>
        <w:rPr>
          <w:rFonts w:cs="Calibri"/>
          <w:color w:val="000000"/>
          <w:lang w:eastAsia="pt-PT"/>
        </w:rPr>
        <w:t>Indica três medidas promotoras da saúde</w:t>
      </w:r>
      <w:r w:rsidRPr="005E06E7">
        <w:rPr>
          <w:rFonts w:cs="Calibri"/>
          <w:color w:val="000000"/>
          <w:lang w:eastAsia="pt-PT"/>
        </w:rPr>
        <w:t xml:space="preserve"> do sistema </w:t>
      </w:r>
      <w:r>
        <w:rPr>
          <w:rFonts w:cs="Calibri"/>
          <w:color w:val="000000"/>
          <w:lang w:eastAsia="pt-PT"/>
        </w:rPr>
        <w:t>endócrino</w:t>
      </w:r>
      <w:r w:rsidRPr="005E06E7">
        <w:rPr>
          <w:rFonts w:cs="Calibri"/>
          <w:color w:val="000000"/>
          <w:lang w:eastAsia="pt-PT"/>
        </w:rPr>
        <w:t xml:space="preserve">. </w:t>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Pr="00FB4449"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lastRenderedPageBreak/>
        <w:tab/>
      </w:r>
    </w:p>
    <w:p w:rsidR="00676F7A" w:rsidRDefault="00676F7A" w:rsidP="00676F7A">
      <w:pPr>
        <w:spacing w:after="0" w:line="240" w:lineRule="auto"/>
      </w:pPr>
      <w:r>
        <w:rPr>
          <w:b/>
          <w:noProof/>
          <w:lang w:eastAsia="pt-PT"/>
        </w:rPr>
        <mc:AlternateContent>
          <mc:Choice Requires="wpg">
            <w:drawing>
              <wp:anchor distT="0" distB="0" distL="114300" distR="114300" simplePos="0" relativeHeight="251710464" behindDoc="0" locked="0" layoutInCell="1" allowOverlap="1" wp14:anchorId="5332DEBE" wp14:editId="61980898">
                <wp:simplePos x="0" y="0"/>
                <wp:positionH relativeFrom="margin">
                  <wp:align>center</wp:align>
                </wp:positionH>
                <wp:positionV relativeFrom="page">
                  <wp:posOffset>-720090</wp:posOffset>
                </wp:positionV>
                <wp:extent cx="6444000" cy="2700000"/>
                <wp:effectExtent l="0" t="0" r="0" b="5715"/>
                <wp:wrapNone/>
                <wp:docPr id="310" name="Group 29"/>
                <wp:cNvGraphicFramePr/>
                <a:graphic xmlns:a="http://schemas.openxmlformats.org/drawingml/2006/main">
                  <a:graphicData uri="http://schemas.microsoft.com/office/word/2010/wordprocessingGroup">
                    <wpg:wgp>
                      <wpg:cNvGrpSpPr/>
                      <wpg:grpSpPr>
                        <a:xfrm>
                          <a:off x="0" y="0"/>
                          <a:ext cx="6444000" cy="2700000"/>
                          <a:chOff x="0" y="0"/>
                          <a:chExt cx="6444000" cy="2700000"/>
                        </a:xfrm>
                      </wpg:grpSpPr>
                      <wpg:grpSp>
                        <wpg:cNvPr id="311" name="Group 431"/>
                        <wpg:cNvGrpSpPr>
                          <a:grpSpLocks/>
                        </wpg:cNvGrpSpPr>
                        <wpg:grpSpPr bwMode="auto">
                          <a:xfrm>
                            <a:off x="0" y="0"/>
                            <a:ext cx="6444000" cy="2700000"/>
                            <a:chOff x="1021" y="-1141"/>
                            <a:chExt cx="10146" cy="4250"/>
                          </a:xfrm>
                        </wpg:grpSpPr>
                        <wps:wsp>
                          <wps:cNvPr id="312" name="Text Box 432"/>
                          <wps:cNvSpPr txBox="1">
                            <a:spLocks noChangeArrowheads="1"/>
                          </wps:cNvSpPr>
                          <wps:spPr bwMode="auto">
                            <a:xfrm>
                              <a:off x="1021" y="-9"/>
                              <a:ext cx="10146" cy="3118"/>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BFBFBF" w:themeFill="background1" w:themeFillShade="BF"/>
                                      <w:vAlign w:val="center"/>
                                    </w:tcPr>
                                    <w:p w:rsidR="00676F7A" w:rsidRPr="008D3BDA" w:rsidRDefault="00676F7A"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bCs/>
                                        </w:rPr>
                                        <w:t>2.</w:t>
                                      </w:r>
                                      <w:r w:rsidRPr="008D3BDA">
                                        <w:rPr>
                                          <w:b/>
                                          <w:bCs/>
                                        </w:rPr>
                                        <w:t xml:space="preserve"> Organismo humano em equilíbrio</w:t>
                                      </w:r>
                                    </w:p>
                                  </w:tc>
                                </w:tr>
                                <w:tr w:rsidR="00676F7A" w:rsidRPr="007F6809" w:rsidTr="00676F7A">
                                  <w:trPr>
                                    <w:cantSplit/>
                                    <w:trHeight w:val="203"/>
                                  </w:trPr>
                                  <w:tc>
                                    <w:tcPr>
                                      <w:tcW w:w="9883" w:type="dxa"/>
                                      <w:tcBorders>
                                        <w:top w:val="single" w:sz="8" w:space="0" w:color="FFFFFF"/>
                                        <w:bottom w:val="single" w:sz="8" w:space="0" w:color="FFFFFF"/>
                                      </w:tcBorders>
                                      <w:shd w:val="clear" w:color="auto" w:fill="BFBFBF" w:themeFill="background1" w:themeFillShade="BF"/>
                                      <w:vAlign w:val="center"/>
                                    </w:tcPr>
                                    <w:p w:rsidR="00676F7A" w:rsidRPr="00834A71" w:rsidRDefault="00676F7A" w:rsidP="00676F7A">
                                      <w:pPr>
                                        <w:tabs>
                                          <w:tab w:val="left" w:leader="underscore" w:pos="4678"/>
                                          <w:tab w:val="left" w:leader="underscore" w:pos="6804"/>
                                          <w:tab w:val="left" w:leader="underscore" w:pos="8647"/>
                                          <w:tab w:val="right" w:leader="underscore" w:pos="9639"/>
                                        </w:tabs>
                                        <w:spacing w:before="60" w:after="60"/>
                                        <w:ind w:left="113" w:right="113"/>
                                        <w:rPr>
                                          <w:rFonts w:cs="Calibri"/>
                                          <w:sz w:val="24"/>
                                          <w:szCs w:val="24"/>
                                        </w:rPr>
                                      </w:pPr>
                                      <w:r w:rsidRPr="00834A71">
                                        <w:rPr>
                                          <w:rFonts w:cs="Calibri-Bold"/>
                                          <w:bCs/>
                                        </w:rPr>
                                        <w:t xml:space="preserve">2.7 </w:t>
                                      </w:r>
                                      <w:r w:rsidRPr="00834A71">
                                        <w:t>Sistemas nervoso e hormonal</w:t>
                                      </w:r>
                                    </w:p>
                                    <w:p w:rsidR="00676F7A" w:rsidRPr="00AF03E6" w:rsidRDefault="00676F7A" w:rsidP="00676F7A">
                                      <w:pPr>
                                        <w:pStyle w:val="Default"/>
                                        <w:ind w:left="142"/>
                                        <w:rPr>
                                          <w:rFonts w:ascii="Calibri" w:hAnsi="Calibri" w:cs="Calibri"/>
                                          <w:color w:val="auto"/>
                                          <w:sz w:val="22"/>
                                          <w:szCs w:val="22"/>
                                        </w:rPr>
                                      </w:pPr>
                                    </w:p>
                                  </w:tc>
                                </w:tr>
                                <w:tr w:rsidR="00676F7A" w:rsidRPr="007F6809" w:rsidTr="00676F7A">
                                  <w:trPr>
                                    <w:cantSplit/>
                                    <w:trHeight w:val="242"/>
                                  </w:trPr>
                                  <w:tc>
                                    <w:tcPr>
                                      <w:tcW w:w="9883" w:type="dxa"/>
                                      <w:tcBorders>
                                        <w:top w:val="single" w:sz="8" w:space="0" w:color="FFFFFF"/>
                                        <w:bottom w:val="nil"/>
                                      </w:tcBorders>
                                      <w:shd w:val="clear" w:color="auto" w:fill="BFBFBF" w:themeFill="background1" w:themeFillShade="BF"/>
                                      <w:vAlign w:val="center"/>
                                    </w:tcPr>
                                    <w:p w:rsidR="00676F7A" w:rsidRPr="00262EBA" w:rsidRDefault="00676F7A" w:rsidP="00676F7A">
                                      <w:pPr>
                                        <w:tabs>
                                          <w:tab w:val="left" w:leader="underscore" w:pos="4678"/>
                                          <w:tab w:val="left" w:leader="underscore" w:pos="6804"/>
                                          <w:tab w:val="left" w:leader="underscore" w:pos="8647"/>
                                          <w:tab w:val="right" w:leader="underscore" w:pos="9639"/>
                                        </w:tabs>
                                        <w:spacing w:before="60" w:after="60"/>
                                        <w:ind w:left="113" w:right="113"/>
                                        <w:rPr>
                                          <w:rFonts w:cs="Calibri-Bold"/>
                                          <w:b/>
                                          <w:bCs/>
                                          <w:color w:val="FFFFFF"/>
                                        </w:rPr>
                                      </w:pPr>
                                    </w:p>
                                  </w:tc>
                                </w:tr>
                              </w:tbl>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wps:txbx>
                          <wps:bodyPr rot="0" vert="horz" wrap="square" lIns="91440" tIns="45720" rIns="91440" bIns="45720" anchor="t" anchorCtr="0" upright="1">
                            <a:noAutofit/>
                          </wps:bodyPr>
                        </wps:wsp>
                        <wps:wsp>
                          <wps:cNvPr id="313" name="AutoShape 433"/>
                          <wps:cNvSpPr>
                            <a:spLocks noChangeArrowheads="1"/>
                          </wps:cNvSpPr>
                          <wps:spPr bwMode="auto">
                            <a:xfrm>
                              <a:off x="1196" y="-1141"/>
                              <a:ext cx="5952" cy="2267"/>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8D3BDA"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8D3BDA">
                                  <w:rPr>
                                    <w:rFonts w:cs="Calibri"/>
                                    <w:b/>
                                    <w:color w:val="404040"/>
                                    <w:sz w:val="40"/>
                                    <w:szCs w:val="40"/>
                                  </w:rPr>
                                  <w:t xml:space="preserve"> de </w:t>
                                </w:r>
                                <w:r>
                                  <w:rPr>
                                    <w:rFonts w:cs="Calibri"/>
                                    <w:b/>
                                    <w:color w:val="404040"/>
                                    <w:sz w:val="40"/>
                                    <w:szCs w:val="40"/>
                                  </w:rPr>
                                  <w:t>A</w:t>
                                </w:r>
                                <w:r w:rsidRPr="008D3BDA">
                                  <w:rPr>
                                    <w:rFonts w:cs="Calibri"/>
                                    <w:b/>
                                    <w:color w:val="404040"/>
                                    <w:sz w:val="40"/>
                                    <w:szCs w:val="40"/>
                                  </w:rPr>
                                  <w:t>valiação</w:t>
                                </w:r>
                                <w:r>
                                  <w:rPr>
                                    <w:rFonts w:cs="Calibri"/>
                                    <w:b/>
                                    <w:color w:val="404040"/>
                                    <w:sz w:val="40"/>
                                    <w:szCs w:val="40"/>
                                  </w:rPr>
                                  <w:t xml:space="preserve"> N</w:t>
                                </w:r>
                                <w:r w:rsidRPr="00E33B89">
                                  <w:rPr>
                                    <w:rFonts w:cs="Calibri"/>
                                    <w:b/>
                                    <w:color w:val="404040"/>
                                    <w:sz w:val="40"/>
                                    <w:szCs w:val="40"/>
                                  </w:rPr>
                                  <w:t>.</w:t>
                                </w:r>
                                <w:r w:rsidRPr="00E33B89">
                                  <w:rPr>
                                    <w:rFonts w:cs="Calibri"/>
                                    <w:b/>
                                    <w:color w:val="404040"/>
                                    <w:sz w:val="40"/>
                                    <w:szCs w:val="40"/>
                                    <w:vertAlign w:val="superscript"/>
                                  </w:rPr>
                                  <w:t xml:space="preserve">o </w:t>
                                </w:r>
                                <w:r w:rsidRPr="008D3BDA">
                                  <w:rPr>
                                    <w:rFonts w:cs="Calibri"/>
                                    <w:b/>
                                    <w:color w:val="404040"/>
                                    <w:sz w:val="40"/>
                                    <w:szCs w:val="40"/>
                                  </w:rPr>
                                  <w:t>4</w:t>
                                </w:r>
                              </w:p>
                            </w:txbxContent>
                          </wps:txbx>
                          <wps:bodyPr rot="0" vert="horz" wrap="square" lIns="72000" tIns="0" rIns="72000" bIns="36000" anchor="b" anchorCtr="0" upright="1">
                            <a:noAutofit/>
                          </wps:bodyPr>
                        </wps:wsp>
                      </wpg:grpSp>
                      <wps:wsp>
                        <wps:cNvPr id="314" name="Text Box 2"/>
                        <wps:cNvSpPr txBox="1">
                          <a:spLocks noChangeArrowheads="1"/>
                        </wps:cNvSpPr>
                        <wps:spPr bwMode="auto">
                          <a:xfrm>
                            <a:off x="5543550" y="723900"/>
                            <a:ext cx="899795" cy="897890"/>
                          </a:xfrm>
                          <a:prstGeom prst="rect">
                            <a:avLst/>
                          </a:prstGeom>
                          <a:noFill/>
                          <a:ln w="9525">
                            <a:noFill/>
                            <a:miter lim="800000"/>
                            <a:headEnd/>
                            <a:tailEnd/>
                          </a:ln>
                        </wps:spPr>
                        <wps:txbx>
                          <w:txbxContent>
                            <w:p w:rsidR="00676F7A" w:rsidRPr="00297AF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29" o:spid="_x0000_s1108" style="position:absolute;margin-left:0;margin-top:-56.7pt;width:507.4pt;height:212.6pt;z-index:251710464;mso-position-horizontal:center;mso-position-horizontal-relative:margin;mso-position-vertical-relative:page;mso-width-relative:margin;mso-height-relative:margin" coordsize="64440,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">
                <v:group id="Group 431" o:spid="_x0000_s1109" style="position:absolute;width:64440;height:27000" coordorigin="1021,-1141" coordsize="10146,4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JXH+8QAAADcAAAA&#10;DwAAAAAAAAAAAAAAAACqAgAAZHJzL2Rvd25yZXYueG1sUEsFBgAAAAAEAAQA+gAAAJsDAAAAAA==&#10;">
                  <v:shape id="Text Box 432" o:spid="_x0000_s1110" type="#_x0000_t202" style="position:absolute;left:1021;top:-9;width:10146;height:3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ecDMYA&#10;AADcAAAADwAAAGRycy9kb3ducmV2LnhtbESPT2sCMRTE70K/Q3iF3mrWv5StUUSx9FLQtVC8PTav&#10;m6Wbl7CJ7tpP3wgFj8PM/IZZrHrbiAu1oXasYDTMQBCXTtdcKfg87p5fQISIrLFxTAquFGC1fBgs&#10;MNeu4wNdiliJBOGQowITo8+lDKUhi2HoPHHyvl1rMSbZVlK32CW4beQ4y+bSYs1pwaCnjaHypzhb&#10;BZvt9O3rNJv9yo/J3njT+fI6PSn19NivX0FE6uM9/N9+1womozHczqQj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YecDMYAAADcAAAADwAAAAAAAAAAAAAAAACYAgAAZHJz&#10;L2Rvd25yZXYueG1sUEsFBgAAAAAEAAQA9QAAAIsDAAAAAA==&#10;" fillcolor="#f2f2f2" stroked="f">
                    <v:textbox>
                      <w:txbxContent>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BFBFBF" w:themeFill="background1" w:themeFillShade="BF"/>
                                <w:vAlign w:val="center"/>
                              </w:tcPr>
                              <w:p w:rsidR="00676F7A" w:rsidRPr="008D3BDA" w:rsidRDefault="00676F7A"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bCs/>
                                  </w:rPr>
                                  <w:t>2.</w:t>
                                </w:r>
                                <w:r w:rsidRPr="008D3BDA">
                                  <w:rPr>
                                    <w:b/>
                                    <w:bCs/>
                                  </w:rPr>
                                  <w:t xml:space="preserve"> Organismo humano em equilíbrio</w:t>
                                </w:r>
                              </w:p>
                            </w:tc>
                          </w:tr>
                          <w:tr w:rsidR="00676F7A" w:rsidRPr="007F6809" w:rsidTr="00676F7A">
                            <w:trPr>
                              <w:cantSplit/>
                              <w:trHeight w:val="203"/>
                            </w:trPr>
                            <w:tc>
                              <w:tcPr>
                                <w:tcW w:w="9883" w:type="dxa"/>
                                <w:tcBorders>
                                  <w:top w:val="single" w:sz="8" w:space="0" w:color="FFFFFF"/>
                                  <w:bottom w:val="single" w:sz="8" w:space="0" w:color="FFFFFF"/>
                                </w:tcBorders>
                                <w:shd w:val="clear" w:color="auto" w:fill="BFBFBF" w:themeFill="background1" w:themeFillShade="BF"/>
                                <w:vAlign w:val="center"/>
                              </w:tcPr>
                              <w:p w:rsidR="00676F7A" w:rsidRPr="00834A71" w:rsidRDefault="00676F7A" w:rsidP="00676F7A">
                                <w:pPr>
                                  <w:tabs>
                                    <w:tab w:val="left" w:leader="underscore" w:pos="4678"/>
                                    <w:tab w:val="left" w:leader="underscore" w:pos="6804"/>
                                    <w:tab w:val="left" w:leader="underscore" w:pos="8647"/>
                                    <w:tab w:val="right" w:leader="underscore" w:pos="9639"/>
                                  </w:tabs>
                                  <w:spacing w:before="60" w:after="60"/>
                                  <w:ind w:left="113" w:right="113"/>
                                  <w:rPr>
                                    <w:rFonts w:cs="Calibri"/>
                                    <w:sz w:val="24"/>
                                    <w:szCs w:val="24"/>
                                  </w:rPr>
                                </w:pPr>
                                <w:r w:rsidRPr="00834A71">
                                  <w:rPr>
                                    <w:rFonts w:cs="Calibri-Bold"/>
                                    <w:bCs/>
                                  </w:rPr>
                                  <w:t xml:space="preserve">2.7 </w:t>
                                </w:r>
                                <w:r w:rsidRPr="00834A71">
                                  <w:t>Sistemas nervoso e hormonal</w:t>
                                </w:r>
                              </w:p>
                              <w:p w:rsidR="00676F7A" w:rsidRPr="00AF03E6" w:rsidRDefault="00676F7A" w:rsidP="00676F7A">
                                <w:pPr>
                                  <w:pStyle w:val="Default"/>
                                  <w:ind w:left="142"/>
                                  <w:rPr>
                                    <w:rFonts w:ascii="Calibri" w:hAnsi="Calibri" w:cs="Calibri"/>
                                    <w:color w:val="auto"/>
                                    <w:sz w:val="22"/>
                                    <w:szCs w:val="22"/>
                                  </w:rPr>
                                </w:pPr>
                              </w:p>
                            </w:tc>
                          </w:tr>
                          <w:tr w:rsidR="00676F7A" w:rsidRPr="007F6809" w:rsidTr="00676F7A">
                            <w:trPr>
                              <w:cantSplit/>
                              <w:trHeight w:val="242"/>
                            </w:trPr>
                            <w:tc>
                              <w:tcPr>
                                <w:tcW w:w="9883" w:type="dxa"/>
                                <w:tcBorders>
                                  <w:top w:val="single" w:sz="8" w:space="0" w:color="FFFFFF"/>
                                  <w:bottom w:val="nil"/>
                                </w:tcBorders>
                                <w:shd w:val="clear" w:color="auto" w:fill="BFBFBF" w:themeFill="background1" w:themeFillShade="BF"/>
                                <w:vAlign w:val="center"/>
                              </w:tcPr>
                              <w:p w:rsidR="00676F7A" w:rsidRPr="00262EBA" w:rsidRDefault="00676F7A" w:rsidP="00676F7A">
                                <w:pPr>
                                  <w:tabs>
                                    <w:tab w:val="left" w:leader="underscore" w:pos="4678"/>
                                    <w:tab w:val="left" w:leader="underscore" w:pos="6804"/>
                                    <w:tab w:val="left" w:leader="underscore" w:pos="8647"/>
                                    <w:tab w:val="right" w:leader="underscore" w:pos="9639"/>
                                  </w:tabs>
                                  <w:spacing w:before="60" w:after="60"/>
                                  <w:ind w:left="113" w:right="113"/>
                                  <w:rPr>
                                    <w:rFonts w:cs="Calibri-Bold"/>
                                    <w:b/>
                                    <w:bCs/>
                                    <w:color w:val="FFFFFF"/>
                                  </w:rPr>
                                </w:pPr>
                              </w:p>
                            </w:tc>
                          </w:tr>
                        </w:tbl>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v:textbox>
                  </v:shape>
                  <v:roundrect id="AutoShape 433" o:spid="_x0000_s1111" style="position:absolute;left:1196;top:-1141;width:5952;height:2267;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W/w8IA&#10;AADcAAAADwAAAGRycy9kb3ducmV2LnhtbESP3WrCQBCF7wu+wzIF7+pGpaWmriJCoUgvbOoDTLNj&#10;NjQ7G7JjjG/vCoKXh/PzcZbrwTeqpy7WgQ1MJxko4jLYmisDh9/Pl3dQUZAtNoHJwIUirFejpyXm&#10;Npz5h/pCKpVGOOZowIm0udaxdOQxTkJLnLxj6DxKkl2lbYfnNO4bPcuyN+2x5kRw2NLWUflfnHyC&#10;NLPFq5NTsfPS/8Xj9z5WfmPM+HnYfIASGuQRvre/rIH5dA63M+kI6N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Rb/DwgAAANwAAAAPAAAAAAAAAAAAAAAAAJgCAABkcnMvZG93&#10;bnJldi54bWxQSwUGAAAAAAQABAD1AAAAhwMAAAAA&#10;" fillcolor="#bfbfbf" stroked="f">
                    <v:stroke joinstyle="miter"/>
                    <v:textbox inset="2mm,0,2mm,1mm">
                      <w:txbxContent>
                        <w:p w:rsidR="00676F7A" w:rsidRPr="008D3BDA"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8D3BDA">
                            <w:rPr>
                              <w:rFonts w:cs="Calibri"/>
                              <w:b/>
                              <w:color w:val="404040"/>
                              <w:sz w:val="40"/>
                              <w:szCs w:val="40"/>
                            </w:rPr>
                            <w:t xml:space="preserve"> de </w:t>
                          </w:r>
                          <w:r>
                            <w:rPr>
                              <w:rFonts w:cs="Calibri"/>
                              <w:b/>
                              <w:color w:val="404040"/>
                              <w:sz w:val="40"/>
                              <w:szCs w:val="40"/>
                            </w:rPr>
                            <w:t>A</w:t>
                          </w:r>
                          <w:r w:rsidRPr="008D3BDA">
                            <w:rPr>
                              <w:rFonts w:cs="Calibri"/>
                              <w:b/>
                              <w:color w:val="404040"/>
                              <w:sz w:val="40"/>
                              <w:szCs w:val="40"/>
                            </w:rPr>
                            <w:t>valiação</w:t>
                          </w:r>
                          <w:r>
                            <w:rPr>
                              <w:rFonts w:cs="Calibri"/>
                              <w:b/>
                              <w:color w:val="404040"/>
                              <w:sz w:val="40"/>
                              <w:szCs w:val="40"/>
                            </w:rPr>
                            <w:t xml:space="preserve"> N</w:t>
                          </w:r>
                          <w:r w:rsidRPr="00E33B89">
                            <w:rPr>
                              <w:rFonts w:cs="Calibri"/>
                              <w:b/>
                              <w:color w:val="404040"/>
                              <w:sz w:val="40"/>
                              <w:szCs w:val="40"/>
                            </w:rPr>
                            <w:t>.</w:t>
                          </w:r>
                          <w:r w:rsidRPr="00E33B89">
                            <w:rPr>
                              <w:rFonts w:cs="Calibri"/>
                              <w:b/>
                              <w:color w:val="404040"/>
                              <w:sz w:val="40"/>
                              <w:szCs w:val="40"/>
                              <w:vertAlign w:val="superscript"/>
                            </w:rPr>
                            <w:t xml:space="preserve">o </w:t>
                          </w:r>
                          <w:r w:rsidRPr="008D3BDA">
                            <w:rPr>
                              <w:rFonts w:cs="Calibri"/>
                              <w:b/>
                              <w:color w:val="404040"/>
                              <w:sz w:val="40"/>
                              <w:szCs w:val="40"/>
                            </w:rPr>
                            <w:t>4</w:t>
                          </w:r>
                        </w:p>
                      </w:txbxContent>
                    </v:textbox>
                  </v:roundrect>
                </v:group>
                <v:shape id="_x0000_s1112" type="#_x0000_t202" style="position:absolute;left:55435;top:7239;width:8998;height:89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upiMMA&#10;AADcAAAADwAAAGRycy9kb3ducmV2LnhtbESPzarCMBSE9xd8h3AEN6KpP4hUo/iDejcuqj7AoTm2&#10;xeakNFGrT2+EC3c5zMw3zHzZmFI8qHaFZQWDfgSCOLW64EzB5bzrTUE4j6yxtEwKXuRguWj9zDHW&#10;9skJPU4+EwHCLkYFufdVLKVLczLo+rYiDt7V1gZ9kHUmdY3PADelHEbRRBosOCzkWNEmp/R2uhsF&#10;tErs+3hze5Ost5v9tWDqyoNSnXazmoHw1Pj/8F/7VysYDcbwPROOgFx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OupiMMAAADcAAAADwAAAAAAAAAAAAAAAACYAgAAZHJzL2Rv&#10;d25yZXYueG1sUEsFBgAAAAAEAAQA9QAAAIgDAAAAAA==&#10;" filled="f" stroked="f">
                  <v:textbox inset="0,0,0,0">
                    <w:txbxContent>
                      <w:p w:rsidR="00676F7A" w:rsidRPr="00297AF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v:textbox>
                </v:shape>
                <w10:wrap anchorx="margin" anchory="page"/>
              </v:group>
            </w:pict>
          </mc:Fallback>
        </mc:AlternateContent>
      </w:r>
    </w:p>
    <w:p w:rsidR="00676F7A" w:rsidRDefault="00676F7A" w:rsidP="00676F7A">
      <w:pPr>
        <w:tabs>
          <w:tab w:val="left" w:pos="-284"/>
        </w:tabs>
        <w:spacing w:after="0" w:line="240" w:lineRule="auto"/>
        <w:rPr>
          <w:b/>
        </w:rPr>
      </w:pPr>
    </w:p>
    <w:p w:rsidR="00676F7A" w:rsidRDefault="00676F7A" w:rsidP="00676F7A">
      <w:pPr>
        <w:tabs>
          <w:tab w:val="left" w:pos="-284"/>
        </w:tabs>
        <w:spacing w:after="0" w:line="240" w:lineRule="auto"/>
        <w:rPr>
          <w:b/>
        </w:rPr>
      </w:pPr>
    </w:p>
    <w:p w:rsidR="00676F7A" w:rsidRDefault="00676F7A" w:rsidP="00676F7A">
      <w:pPr>
        <w:tabs>
          <w:tab w:val="left" w:pos="-284"/>
        </w:tabs>
        <w:spacing w:after="0" w:line="240" w:lineRule="auto"/>
        <w:rPr>
          <w:b/>
        </w:rPr>
      </w:pPr>
    </w:p>
    <w:p w:rsidR="00676F7A" w:rsidRDefault="00676F7A" w:rsidP="00676F7A">
      <w:pPr>
        <w:tabs>
          <w:tab w:val="left" w:pos="-284"/>
        </w:tabs>
        <w:spacing w:after="0" w:line="240" w:lineRule="auto"/>
        <w:rPr>
          <w:b/>
        </w:rPr>
      </w:pPr>
    </w:p>
    <w:p w:rsidR="00676F7A" w:rsidRDefault="00676F7A" w:rsidP="00676F7A">
      <w:pPr>
        <w:tabs>
          <w:tab w:val="left" w:pos="-284"/>
        </w:tabs>
        <w:spacing w:after="0" w:line="240" w:lineRule="auto"/>
        <w:rPr>
          <w:b/>
        </w:rPr>
      </w:pPr>
    </w:p>
    <w:p w:rsidR="00676F7A" w:rsidRPr="00087554" w:rsidRDefault="00676F7A" w:rsidP="00676F7A">
      <w:pPr>
        <w:pStyle w:val="NormalWeb"/>
        <w:spacing w:before="360" w:beforeAutospacing="0" w:after="200" w:afterAutospacing="0"/>
        <w:ind w:right="510"/>
        <w:jc w:val="center"/>
        <w:rPr>
          <w:rFonts w:ascii="Calibri" w:hAnsi="Calibri"/>
          <w:b/>
          <w:sz w:val="22"/>
        </w:rPr>
      </w:pPr>
      <w:r>
        <w:rPr>
          <w:rFonts w:ascii="Calibri" w:hAnsi="Calibri"/>
          <w:b/>
          <w:sz w:val="22"/>
        </w:rPr>
        <w:t>GRUPO I</w:t>
      </w:r>
    </w:p>
    <w:p w:rsidR="00676F7A" w:rsidRPr="00B30F84" w:rsidRDefault="00676F7A" w:rsidP="00676F7A">
      <w:pPr>
        <w:spacing w:after="0" w:line="240" w:lineRule="auto"/>
        <w:ind w:right="510"/>
        <w:jc w:val="both"/>
        <w:rPr>
          <w:rFonts w:eastAsia="Times New Roman"/>
          <w:szCs w:val="24"/>
          <w:lang w:eastAsia="pt-PT"/>
        </w:rPr>
      </w:pPr>
      <w:r w:rsidRPr="00B30F84">
        <w:rPr>
          <w:rFonts w:eastAsia="Times New Roman"/>
          <w:szCs w:val="24"/>
          <w:lang w:eastAsia="pt-PT"/>
        </w:rPr>
        <w:t xml:space="preserve">Em termos anatómicos, o sistema nervoso está organizado em </w:t>
      </w:r>
      <w:r w:rsidRPr="00B30F84">
        <w:rPr>
          <w:rFonts w:eastAsia="Times New Roman"/>
          <w:bCs/>
          <w:szCs w:val="24"/>
          <w:lang w:eastAsia="pt-PT"/>
        </w:rPr>
        <w:t xml:space="preserve">sistema nervoso central (SNC) </w:t>
      </w:r>
      <w:r w:rsidRPr="00B30F84">
        <w:rPr>
          <w:rFonts w:eastAsia="Times New Roman"/>
          <w:szCs w:val="24"/>
          <w:lang w:eastAsia="pt-PT"/>
        </w:rPr>
        <w:t xml:space="preserve">e </w:t>
      </w:r>
      <w:r w:rsidRPr="00B30F84">
        <w:rPr>
          <w:rFonts w:eastAsia="Times New Roman"/>
          <w:bCs/>
          <w:szCs w:val="24"/>
          <w:lang w:eastAsia="pt-PT"/>
        </w:rPr>
        <w:t>sistema nervoso periférico (SNP)</w:t>
      </w:r>
      <w:r w:rsidRPr="00B30F84">
        <w:rPr>
          <w:rFonts w:eastAsia="Times New Roman"/>
          <w:szCs w:val="24"/>
          <w:lang w:eastAsia="pt-PT"/>
        </w:rPr>
        <w:t xml:space="preserve">. </w:t>
      </w:r>
    </w:p>
    <w:p w:rsidR="00676F7A" w:rsidRPr="00B30F84" w:rsidRDefault="00676F7A" w:rsidP="00676F7A">
      <w:pPr>
        <w:spacing w:after="0" w:line="240" w:lineRule="auto"/>
        <w:ind w:right="510" w:hanging="255"/>
        <w:rPr>
          <w:rFonts w:eastAsia="Times New Roman"/>
          <w:szCs w:val="24"/>
          <w:lang w:eastAsia="pt-PT"/>
        </w:rPr>
      </w:pPr>
    </w:p>
    <w:p w:rsidR="00676F7A" w:rsidRDefault="00676F7A" w:rsidP="00676F7A">
      <w:pPr>
        <w:spacing w:after="0" w:line="240" w:lineRule="auto"/>
        <w:ind w:right="510" w:hanging="255"/>
        <w:rPr>
          <w:rFonts w:eastAsia="Times New Roman"/>
          <w:szCs w:val="24"/>
          <w:lang w:eastAsia="pt-PT"/>
        </w:rPr>
      </w:pPr>
      <w:r w:rsidRPr="00B30F84">
        <w:rPr>
          <w:rFonts w:eastAsia="Times New Roman"/>
          <w:b/>
          <w:szCs w:val="24"/>
          <w:lang w:eastAsia="pt-PT"/>
        </w:rPr>
        <w:t>1.</w:t>
      </w:r>
      <w:r w:rsidRPr="00B30F84">
        <w:rPr>
          <w:rFonts w:eastAsia="Times New Roman"/>
          <w:szCs w:val="24"/>
          <w:lang w:eastAsia="pt-PT"/>
        </w:rPr>
        <w:t xml:space="preserve"> Faz corresponder a cada afirmação uma letra da chave.</w:t>
      </w:r>
      <w:r w:rsidRPr="00627776">
        <w:rPr>
          <w:noProof/>
          <w:lang w:eastAsia="pt-PT"/>
        </w:rPr>
        <w:t xml:space="preserve"> </w:t>
      </w:r>
    </w:p>
    <w:p w:rsidR="00676F7A" w:rsidRPr="00B30F84" w:rsidRDefault="00676F7A" w:rsidP="00676F7A">
      <w:pPr>
        <w:spacing w:after="0" w:line="240" w:lineRule="auto"/>
        <w:ind w:right="510" w:hanging="255"/>
        <w:rPr>
          <w:rFonts w:eastAsia="Times New Roman"/>
          <w:szCs w:val="24"/>
          <w:lang w:eastAsia="pt-PT"/>
        </w:rPr>
      </w:pPr>
    </w:p>
    <w:tbl>
      <w:tblPr>
        <w:tblW w:w="8787" w:type="dxa"/>
        <w:tblInd w:w="789"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0" w:type="dxa"/>
          <w:right w:w="0" w:type="dxa"/>
        </w:tblCellMar>
        <w:tblLook w:val="04A0" w:firstRow="1" w:lastRow="0" w:firstColumn="1" w:lastColumn="0" w:noHBand="0" w:noVBand="1"/>
      </w:tblPr>
      <w:tblGrid>
        <w:gridCol w:w="6803"/>
        <w:gridCol w:w="1984"/>
      </w:tblGrid>
      <w:tr w:rsidR="00676F7A" w:rsidRPr="008B46DC" w:rsidTr="00676F7A">
        <w:trPr>
          <w:trHeight w:val="397"/>
        </w:trPr>
        <w:tc>
          <w:tcPr>
            <w:tcW w:w="6803"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Afirmações</w:t>
            </w:r>
          </w:p>
        </w:tc>
        <w:tc>
          <w:tcPr>
            <w:tcW w:w="1984"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Chave</w:t>
            </w:r>
          </w:p>
        </w:tc>
      </w:tr>
      <w:tr w:rsidR="00676F7A" w:rsidRPr="008B46DC" w:rsidTr="00676F7A">
        <w:tc>
          <w:tcPr>
            <w:tcW w:w="6803" w:type="dxa"/>
            <w:vAlign w:val="center"/>
          </w:tcPr>
          <w:p w:rsidR="00676F7A" w:rsidRPr="00B30F84" w:rsidRDefault="00676F7A" w:rsidP="00676F7A">
            <w:pPr>
              <w:numPr>
                <w:ilvl w:val="0"/>
                <w:numId w:val="171"/>
              </w:numPr>
              <w:tabs>
                <w:tab w:val="left" w:pos="34"/>
                <w:tab w:val="left" w:pos="472"/>
              </w:tabs>
              <w:spacing w:before="60" w:after="60" w:line="240" w:lineRule="exact"/>
              <w:ind w:left="0" w:right="113" w:hanging="357"/>
            </w:pPr>
            <w:r w:rsidRPr="00B30F84">
              <w:t>É responsável por processar a informação.</w:t>
            </w:r>
          </w:p>
          <w:p w:rsidR="00676F7A" w:rsidRPr="00B30F84" w:rsidRDefault="00676F7A" w:rsidP="00676F7A">
            <w:pPr>
              <w:numPr>
                <w:ilvl w:val="0"/>
                <w:numId w:val="171"/>
              </w:numPr>
              <w:tabs>
                <w:tab w:val="left" w:pos="34"/>
                <w:tab w:val="left" w:pos="472"/>
              </w:tabs>
              <w:spacing w:before="60" w:after="60" w:line="240" w:lineRule="exact"/>
              <w:ind w:left="0" w:right="113" w:hanging="357"/>
            </w:pPr>
            <w:r w:rsidRPr="00B30F84">
              <w:t>É constituído pelos órgãos sensoriais e pelos nervos.</w:t>
            </w:r>
          </w:p>
          <w:p w:rsidR="00676F7A" w:rsidRPr="00B30F84" w:rsidRDefault="00676F7A" w:rsidP="00676F7A">
            <w:pPr>
              <w:numPr>
                <w:ilvl w:val="0"/>
                <w:numId w:val="171"/>
              </w:numPr>
              <w:tabs>
                <w:tab w:val="left" w:pos="34"/>
                <w:tab w:val="left" w:pos="472"/>
              </w:tabs>
              <w:spacing w:before="60" w:after="60" w:line="240" w:lineRule="exact"/>
              <w:ind w:left="0" w:right="113" w:hanging="357"/>
            </w:pPr>
            <w:r w:rsidRPr="00B30F84">
              <w:t>É constituído pelo encéfalo e pela espinal medula.</w:t>
            </w:r>
          </w:p>
          <w:p w:rsidR="00676F7A" w:rsidRPr="00B30F84" w:rsidRDefault="00676F7A" w:rsidP="00676F7A">
            <w:pPr>
              <w:numPr>
                <w:ilvl w:val="0"/>
                <w:numId w:val="171"/>
              </w:numPr>
              <w:tabs>
                <w:tab w:val="left" w:pos="34"/>
                <w:tab w:val="left" w:pos="472"/>
              </w:tabs>
              <w:spacing w:before="60" w:after="60" w:line="240" w:lineRule="exact"/>
              <w:ind w:left="0" w:right="113" w:hanging="357"/>
            </w:pPr>
            <w:r w:rsidRPr="00B30F84">
              <w:t>Inclui o sistema nervoso autónomo e somático.</w:t>
            </w:r>
          </w:p>
          <w:p w:rsidR="00676F7A" w:rsidRPr="009A2781" w:rsidRDefault="00676F7A" w:rsidP="00676F7A">
            <w:pPr>
              <w:numPr>
                <w:ilvl w:val="0"/>
                <w:numId w:val="171"/>
              </w:numPr>
              <w:tabs>
                <w:tab w:val="left" w:pos="34"/>
                <w:tab w:val="left" w:pos="472"/>
              </w:tabs>
              <w:spacing w:before="60" w:after="60" w:line="240" w:lineRule="exact"/>
              <w:ind w:left="0" w:right="113" w:hanging="357"/>
            </w:pPr>
            <w:r w:rsidRPr="00B30F84">
              <w:t>Conduz as respostas aos músculos.</w:t>
            </w:r>
          </w:p>
        </w:tc>
        <w:tc>
          <w:tcPr>
            <w:tcW w:w="1984" w:type="dxa"/>
          </w:tcPr>
          <w:p w:rsidR="00676F7A" w:rsidRPr="00B30F84" w:rsidRDefault="00676F7A" w:rsidP="00676F7A">
            <w:pPr>
              <w:numPr>
                <w:ilvl w:val="0"/>
                <w:numId w:val="161"/>
              </w:numPr>
              <w:spacing w:before="60" w:after="60" w:line="240" w:lineRule="exact"/>
              <w:ind w:left="0" w:right="113"/>
              <w:jc w:val="center"/>
            </w:pPr>
            <w:r w:rsidRPr="00B30F84">
              <w:t>SNP</w:t>
            </w:r>
          </w:p>
          <w:p w:rsidR="00676F7A" w:rsidRPr="004B31C7" w:rsidRDefault="00676F7A" w:rsidP="00676F7A">
            <w:pPr>
              <w:numPr>
                <w:ilvl w:val="0"/>
                <w:numId w:val="161"/>
              </w:numPr>
              <w:spacing w:before="60" w:after="60" w:line="240" w:lineRule="exact"/>
              <w:ind w:left="0" w:right="113"/>
              <w:jc w:val="center"/>
              <w:rPr>
                <w:rFonts w:cs="Arial"/>
              </w:rPr>
            </w:pPr>
            <w:r w:rsidRPr="00B30F84">
              <w:t>SNC</w:t>
            </w:r>
          </w:p>
        </w:tc>
      </w:tr>
    </w:tbl>
    <w:p w:rsidR="00676F7A" w:rsidRDefault="00676F7A" w:rsidP="00676F7A">
      <w:pPr>
        <w:pStyle w:val="NormalWeb"/>
        <w:spacing w:before="360" w:beforeAutospacing="0" w:after="240" w:afterAutospacing="0"/>
        <w:ind w:right="510" w:hanging="255"/>
        <w:jc w:val="both"/>
        <w:rPr>
          <w:rFonts w:ascii="Calibri" w:hAnsi="Calibri"/>
          <w:sz w:val="22"/>
        </w:rPr>
      </w:pPr>
      <w:r>
        <w:rPr>
          <w:b/>
          <w:noProof/>
        </w:rPr>
        <w:drawing>
          <wp:anchor distT="0" distB="0" distL="114300" distR="114300" simplePos="0" relativeHeight="251711488" behindDoc="0" locked="0" layoutInCell="1" allowOverlap="1" wp14:anchorId="208EACCD" wp14:editId="1C87F86F">
            <wp:simplePos x="0" y="0"/>
            <wp:positionH relativeFrom="column">
              <wp:posOffset>4373245</wp:posOffset>
            </wp:positionH>
            <wp:positionV relativeFrom="paragraph">
              <wp:posOffset>99060</wp:posOffset>
            </wp:positionV>
            <wp:extent cx="1784350" cy="4175125"/>
            <wp:effectExtent l="0" t="0" r="0" b="0"/>
            <wp:wrapSquare wrapText="bothSides"/>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40_CAP_K_CN9.png"/>
                    <pic:cNvPicPr/>
                  </pic:nvPicPr>
                  <pic:blipFill rotWithShape="1">
                    <a:blip r:embed="rId39" cstate="print">
                      <a:extLst>
                        <a:ext uri="{28A0092B-C50C-407E-A947-70E740481C1C}">
                          <a14:useLocalDpi xmlns:a14="http://schemas.microsoft.com/office/drawing/2010/main" val="0"/>
                        </a:ext>
                      </a:extLst>
                    </a:blip>
                    <a:srcRect l="5887" t="2342" r="7143" b="10473"/>
                    <a:stretch/>
                  </pic:blipFill>
                  <pic:spPr bwMode="auto">
                    <a:xfrm>
                      <a:off x="0" y="0"/>
                      <a:ext cx="1784350" cy="4175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D3760">
        <w:rPr>
          <w:rFonts w:ascii="Calibri" w:hAnsi="Calibri"/>
          <w:b/>
          <w:sz w:val="22"/>
        </w:rPr>
        <w:t>2.</w:t>
      </w:r>
      <w:r>
        <w:rPr>
          <w:rFonts w:ascii="Calibri" w:hAnsi="Calibri"/>
          <w:b/>
          <w:sz w:val="22"/>
        </w:rPr>
        <w:t xml:space="preserve"> </w:t>
      </w:r>
      <w:r>
        <w:rPr>
          <w:rFonts w:ascii="Calibri" w:hAnsi="Calibri"/>
          <w:sz w:val="22"/>
        </w:rPr>
        <w:t>Na figura está representada uma parte da anatomia do sistema nervoso. Faz corresponder a cada afirmação um número da imagem.</w:t>
      </w:r>
    </w:p>
    <w:tbl>
      <w:tblPr>
        <w:tblW w:w="0" w:type="auto"/>
        <w:tblInd w:w="856"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0" w:type="dxa"/>
          <w:right w:w="0" w:type="dxa"/>
        </w:tblCellMar>
        <w:tblLook w:val="04A0" w:firstRow="1" w:lastRow="0" w:firstColumn="1" w:lastColumn="0" w:noHBand="0" w:noVBand="1"/>
      </w:tblPr>
      <w:tblGrid>
        <w:gridCol w:w="3824"/>
        <w:gridCol w:w="1279"/>
      </w:tblGrid>
      <w:tr w:rsidR="00676F7A" w:rsidRPr="008B46DC" w:rsidTr="00676F7A">
        <w:trPr>
          <w:trHeight w:val="397"/>
        </w:trPr>
        <w:tc>
          <w:tcPr>
            <w:tcW w:w="3824"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Afirmações</w:t>
            </w:r>
          </w:p>
        </w:tc>
        <w:tc>
          <w:tcPr>
            <w:tcW w:w="1279"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N.</w:t>
            </w:r>
            <w:r w:rsidRPr="00834A71">
              <w:rPr>
                <w:rFonts w:ascii="Calibri" w:hAnsi="Calibri" w:cs="Arial"/>
                <w:b/>
                <w:sz w:val="22"/>
                <w:szCs w:val="22"/>
                <w:vertAlign w:val="superscript"/>
              </w:rPr>
              <w:t>o</w:t>
            </w:r>
          </w:p>
        </w:tc>
      </w:tr>
      <w:tr w:rsidR="00676F7A" w:rsidRPr="008B46DC" w:rsidTr="00676F7A">
        <w:trPr>
          <w:trHeight w:val="567"/>
        </w:trPr>
        <w:tc>
          <w:tcPr>
            <w:tcW w:w="3824" w:type="dxa"/>
            <w:vAlign w:val="center"/>
          </w:tcPr>
          <w:p w:rsidR="00676F7A" w:rsidRPr="00AB790C" w:rsidRDefault="00676F7A" w:rsidP="00676F7A">
            <w:pPr>
              <w:pStyle w:val="NormalWeb"/>
              <w:numPr>
                <w:ilvl w:val="0"/>
                <w:numId w:val="145"/>
              </w:numPr>
              <w:tabs>
                <w:tab w:val="left" w:pos="142"/>
              </w:tabs>
              <w:spacing w:before="0" w:beforeAutospacing="0" w:after="0" w:afterAutospacing="0"/>
              <w:ind w:left="0" w:hanging="357"/>
              <w:rPr>
                <w:rFonts w:ascii="Calibri" w:hAnsi="Calibri"/>
                <w:sz w:val="22"/>
              </w:rPr>
            </w:pPr>
            <w:r w:rsidRPr="00AB790C">
              <w:rPr>
                <w:rFonts w:ascii="Calibri" w:hAnsi="Calibri"/>
                <w:sz w:val="22"/>
              </w:rPr>
              <w:t>Controla a respiração e o ritmo cardíaco.</w:t>
            </w:r>
          </w:p>
        </w:tc>
        <w:tc>
          <w:tcPr>
            <w:tcW w:w="1279" w:type="dxa"/>
          </w:tcPr>
          <w:p w:rsidR="00676F7A" w:rsidRPr="00F25AC8" w:rsidRDefault="00676F7A" w:rsidP="00676F7A">
            <w:pPr>
              <w:pStyle w:val="Default"/>
              <w:tabs>
                <w:tab w:val="left" w:pos="1635"/>
              </w:tabs>
              <w:spacing w:before="60" w:line="240" w:lineRule="exact"/>
              <w:ind w:right="113" w:hanging="357"/>
              <w:rPr>
                <w:rFonts w:asciiTheme="minorHAnsi" w:hAnsiTheme="minorHAnsi" w:cs="Arial"/>
                <w:sz w:val="22"/>
                <w:szCs w:val="22"/>
              </w:rPr>
            </w:pPr>
          </w:p>
        </w:tc>
      </w:tr>
      <w:tr w:rsidR="00676F7A" w:rsidRPr="008B46DC" w:rsidTr="00676F7A">
        <w:tc>
          <w:tcPr>
            <w:tcW w:w="3824" w:type="dxa"/>
            <w:vAlign w:val="center"/>
          </w:tcPr>
          <w:p w:rsidR="00676F7A" w:rsidRPr="00AB790C" w:rsidRDefault="00676F7A" w:rsidP="00676F7A">
            <w:pPr>
              <w:pStyle w:val="NormalWeb"/>
              <w:numPr>
                <w:ilvl w:val="0"/>
                <w:numId w:val="145"/>
              </w:numPr>
              <w:tabs>
                <w:tab w:val="left" w:pos="142"/>
              </w:tabs>
              <w:spacing w:before="0" w:beforeAutospacing="0" w:after="0" w:afterAutospacing="0"/>
              <w:ind w:left="0" w:hanging="357"/>
              <w:rPr>
                <w:rFonts w:ascii="Calibri" w:hAnsi="Calibri"/>
                <w:sz w:val="22"/>
              </w:rPr>
            </w:pPr>
            <w:r w:rsidRPr="00AB790C">
              <w:rPr>
                <w:rFonts w:ascii="Calibri" w:hAnsi="Calibri"/>
                <w:sz w:val="22"/>
              </w:rPr>
              <w:t xml:space="preserve">Processa a informação e é responsável pela aprendizagem e </w:t>
            </w:r>
            <w:r>
              <w:rPr>
                <w:rFonts w:ascii="Calibri" w:hAnsi="Calibri"/>
                <w:sz w:val="22"/>
              </w:rPr>
              <w:t xml:space="preserve">pela </w:t>
            </w:r>
            <w:r w:rsidRPr="00AB790C">
              <w:rPr>
                <w:rFonts w:ascii="Calibri" w:hAnsi="Calibri"/>
                <w:sz w:val="22"/>
              </w:rPr>
              <w:t>memória.</w:t>
            </w:r>
          </w:p>
        </w:tc>
        <w:tc>
          <w:tcPr>
            <w:tcW w:w="1279" w:type="dxa"/>
          </w:tcPr>
          <w:p w:rsidR="00676F7A" w:rsidRPr="00462EE1" w:rsidRDefault="00676F7A" w:rsidP="00676F7A">
            <w:pPr>
              <w:tabs>
                <w:tab w:val="left" w:pos="3165"/>
              </w:tabs>
              <w:spacing w:before="60" w:after="0" w:line="240" w:lineRule="exact"/>
              <w:ind w:right="113" w:hanging="357"/>
              <w:rPr>
                <w:rFonts w:cs="Arial"/>
                <w:b/>
              </w:rPr>
            </w:pPr>
          </w:p>
        </w:tc>
      </w:tr>
      <w:tr w:rsidR="00676F7A" w:rsidRPr="008B46DC" w:rsidTr="00676F7A">
        <w:trPr>
          <w:trHeight w:val="609"/>
        </w:trPr>
        <w:tc>
          <w:tcPr>
            <w:tcW w:w="3824" w:type="dxa"/>
            <w:vAlign w:val="center"/>
          </w:tcPr>
          <w:p w:rsidR="00676F7A" w:rsidRPr="00AB790C" w:rsidRDefault="00676F7A" w:rsidP="00676F7A">
            <w:pPr>
              <w:pStyle w:val="NormalWeb"/>
              <w:numPr>
                <w:ilvl w:val="0"/>
                <w:numId w:val="145"/>
              </w:numPr>
              <w:tabs>
                <w:tab w:val="left" w:pos="142"/>
              </w:tabs>
              <w:spacing w:before="0" w:beforeAutospacing="0" w:after="0" w:afterAutospacing="0"/>
              <w:ind w:left="0" w:hanging="357"/>
              <w:rPr>
                <w:rFonts w:ascii="Calibri" w:hAnsi="Calibri"/>
                <w:sz w:val="22"/>
                <w:szCs w:val="22"/>
              </w:rPr>
            </w:pPr>
            <w:r>
              <w:rPr>
                <w:rFonts w:ascii="Calibri" w:hAnsi="Calibri"/>
                <w:sz w:val="22"/>
                <w:szCs w:val="22"/>
              </w:rPr>
              <w:t>É r</w:t>
            </w:r>
            <w:r w:rsidRPr="00AB790C">
              <w:rPr>
                <w:rFonts w:ascii="Calibri" w:hAnsi="Calibri"/>
                <w:sz w:val="22"/>
                <w:szCs w:val="22"/>
              </w:rPr>
              <w:t xml:space="preserve">esponsável pela coordenação motora e </w:t>
            </w:r>
            <w:r>
              <w:rPr>
                <w:rFonts w:ascii="Calibri" w:hAnsi="Calibri"/>
                <w:sz w:val="22"/>
                <w:szCs w:val="22"/>
              </w:rPr>
              <w:t xml:space="preserve">pelo </w:t>
            </w:r>
            <w:r w:rsidRPr="00AB790C">
              <w:rPr>
                <w:rFonts w:ascii="Calibri" w:hAnsi="Calibri"/>
                <w:sz w:val="22"/>
                <w:szCs w:val="22"/>
              </w:rPr>
              <w:t>equilíbrio.</w:t>
            </w:r>
          </w:p>
        </w:tc>
        <w:tc>
          <w:tcPr>
            <w:tcW w:w="1279" w:type="dxa"/>
          </w:tcPr>
          <w:p w:rsidR="00676F7A" w:rsidRPr="00462EE1" w:rsidRDefault="00676F7A" w:rsidP="00676F7A">
            <w:pPr>
              <w:tabs>
                <w:tab w:val="left" w:pos="3165"/>
              </w:tabs>
              <w:spacing w:before="60" w:after="0" w:line="240" w:lineRule="exact"/>
              <w:ind w:right="113" w:hanging="357"/>
              <w:rPr>
                <w:rFonts w:cs="Arial"/>
                <w:b/>
              </w:rPr>
            </w:pPr>
          </w:p>
        </w:tc>
      </w:tr>
    </w:tbl>
    <w:p w:rsidR="00676F7A" w:rsidRDefault="00676F7A" w:rsidP="00676F7A">
      <w:pPr>
        <w:autoSpaceDE w:val="0"/>
        <w:autoSpaceDN w:val="0"/>
        <w:adjustRightInd w:val="0"/>
        <w:spacing w:before="120" w:after="0" w:line="240" w:lineRule="auto"/>
        <w:ind w:right="510" w:hanging="255"/>
        <w:rPr>
          <w:b/>
        </w:rPr>
      </w:pPr>
    </w:p>
    <w:p w:rsidR="00676F7A" w:rsidRPr="003D3760" w:rsidRDefault="00676F7A" w:rsidP="00676F7A">
      <w:pPr>
        <w:autoSpaceDE w:val="0"/>
        <w:autoSpaceDN w:val="0"/>
        <w:adjustRightInd w:val="0"/>
        <w:spacing w:after="0" w:line="240" w:lineRule="auto"/>
        <w:ind w:right="510" w:hanging="255"/>
      </w:pPr>
      <w:r w:rsidRPr="003D3760">
        <w:rPr>
          <w:b/>
        </w:rPr>
        <w:t>3.</w:t>
      </w:r>
      <w:r w:rsidRPr="003D3760">
        <w:t xml:space="preserve"> Seleciona a opção correta. </w:t>
      </w:r>
    </w:p>
    <w:p w:rsidR="00676F7A" w:rsidRPr="003D3760" w:rsidRDefault="00676F7A" w:rsidP="00676F7A">
      <w:pPr>
        <w:autoSpaceDE w:val="0"/>
        <w:autoSpaceDN w:val="0"/>
        <w:adjustRightInd w:val="0"/>
        <w:spacing w:before="120" w:after="120"/>
        <w:ind w:right="510" w:firstLine="28"/>
      </w:pPr>
      <w:r w:rsidRPr="003D3760">
        <w:t>A estrutura n.</w:t>
      </w:r>
      <w:r w:rsidRPr="003D3760">
        <w:rPr>
          <w:vertAlign w:val="superscript"/>
        </w:rPr>
        <w:t xml:space="preserve">o </w:t>
      </w:r>
      <w:r w:rsidRPr="003D3760">
        <w:t>4 é a espinal medula, que é</w:t>
      </w:r>
    </w:p>
    <w:p w:rsidR="00676F7A" w:rsidRPr="003D3760" w:rsidRDefault="00676F7A" w:rsidP="00676F7A">
      <w:pPr>
        <w:numPr>
          <w:ilvl w:val="0"/>
          <w:numId w:val="162"/>
        </w:numPr>
        <w:tabs>
          <w:tab w:val="left" w:pos="1276"/>
        </w:tabs>
        <w:autoSpaceDE w:val="0"/>
        <w:autoSpaceDN w:val="0"/>
        <w:adjustRightInd w:val="0"/>
        <w:spacing w:after="0"/>
        <w:ind w:left="0" w:right="510" w:hanging="425"/>
      </w:pPr>
      <w:r w:rsidRPr="003D3760">
        <w:rPr>
          <w:rFonts w:cs="Cambria"/>
          <w:lang w:eastAsia="pt-PT"/>
        </w:rPr>
        <w:t xml:space="preserve">o centro dos </w:t>
      </w:r>
      <w:r w:rsidRPr="003D3760">
        <w:t xml:space="preserve">reflexos </w:t>
      </w:r>
      <w:r w:rsidRPr="003D3760">
        <w:rPr>
          <w:rFonts w:cs="Cambria"/>
          <w:lang w:eastAsia="pt-PT"/>
        </w:rPr>
        <w:t>e estabelece a comunicação entre o encéfalo e o SNC</w:t>
      </w:r>
      <w:r w:rsidRPr="003D3760">
        <w:t>.</w:t>
      </w:r>
    </w:p>
    <w:p w:rsidR="00676F7A" w:rsidRPr="003D3760" w:rsidRDefault="00676F7A" w:rsidP="00676F7A">
      <w:pPr>
        <w:numPr>
          <w:ilvl w:val="0"/>
          <w:numId w:val="162"/>
        </w:numPr>
        <w:tabs>
          <w:tab w:val="left" w:pos="1276"/>
        </w:tabs>
        <w:autoSpaceDE w:val="0"/>
        <w:autoSpaceDN w:val="0"/>
        <w:adjustRightInd w:val="0"/>
        <w:spacing w:after="0"/>
        <w:ind w:left="0" w:right="510" w:hanging="425"/>
      </w:pPr>
      <w:r w:rsidRPr="003D3760">
        <w:rPr>
          <w:rFonts w:cs="Cambria"/>
          <w:lang w:eastAsia="pt-PT"/>
        </w:rPr>
        <w:t xml:space="preserve">o centro dos </w:t>
      </w:r>
      <w:r w:rsidRPr="003D3760">
        <w:t xml:space="preserve">reflexos </w:t>
      </w:r>
      <w:r w:rsidRPr="003D3760">
        <w:rPr>
          <w:rFonts w:cs="Cambria"/>
          <w:lang w:eastAsia="pt-PT"/>
        </w:rPr>
        <w:t>e estabelece a comunicação entre  o encéfalo e o SNP.</w:t>
      </w:r>
    </w:p>
    <w:p w:rsidR="00676F7A" w:rsidRPr="003D3760" w:rsidRDefault="00676F7A" w:rsidP="00676F7A">
      <w:pPr>
        <w:numPr>
          <w:ilvl w:val="0"/>
          <w:numId w:val="162"/>
        </w:numPr>
        <w:tabs>
          <w:tab w:val="left" w:pos="1276"/>
        </w:tabs>
        <w:autoSpaceDE w:val="0"/>
        <w:autoSpaceDN w:val="0"/>
        <w:adjustRightInd w:val="0"/>
        <w:spacing w:after="0"/>
        <w:ind w:left="0" w:right="510" w:hanging="425"/>
      </w:pPr>
      <w:r w:rsidRPr="003D3760">
        <w:rPr>
          <w:rFonts w:cs="Cambria"/>
          <w:lang w:eastAsia="pt-PT"/>
        </w:rPr>
        <w:t xml:space="preserve">o centro dos </w:t>
      </w:r>
      <w:r w:rsidRPr="003D3760">
        <w:t xml:space="preserve">atos conscientes </w:t>
      </w:r>
      <w:r w:rsidRPr="003D3760">
        <w:rPr>
          <w:rFonts w:cs="Cambria"/>
          <w:lang w:eastAsia="pt-PT"/>
        </w:rPr>
        <w:t>e</w:t>
      </w:r>
      <w:r>
        <w:rPr>
          <w:rFonts w:cs="Cambria"/>
          <w:lang w:eastAsia="pt-PT"/>
        </w:rPr>
        <w:t xml:space="preserve"> estabelece a comunicação entre</w:t>
      </w:r>
      <w:r w:rsidRPr="003D3760">
        <w:rPr>
          <w:rFonts w:cs="Cambria"/>
          <w:lang w:eastAsia="pt-PT"/>
        </w:rPr>
        <w:t xml:space="preserve"> o encéfalo e o SNC.</w:t>
      </w:r>
    </w:p>
    <w:p w:rsidR="00676F7A" w:rsidRPr="003D3760" w:rsidRDefault="00676F7A" w:rsidP="00676F7A">
      <w:pPr>
        <w:numPr>
          <w:ilvl w:val="0"/>
          <w:numId w:val="162"/>
        </w:numPr>
        <w:tabs>
          <w:tab w:val="left" w:pos="1276"/>
        </w:tabs>
        <w:autoSpaceDE w:val="0"/>
        <w:autoSpaceDN w:val="0"/>
        <w:adjustRightInd w:val="0"/>
        <w:spacing w:after="0"/>
        <w:ind w:left="0" w:right="510" w:hanging="425"/>
      </w:pPr>
      <w:r w:rsidRPr="003D3760">
        <w:rPr>
          <w:rFonts w:cs="Cambria"/>
          <w:lang w:eastAsia="pt-PT"/>
        </w:rPr>
        <w:t xml:space="preserve">o centro dos </w:t>
      </w:r>
      <w:r w:rsidRPr="003D3760">
        <w:t xml:space="preserve">atos conscientes </w:t>
      </w:r>
      <w:r w:rsidRPr="003D3760">
        <w:rPr>
          <w:rFonts w:cs="Cambria"/>
          <w:lang w:eastAsia="pt-PT"/>
        </w:rPr>
        <w:t xml:space="preserve">e </w:t>
      </w:r>
      <w:r>
        <w:rPr>
          <w:rFonts w:cs="Cambria"/>
          <w:lang w:eastAsia="pt-PT"/>
        </w:rPr>
        <w:t xml:space="preserve">estabelece a comunicação entre </w:t>
      </w:r>
      <w:r w:rsidRPr="003D3760">
        <w:rPr>
          <w:rFonts w:cs="Cambria"/>
          <w:lang w:eastAsia="pt-PT"/>
        </w:rPr>
        <w:t>o encéfalo e o SNP.</w:t>
      </w:r>
    </w:p>
    <w:p w:rsidR="00676F7A" w:rsidRDefault="00676F7A" w:rsidP="00676F7A">
      <w:pPr>
        <w:spacing w:after="0" w:line="240" w:lineRule="auto"/>
        <w:rPr>
          <w:rFonts w:eastAsia="Times New Roman"/>
          <w:b/>
          <w:szCs w:val="24"/>
          <w:lang w:eastAsia="pt-PT"/>
        </w:rPr>
      </w:pPr>
      <w:r>
        <w:rPr>
          <w:rFonts w:eastAsia="Times New Roman"/>
          <w:b/>
          <w:szCs w:val="24"/>
          <w:lang w:eastAsia="pt-PT"/>
        </w:rPr>
        <w:br w:type="page"/>
      </w:r>
    </w:p>
    <w:p w:rsidR="00676F7A" w:rsidRPr="00087554" w:rsidRDefault="00676F7A" w:rsidP="00676F7A">
      <w:pPr>
        <w:pStyle w:val="NormalWeb"/>
        <w:jc w:val="center"/>
        <w:rPr>
          <w:rFonts w:ascii="Calibri" w:hAnsi="Calibri"/>
          <w:b/>
          <w:sz w:val="22"/>
        </w:rPr>
      </w:pPr>
      <w:r w:rsidRPr="00087554">
        <w:rPr>
          <w:rFonts w:ascii="Calibri" w:hAnsi="Calibri"/>
          <w:b/>
          <w:sz w:val="22"/>
        </w:rPr>
        <w:lastRenderedPageBreak/>
        <w:t>GRUPO II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D76A50" w:rsidRDefault="00676F7A" w:rsidP="00676F7A">
            <w:pPr>
              <w:spacing w:before="20" w:after="20" w:line="260" w:lineRule="exact"/>
              <w:ind w:right="113"/>
              <w:jc w:val="both"/>
              <w:rPr>
                <w:rFonts w:eastAsia="Times New Roman"/>
                <w:szCs w:val="24"/>
              </w:rPr>
            </w:pPr>
            <w:r w:rsidRPr="00B4515A">
              <w:rPr>
                <w:rFonts w:eastAsia="Times New Roman"/>
                <w:szCs w:val="24"/>
              </w:rPr>
              <w:t>O  </w:t>
            </w:r>
            <w:r w:rsidRPr="006B5F4E">
              <w:rPr>
                <w:rFonts w:eastAsia="Times New Roman"/>
                <w:i/>
                <w:szCs w:val="24"/>
              </w:rPr>
              <w:t>ecstasy</w:t>
            </w:r>
            <w:r w:rsidRPr="00B4515A">
              <w:rPr>
                <w:rFonts w:eastAsia="Times New Roman"/>
                <w:szCs w:val="24"/>
              </w:rPr>
              <w:t xml:space="preserve"> é uma das drogas ilegais mais utilizadas atualmente, conhecida como a </w:t>
            </w:r>
            <w:r>
              <w:rPr>
                <w:rFonts w:eastAsia="Times New Roman"/>
                <w:szCs w:val="24"/>
              </w:rPr>
              <w:t>«</w:t>
            </w:r>
            <w:r w:rsidRPr="00B4515A">
              <w:rPr>
                <w:rFonts w:eastAsia="Times New Roman"/>
                <w:szCs w:val="24"/>
              </w:rPr>
              <w:t>pílula-do-amor</w:t>
            </w:r>
            <w:r>
              <w:rPr>
                <w:rFonts w:eastAsia="Times New Roman"/>
                <w:szCs w:val="24"/>
              </w:rPr>
              <w:t>»</w:t>
            </w:r>
            <w:r w:rsidRPr="00B4515A">
              <w:rPr>
                <w:rFonts w:eastAsia="Times New Roman"/>
                <w:szCs w:val="24"/>
              </w:rPr>
              <w:t xml:space="preserve">, possui uma substância chamada MDMA </w:t>
            </w:r>
            <w:r>
              <w:rPr>
                <w:rFonts w:eastAsia="Times New Roman"/>
                <w:szCs w:val="24"/>
              </w:rPr>
              <w:t>–</w:t>
            </w:r>
            <w:r w:rsidRPr="00B4515A">
              <w:rPr>
                <w:rFonts w:eastAsia="Times New Roman"/>
                <w:szCs w:val="24"/>
              </w:rPr>
              <w:t xml:space="preserve"> metilenodioximetanfetamina</w:t>
            </w:r>
            <w:r>
              <w:rPr>
                <w:rFonts w:eastAsia="Times New Roman"/>
                <w:szCs w:val="24"/>
              </w:rPr>
              <w:t xml:space="preserve"> − </w:t>
            </w:r>
            <w:r w:rsidRPr="00B4515A">
              <w:rPr>
                <w:rFonts w:eastAsia="Times New Roman"/>
                <w:szCs w:val="24"/>
              </w:rPr>
              <w:t>que atua sobre três neurotransmissores: a serotonina, a dopamina e a noradrenalina. O mais atingido é a serotonina, que controla as emoções e regula</w:t>
            </w:r>
            <w:r>
              <w:rPr>
                <w:rFonts w:eastAsia="Times New Roman"/>
                <w:szCs w:val="24"/>
              </w:rPr>
              <w:t>, também,</w:t>
            </w:r>
            <w:r w:rsidRPr="00B4515A">
              <w:rPr>
                <w:rFonts w:eastAsia="Times New Roman"/>
                <w:szCs w:val="24"/>
              </w:rPr>
              <w:t xml:space="preserve"> o domínio sensorial, o domínio motor e a capacidade associativa do cérebro. </w:t>
            </w:r>
            <w:r>
              <w:rPr>
                <w:rFonts w:eastAsia="Times New Roman"/>
                <w:szCs w:val="24"/>
              </w:rPr>
              <w:t>A</w:t>
            </w:r>
            <w:r w:rsidRPr="00B4515A">
              <w:rPr>
                <w:rFonts w:eastAsia="Times New Roman"/>
                <w:szCs w:val="24"/>
              </w:rPr>
              <w:t xml:space="preserve"> MDMA provoca uma descarga de serotonina nas células nervosas do cérebro para produzir os efeitos de leveza e bem-estar; porém, a serotonina também é reguladora da temperatura do corpo, podendo causar hipertermia ou superaquecimento do organismo, sendo esta a princip</w:t>
            </w:r>
            <w:r>
              <w:rPr>
                <w:rFonts w:eastAsia="Times New Roman"/>
                <w:szCs w:val="24"/>
              </w:rPr>
              <w:t>al causa de morte dos consumidores.</w:t>
            </w:r>
          </w:p>
        </w:tc>
      </w:tr>
      <w:tr w:rsidR="00676F7A" w:rsidTr="00676F7A">
        <w:tc>
          <w:tcPr>
            <w:tcW w:w="9077" w:type="dxa"/>
            <w:shd w:val="clear" w:color="auto" w:fill="F2F2F2"/>
          </w:tcPr>
          <w:p w:rsidR="00676F7A" w:rsidRPr="006876C5" w:rsidRDefault="00676F7A" w:rsidP="00676F7A">
            <w:pPr>
              <w:tabs>
                <w:tab w:val="right" w:leader="underscore" w:pos="9639"/>
              </w:tabs>
              <w:spacing w:after="120" w:line="260" w:lineRule="exact"/>
              <w:ind w:right="113"/>
              <w:jc w:val="right"/>
              <w:rPr>
                <w:rFonts w:ascii="Times New Roman" w:hAnsi="Times New Roman"/>
                <w:bCs/>
                <w:color w:val="808080" w:themeColor="background1" w:themeShade="80"/>
                <w:spacing w:val="-20"/>
              </w:rPr>
            </w:pPr>
            <w:r w:rsidRPr="006876C5">
              <w:rPr>
                <w:rFonts w:ascii="Times New Roman" w:eastAsia="Times New Roman" w:hAnsi="Times New Roman"/>
                <w:color w:val="333333"/>
                <w:sz w:val="18"/>
              </w:rPr>
              <w:t xml:space="preserve">Adaptado </w:t>
            </w:r>
            <w:r w:rsidRPr="006876C5">
              <w:rPr>
                <w:rFonts w:ascii="Times New Roman" w:eastAsia="Times New Roman" w:hAnsi="Times New Roman"/>
                <w:sz w:val="18"/>
              </w:rPr>
              <w:t xml:space="preserve">de </w:t>
            </w:r>
            <w:r w:rsidRPr="00834A71">
              <w:rPr>
                <w:rFonts w:ascii="Times New Roman" w:eastAsia="Times New Roman" w:hAnsi="Times New Roman"/>
                <w:i/>
                <w:sz w:val="18"/>
              </w:rPr>
              <w:t>Superinteressante</w:t>
            </w:r>
            <w:r>
              <w:rPr>
                <w:rFonts w:ascii="Times New Roman" w:eastAsia="Times New Roman" w:hAnsi="Times New Roman"/>
                <w:sz w:val="18"/>
              </w:rPr>
              <w:t xml:space="preserve"> (02/02/2015)</w:t>
            </w:r>
          </w:p>
        </w:tc>
      </w:tr>
    </w:tbl>
    <w:p w:rsidR="00676F7A" w:rsidRDefault="00676F7A" w:rsidP="00676F7A">
      <w:pPr>
        <w:shd w:val="clear" w:color="auto" w:fill="FFFFFF"/>
        <w:spacing w:before="240" w:after="0" w:line="240" w:lineRule="auto"/>
        <w:jc w:val="center"/>
        <w:rPr>
          <w:rFonts w:eastAsia="Times New Roman"/>
          <w:szCs w:val="24"/>
          <w:lang w:eastAsia="pt-PT"/>
        </w:rPr>
      </w:pPr>
    </w:p>
    <w:p w:rsidR="00676F7A" w:rsidRDefault="00676F7A" w:rsidP="00676F7A">
      <w:pPr>
        <w:pStyle w:val="NormalWeb"/>
        <w:spacing w:before="0" w:beforeAutospacing="0" w:after="0" w:afterAutospacing="0"/>
        <w:jc w:val="center"/>
        <w:rPr>
          <w:rFonts w:ascii="Calibri" w:hAnsi="Calibri"/>
          <w:sz w:val="22"/>
        </w:rPr>
      </w:pPr>
      <w:r>
        <w:rPr>
          <w:rFonts w:ascii="Calibri" w:hAnsi="Calibri"/>
          <w:b/>
          <w:noProof/>
          <w:sz w:val="22"/>
        </w:rPr>
        <w:drawing>
          <wp:inline distT="0" distB="0" distL="0" distR="0" wp14:anchorId="27528A80" wp14:editId="2498119D">
            <wp:extent cx="5460520" cy="3372929"/>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41_CAP_K_CN9.png"/>
                    <pic:cNvPicPr/>
                  </pic:nvPicPr>
                  <pic:blipFill rotWithShape="1">
                    <a:blip r:embed="rId40" cstate="print">
                      <a:extLst>
                        <a:ext uri="{28A0092B-C50C-407E-A947-70E740481C1C}">
                          <a14:useLocalDpi xmlns:a14="http://schemas.microsoft.com/office/drawing/2010/main" val="0"/>
                        </a:ext>
                      </a:extLst>
                    </a:blip>
                    <a:srcRect b="14572"/>
                    <a:stretch/>
                  </pic:blipFill>
                  <pic:spPr bwMode="auto">
                    <a:xfrm>
                      <a:off x="0" y="0"/>
                      <a:ext cx="5458979" cy="3371977"/>
                    </a:xfrm>
                    <a:prstGeom prst="rect">
                      <a:avLst/>
                    </a:prstGeom>
                    <a:ln>
                      <a:noFill/>
                    </a:ln>
                    <a:extLst>
                      <a:ext uri="{53640926-AAD7-44D8-BBD7-CCE9431645EC}">
                        <a14:shadowObscured xmlns:a14="http://schemas.microsoft.com/office/drawing/2010/main"/>
                      </a:ext>
                    </a:extLst>
                  </pic:spPr>
                </pic:pic>
              </a:graphicData>
            </a:graphic>
          </wp:inline>
        </w:drawing>
      </w:r>
    </w:p>
    <w:p w:rsidR="00676F7A" w:rsidRPr="00F555F2" w:rsidRDefault="00676F7A" w:rsidP="00676F7A">
      <w:pPr>
        <w:pStyle w:val="NormalWeb"/>
        <w:ind w:right="510" w:hanging="255"/>
        <w:rPr>
          <w:rFonts w:ascii="Calibri" w:hAnsi="Calibri"/>
          <w:sz w:val="22"/>
        </w:rPr>
      </w:pPr>
      <w:r>
        <w:rPr>
          <w:rFonts w:ascii="Calibri" w:hAnsi="Calibri"/>
          <w:b/>
          <w:sz w:val="22"/>
        </w:rPr>
        <w:t>1</w:t>
      </w:r>
      <w:r w:rsidRPr="002A0C53">
        <w:rPr>
          <w:rFonts w:ascii="Calibri" w:hAnsi="Calibri"/>
          <w:b/>
          <w:sz w:val="22"/>
        </w:rPr>
        <w:t>.</w:t>
      </w:r>
      <w:r w:rsidRPr="00F555F2">
        <w:rPr>
          <w:rFonts w:ascii="Calibri" w:hAnsi="Calibri"/>
          <w:sz w:val="22"/>
        </w:rPr>
        <w:t xml:space="preserve"> Com base nos dados, seleciona a opção que classifica corretamente as seguintes afirmações.</w:t>
      </w:r>
    </w:p>
    <w:p w:rsidR="00676F7A" w:rsidRPr="00F555F2" w:rsidRDefault="00676F7A" w:rsidP="00676F7A">
      <w:pPr>
        <w:numPr>
          <w:ilvl w:val="0"/>
          <w:numId w:val="164"/>
        </w:numPr>
        <w:tabs>
          <w:tab w:val="left" w:pos="1134"/>
        </w:tabs>
        <w:spacing w:before="100" w:beforeAutospacing="1" w:after="100" w:afterAutospacing="1"/>
        <w:ind w:left="0" w:right="510" w:hanging="283"/>
        <w:rPr>
          <w:rFonts w:eastAsia="Times New Roman"/>
          <w:szCs w:val="24"/>
          <w:lang w:eastAsia="pt-PT"/>
        </w:rPr>
      </w:pPr>
      <w:r w:rsidRPr="00F555F2">
        <w:rPr>
          <w:rFonts w:eastAsia="Times New Roman"/>
          <w:szCs w:val="24"/>
          <w:lang w:eastAsia="pt-PT"/>
        </w:rPr>
        <w:t xml:space="preserve">O </w:t>
      </w:r>
      <w:r w:rsidRPr="00F555F2">
        <w:rPr>
          <w:rFonts w:eastAsia="Times New Roman"/>
          <w:i/>
          <w:szCs w:val="24"/>
          <w:lang w:eastAsia="pt-PT"/>
        </w:rPr>
        <w:t>ecstasy</w:t>
      </w:r>
      <w:r w:rsidRPr="00F555F2">
        <w:rPr>
          <w:rFonts w:eastAsia="Times New Roman"/>
          <w:szCs w:val="24"/>
          <w:lang w:eastAsia="pt-PT"/>
        </w:rPr>
        <w:t xml:space="preserve"> estimula a produção de serotonina.</w:t>
      </w:r>
    </w:p>
    <w:p w:rsidR="00676F7A" w:rsidRPr="00F555F2" w:rsidRDefault="00676F7A" w:rsidP="00676F7A">
      <w:pPr>
        <w:numPr>
          <w:ilvl w:val="0"/>
          <w:numId w:val="164"/>
        </w:numPr>
        <w:tabs>
          <w:tab w:val="left" w:pos="1134"/>
        </w:tabs>
        <w:spacing w:before="100" w:beforeAutospacing="1" w:after="100" w:afterAutospacing="1"/>
        <w:ind w:left="0" w:right="510" w:hanging="283"/>
        <w:rPr>
          <w:rFonts w:eastAsia="Times New Roman"/>
          <w:szCs w:val="24"/>
          <w:lang w:eastAsia="pt-PT"/>
        </w:rPr>
      </w:pPr>
      <w:r>
        <w:rPr>
          <w:rFonts w:eastAsia="Times New Roman"/>
          <w:szCs w:val="24"/>
          <w:lang w:eastAsia="pt-PT"/>
        </w:rPr>
        <w:t>A serotonina produz efeitos de bem-estar</w:t>
      </w:r>
      <w:r w:rsidRPr="00F555F2">
        <w:rPr>
          <w:rFonts w:eastAsia="Times New Roman"/>
          <w:szCs w:val="24"/>
          <w:lang w:eastAsia="pt-PT"/>
        </w:rPr>
        <w:t>.</w:t>
      </w:r>
    </w:p>
    <w:p w:rsidR="00676F7A" w:rsidRPr="00F555F2" w:rsidRDefault="00676F7A" w:rsidP="00676F7A">
      <w:pPr>
        <w:numPr>
          <w:ilvl w:val="0"/>
          <w:numId w:val="164"/>
        </w:numPr>
        <w:tabs>
          <w:tab w:val="left" w:pos="1134"/>
        </w:tabs>
        <w:spacing w:before="100" w:beforeAutospacing="1" w:after="100" w:afterAutospacing="1"/>
        <w:ind w:left="0" w:right="510" w:hanging="283"/>
        <w:rPr>
          <w:rFonts w:eastAsia="Times New Roman"/>
          <w:szCs w:val="24"/>
          <w:lang w:eastAsia="pt-PT"/>
        </w:rPr>
      </w:pPr>
      <w:r>
        <w:rPr>
          <w:rFonts w:eastAsia="Times New Roman"/>
          <w:szCs w:val="24"/>
          <w:lang w:eastAsia="pt-PT"/>
        </w:rPr>
        <w:t xml:space="preserve">O </w:t>
      </w:r>
      <w:r w:rsidRPr="00A03322">
        <w:rPr>
          <w:rFonts w:eastAsia="Times New Roman"/>
          <w:i/>
          <w:szCs w:val="24"/>
          <w:lang w:eastAsia="pt-PT"/>
        </w:rPr>
        <w:t xml:space="preserve">ecstasy </w:t>
      </w:r>
      <w:r w:rsidRPr="00F555F2">
        <w:rPr>
          <w:rFonts w:eastAsia="Times New Roman"/>
          <w:szCs w:val="24"/>
          <w:lang w:eastAsia="pt-PT"/>
        </w:rPr>
        <w:t>é um neurotransmissor que é libertado na fenda sináptica.</w:t>
      </w:r>
    </w:p>
    <w:p w:rsidR="00676F7A" w:rsidRPr="00F555F2" w:rsidRDefault="00676F7A" w:rsidP="00676F7A">
      <w:pPr>
        <w:numPr>
          <w:ilvl w:val="0"/>
          <w:numId w:val="163"/>
        </w:numPr>
        <w:shd w:val="clear" w:color="auto" w:fill="FFFFFF"/>
        <w:tabs>
          <w:tab w:val="left" w:pos="709"/>
        </w:tabs>
        <w:spacing w:after="0"/>
        <w:ind w:left="0" w:right="510" w:hanging="425"/>
      </w:pPr>
      <w:r>
        <w:t xml:space="preserve"> </w:t>
      </w:r>
      <w:r w:rsidRPr="00F555F2">
        <w:t xml:space="preserve">A afirmação </w:t>
      </w:r>
      <w:r w:rsidRPr="004716F0">
        <w:rPr>
          <w:b/>
        </w:rPr>
        <w:t>I</w:t>
      </w:r>
      <w:r w:rsidRPr="00F555F2">
        <w:t xml:space="preserve"> é falsa, as afirmações </w:t>
      </w:r>
      <w:r w:rsidRPr="004716F0">
        <w:rPr>
          <w:b/>
        </w:rPr>
        <w:t>II</w:t>
      </w:r>
      <w:r w:rsidRPr="00F555F2">
        <w:t xml:space="preserve"> e </w:t>
      </w:r>
      <w:r w:rsidRPr="004716F0">
        <w:rPr>
          <w:b/>
        </w:rPr>
        <w:t>III</w:t>
      </w:r>
      <w:r w:rsidRPr="00F555F2">
        <w:t xml:space="preserve"> são verdadeiras.</w:t>
      </w:r>
    </w:p>
    <w:p w:rsidR="00676F7A" w:rsidRPr="00F555F2" w:rsidRDefault="00676F7A" w:rsidP="00676F7A">
      <w:pPr>
        <w:numPr>
          <w:ilvl w:val="0"/>
          <w:numId w:val="163"/>
        </w:numPr>
        <w:shd w:val="clear" w:color="auto" w:fill="FFFFFF"/>
        <w:tabs>
          <w:tab w:val="left" w:pos="709"/>
        </w:tabs>
        <w:spacing w:after="0"/>
        <w:ind w:left="0" w:right="510" w:hanging="425"/>
      </w:pPr>
      <w:r>
        <w:t xml:space="preserve"> </w:t>
      </w:r>
      <w:r w:rsidRPr="00F555F2">
        <w:t xml:space="preserve">As afirmações </w:t>
      </w:r>
      <w:r w:rsidRPr="004716F0">
        <w:rPr>
          <w:b/>
        </w:rPr>
        <w:t>I</w:t>
      </w:r>
      <w:r w:rsidRPr="00F555F2">
        <w:t xml:space="preserve"> e </w:t>
      </w:r>
      <w:r w:rsidRPr="004716F0">
        <w:rPr>
          <w:b/>
        </w:rPr>
        <w:t>III</w:t>
      </w:r>
      <w:r>
        <w:rPr>
          <w:b/>
        </w:rPr>
        <w:t xml:space="preserve"> </w:t>
      </w:r>
      <w:r w:rsidRPr="00F555F2">
        <w:t xml:space="preserve">são falsas, a afirmação </w:t>
      </w:r>
      <w:r w:rsidRPr="004716F0">
        <w:rPr>
          <w:b/>
        </w:rPr>
        <w:t>II</w:t>
      </w:r>
      <w:r w:rsidRPr="00F555F2">
        <w:t xml:space="preserve"> é verdadeira.</w:t>
      </w:r>
    </w:p>
    <w:p w:rsidR="00676F7A" w:rsidRPr="00F555F2" w:rsidRDefault="00676F7A" w:rsidP="00676F7A">
      <w:pPr>
        <w:numPr>
          <w:ilvl w:val="0"/>
          <w:numId w:val="163"/>
        </w:numPr>
        <w:shd w:val="clear" w:color="auto" w:fill="FFFFFF"/>
        <w:tabs>
          <w:tab w:val="left" w:pos="709"/>
        </w:tabs>
        <w:spacing w:after="0"/>
        <w:ind w:left="0" w:right="510" w:hanging="425"/>
      </w:pPr>
      <w:r>
        <w:t xml:space="preserve"> </w:t>
      </w:r>
      <w:r w:rsidRPr="00F555F2">
        <w:t xml:space="preserve">A afirmação </w:t>
      </w:r>
      <w:r w:rsidRPr="004716F0">
        <w:rPr>
          <w:b/>
        </w:rPr>
        <w:t>II</w:t>
      </w:r>
      <w:r w:rsidRPr="00F555F2">
        <w:t xml:space="preserve"> é falsa, as afirmações </w:t>
      </w:r>
      <w:r w:rsidRPr="004716F0">
        <w:rPr>
          <w:b/>
        </w:rPr>
        <w:t>I</w:t>
      </w:r>
      <w:r w:rsidRPr="00F555F2">
        <w:t xml:space="preserve"> e </w:t>
      </w:r>
      <w:r w:rsidRPr="004716F0">
        <w:rPr>
          <w:b/>
        </w:rPr>
        <w:t>III</w:t>
      </w:r>
      <w:r w:rsidRPr="00F555F2">
        <w:t xml:space="preserve"> são verdadeiras.</w:t>
      </w:r>
    </w:p>
    <w:p w:rsidR="00676F7A" w:rsidRDefault="00676F7A" w:rsidP="00676F7A">
      <w:pPr>
        <w:numPr>
          <w:ilvl w:val="0"/>
          <w:numId w:val="163"/>
        </w:numPr>
        <w:shd w:val="clear" w:color="auto" w:fill="FFFFFF"/>
        <w:tabs>
          <w:tab w:val="left" w:pos="709"/>
        </w:tabs>
        <w:spacing w:after="0"/>
        <w:ind w:left="0" w:right="510" w:hanging="425"/>
      </w:pPr>
      <w:r>
        <w:t xml:space="preserve"> </w:t>
      </w:r>
      <w:r w:rsidRPr="00F555F2">
        <w:t xml:space="preserve">As afirmações </w:t>
      </w:r>
      <w:r w:rsidRPr="004716F0">
        <w:rPr>
          <w:b/>
        </w:rPr>
        <w:t>I</w:t>
      </w:r>
      <w:r>
        <w:rPr>
          <w:b/>
        </w:rPr>
        <w:t xml:space="preserve"> </w:t>
      </w:r>
      <w:r w:rsidRPr="00F555F2">
        <w:t xml:space="preserve">e </w:t>
      </w:r>
      <w:r w:rsidRPr="004716F0">
        <w:rPr>
          <w:b/>
        </w:rPr>
        <w:t>II</w:t>
      </w:r>
      <w:r w:rsidRPr="00F555F2">
        <w:t xml:space="preserve"> são verdadeiras, a afirmação </w:t>
      </w:r>
      <w:r w:rsidRPr="004716F0">
        <w:rPr>
          <w:b/>
        </w:rPr>
        <w:t>III</w:t>
      </w:r>
      <w:r w:rsidRPr="00F555F2">
        <w:t xml:space="preserve"> é falsa.</w:t>
      </w:r>
    </w:p>
    <w:p w:rsidR="00676F7A" w:rsidRPr="00F555F2" w:rsidRDefault="00676F7A" w:rsidP="00676F7A">
      <w:pPr>
        <w:spacing w:before="100" w:beforeAutospacing="1" w:after="120" w:line="240" w:lineRule="auto"/>
        <w:ind w:right="510" w:hanging="255"/>
        <w:rPr>
          <w:rFonts w:eastAsia="Times New Roman"/>
          <w:szCs w:val="24"/>
          <w:lang w:eastAsia="pt-PT"/>
        </w:rPr>
      </w:pPr>
      <w:r w:rsidRPr="00F555F2">
        <w:rPr>
          <w:rFonts w:eastAsia="Times New Roman"/>
          <w:b/>
          <w:szCs w:val="24"/>
          <w:lang w:eastAsia="pt-PT"/>
        </w:rPr>
        <w:t>2.</w:t>
      </w:r>
      <w:r w:rsidRPr="00F555F2">
        <w:rPr>
          <w:rFonts w:eastAsia="Times New Roman"/>
          <w:szCs w:val="24"/>
          <w:lang w:eastAsia="pt-PT"/>
        </w:rPr>
        <w:t xml:space="preserve"> Faz a legenda da figura.</w:t>
      </w:r>
    </w:p>
    <w:tbl>
      <w:tblPr>
        <w:tblW w:w="0" w:type="auto"/>
        <w:tblInd w:w="817" w:type="dxa"/>
        <w:tblLook w:val="04A0" w:firstRow="1" w:lastRow="0" w:firstColumn="1" w:lastColumn="0" w:noHBand="0" w:noVBand="1"/>
      </w:tblPr>
      <w:tblGrid>
        <w:gridCol w:w="2697"/>
        <w:gridCol w:w="2401"/>
        <w:gridCol w:w="2805"/>
      </w:tblGrid>
      <w:tr w:rsidR="00676F7A" w:rsidRPr="00DE4138" w:rsidTr="00676F7A">
        <w:tc>
          <w:tcPr>
            <w:tcW w:w="3137" w:type="dxa"/>
          </w:tcPr>
          <w:p w:rsidR="00676F7A" w:rsidRPr="00F555F2" w:rsidRDefault="00676F7A" w:rsidP="00676F7A">
            <w:pPr>
              <w:spacing w:after="0"/>
              <w:ind w:right="113" w:hanging="255"/>
              <w:rPr>
                <w:rFonts w:eastAsia="Times New Roman"/>
                <w:szCs w:val="24"/>
                <w:lang w:eastAsia="pt-PT"/>
              </w:rPr>
            </w:pPr>
            <w:r w:rsidRPr="00F555F2">
              <w:rPr>
                <w:rFonts w:eastAsia="Times New Roman"/>
                <w:szCs w:val="24"/>
                <w:lang w:eastAsia="pt-PT"/>
              </w:rPr>
              <w:t>Axónio</w:t>
            </w:r>
            <w:r w:rsidRPr="004716F0">
              <w:rPr>
                <w:rFonts w:eastAsia="Times New Roman"/>
                <w:color w:val="808080" w:themeColor="background1" w:themeShade="80"/>
                <w:szCs w:val="24"/>
                <w:lang w:eastAsia="pt-PT"/>
              </w:rPr>
              <w:t>____</w:t>
            </w:r>
          </w:p>
          <w:p w:rsidR="00676F7A" w:rsidRDefault="00676F7A" w:rsidP="00676F7A">
            <w:pPr>
              <w:spacing w:after="0"/>
              <w:ind w:right="113" w:hanging="255"/>
              <w:rPr>
                <w:rFonts w:eastAsia="Times New Roman"/>
                <w:szCs w:val="24"/>
                <w:lang w:eastAsia="pt-PT"/>
              </w:rPr>
            </w:pPr>
            <w:r w:rsidRPr="00F555F2">
              <w:rPr>
                <w:rFonts w:eastAsia="Times New Roman"/>
                <w:szCs w:val="24"/>
                <w:lang w:eastAsia="pt-PT"/>
              </w:rPr>
              <w:t>Fenda sináptica</w:t>
            </w:r>
            <w:r w:rsidRPr="004716F0">
              <w:rPr>
                <w:rFonts w:eastAsia="Times New Roman"/>
                <w:color w:val="808080" w:themeColor="background1" w:themeShade="80"/>
                <w:szCs w:val="24"/>
                <w:lang w:eastAsia="pt-PT"/>
              </w:rPr>
              <w:t>____</w:t>
            </w:r>
          </w:p>
          <w:p w:rsidR="00676F7A" w:rsidRPr="00DE4138" w:rsidRDefault="00676F7A" w:rsidP="00676F7A">
            <w:pPr>
              <w:spacing w:after="0"/>
              <w:ind w:right="113" w:hanging="255"/>
              <w:rPr>
                <w:rFonts w:eastAsia="Times New Roman"/>
                <w:szCs w:val="24"/>
                <w:lang w:eastAsia="pt-PT"/>
              </w:rPr>
            </w:pPr>
            <w:r w:rsidRPr="00F555F2">
              <w:rPr>
                <w:rFonts w:eastAsia="Times New Roman"/>
                <w:szCs w:val="24"/>
                <w:lang w:eastAsia="pt-PT"/>
              </w:rPr>
              <w:lastRenderedPageBreak/>
              <w:t>Núcleo</w:t>
            </w:r>
            <w:r w:rsidRPr="004716F0">
              <w:rPr>
                <w:rFonts w:eastAsia="Times New Roman"/>
                <w:color w:val="808080" w:themeColor="background1" w:themeShade="80"/>
                <w:szCs w:val="24"/>
                <w:lang w:eastAsia="pt-PT"/>
              </w:rPr>
              <w:t>____</w:t>
            </w:r>
          </w:p>
        </w:tc>
        <w:tc>
          <w:tcPr>
            <w:tcW w:w="2489" w:type="dxa"/>
          </w:tcPr>
          <w:p w:rsidR="00676F7A" w:rsidRPr="00F555F2" w:rsidRDefault="00676F7A" w:rsidP="00676F7A">
            <w:pPr>
              <w:spacing w:after="0"/>
              <w:ind w:right="113" w:hanging="255"/>
              <w:rPr>
                <w:rFonts w:eastAsia="Times New Roman"/>
                <w:szCs w:val="24"/>
                <w:lang w:eastAsia="pt-PT"/>
              </w:rPr>
            </w:pPr>
            <w:r w:rsidRPr="00F555F2">
              <w:rPr>
                <w:rFonts w:eastAsia="Times New Roman"/>
                <w:szCs w:val="24"/>
                <w:lang w:eastAsia="pt-PT"/>
              </w:rPr>
              <w:lastRenderedPageBreak/>
              <w:t>Corpo Celular</w:t>
            </w:r>
            <w:r w:rsidRPr="004716F0">
              <w:rPr>
                <w:rFonts w:eastAsia="Times New Roman"/>
                <w:color w:val="808080" w:themeColor="background1" w:themeShade="80"/>
                <w:szCs w:val="24"/>
                <w:lang w:eastAsia="pt-PT"/>
              </w:rPr>
              <w:t>____</w:t>
            </w:r>
          </w:p>
          <w:p w:rsidR="00676F7A" w:rsidRDefault="00676F7A" w:rsidP="00676F7A">
            <w:pPr>
              <w:spacing w:after="0"/>
              <w:ind w:right="113" w:hanging="255"/>
              <w:rPr>
                <w:rFonts w:eastAsia="Times New Roman"/>
                <w:szCs w:val="24"/>
                <w:lang w:eastAsia="pt-PT"/>
              </w:rPr>
            </w:pPr>
            <w:r w:rsidRPr="00F555F2">
              <w:rPr>
                <w:rFonts w:eastAsia="Times New Roman"/>
                <w:szCs w:val="24"/>
                <w:lang w:eastAsia="pt-PT"/>
              </w:rPr>
              <w:t>Vesícula sináptica</w:t>
            </w:r>
            <w:r w:rsidRPr="004716F0">
              <w:rPr>
                <w:rFonts w:eastAsia="Times New Roman"/>
                <w:color w:val="808080" w:themeColor="background1" w:themeShade="80"/>
                <w:szCs w:val="24"/>
                <w:lang w:eastAsia="pt-PT"/>
              </w:rPr>
              <w:t>____</w:t>
            </w:r>
          </w:p>
          <w:p w:rsidR="00676F7A" w:rsidRPr="00DE4138" w:rsidRDefault="00676F7A" w:rsidP="00676F7A">
            <w:pPr>
              <w:spacing w:after="0"/>
              <w:ind w:right="113" w:hanging="255"/>
              <w:rPr>
                <w:rFonts w:eastAsia="Times New Roman"/>
                <w:szCs w:val="24"/>
                <w:lang w:eastAsia="pt-PT"/>
              </w:rPr>
            </w:pPr>
            <w:r w:rsidRPr="00F555F2">
              <w:rPr>
                <w:rFonts w:eastAsia="Times New Roman"/>
                <w:szCs w:val="24"/>
                <w:lang w:eastAsia="pt-PT"/>
              </w:rPr>
              <w:lastRenderedPageBreak/>
              <w:t>Neurotransmissor</w:t>
            </w:r>
            <w:r w:rsidRPr="004716F0">
              <w:rPr>
                <w:rFonts w:eastAsia="Times New Roman"/>
                <w:color w:val="808080" w:themeColor="background1" w:themeShade="80"/>
                <w:szCs w:val="24"/>
                <w:lang w:eastAsia="pt-PT"/>
              </w:rPr>
              <w:t>____</w:t>
            </w:r>
          </w:p>
        </w:tc>
        <w:tc>
          <w:tcPr>
            <w:tcW w:w="3248" w:type="dxa"/>
          </w:tcPr>
          <w:p w:rsidR="00676F7A" w:rsidRPr="00F555F2" w:rsidRDefault="00676F7A" w:rsidP="00676F7A">
            <w:pPr>
              <w:spacing w:after="0"/>
              <w:ind w:right="113" w:hanging="255"/>
              <w:rPr>
                <w:rFonts w:eastAsia="Times New Roman"/>
                <w:szCs w:val="24"/>
                <w:lang w:eastAsia="pt-PT"/>
              </w:rPr>
            </w:pPr>
            <w:r w:rsidRPr="00F555F2">
              <w:rPr>
                <w:rFonts w:eastAsia="Times New Roman"/>
                <w:szCs w:val="24"/>
                <w:lang w:eastAsia="pt-PT"/>
              </w:rPr>
              <w:lastRenderedPageBreak/>
              <w:t>Dentrite</w:t>
            </w:r>
            <w:r w:rsidRPr="004716F0">
              <w:rPr>
                <w:rFonts w:eastAsia="Times New Roman"/>
                <w:color w:val="808080" w:themeColor="background1" w:themeShade="80"/>
                <w:szCs w:val="24"/>
                <w:lang w:eastAsia="pt-PT"/>
              </w:rPr>
              <w:t>____</w:t>
            </w:r>
          </w:p>
          <w:p w:rsidR="00676F7A" w:rsidRDefault="00676F7A" w:rsidP="00676F7A">
            <w:pPr>
              <w:spacing w:after="0"/>
              <w:ind w:right="113" w:hanging="255"/>
              <w:rPr>
                <w:rFonts w:eastAsia="Times New Roman"/>
                <w:szCs w:val="24"/>
                <w:lang w:eastAsia="pt-PT"/>
              </w:rPr>
            </w:pPr>
            <w:r w:rsidRPr="00F555F2">
              <w:rPr>
                <w:rFonts w:eastAsia="Times New Roman"/>
                <w:szCs w:val="24"/>
                <w:lang w:eastAsia="pt-PT"/>
              </w:rPr>
              <w:t>Neurónio pré-sináptico</w:t>
            </w:r>
            <w:r w:rsidRPr="004716F0">
              <w:rPr>
                <w:rFonts w:eastAsia="Times New Roman"/>
                <w:color w:val="808080" w:themeColor="background1" w:themeShade="80"/>
                <w:szCs w:val="24"/>
                <w:lang w:eastAsia="pt-PT"/>
              </w:rPr>
              <w:t>____</w:t>
            </w:r>
          </w:p>
          <w:p w:rsidR="00676F7A" w:rsidRPr="00DE4138" w:rsidRDefault="00676F7A" w:rsidP="00676F7A">
            <w:pPr>
              <w:spacing w:after="0"/>
              <w:ind w:right="113" w:hanging="255"/>
              <w:rPr>
                <w:rFonts w:eastAsia="Times New Roman"/>
                <w:szCs w:val="24"/>
                <w:lang w:eastAsia="pt-PT"/>
              </w:rPr>
            </w:pPr>
            <w:r w:rsidRPr="00F555F2">
              <w:rPr>
                <w:rFonts w:eastAsia="Times New Roman"/>
                <w:szCs w:val="24"/>
                <w:lang w:eastAsia="pt-PT"/>
              </w:rPr>
              <w:lastRenderedPageBreak/>
              <w:t>Recetores</w:t>
            </w:r>
            <w:r w:rsidRPr="004716F0">
              <w:rPr>
                <w:rFonts w:eastAsia="Times New Roman"/>
                <w:color w:val="808080" w:themeColor="background1" w:themeShade="80"/>
                <w:szCs w:val="24"/>
                <w:lang w:eastAsia="pt-PT"/>
              </w:rPr>
              <w:t>____</w:t>
            </w:r>
          </w:p>
        </w:tc>
      </w:tr>
    </w:tbl>
    <w:p w:rsidR="00676F7A" w:rsidRPr="00834A71" w:rsidRDefault="00676F7A" w:rsidP="00676F7A">
      <w:pPr>
        <w:spacing w:after="0" w:line="240" w:lineRule="auto"/>
        <w:ind w:right="510" w:hanging="255"/>
        <w:rPr>
          <w:rFonts w:eastAsia="Times New Roman"/>
          <w:szCs w:val="24"/>
          <w:lang w:eastAsia="pt-PT"/>
        </w:rPr>
      </w:pPr>
      <w:r w:rsidRPr="00834A71">
        <w:rPr>
          <w:rFonts w:eastAsia="Times New Roman"/>
          <w:szCs w:val="24"/>
          <w:lang w:eastAsia="pt-PT"/>
        </w:rPr>
        <w:lastRenderedPageBreak/>
        <w:t xml:space="preserve">Nas questões </w:t>
      </w:r>
      <w:r w:rsidRPr="001E7B13">
        <w:rPr>
          <w:rFonts w:eastAsia="Times New Roman"/>
          <w:b/>
          <w:szCs w:val="24"/>
          <w:lang w:eastAsia="pt-PT"/>
        </w:rPr>
        <w:t>3</w:t>
      </w:r>
      <w:r w:rsidRPr="00834A71">
        <w:rPr>
          <w:rFonts w:eastAsia="Times New Roman"/>
          <w:szCs w:val="24"/>
          <w:lang w:eastAsia="pt-PT"/>
        </w:rPr>
        <w:t xml:space="preserve"> e </w:t>
      </w:r>
      <w:r w:rsidRPr="001E7B13">
        <w:rPr>
          <w:rFonts w:eastAsia="Times New Roman"/>
          <w:b/>
          <w:szCs w:val="24"/>
          <w:lang w:eastAsia="pt-PT"/>
        </w:rPr>
        <w:t>4</w:t>
      </w:r>
      <w:r w:rsidRPr="00834A71">
        <w:rPr>
          <w:rFonts w:eastAsia="Times New Roman"/>
          <w:szCs w:val="24"/>
          <w:lang w:eastAsia="pt-PT"/>
        </w:rPr>
        <w:t>, seleciona a opção que as completa corretamente.</w:t>
      </w:r>
    </w:p>
    <w:p w:rsidR="00676F7A" w:rsidRDefault="00676F7A" w:rsidP="00676F7A">
      <w:pPr>
        <w:spacing w:before="240" w:after="120"/>
        <w:ind w:right="510"/>
        <w:rPr>
          <w:rFonts w:eastAsia="Times New Roman"/>
          <w:b/>
          <w:szCs w:val="24"/>
          <w:lang w:eastAsia="pt-PT"/>
        </w:rPr>
      </w:pPr>
      <w:r w:rsidRPr="00834A71">
        <w:rPr>
          <w:rFonts w:eastAsia="Times New Roman"/>
          <w:b/>
          <w:szCs w:val="24"/>
          <w:lang w:eastAsia="pt-PT"/>
        </w:rPr>
        <w:t>3.</w:t>
      </w:r>
      <w:r>
        <w:rPr>
          <w:rFonts w:eastAsia="Times New Roman"/>
          <w:szCs w:val="24"/>
          <w:lang w:eastAsia="pt-PT"/>
        </w:rPr>
        <w:t xml:space="preserve"> </w:t>
      </w:r>
      <w:r w:rsidRPr="00F555F2">
        <w:rPr>
          <w:rFonts w:eastAsia="Times New Roman"/>
          <w:szCs w:val="24"/>
          <w:lang w:eastAsia="pt-PT"/>
        </w:rPr>
        <w:t>O sentido de propagação do impulso nervoso é</w:t>
      </w:r>
    </w:p>
    <w:tbl>
      <w:tblPr>
        <w:tblW w:w="6912" w:type="dxa"/>
        <w:tblInd w:w="851" w:type="dxa"/>
        <w:tblLook w:val="04A0" w:firstRow="1" w:lastRow="0" w:firstColumn="1" w:lastColumn="0" w:noHBand="0" w:noVBand="1"/>
      </w:tblPr>
      <w:tblGrid>
        <w:gridCol w:w="3480"/>
        <w:gridCol w:w="3432"/>
      </w:tblGrid>
      <w:tr w:rsidR="00676F7A" w:rsidRPr="007550B8" w:rsidTr="00676F7A">
        <w:trPr>
          <w:trHeight w:val="397"/>
        </w:trPr>
        <w:tc>
          <w:tcPr>
            <w:tcW w:w="3480" w:type="dxa"/>
            <w:vAlign w:val="center"/>
          </w:tcPr>
          <w:p w:rsidR="00676F7A" w:rsidRPr="007550B8" w:rsidRDefault="00676F7A" w:rsidP="00676F7A">
            <w:pPr>
              <w:numPr>
                <w:ilvl w:val="0"/>
                <w:numId w:val="165"/>
              </w:numPr>
              <w:tabs>
                <w:tab w:val="left" w:pos="426"/>
              </w:tabs>
              <w:spacing w:after="0" w:line="240" w:lineRule="auto"/>
              <w:ind w:left="0" w:hanging="709"/>
              <w:contextualSpacing/>
            </w:pPr>
            <w:r w:rsidRPr="007550B8">
              <w:t>4 – 2 – 3.</w:t>
            </w:r>
          </w:p>
        </w:tc>
        <w:tc>
          <w:tcPr>
            <w:tcW w:w="3432" w:type="dxa"/>
            <w:vAlign w:val="center"/>
          </w:tcPr>
          <w:p w:rsidR="00676F7A" w:rsidRPr="007550B8" w:rsidRDefault="00676F7A" w:rsidP="00676F7A">
            <w:pPr>
              <w:pStyle w:val="PargrafodaLista"/>
              <w:numPr>
                <w:ilvl w:val="0"/>
                <w:numId w:val="55"/>
              </w:numPr>
              <w:spacing w:after="0" w:line="240" w:lineRule="auto"/>
              <w:ind w:left="0" w:hanging="12"/>
            </w:pPr>
            <w:r w:rsidRPr="007550B8">
              <w:t xml:space="preserve"> </w:t>
            </w:r>
            <w:r>
              <w:t>1</w:t>
            </w:r>
            <w:r w:rsidRPr="007550B8">
              <w:t xml:space="preserve"> – 3 – 4.</w:t>
            </w:r>
          </w:p>
        </w:tc>
      </w:tr>
      <w:tr w:rsidR="00676F7A" w:rsidRPr="007550B8" w:rsidTr="00676F7A">
        <w:trPr>
          <w:trHeight w:val="397"/>
        </w:trPr>
        <w:tc>
          <w:tcPr>
            <w:tcW w:w="3480" w:type="dxa"/>
            <w:vAlign w:val="center"/>
          </w:tcPr>
          <w:p w:rsidR="00676F7A" w:rsidRPr="007550B8" w:rsidRDefault="00676F7A" w:rsidP="00676F7A">
            <w:pPr>
              <w:tabs>
                <w:tab w:val="left" w:pos="426"/>
                <w:tab w:val="left" w:pos="567"/>
              </w:tabs>
              <w:spacing w:after="0" w:line="240" w:lineRule="auto"/>
              <w:ind w:hanging="993"/>
              <w:contextualSpacing/>
            </w:pPr>
            <w:r w:rsidRPr="00834A71">
              <w:rPr>
                <w:b/>
              </w:rPr>
              <w:t>(B)</w:t>
            </w:r>
            <w:r>
              <w:t xml:space="preserve">   2</w:t>
            </w:r>
            <w:r w:rsidRPr="007550B8">
              <w:t xml:space="preserve"> – 3 – 4.</w:t>
            </w:r>
          </w:p>
        </w:tc>
        <w:tc>
          <w:tcPr>
            <w:tcW w:w="3432" w:type="dxa"/>
            <w:vAlign w:val="center"/>
          </w:tcPr>
          <w:p w:rsidR="00676F7A" w:rsidRPr="007550B8" w:rsidRDefault="00676F7A" w:rsidP="00676F7A">
            <w:pPr>
              <w:numPr>
                <w:ilvl w:val="0"/>
                <w:numId w:val="55"/>
              </w:numPr>
              <w:spacing w:after="0" w:line="240" w:lineRule="auto"/>
              <w:ind w:left="0" w:hanging="357"/>
              <w:contextualSpacing/>
            </w:pPr>
            <w:r w:rsidRPr="007550B8">
              <w:t xml:space="preserve"> 4 – 3 – 1.</w:t>
            </w:r>
          </w:p>
        </w:tc>
      </w:tr>
    </w:tbl>
    <w:p w:rsidR="00676F7A" w:rsidRDefault="00676F7A" w:rsidP="00676F7A">
      <w:pPr>
        <w:spacing w:before="240" w:after="120" w:line="240" w:lineRule="auto"/>
        <w:ind w:right="510" w:hanging="255"/>
        <w:rPr>
          <w:rFonts w:eastAsia="Times New Roman"/>
          <w:szCs w:val="24"/>
          <w:lang w:eastAsia="pt-PT"/>
        </w:rPr>
      </w:pPr>
      <w:r w:rsidRPr="00F555F2">
        <w:rPr>
          <w:rFonts w:eastAsia="Times New Roman"/>
          <w:b/>
          <w:szCs w:val="24"/>
          <w:lang w:eastAsia="pt-PT"/>
        </w:rPr>
        <w:t>4.</w:t>
      </w:r>
      <w:r w:rsidRPr="00F555F2">
        <w:rPr>
          <w:rFonts w:eastAsia="Times New Roman"/>
          <w:szCs w:val="24"/>
          <w:lang w:eastAsia="pt-PT"/>
        </w:rPr>
        <w:t xml:space="preserve"> Na figura está esquematizada uma sinapse </w:t>
      </w:r>
    </w:p>
    <w:p w:rsidR="00676F7A" w:rsidRPr="00F555F2" w:rsidRDefault="00676F7A" w:rsidP="00676F7A">
      <w:pPr>
        <w:numPr>
          <w:ilvl w:val="0"/>
          <w:numId w:val="149"/>
        </w:numPr>
        <w:tabs>
          <w:tab w:val="left" w:pos="1276"/>
        </w:tabs>
        <w:spacing w:after="100" w:afterAutospacing="1"/>
        <w:ind w:left="0" w:right="510" w:hanging="425"/>
        <w:rPr>
          <w:rFonts w:eastAsia="Times New Roman"/>
          <w:szCs w:val="24"/>
          <w:lang w:eastAsia="pt-PT"/>
        </w:rPr>
      </w:pPr>
      <w:r w:rsidRPr="00F555F2">
        <w:rPr>
          <w:rFonts w:eastAsia="Times New Roman"/>
          <w:szCs w:val="24"/>
          <w:lang w:eastAsia="pt-PT"/>
        </w:rPr>
        <w:t>que corresponde à comunicação entre dois axónios.</w:t>
      </w:r>
    </w:p>
    <w:p w:rsidR="00676F7A" w:rsidRPr="00F555F2" w:rsidRDefault="00676F7A" w:rsidP="00676F7A">
      <w:pPr>
        <w:numPr>
          <w:ilvl w:val="0"/>
          <w:numId w:val="149"/>
        </w:numPr>
        <w:tabs>
          <w:tab w:val="left" w:pos="1276"/>
        </w:tabs>
        <w:spacing w:before="100" w:beforeAutospacing="1" w:after="100" w:afterAutospacing="1"/>
        <w:ind w:left="0" w:right="510" w:hanging="425"/>
        <w:rPr>
          <w:rFonts w:eastAsia="Times New Roman"/>
          <w:szCs w:val="24"/>
          <w:lang w:eastAsia="pt-PT"/>
        </w:rPr>
      </w:pPr>
      <w:r w:rsidRPr="00F555F2">
        <w:rPr>
          <w:rFonts w:eastAsia="Times New Roman"/>
          <w:szCs w:val="24"/>
          <w:lang w:eastAsia="pt-PT"/>
        </w:rPr>
        <w:t xml:space="preserve">que corresponde à comunicação entre dois neurónios. </w:t>
      </w:r>
    </w:p>
    <w:p w:rsidR="00676F7A" w:rsidRPr="00F555F2" w:rsidRDefault="00676F7A" w:rsidP="00676F7A">
      <w:pPr>
        <w:numPr>
          <w:ilvl w:val="0"/>
          <w:numId w:val="149"/>
        </w:numPr>
        <w:tabs>
          <w:tab w:val="left" w:pos="1276"/>
        </w:tabs>
        <w:spacing w:after="0"/>
        <w:ind w:left="0" w:right="510" w:hanging="425"/>
        <w:rPr>
          <w:rFonts w:eastAsia="Times New Roman"/>
          <w:szCs w:val="24"/>
          <w:lang w:eastAsia="pt-PT"/>
        </w:rPr>
      </w:pPr>
      <w:r w:rsidRPr="00F555F2">
        <w:rPr>
          <w:rFonts w:eastAsia="Times New Roman"/>
          <w:szCs w:val="24"/>
          <w:lang w:eastAsia="pt-PT"/>
        </w:rPr>
        <w:t xml:space="preserve">que corresponde ao local onde </w:t>
      </w:r>
      <w:r>
        <w:rPr>
          <w:rFonts w:eastAsia="Times New Roman"/>
          <w:szCs w:val="24"/>
          <w:lang w:eastAsia="pt-PT"/>
        </w:rPr>
        <w:t>as dendrites tocam nos axónios</w:t>
      </w:r>
      <w:r w:rsidRPr="00F555F2">
        <w:rPr>
          <w:rFonts w:eastAsia="Times New Roman"/>
          <w:szCs w:val="24"/>
          <w:lang w:eastAsia="pt-PT"/>
        </w:rPr>
        <w:t>.</w:t>
      </w:r>
    </w:p>
    <w:p w:rsidR="00676F7A" w:rsidRPr="00F555F2" w:rsidRDefault="00676F7A" w:rsidP="00676F7A">
      <w:pPr>
        <w:numPr>
          <w:ilvl w:val="0"/>
          <w:numId w:val="149"/>
        </w:numPr>
        <w:tabs>
          <w:tab w:val="left" w:pos="1276"/>
        </w:tabs>
        <w:spacing w:after="0"/>
        <w:ind w:left="0" w:right="510" w:hanging="425"/>
        <w:rPr>
          <w:rFonts w:eastAsia="Times New Roman"/>
          <w:szCs w:val="24"/>
          <w:lang w:eastAsia="pt-PT"/>
        </w:rPr>
      </w:pPr>
      <w:r w:rsidRPr="00F555F2">
        <w:rPr>
          <w:rFonts w:eastAsia="Times New Roman"/>
          <w:szCs w:val="24"/>
          <w:lang w:eastAsia="pt-PT"/>
        </w:rPr>
        <w:t>que corresponde ao local de comunicação entre duas dendrites do mesmo neurónio.</w:t>
      </w:r>
    </w:p>
    <w:p w:rsidR="00676F7A" w:rsidRPr="00F555F2" w:rsidRDefault="00676F7A" w:rsidP="00676F7A">
      <w:pPr>
        <w:spacing w:before="240" w:after="0" w:line="240" w:lineRule="auto"/>
        <w:ind w:right="510" w:hanging="255"/>
        <w:rPr>
          <w:rFonts w:eastAsia="Times New Roman"/>
          <w:szCs w:val="24"/>
          <w:lang w:eastAsia="pt-PT"/>
        </w:rPr>
      </w:pPr>
      <w:r w:rsidRPr="00F555F2">
        <w:rPr>
          <w:rFonts w:eastAsia="Times New Roman"/>
          <w:b/>
          <w:szCs w:val="24"/>
          <w:lang w:eastAsia="pt-PT"/>
        </w:rPr>
        <w:t xml:space="preserve">5. </w:t>
      </w:r>
      <w:r w:rsidRPr="00F555F2">
        <w:rPr>
          <w:rFonts w:eastAsia="Times New Roman"/>
          <w:szCs w:val="24"/>
          <w:lang w:eastAsia="pt-PT"/>
        </w:rPr>
        <w:t>Indica duas medidas promotoras da saúde do sistema nervoso.</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Pr="00087554" w:rsidRDefault="00676F7A" w:rsidP="00676F7A">
      <w:pPr>
        <w:pStyle w:val="NormalWeb"/>
        <w:spacing w:before="360" w:beforeAutospacing="0" w:after="0" w:afterAutospacing="0"/>
        <w:jc w:val="center"/>
        <w:rPr>
          <w:rFonts w:ascii="Calibri" w:hAnsi="Calibri"/>
          <w:b/>
          <w:sz w:val="22"/>
        </w:rPr>
      </w:pPr>
      <w:r w:rsidRPr="00087554">
        <w:rPr>
          <w:rFonts w:ascii="Calibri" w:hAnsi="Calibri"/>
          <w:b/>
          <w:sz w:val="22"/>
        </w:rPr>
        <w:t>GRUPO III</w:t>
      </w:r>
    </w:p>
    <w:p w:rsidR="00676F7A" w:rsidRDefault="00676F7A" w:rsidP="00676F7A">
      <w:pPr>
        <w:pStyle w:val="NormalWeb"/>
        <w:spacing w:before="240" w:beforeAutospacing="0" w:after="120" w:afterAutospacing="0"/>
        <w:ind w:right="510" w:hanging="255"/>
        <w:jc w:val="both"/>
        <w:rPr>
          <w:rFonts w:ascii="Calibri" w:hAnsi="Calibri"/>
          <w:sz w:val="22"/>
        </w:rPr>
      </w:pPr>
      <w:r w:rsidRPr="00767763">
        <w:rPr>
          <w:rFonts w:ascii="Calibri" w:hAnsi="Calibri"/>
          <w:sz w:val="22"/>
        </w:rPr>
        <w:t>A figura</w:t>
      </w:r>
      <w:r>
        <w:rPr>
          <w:rFonts w:ascii="Calibri" w:hAnsi="Calibri"/>
          <w:sz w:val="22"/>
        </w:rPr>
        <w:t xml:space="preserve"> </w:t>
      </w:r>
      <w:r w:rsidRPr="00767763">
        <w:rPr>
          <w:rFonts w:ascii="Calibri" w:hAnsi="Calibri"/>
          <w:sz w:val="22"/>
        </w:rPr>
        <w:t>representa as estruturas do sistema nervoso envolvidas n</w:t>
      </w:r>
      <w:r>
        <w:rPr>
          <w:rFonts w:ascii="Calibri" w:hAnsi="Calibri"/>
          <w:sz w:val="22"/>
        </w:rPr>
        <w:t>uma</w:t>
      </w:r>
      <w:r w:rsidRPr="00767763">
        <w:rPr>
          <w:rFonts w:ascii="Calibri" w:hAnsi="Calibri"/>
          <w:sz w:val="22"/>
        </w:rPr>
        <w:t xml:space="preserve"> resposta a um estímulo.</w:t>
      </w:r>
    </w:p>
    <w:p w:rsidR="00676F7A" w:rsidRDefault="00676F7A" w:rsidP="00676F7A">
      <w:pPr>
        <w:pStyle w:val="NormalWeb"/>
        <w:numPr>
          <w:ilvl w:val="0"/>
          <w:numId w:val="155"/>
        </w:numPr>
        <w:spacing w:before="240" w:beforeAutospacing="0" w:after="0" w:afterAutospacing="0" w:line="276" w:lineRule="auto"/>
        <w:ind w:left="0" w:right="510" w:hanging="255"/>
        <w:jc w:val="both"/>
        <w:rPr>
          <w:rFonts w:ascii="Calibri" w:hAnsi="Calibri"/>
          <w:sz w:val="22"/>
        </w:rPr>
      </w:pPr>
      <w:r>
        <w:rPr>
          <w:b/>
          <w:noProof/>
        </w:rPr>
        <w:drawing>
          <wp:anchor distT="0" distB="0" distL="114300" distR="114300" simplePos="0" relativeHeight="251712512" behindDoc="0" locked="0" layoutInCell="1" allowOverlap="1" wp14:anchorId="78E887F4" wp14:editId="0BB48644">
            <wp:simplePos x="0" y="0"/>
            <wp:positionH relativeFrom="column">
              <wp:posOffset>3114040</wp:posOffset>
            </wp:positionH>
            <wp:positionV relativeFrom="paragraph">
              <wp:posOffset>63500</wp:posOffset>
            </wp:positionV>
            <wp:extent cx="3305175" cy="2390140"/>
            <wp:effectExtent l="0" t="0" r="9525" b="0"/>
            <wp:wrapSquare wrapText="bothSides"/>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42_CAP_CN9.png"/>
                    <pic:cNvPicPr/>
                  </pic:nvPicPr>
                  <pic:blipFill rotWithShape="1">
                    <a:blip r:embed="rId43" cstate="print">
                      <a:extLst>
                        <a:ext uri="{28A0092B-C50C-407E-A947-70E740481C1C}">
                          <a14:useLocalDpi xmlns:a14="http://schemas.microsoft.com/office/drawing/2010/main" val="0"/>
                        </a:ext>
                      </a:extLst>
                    </a:blip>
                    <a:srcRect r="-2174" b="20925"/>
                    <a:stretch/>
                  </pic:blipFill>
                  <pic:spPr bwMode="auto">
                    <a:xfrm>
                      <a:off x="0" y="0"/>
                      <a:ext cx="3305175" cy="2390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sz w:val="22"/>
        </w:rPr>
        <w:t>Designa o tipo de resposta esquematizada na figura.</w:t>
      </w:r>
    </w:p>
    <w:p w:rsidR="00676F7A" w:rsidRPr="004716F0" w:rsidRDefault="00676F7A" w:rsidP="00676F7A">
      <w:pPr>
        <w:pStyle w:val="NormalWeb"/>
        <w:spacing w:before="120" w:beforeAutospacing="0" w:after="0" w:afterAutospacing="0" w:line="276" w:lineRule="auto"/>
        <w:ind w:right="510"/>
        <w:jc w:val="both"/>
        <w:rPr>
          <w:rFonts w:ascii="Calibri" w:hAnsi="Calibri"/>
          <w:color w:val="808080" w:themeColor="background1" w:themeShade="80"/>
          <w:sz w:val="22"/>
        </w:rPr>
      </w:pPr>
      <w:r>
        <w:rPr>
          <w:rFonts w:ascii="Calibri" w:hAnsi="Calibri"/>
          <w:color w:val="808080" w:themeColor="background1" w:themeShade="80"/>
          <w:sz w:val="22"/>
        </w:rPr>
        <w:t>____________</w:t>
      </w:r>
      <w:r w:rsidRPr="004716F0">
        <w:rPr>
          <w:rFonts w:ascii="Calibri" w:hAnsi="Calibri"/>
          <w:color w:val="808080" w:themeColor="background1" w:themeShade="80"/>
          <w:sz w:val="22"/>
        </w:rPr>
        <w:t>_______</w:t>
      </w:r>
      <w:r>
        <w:rPr>
          <w:rFonts w:ascii="Calibri" w:hAnsi="Calibri"/>
          <w:color w:val="808080" w:themeColor="background1" w:themeShade="80"/>
          <w:sz w:val="22"/>
        </w:rPr>
        <w:t>_</w:t>
      </w:r>
      <w:r w:rsidRPr="004716F0">
        <w:rPr>
          <w:rFonts w:ascii="Calibri" w:hAnsi="Calibri"/>
          <w:color w:val="808080" w:themeColor="background1" w:themeShade="80"/>
          <w:sz w:val="22"/>
        </w:rPr>
        <w:t>_______________</w:t>
      </w:r>
    </w:p>
    <w:p w:rsidR="00676F7A" w:rsidRDefault="00676F7A" w:rsidP="00676F7A">
      <w:pPr>
        <w:tabs>
          <w:tab w:val="left" w:pos="-567"/>
        </w:tabs>
        <w:spacing w:before="240" w:after="120" w:line="240" w:lineRule="auto"/>
        <w:ind w:right="510" w:hanging="255"/>
        <w:jc w:val="both"/>
      </w:pPr>
      <w:r w:rsidRPr="002A0C53">
        <w:rPr>
          <w:b/>
        </w:rPr>
        <w:t>2.</w:t>
      </w:r>
      <w:r>
        <w:t xml:space="preserve"> </w:t>
      </w:r>
      <w:r w:rsidRPr="00D72C47">
        <w:t xml:space="preserve">Seleciona a opção correta. </w:t>
      </w:r>
      <w:r>
        <w:t>O centro ner</w:t>
      </w:r>
      <w:r>
        <w:softHyphen/>
        <w:t xml:space="preserve">voso que intervém na resposta é </w:t>
      </w:r>
    </w:p>
    <w:p w:rsidR="00676F7A" w:rsidRPr="00D72C47" w:rsidRDefault="00676F7A" w:rsidP="00676F7A">
      <w:pPr>
        <w:numPr>
          <w:ilvl w:val="0"/>
          <w:numId w:val="166"/>
        </w:numPr>
        <w:tabs>
          <w:tab w:val="left" w:pos="1276"/>
        </w:tabs>
        <w:spacing w:after="0"/>
        <w:ind w:left="0" w:right="510" w:hanging="425"/>
      </w:pPr>
      <w:r w:rsidRPr="00D72C47">
        <w:t>a espinal medula, representada pelo número 4.</w:t>
      </w:r>
    </w:p>
    <w:p w:rsidR="00676F7A" w:rsidRPr="00D72C47" w:rsidRDefault="00676F7A" w:rsidP="00676F7A">
      <w:pPr>
        <w:numPr>
          <w:ilvl w:val="0"/>
          <w:numId w:val="166"/>
        </w:numPr>
        <w:tabs>
          <w:tab w:val="left" w:pos="1276"/>
        </w:tabs>
        <w:spacing w:after="0"/>
        <w:ind w:left="0" w:right="510" w:hanging="425"/>
      </w:pPr>
      <w:r w:rsidRPr="00D72C47">
        <w:t xml:space="preserve">a </w:t>
      </w:r>
      <w:r>
        <w:t>espina</w:t>
      </w:r>
      <w:r w:rsidRPr="00D72C47">
        <w:t>l medula</w:t>
      </w:r>
      <w:r>
        <w:t>,</w:t>
      </w:r>
      <w:r w:rsidRPr="00D72C47">
        <w:t xml:space="preserve"> representada pelo número </w:t>
      </w:r>
      <w:r>
        <w:t>5</w:t>
      </w:r>
      <w:r w:rsidRPr="00D72C47">
        <w:t>.</w:t>
      </w:r>
    </w:p>
    <w:p w:rsidR="00676F7A" w:rsidRPr="00D72C47" w:rsidRDefault="00676F7A" w:rsidP="00676F7A">
      <w:pPr>
        <w:numPr>
          <w:ilvl w:val="0"/>
          <w:numId w:val="166"/>
        </w:numPr>
        <w:tabs>
          <w:tab w:val="left" w:pos="1276"/>
        </w:tabs>
        <w:spacing w:after="0"/>
        <w:ind w:left="0" w:right="510" w:hanging="425"/>
      </w:pPr>
      <w:r w:rsidRPr="00D72C47">
        <w:t>o SNP, representado pelo número 4.</w:t>
      </w:r>
    </w:p>
    <w:p w:rsidR="00676F7A" w:rsidRDefault="00676F7A" w:rsidP="00676F7A">
      <w:pPr>
        <w:numPr>
          <w:ilvl w:val="0"/>
          <w:numId w:val="166"/>
        </w:numPr>
        <w:tabs>
          <w:tab w:val="left" w:pos="1276"/>
        </w:tabs>
        <w:spacing w:after="0"/>
        <w:ind w:left="0" w:right="510" w:hanging="425"/>
      </w:pPr>
      <w:r w:rsidRPr="00D72C47">
        <w:t xml:space="preserve">o SNP, representado pelo número </w:t>
      </w:r>
      <w:r>
        <w:t>5</w:t>
      </w:r>
      <w:r w:rsidRPr="00D72C47">
        <w:t>.</w:t>
      </w:r>
    </w:p>
    <w:p w:rsidR="00676F7A" w:rsidRDefault="00676F7A" w:rsidP="00676F7A">
      <w:pPr>
        <w:tabs>
          <w:tab w:val="left" w:pos="-284"/>
        </w:tabs>
        <w:spacing w:before="240" w:after="120" w:line="240" w:lineRule="auto"/>
        <w:ind w:right="510" w:hanging="255"/>
        <w:jc w:val="both"/>
      </w:pPr>
      <w:r w:rsidRPr="002A0C53">
        <w:rPr>
          <w:b/>
        </w:rPr>
        <w:t>3.</w:t>
      </w:r>
      <w:r>
        <w:t xml:space="preserve"> </w:t>
      </w:r>
      <w:r w:rsidRPr="00D72C47">
        <w:t>Seleciona a opção que legenda corretamente a figura.</w:t>
      </w:r>
    </w:p>
    <w:p w:rsidR="00676F7A" w:rsidRDefault="00676F7A" w:rsidP="00676F7A">
      <w:pPr>
        <w:numPr>
          <w:ilvl w:val="0"/>
          <w:numId w:val="167"/>
        </w:numPr>
        <w:tabs>
          <w:tab w:val="left" w:pos="1276"/>
        </w:tabs>
        <w:spacing w:after="0"/>
        <w:ind w:left="0" w:right="510" w:hanging="425"/>
      </w:pPr>
      <w:r>
        <w:t>1 – neurónio motor, 2 – neurónio de associação e 3 – neurónio sensitivo.</w:t>
      </w:r>
    </w:p>
    <w:p w:rsidR="00676F7A" w:rsidRDefault="00676F7A" w:rsidP="00676F7A">
      <w:pPr>
        <w:numPr>
          <w:ilvl w:val="0"/>
          <w:numId w:val="167"/>
        </w:numPr>
        <w:tabs>
          <w:tab w:val="left" w:pos="1276"/>
        </w:tabs>
        <w:spacing w:after="0"/>
        <w:ind w:left="0" w:right="510" w:hanging="425"/>
      </w:pPr>
      <w:r>
        <w:t>1 – neurónio sensitivo, 2 – neurónio de associação e 3 – neurónio motor.</w:t>
      </w:r>
    </w:p>
    <w:p w:rsidR="00676F7A" w:rsidRDefault="00676F7A" w:rsidP="00676F7A">
      <w:pPr>
        <w:numPr>
          <w:ilvl w:val="0"/>
          <w:numId w:val="167"/>
        </w:numPr>
        <w:tabs>
          <w:tab w:val="left" w:pos="1276"/>
        </w:tabs>
        <w:spacing w:after="0"/>
        <w:ind w:left="0" w:right="510" w:hanging="425"/>
      </w:pPr>
      <w:r>
        <w:t>1 – neurónio motor, 2 – neurónio sensitivo e 3 – neurónio de associação.</w:t>
      </w:r>
    </w:p>
    <w:p w:rsidR="00676F7A" w:rsidRDefault="00676F7A" w:rsidP="00676F7A">
      <w:pPr>
        <w:numPr>
          <w:ilvl w:val="0"/>
          <w:numId w:val="167"/>
        </w:numPr>
        <w:tabs>
          <w:tab w:val="left" w:pos="1276"/>
        </w:tabs>
        <w:spacing w:after="0"/>
        <w:ind w:left="0" w:right="510" w:hanging="425"/>
      </w:pPr>
      <w:r>
        <w:t>1 – neurónio sensitivo, 2 – neurónio motor e 3 – neurónio de associação.</w:t>
      </w:r>
    </w:p>
    <w:p w:rsidR="00676F7A" w:rsidRDefault="00676F7A" w:rsidP="00676F7A">
      <w:pPr>
        <w:spacing w:before="240" w:after="120" w:line="240" w:lineRule="auto"/>
      </w:pPr>
      <w:r w:rsidRPr="004743BF">
        <w:rPr>
          <w:b/>
        </w:rPr>
        <w:t>4.</w:t>
      </w:r>
      <w:r>
        <w:t xml:space="preserve"> Faz corresponder a cada afirmação um número da figura.</w:t>
      </w:r>
    </w:p>
    <w:p w:rsidR="00676F7A" w:rsidRDefault="00676F7A" w:rsidP="00676F7A">
      <w:pPr>
        <w:numPr>
          <w:ilvl w:val="0"/>
          <w:numId w:val="168"/>
        </w:numPr>
        <w:tabs>
          <w:tab w:val="left" w:pos="1276"/>
        </w:tabs>
        <w:spacing w:after="0"/>
        <w:ind w:left="0" w:right="510" w:hanging="425"/>
      </w:pPr>
      <w:r>
        <w:t>Transmite a resposta ao músculo.</w:t>
      </w:r>
      <w:r w:rsidRPr="00627776">
        <w:rPr>
          <w:color w:val="808080" w:themeColor="background1" w:themeShade="80"/>
          <w:spacing w:val="-20"/>
        </w:rPr>
        <w:t>__</w:t>
      </w:r>
      <w:r>
        <w:rPr>
          <w:color w:val="808080" w:themeColor="background1" w:themeShade="80"/>
          <w:spacing w:val="-20"/>
        </w:rPr>
        <w:t>_</w:t>
      </w:r>
      <w:r w:rsidRPr="00627776">
        <w:rPr>
          <w:color w:val="808080" w:themeColor="background1" w:themeShade="80"/>
          <w:spacing w:val="-20"/>
        </w:rPr>
        <w:t>_</w:t>
      </w:r>
    </w:p>
    <w:p w:rsidR="00676F7A" w:rsidRDefault="00676F7A" w:rsidP="00676F7A">
      <w:pPr>
        <w:numPr>
          <w:ilvl w:val="0"/>
          <w:numId w:val="168"/>
        </w:numPr>
        <w:tabs>
          <w:tab w:val="left" w:pos="1276"/>
        </w:tabs>
        <w:spacing w:after="0"/>
        <w:ind w:left="0" w:right="510" w:hanging="425"/>
      </w:pPr>
      <w:r>
        <w:t>Estabelece a ligação entre o neurónio sensitivo e o neurónio motor.</w:t>
      </w:r>
      <w:r w:rsidRPr="00627776">
        <w:rPr>
          <w:color w:val="808080" w:themeColor="background1" w:themeShade="80"/>
          <w:spacing w:val="-20"/>
        </w:rPr>
        <w:t xml:space="preserve"> __</w:t>
      </w:r>
      <w:r>
        <w:rPr>
          <w:color w:val="808080" w:themeColor="background1" w:themeShade="80"/>
          <w:spacing w:val="-20"/>
        </w:rPr>
        <w:t>_</w:t>
      </w:r>
      <w:r w:rsidRPr="00627776">
        <w:rPr>
          <w:color w:val="808080" w:themeColor="background1" w:themeShade="80"/>
          <w:spacing w:val="-20"/>
        </w:rPr>
        <w:t>_</w:t>
      </w:r>
    </w:p>
    <w:p w:rsidR="00676F7A" w:rsidRDefault="00676F7A" w:rsidP="00676F7A">
      <w:pPr>
        <w:numPr>
          <w:ilvl w:val="0"/>
          <w:numId w:val="168"/>
        </w:numPr>
        <w:tabs>
          <w:tab w:val="left" w:pos="1276"/>
        </w:tabs>
        <w:spacing w:after="0"/>
        <w:ind w:left="0" w:right="510" w:hanging="425"/>
      </w:pPr>
      <w:r>
        <w:t>Leva a informação até ao cérebro.</w:t>
      </w:r>
      <w:r w:rsidRPr="00627776">
        <w:rPr>
          <w:color w:val="808080" w:themeColor="background1" w:themeShade="80"/>
          <w:spacing w:val="-20"/>
        </w:rPr>
        <w:t xml:space="preserve"> __</w:t>
      </w:r>
      <w:r>
        <w:rPr>
          <w:color w:val="808080" w:themeColor="background1" w:themeShade="80"/>
          <w:spacing w:val="-20"/>
        </w:rPr>
        <w:t>_</w:t>
      </w:r>
      <w:r w:rsidRPr="00627776">
        <w:rPr>
          <w:color w:val="808080" w:themeColor="background1" w:themeShade="80"/>
          <w:spacing w:val="-20"/>
        </w:rPr>
        <w:t>_</w:t>
      </w:r>
    </w:p>
    <w:p w:rsidR="00676F7A" w:rsidRDefault="00676F7A" w:rsidP="00676F7A">
      <w:pPr>
        <w:numPr>
          <w:ilvl w:val="0"/>
          <w:numId w:val="168"/>
        </w:numPr>
        <w:tabs>
          <w:tab w:val="left" w:pos="1276"/>
        </w:tabs>
        <w:spacing w:after="0"/>
        <w:ind w:left="0" w:right="510" w:hanging="425"/>
        <w:rPr>
          <w:color w:val="808080" w:themeColor="background1" w:themeShade="80"/>
          <w:spacing w:val="-20"/>
        </w:rPr>
      </w:pPr>
      <w:r>
        <w:t>Conduz a informação sensitiva ao centro nervoso.</w:t>
      </w:r>
      <w:r w:rsidRPr="00627776">
        <w:rPr>
          <w:color w:val="808080" w:themeColor="background1" w:themeShade="80"/>
          <w:spacing w:val="-20"/>
        </w:rPr>
        <w:t xml:space="preserve"> __</w:t>
      </w:r>
      <w:r>
        <w:rPr>
          <w:color w:val="808080" w:themeColor="background1" w:themeShade="80"/>
          <w:spacing w:val="-20"/>
        </w:rPr>
        <w:t>_</w:t>
      </w:r>
      <w:r w:rsidRPr="00627776">
        <w:rPr>
          <w:color w:val="808080" w:themeColor="background1" w:themeShade="80"/>
          <w:spacing w:val="-20"/>
        </w:rPr>
        <w:t>_</w:t>
      </w:r>
    </w:p>
    <w:p w:rsidR="00676F7A" w:rsidRDefault="00676F7A" w:rsidP="00676F7A">
      <w:pPr>
        <w:spacing w:after="0" w:line="240" w:lineRule="auto"/>
        <w:rPr>
          <w:color w:val="808080" w:themeColor="background1" w:themeShade="80"/>
          <w:spacing w:val="-20"/>
        </w:rPr>
      </w:pPr>
      <w:r>
        <w:rPr>
          <w:color w:val="808080" w:themeColor="background1" w:themeShade="80"/>
          <w:spacing w:val="-20"/>
        </w:rPr>
        <w:br w:type="page"/>
      </w:r>
    </w:p>
    <w:p w:rsidR="00676F7A" w:rsidRDefault="00676F7A" w:rsidP="00676F7A">
      <w:pPr>
        <w:pStyle w:val="NormalWeb"/>
        <w:spacing w:before="360" w:beforeAutospacing="0"/>
        <w:jc w:val="center"/>
        <w:rPr>
          <w:rFonts w:ascii="Calibri" w:hAnsi="Calibri"/>
          <w:b/>
          <w:sz w:val="22"/>
        </w:rPr>
      </w:pPr>
      <w:r w:rsidRPr="00087554">
        <w:rPr>
          <w:rFonts w:ascii="Calibri" w:hAnsi="Calibri"/>
          <w:b/>
          <w:sz w:val="22"/>
        </w:rPr>
        <w:lastRenderedPageBreak/>
        <w:t>GRUPO IV</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rPr>
          <w:trHeight w:val="2729"/>
        </w:trPr>
        <w:tc>
          <w:tcPr>
            <w:tcW w:w="9077" w:type="dxa"/>
            <w:tcBorders>
              <w:bottom w:val="single" w:sz="4" w:space="0" w:color="7F7F7F"/>
            </w:tcBorders>
            <w:shd w:val="clear" w:color="auto" w:fill="F2F2F2"/>
          </w:tcPr>
          <w:p w:rsidR="00676F7A" w:rsidRPr="00FB4449" w:rsidRDefault="00676F7A" w:rsidP="00676F7A">
            <w:pPr>
              <w:pStyle w:val="NormalWeb"/>
              <w:spacing w:before="120" w:beforeAutospacing="0" w:after="120" w:afterAutospacing="0" w:line="260" w:lineRule="exact"/>
              <w:ind w:right="113"/>
              <w:jc w:val="both"/>
              <w:rPr>
                <w:sz w:val="22"/>
                <w:szCs w:val="22"/>
              </w:rPr>
            </w:pPr>
            <w:r w:rsidRPr="00FB4449">
              <w:rPr>
                <w:sz w:val="22"/>
                <w:szCs w:val="22"/>
              </w:rPr>
              <w:t xml:space="preserve">A melatonina é uma hormona fundamental para regular o relógio biológico de uma pessoa e, assim, controlar o sono, a fome e diversas funções do organismo. Uma pesquisa feita no </w:t>
            </w:r>
            <w:r w:rsidRPr="0049260C">
              <w:rPr>
                <w:sz w:val="22"/>
                <w:szCs w:val="22"/>
              </w:rPr>
              <w:t xml:space="preserve">hospital </w:t>
            </w:r>
            <w:r w:rsidRPr="00FB4449">
              <w:rPr>
                <w:i/>
                <w:sz w:val="22"/>
                <w:szCs w:val="22"/>
              </w:rPr>
              <w:t>Brigham and Women</w:t>
            </w:r>
            <w:r w:rsidRPr="00FB4449">
              <w:rPr>
                <w:sz w:val="22"/>
                <w:szCs w:val="22"/>
              </w:rPr>
              <w:t>, da Universidade Harvard, nos Estados Unidos, concluiu que a diminuição da secreção de melatonina pode ser atribuída a fatores como a idade, a falta de certos nutrientes, a ingestão de remédios e o stresse. Os estilos de vida onde o stresse</w:t>
            </w:r>
            <w:r>
              <w:rPr>
                <w:sz w:val="22"/>
                <w:szCs w:val="22"/>
              </w:rPr>
              <w:t xml:space="preserve"> é uma constante</w:t>
            </w:r>
            <w:r w:rsidRPr="00FB4449">
              <w:rPr>
                <w:sz w:val="22"/>
                <w:szCs w:val="22"/>
              </w:rPr>
              <w:t xml:space="preserve"> levam ao aumento da produção de hormonas como cortisol e a adrenalina que diminuem a produção de melatonina, originando distúrbios no sono. Alguns alimentos como o leite, as nozes e a banana são ricos em aminoácidos que ajudam o organismo a produzir melatonina. Na rotina diária é importante existirem alguns hábitos como tomar as refeições às horas certas, tomar refeições leves à noite, deitar sempre à mesma hora e não ver televisão na cama, pois promovem a produção de melatonina no organismo e, desta forma, a </w:t>
            </w:r>
            <w:r>
              <w:rPr>
                <w:sz w:val="22"/>
                <w:szCs w:val="22"/>
              </w:rPr>
              <w:t>regulação</w:t>
            </w:r>
            <w:r w:rsidRPr="00FB4449">
              <w:rPr>
                <w:sz w:val="22"/>
                <w:szCs w:val="22"/>
              </w:rPr>
              <w:t xml:space="preserve"> </w:t>
            </w:r>
            <w:r>
              <w:rPr>
                <w:sz w:val="22"/>
                <w:szCs w:val="22"/>
              </w:rPr>
              <w:t>d</w:t>
            </w:r>
            <w:r w:rsidRPr="00FB4449">
              <w:rPr>
                <w:sz w:val="22"/>
                <w:szCs w:val="22"/>
              </w:rPr>
              <w:t>o sono.</w:t>
            </w:r>
          </w:p>
        </w:tc>
      </w:tr>
    </w:tbl>
    <w:p w:rsidR="00676F7A" w:rsidRDefault="00676F7A" w:rsidP="00676F7A">
      <w:pPr>
        <w:pStyle w:val="NormalWeb"/>
        <w:spacing w:before="0" w:beforeAutospacing="0" w:after="0" w:afterAutospacing="0"/>
        <w:ind w:right="510" w:hanging="255"/>
        <w:jc w:val="center"/>
        <w:rPr>
          <w:rFonts w:asciiTheme="minorHAnsi" w:hAnsiTheme="minorHAnsi"/>
          <w:b/>
          <w:sz w:val="22"/>
        </w:rPr>
      </w:pPr>
    </w:p>
    <w:p w:rsidR="00676F7A" w:rsidRDefault="00676F7A" w:rsidP="00676F7A">
      <w:pPr>
        <w:pStyle w:val="NormalWeb"/>
        <w:spacing w:before="0" w:beforeAutospacing="0" w:after="0" w:afterAutospacing="0"/>
        <w:ind w:right="510" w:hanging="255"/>
        <w:jc w:val="center"/>
        <w:rPr>
          <w:rFonts w:asciiTheme="minorHAnsi" w:hAnsiTheme="minorHAnsi"/>
          <w:b/>
          <w:sz w:val="22"/>
        </w:rPr>
      </w:pPr>
    </w:p>
    <w:p w:rsidR="00676F7A" w:rsidRDefault="00676F7A" w:rsidP="00676F7A">
      <w:pPr>
        <w:pStyle w:val="NormalWeb"/>
        <w:ind w:right="510" w:hanging="255"/>
        <w:rPr>
          <w:rFonts w:asciiTheme="minorHAnsi" w:hAnsiTheme="minorHAnsi"/>
          <w:b/>
          <w:sz w:val="22"/>
        </w:rPr>
      </w:pPr>
      <w:r>
        <w:rPr>
          <w:rFonts w:asciiTheme="minorHAnsi" w:hAnsiTheme="minorHAnsi"/>
          <w:noProof/>
          <w:sz w:val="20"/>
          <w:szCs w:val="22"/>
        </w:rPr>
        <w:drawing>
          <wp:inline distT="0" distB="0" distL="0" distR="0" wp14:anchorId="278FA477" wp14:editId="4CA520D4">
            <wp:extent cx="5800725" cy="2352675"/>
            <wp:effectExtent l="0" t="0" r="9525"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43_CAP_K_CN9.png"/>
                    <pic:cNvPicPr/>
                  </pic:nvPicPr>
                  <pic:blipFill rotWithShape="1">
                    <a:blip r:embed="rId42" cstate="print">
                      <a:extLst>
                        <a:ext uri="{28A0092B-C50C-407E-A947-70E740481C1C}">
                          <a14:useLocalDpi xmlns:a14="http://schemas.microsoft.com/office/drawing/2010/main" val="0"/>
                        </a:ext>
                      </a:extLst>
                    </a:blip>
                    <a:srcRect b="16513"/>
                    <a:stretch/>
                  </pic:blipFill>
                  <pic:spPr bwMode="auto">
                    <a:xfrm>
                      <a:off x="0" y="0"/>
                      <a:ext cx="5797308" cy="2351289"/>
                    </a:xfrm>
                    <a:prstGeom prst="rect">
                      <a:avLst/>
                    </a:prstGeom>
                    <a:ln>
                      <a:noFill/>
                    </a:ln>
                    <a:extLst>
                      <a:ext uri="{53640926-AAD7-44D8-BBD7-CCE9431645EC}">
                        <a14:shadowObscured xmlns:a14="http://schemas.microsoft.com/office/drawing/2010/main"/>
                      </a:ext>
                    </a:extLst>
                  </pic:spPr>
                </pic:pic>
              </a:graphicData>
            </a:graphic>
          </wp:inline>
        </w:drawing>
      </w:r>
    </w:p>
    <w:p w:rsidR="00676F7A" w:rsidRPr="00FF4993" w:rsidRDefault="00676F7A" w:rsidP="00676F7A">
      <w:pPr>
        <w:pStyle w:val="NormalWeb"/>
        <w:spacing w:before="360" w:beforeAutospacing="0" w:after="240" w:afterAutospacing="0"/>
        <w:ind w:right="510" w:hanging="255"/>
        <w:rPr>
          <w:sz w:val="22"/>
          <w:szCs w:val="22"/>
        </w:rPr>
      </w:pPr>
      <w:r w:rsidRPr="00671989">
        <w:rPr>
          <w:rFonts w:asciiTheme="minorHAnsi" w:hAnsiTheme="minorHAnsi"/>
          <w:b/>
          <w:sz w:val="22"/>
        </w:rPr>
        <w:t>1.</w:t>
      </w:r>
      <w:r w:rsidRPr="00671989">
        <w:rPr>
          <w:sz w:val="22"/>
        </w:rPr>
        <w:t xml:space="preserve"> </w:t>
      </w:r>
      <w:r w:rsidRPr="00FF4993">
        <w:rPr>
          <w:rFonts w:ascii="Calibri" w:hAnsi="Calibri"/>
          <w:sz w:val="22"/>
          <w:szCs w:val="22"/>
        </w:rPr>
        <w:t>Com base nos dados, faz corresponder a cada afirmação um número da chave.</w:t>
      </w:r>
    </w:p>
    <w:tbl>
      <w:tblPr>
        <w:tblW w:w="0" w:type="auto"/>
        <w:jc w:val="center"/>
        <w:tblInd w:w="-567"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6016"/>
        <w:gridCol w:w="2839"/>
      </w:tblGrid>
      <w:tr w:rsidR="00676F7A" w:rsidTr="00676F7A">
        <w:trPr>
          <w:trHeight w:val="359"/>
          <w:jc w:val="center"/>
        </w:trPr>
        <w:tc>
          <w:tcPr>
            <w:tcW w:w="6016" w:type="dxa"/>
            <w:shd w:val="clear" w:color="auto" w:fill="D9D9D9" w:themeFill="background1" w:themeFillShade="D9"/>
            <w:vAlign w:val="center"/>
          </w:tcPr>
          <w:p w:rsidR="00676F7A" w:rsidRPr="001F335C" w:rsidRDefault="00676F7A" w:rsidP="00676F7A">
            <w:pPr>
              <w:tabs>
                <w:tab w:val="left" w:pos="-284"/>
              </w:tabs>
              <w:spacing w:after="0" w:line="240" w:lineRule="auto"/>
              <w:ind w:right="113"/>
              <w:jc w:val="center"/>
              <w:rPr>
                <w:b/>
              </w:rPr>
            </w:pPr>
            <w:r w:rsidRPr="001F335C">
              <w:rPr>
                <w:b/>
              </w:rPr>
              <w:t>Afirmações</w:t>
            </w:r>
          </w:p>
        </w:tc>
        <w:tc>
          <w:tcPr>
            <w:tcW w:w="2839" w:type="dxa"/>
            <w:shd w:val="clear" w:color="auto" w:fill="D9D9D9" w:themeFill="background1" w:themeFillShade="D9"/>
            <w:vAlign w:val="center"/>
          </w:tcPr>
          <w:p w:rsidR="00676F7A" w:rsidRPr="001F335C" w:rsidRDefault="00676F7A" w:rsidP="00676F7A">
            <w:pPr>
              <w:tabs>
                <w:tab w:val="left" w:pos="-284"/>
              </w:tabs>
              <w:spacing w:after="0" w:line="240" w:lineRule="auto"/>
              <w:jc w:val="center"/>
              <w:rPr>
                <w:b/>
              </w:rPr>
            </w:pPr>
            <w:r w:rsidRPr="001F335C">
              <w:rPr>
                <w:b/>
              </w:rPr>
              <w:t>Chave</w:t>
            </w:r>
          </w:p>
        </w:tc>
      </w:tr>
      <w:tr w:rsidR="00676F7A" w:rsidTr="00676F7A">
        <w:trPr>
          <w:trHeight w:val="2778"/>
          <w:jc w:val="center"/>
        </w:trPr>
        <w:tc>
          <w:tcPr>
            <w:tcW w:w="6016" w:type="dxa"/>
            <w:vAlign w:val="center"/>
          </w:tcPr>
          <w:p w:rsidR="00676F7A" w:rsidRDefault="00676F7A" w:rsidP="00676F7A">
            <w:pPr>
              <w:numPr>
                <w:ilvl w:val="0"/>
                <w:numId w:val="172"/>
              </w:numPr>
              <w:tabs>
                <w:tab w:val="left" w:pos="-284"/>
              </w:tabs>
              <w:spacing w:after="0"/>
              <w:ind w:left="0" w:right="113" w:hanging="357"/>
            </w:pPr>
            <w:r>
              <w:t>A melatonina é uma hormona produzida pelo hipotálamo.</w:t>
            </w:r>
          </w:p>
          <w:p w:rsidR="00676F7A" w:rsidRDefault="00676F7A" w:rsidP="00676F7A">
            <w:pPr>
              <w:numPr>
                <w:ilvl w:val="0"/>
                <w:numId w:val="172"/>
              </w:numPr>
              <w:tabs>
                <w:tab w:val="left" w:pos="-284"/>
              </w:tabs>
              <w:spacing w:after="0"/>
              <w:ind w:left="0" w:right="113" w:hanging="357"/>
            </w:pPr>
            <w:r>
              <w:t>Certos alimentos, como o leite, inibem produção de melatonina.</w:t>
            </w:r>
          </w:p>
          <w:p w:rsidR="00676F7A" w:rsidRDefault="00676F7A" w:rsidP="00676F7A">
            <w:pPr>
              <w:numPr>
                <w:ilvl w:val="0"/>
                <w:numId w:val="172"/>
              </w:numPr>
              <w:tabs>
                <w:tab w:val="left" w:pos="-284"/>
              </w:tabs>
              <w:spacing w:after="0"/>
              <w:ind w:left="0" w:right="113" w:hanging="357"/>
            </w:pPr>
            <w:r>
              <w:t>A adrenalina e o cortisol inibem a produção de melatonina.</w:t>
            </w:r>
          </w:p>
          <w:p w:rsidR="00676F7A" w:rsidRDefault="00676F7A" w:rsidP="00676F7A">
            <w:pPr>
              <w:numPr>
                <w:ilvl w:val="0"/>
                <w:numId w:val="172"/>
              </w:numPr>
              <w:tabs>
                <w:tab w:val="left" w:pos="-284"/>
              </w:tabs>
              <w:spacing w:after="0"/>
              <w:ind w:left="0" w:right="113" w:hanging="357"/>
            </w:pPr>
            <w:r>
              <w:t>A produção de melatonina começa a diminuir a partir da adolescência.</w:t>
            </w:r>
          </w:p>
          <w:p w:rsidR="00676F7A" w:rsidRDefault="00676F7A" w:rsidP="00676F7A">
            <w:pPr>
              <w:numPr>
                <w:ilvl w:val="0"/>
                <w:numId w:val="172"/>
              </w:numPr>
              <w:tabs>
                <w:tab w:val="left" w:pos="-284"/>
              </w:tabs>
              <w:spacing w:after="0"/>
              <w:ind w:left="0" w:right="113" w:hanging="357"/>
            </w:pPr>
            <w:r>
              <w:t>A melatonina é importante para regular o sono.</w:t>
            </w:r>
          </w:p>
          <w:p w:rsidR="00676F7A" w:rsidRDefault="00676F7A" w:rsidP="00676F7A">
            <w:pPr>
              <w:numPr>
                <w:ilvl w:val="0"/>
                <w:numId w:val="172"/>
              </w:numPr>
              <w:tabs>
                <w:tab w:val="left" w:pos="-284"/>
              </w:tabs>
              <w:spacing w:after="0"/>
              <w:ind w:left="0" w:right="113" w:hanging="357"/>
            </w:pPr>
            <w:r>
              <w:t>A produção de melatonina diminui com a idade.</w:t>
            </w:r>
          </w:p>
          <w:p w:rsidR="00676F7A" w:rsidRDefault="00676F7A" w:rsidP="00676F7A">
            <w:pPr>
              <w:numPr>
                <w:ilvl w:val="0"/>
                <w:numId w:val="172"/>
              </w:numPr>
              <w:tabs>
                <w:tab w:val="left" w:pos="-284"/>
              </w:tabs>
              <w:spacing w:after="0"/>
              <w:ind w:left="0" w:right="113" w:hanging="357"/>
            </w:pPr>
            <w:r>
              <w:t>Durante a noite, a produção de melatonina é baixa.</w:t>
            </w:r>
          </w:p>
          <w:p w:rsidR="00676F7A" w:rsidRDefault="00676F7A" w:rsidP="00676F7A">
            <w:pPr>
              <w:numPr>
                <w:ilvl w:val="0"/>
                <w:numId w:val="172"/>
              </w:numPr>
              <w:tabs>
                <w:tab w:val="left" w:pos="-284"/>
              </w:tabs>
              <w:spacing w:after="0"/>
              <w:ind w:left="0" w:right="113" w:hanging="357"/>
            </w:pPr>
            <w:r>
              <w:t>A melatonina atinge as células-alvo através de neurónios motores.</w:t>
            </w:r>
          </w:p>
        </w:tc>
        <w:tc>
          <w:tcPr>
            <w:tcW w:w="2839" w:type="dxa"/>
          </w:tcPr>
          <w:p w:rsidR="00676F7A" w:rsidRPr="000E40C2" w:rsidRDefault="00676F7A" w:rsidP="00676F7A">
            <w:pPr>
              <w:pStyle w:val="NormalWeb"/>
              <w:numPr>
                <w:ilvl w:val="0"/>
                <w:numId w:val="169"/>
              </w:numPr>
              <w:ind w:left="0" w:right="113" w:hanging="182"/>
              <w:rPr>
                <w:rFonts w:ascii="Calibri" w:hAnsi="Calibri"/>
                <w:sz w:val="22"/>
              </w:rPr>
            </w:pPr>
            <w:r w:rsidRPr="000E40C2">
              <w:rPr>
                <w:rFonts w:ascii="Calibri" w:hAnsi="Calibri"/>
                <w:sz w:val="22"/>
              </w:rPr>
              <w:t>Afirmação apoiada pelos dados</w:t>
            </w:r>
            <w:r>
              <w:rPr>
                <w:rFonts w:ascii="Calibri" w:hAnsi="Calibri"/>
                <w:sz w:val="22"/>
              </w:rPr>
              <w:t>.</w:t>
            </w:r>
          </w:p>
          <w:p w:rsidR="00676F7A" w:rsidRPr="000E40C2" w:rsidRDefault="00676F7A" w:rsidP="00676F7A">
            <w:pPr>
              <w:pStyle w:val="NormalWeb"/>
              <w:numPr>
                <w:ilvl w:val="0"/>
                <w:numId w:val="169"/>
              </w:numPr>
              <w:ind w:left="0" w:right="113" w:hanging="182"/>
              <w:rPr>
                <w:rFonts w:ascii="Calibri" w:hAnsi="Calibri"/>
                <w:sz w:val="22"/>
              </w:rPr>
            </w:pPr>
            <w:r w:rsidRPr="000E40C2">
              <w:rPr>
                <w:rFonts w:ascii="Calibri" w:hAnsi="Calibri"/>
                <w:sz w:val="22"/>
              </w:rPr>
              <w:t>Afirmação contrariada pelos dados.</w:t>
            </w:r>
          </w:p>
          <w:p w:rsidR="00676F7A" w:rsidRPr="000E40C2" w:rsidRDefault="00676F7A" w:rsidP="00676F7A">
            <w:pPr>
              <w:pStyle w:val="NormalWeb"/>
              <w:numPr>
                <w:ilvl w:val="0"/>
                <w:numId w:val="169"/>
              </w:numPr>
              <w:spacing w:after="0" w:afterAutospacing="0"/>
              <w:ind w:left="0" w:right="113" w:hanging="182"/>
              <w:rPr>
                <w:rFonts w:ascii="Calibri" w:hAnsi="Calibri"/>
                <w:sz w:val="22"/>
              </w:rPr>
            </w:pPr>
            <w:r w:rsidRPr="000E40C2">
              <w:rPr>
                <w:rFonts w:ascii="Calibri" w:hAnsi="Calibri"/>
                <w:sz w:val="22"/>
              </w:rPr>
              <w:t>Afirmação sem relação com dos dados</w:t>
            </w:r>
            <w:r>
              <w:rPr>
                <w:rFonts w:ascii="Calibri" w:hAnsi="Calibri"/>
                <w:sz w:val="22"/>
              </w:rPr>
              <w:t>.</w:t>
            </w:r>
          </w:p>
        </w:tc>
      </w:tr>
    </w:tbl>
    <w:p w:rsidR="00676F7A" w:rsidRDefault="00676F7A" w:rsidP="00676F7A">
      <w:pPr>
        <w:autoSpaceDE w:val="0"/>
        <w:autoSpaceDN w:val="0"/>
        <w:adjustRightInd w:val="0"/>
        <w:spacing w:after="0" w:line="240" w:lineRule="auto"/>
        <w:ind w:right="510" w:hanging="255"/>
        <w:rPr>
          <w:rFonts w:cs="Calibri"/>
          <w:b/>
          <w:color w:val="000000"/>
          <w:lang w:eastAsia="pt-PT"/>
        </w:rPr>
      </w:pPr>
    </w:p>
    <w:p w:rsidR="00676F7A" w:rsidRDefault="00676F7A" w:rsidP="00676F7A">
      <w:pPr>
        <w:spacing w:after="0" w:line="240" w:lineRule="auto"/>
        <w:rPr>
          <w:rFonts w:cs="Calibri"/>
          <w:b/>
          <w:color w:val="000000"/>
          <w:lang w:eastAsia="pt-PT"/>
        </w:rPr>
      </w:pPr>
      <w:r>
        <w:rPr>
          <w:rFonts w:cs="Calibri"/>
          <w:b/>
          <w:color w:val="000000"/>
          <w:lang w:eastAsia="pt-PT"/>
        </w:rPr>
        <w:br w:type="page"/>
      </w:r>
    </w:p>
    <w:p w:rsidR="000B0D2E" w:rsidRDefault="000B0D2E" w:rsidP="00676F7A">
      <w:pPr>
        <w:spacing w:after="0" w:line="240" w:lineRule="auto"/>
        <w:rPr>
          <w:rFonts w:cs="Calibri"/>
          <w:b/>
          <w:color w:val="000000"/>
          <w:lang w:eastAsia="pt-PT"/>
        </w:rPr>
      </w:pPr>
    </w:p>
    <w:p w:rsidR="000B0D2E" w:rsidRDefault="000B0D2E" w:rsidP="00676F7A">
      <w:pPr>
        <w:spacing w:after="0" w:line="240" w:lineRule="auto"/>
        <w:rPr>
          <w:rFonts w:cs="Calibri"/>
          <w:b/>
          <w:color w:val="000000"/>
          <w:lang w:eastAsia="pt-PT"/>
        </w:rPr>
      </w:pPr>
    </w:p>
    <w:p w:rsidR="00676F7A" w:rsidRDefault="00676F7A" w:rsidP="00676F7A">
      <w:pPr>
        <w:autoSpaceDE w:val="0"/>
        <w:autoSpaceDN w:val="0"/>
        <w:adjustRightInd w:val="0"/>
        <w:spacing w:after="0" w:line="240" w:lineRule="auto"/>
        <w:ind w:right="510" w:hanging="255"/>
        <w:rPr>
          <w:rFonts w:cs="Calibri"/>
          <w:color w:val="000000"/>
          <w:lang w:eastAsia="pt-PT"/>
        </w:rPr>
      </w:pPr>
      <w:r w:rsidRPr="004743BF">
        <w:rPr>
          <w:rFonts w:cs="Calibri"/>
          <w:b/>
          <w:color w:val="000000"/>
          <w:lang w:eastAsia="pt-PT"/>
        </w:rPr>
        <w:t>2.</w:t>
      </w:r>
      <w:r>
        <w:rPr>
          <w:rFonts w:cs="Calibri"/>
          <w:color w:val="000000"/>
          <w:lang w:eastAsia="pt-PT"/>
        </w:rPr>
        <w:t xml:space="preserve"> Completa o crucigrama com base na chave e descobre a palavra a sombreado.</w:t>
      </w:r>
    </w:p>
    <w:p w:rsidR="00676F7A" w:rsidRPr="000E03A8" w:rsidRDefault="00676F7A" w:rsidP="00676F7A">
      <w:pPr>
        <w:autoSpaceDE w:val="0"/>
        <w:autoSpaceDN w:val="0"/>
        <w:adjustRightInd w:val="0"/>
        <w:spacing w:after="0" w:line="240" w:lineRule="auto"/>
        <w:rPr>
          <w:rFonts w:cs="Calibri"/>
          <w:color w:val="000000"/>
          <w:lang w:eastAsia="pt-PT"/>
        </w:rPr>
      </w:pPr>
    </w:p>
    <w:p w:rsidR="00676F7A" w:rsidRDefault="00676F7A" w:rsidP="00676F7A">
      <w:pPr>
        <w:autoSpaceDE w:val="0"/>
        <w:autoSpaceDN w:val="0"/>
        <w:adjustRightInd w:val="0"/>
        <w:spacing w:after="0" w:line="240" w:lineRule="auto"/>
        <w:rPr>
          <w:rFonts w:cs="Calibri"/>
          <w:b/>
          <w:color w:val="000000"/>
          <w:lang w:eastAsia="pt-PT"/>
        </w:rPr>
      </w:pPr>
      <w:r w:rsidRPr="009B64F4">
        <w:rPr>
          <w:rFonts w:cs="Calibri"/>
          <w:b/>
          <w:color w:val="000000"/>
          <w:lang w:eastAsia="pt-PT"/>
        </w:rPr>
        <w:t>Chave:</w:t>
      </w:r>
    </w:p>
    <w:p w:rsidR="00676F7A" w:rsidRPr="000E03A8" w:rsidRDefault="00676F7A" w:rsidP="00676F7A">
      <w:pPr>
        <w:autoSpaceDE w:val="0"/>
        <w:autoSpaceDN w:val="0"/>
        <w:adjustRightInd w:val="0"/>
        <w:spacing w:after="0" w:line="240" w:lineRule="auto"/>
        <w:rPr>
          <w:rFonts w:cs="Calibri"/>
          <w:color w:val="000000"/>
          <w:lang w:eastAsia="pt-PT"/>
        </w:rPr>
      </w:pPr>
    </w:p>
    <w:p w:rsidR="00676F7A" w:rsidRDefault="00676F7A" w:rsidP="00676F7A">
      <w:pPr>
        <w:numPr>
          <w:ilvl w:val="0"/>
          <w:numId w:val="170"/>
        </w:numPr>
        <w:tabs>
          <w:tab w:val="left" w:pos="1134"/>
        </w:tabs>
        <w:autoSpaceDE w:val="0"/>
        <w:autoSpaceDN w:val="0"/>
        <w:adjustRightInd w:val="0"/>
        <w:spacing w:after="0" w:line="240" w:lineRule="auto"/>
        <w:ind w:left="0" w:right="510" w:hanging="425"/>
        <w:rPr>
          <w:rFonts w:cs="Calibri"/>
          <w:color w:val="000000"/>
          <w:lang w:eastAsia="pt-PT"/>
        </w:rPr>
      </w:pPr>
      <w:r>
        <w:rPr>
          <w:rFonts w:cs="Calibri"/>
          <w:color w:val="000000"/>
          <w:lang w:eastAsia="pt-PT"/>
        </w:rPr>
        <w:t xml:space="preserve"> Glândula que produz a hormona do crescimento.</w:t>
      </w:r>
    </w:p>
    <w:p w:rsidR="00676F7A" w:rsidRDefault="00676F7A" w:rsidP="00676F7A">
      <w:pPr>
        <w:numPr>
          <w:ilvl w:val="0"/>
          <w:numId w:val="170"/>
        </w:numPr>
        <w:tabs>
          <w:tab w:val="left" w:pos="1134"/>
        </w:tabs>
        <w:autoSpaceDE w:val="0"/>
        <w:autoSpaceDN w:val="0"/>
        <w:adjustRightInd w:val="0"/>
        <w:spacing w:after="0" w:line="240" w:lineRule="auto"/>
        <w:ind w:left="0" w:right="510" w:hanging="425"/>
        <w:rPr>
          <w:rFonts w:cs="Calibri"/>
          <w:color w:val="000000"/>
          <w:lang w:eastAsia="pt-PT"/>
        </w:rPr>
      </w:pPr>
      <w:r>
        <w:rPr>
          <w:rFonts w:cs="Calibri"/>
          <w:color w:val="000000"/>
          <w:lang w:eastAsia="pt-PT"/>
        </w:rPr>
        <w:t xml:space="preserve"> Hormona que regula as concentrações de cálcio.</w:t>
      </w:r>
    </w:p>
    <w:p w:rsidR="00676F7A" w:rsidRDefault="00676F7A" w:rsidP="00676F7A">
      <w:pPr>
        <w:numPr>
          <w:ilvl w:val="0"/>
          <w:numId w:val="170"/>
        </w:numPr>
        <w:tabs>
          <w:tab w:val="left" w:pos="1134"/>
        </w:tabs>
        <w:autoSpaceDE w:val="0"/>
        <w:autoSpaceDN w:val="0"/>
        <w:adjustRightInd w:val="0"/>
        <w:spacing w:after="0" w:line="240" w:lineRule="auto"/>
        <w:ind w:left="0" w:right="510" w:hanging="425"/>
        <w:rPr>
          <w:rFonts w:cs="Calibri"/>
          <w:color w:val="000000"/>
          <w:lang w:eastAsia="pt-PT"/>
        </w:rPr>
      </w:pPr>
      <w:r>
        <w:rPr>
          <w:rFonts w:cs="Calibri"/>
          <w:color w:val="000000"/>
          <w:lang w:eastAsia="pt-PT"/>
        </w:rPr>
        <w:t>Quando esta glândula não funciona corretamente, surge a diabetes.</w:t>
      </w:r>
    </w:p>
    <w:p w:rsidR="00676F7A" w:rsidRDefault="00676F7A" w:rsidP="00676F7A">
      <w:pPr>
        <w:numPr>
          <w:ilvl w:val="0"/>
          <w:numId w:val="170"/>
        </w:numPr>
        <w:tabs>
          <w:tab w:val="left" w:pos="1134"/>
        </w:tabs>
        <w:autoSpaceDE w:val="0"/>
        <w:autoSpaceDN w:val="0"/>
        <w:adjustRightInd w:val="0"/>
        <w:spacing w:after="0" w:line="240" w:lineRule="auto"/>
        <w:ind w:left="0" w:right="510" w:hanging="425"/>
        <w:rPr>
          <w:rFonts w:cs="Calibri"/>
          <w:color w:val="000000"/>
          <w:lang w:eastAsia="pt-PT"/>
        </w:rPr>
      </w:pPr>
      <w:r>
        <w:rPr>
          <w:rFonts w:cs="Calibri"/>
          <w:color w:val="000000"/>
          <w:lang w:eastAsia="pt-PT"/>
        </w:rPr>
        <w:t>Glândula que controla a hipófise.</w:t>
      </w:r>
    </w:p>
    <w:p w:rsidR="00676F7A" w:rsidRDefault="00676F7A" w:rsidP="00676F7A">
      <w:pPr>
        <w:numPr>
          <w:ilvl w:val="0"/>
          <w:numId w:val="170"/>
        </w:numPr>
        <w:tabs>
          <w:tab w:val="left" w:pos="1134"/>
        </w:tabs>
        <w:autoSpaceDE w:val="0"/>
        <w:autoSpaceDN w:val="0"/>
        <w:adjustRightInd w:val="0"/>
        <w:spacing w:after="0" w:line="240" w:lineRule="auto"/>
        <w:ind w:left="0" w:right="510" w:hanging="425"/>
        <w:rPr>
          <w:rFonts w:cs="Calibri"/>
          <w:color w:val="000000"/>
          <w:lang w:eastAsia="pt-PT"/>
        </w:rPr>
      </w:pPr>
      <w:r>
        <w:rPr>
          <w:rFonts w:cs="Calibri"/>
          <w:color w:val="000000"/>
          <w:lang w:eastAsia="pt-PT"/>
        </w:rPr>
        <w:t>Glândula que produz hormonas tiroideias.</w:t>
      </w:r>
    </w:p>
    <w:p w:rsidR="00676F7A" w:rsidRDefault="00676F7A" w:rsidP="00676F7A">
      <w:pPr>
        <w:numPr>
          <w:ilvl w:val="0"/>
          <w:numId w:val="170"/>
        </w:numPr>
        <w:tabs>
          <w:tab w:val="left" w:pos="1134"/>
        </w:tabs>
        <w:autoSpaceDE w:val="0"/>
        <w:autoSpaceDN w:val="0"/>
        <w:adjustRightInd w:val="0"/>
        <w:spacing w:after="0" w:line="240" w:lineRule="auto"/>
        <w:ind w:left="0" w:right="510" w:hanging="425"/>
        <w:rPr>
          <w:rFonts w:cs="Calibri"/>
          <w:color w:val="000000"/>
          <w:lang w:eastAsia="pt-PT"/>
        </w:rPr>
      </w:pPr>
      <w:r>
        <w:rPr>
          <w:rFonts w:cs="Calibri"/>
          <w:color w:val="000000"/>
          <w:lang w:eastAsia="pt-PT"/>
        </w:rPr>
        <w:t>Glândula que produz a melatonina.</w:t>
      </w:r>
    </w:p>
    <w:p w:rsidR="00676F7A" w:rsidRDefault="00676F7A" w:rsidP="00676F7A">
      <w:pPr>
        <w:numPr>
          <w:ilvl w:val="0"/>
          <w:numId w:val="170"/>
        </w:numPr>
        <w:tabs>
          <w:tab w:val="left" w:pos="1134"/>
        </w:tabs>
        <w:autoSpaceDE w:val="0"/>
        <w:autoSpaceDN w:val="0"/>
        <w:adjustRightInd w:val="0"/>
        <w:spacing w:after="0" w:line="240" w:lineRule="auto"/>
        <w:ind w:left="0" w:right="510" w:hanging="425"/>
        <w:rPr>
          <w:rFonts w:cs="Calibri"/>
          <w:color w:val="000000"/>
          <w:lang w:eastAsia="pt-PT"/>
        </w:rPr>
      </w:pPr>
      <w:r>
        <w:rPr>
          <w:rFonts w:cs="Calibri"/>
          <w:color w:val="000000"/>
          <w:lang w:eastAsia="pt-PT"/>
        </w:rPr>
        <w:t>Hormona produzida pelas glândulas suprarrenais em caso de stresse.</w:t>
      </w:r>
    </w:p>
    <w:p w:rsidR="00676F7A" w:rsidRDefault="00676F7A" w:rsidP="00676F7A">
      <w:pPr>
        <w:numPr>
          <w:ilvl w:val="0"/>
          <w:numId w:val="170"/>
        </w:numPr>
        <w:tabs>
          <w:tab w:val="left" w:pos="1134"/>
        </w:tabs>
        <w:autoSpaceDE w:val="0"/>
        <w:autoSpaceDN w:val="0"/>
        <w:adjustRightInd w:val="0"/>
        <w:spacing w:after="0" w:line="240" w:lineRule="auto"/>
        <w:ind w:left="0" w:right="510" w:hanging="425"/>
        <w:rPr>
          <w:rFonts w:cs="Calibri"/>
          <w:color w:val="000000"/>
          <w:lang w:eastAsia="pt-PT"/>
        </w:rPr>
      </w:pPr>
      <w:r>
        <w:rPr>
          <w:rFonts w:cs="Calibri"/>
          <w:color w:val="000000"/>
          <w:lang w:eastAsia="pt-PT"/>
        </w:rPr>
        <w:t>Hormona que controla os níveis de glicose no sangue.</w:t>
      </w: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tbl>
      <w:tblPr>
        <w:tblpPr w:leftFromText="141" w:rightFromText="141" w:vertAnchor="page" w:horzAnchor="margin" w:tblpY="66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00"/>
        <w:gridCol w:w="444"/>
        <w:gridCol w:w="444"/>
        <w:gridCol w:w="444"/>
        <w:gridCol w:w="444"/>
        <w:gridCol w:w="444"/>
        <w:gridCol w:w="400"/>
        <w:gridCol w:w="444"/>
        <w:gridCol w:w="400"/>
        <w:gridCol w:w="400"/>
        <w:gridCol w:w="444"/>
        <w:gridCol w:w="400"/>
        <w:gridCol w:w="400"/>
        <w:gridCol w:w="400"/>
        <w:gridCol w:w="400"/>
        <w:gridCol w:w="400"/>
        <w:gridCol w:w="400"/>
        <w:gridCol w:w="400"/>
      </w:tblGrid>
      <w:tr w:rsidR="000B0D2E" w:rsidRPr="00923A70" w:rsidTr="000B0D2E">
        <w:trPr>
          <w:trHeight w:val="480"/>
        </w:trPr>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single" w:sz="4" w:space="0" w:color="auto"/>
              <w:right w:val="nil"/>
            </w:tcBorders>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single" w:sz="4" w:space="0" w:color="auto"/>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single" w:sz="4" w:space="0" w:color="auto"/>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single" w:sz="4" w:space="0" w:color="auto"/>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single" w:sz="4" w:space="0" w:color="auto"/>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single" w:sz="4" w:space="0" w:color="auto"/>
              <w:right w:val="single" w:sz="4" w:space="0" w:color="auto"/>
            </w:tcBorders>
            <w:shd w:val="clear" w:color="auto" w:fill="auto"/>
            <w:vAlign w:val="center"/>
          </w:tcPr>
          <w:p w:rsidR="000B0D2E" w:rsidRPr="00923A70" w:rsidRDefault="000B0D2E" w:rsidP="000B0D2E">
            <w:pPr>
              <w:autoSpaceDE w:val="0"/>
              <w:autoSpaceDN w:val="0"/>
              <w:adjustRightInd w:val="0"/>
              <w:spacing w:after="0" w:line="240" w:lineRule="auto"/>
              <w:jc w:val="right"/>
              <w:rPr>
                <w:rFonts w:cs="Tahoma"/>
                <w:b/>
                <w:color w:val="000000"/>
                <w:sz w:val="20"/>
                <w:szCs w:val="20"/>
                <w:lang w:eastAsia="pt-PT"/>
              </w:rPr>
            </w:pPr>
            <w:r w:rsidRPr="00923A70">
              <w:rPr>
                <w:rFonts w:cs="Tahoma"/>
                <w:b/>
                <w:color w:val="000000"/>
                <w:sz w:val="20"/>
                <w:szCs w:val="20"/>
                <w:lang w:eastAsia="pt-PT"/>
              </w:rPr>
              <w:t>1.</w:t>
            </w:r>
          </w:p>
        </w:tc>
        <w:tc>
          <w:tcPr>
            <w:tcW w:w="400" w:type="dxa"/>
            <w:tcBorders>
              <w:left w:val="single" w:sz="4" w:space="0" w:color="auto"/>
            </w:tcBorders>
            <w:shd w:val="clear" w:color="auto" w:fill="BFBFBF"/>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bottom w:val="single" w:sz="4" w:space="0" w:color="auto"/>
              <w:right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single" w:sz="4" w:space="0" w:color="auto"/>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r>
      <w:tr w:rsidR="000B0D2E" w:rsidRPr="00923A70" w:rsidTr="000B0D2E">
        <w:trPr>
          <w:trHeight w:val="480"/>
        </w:trPr>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nil"/>
              <w:right w:val="single" w:sz="4" w:space="0" w:color="auto"/>
            </w:tcBorders>
            <w:shd w:val="clear" w:color="auto" w:fill="auto"/>
            <w:vAlign w:val="center"/>
          </w:tcPr>
          <w:p w:rsidR="000B0D2E" w:rsidRPr="00923A70" w:rsidRDefault="000B0D2E" w:rsidP="000B0D2E">
            <w:pPr>
              <w:autoSpaceDE w:val="0"/>
              <w:autoSpaceDN w:val="0"/>
              <w:adjustRightInd w:val="0"/>
              <w:spacing w:after="0" w:line="240" w:lineRule="auto"/>
              <w:jc w:val="right"/>
              <w:rPr>
                <w:rFonts w:cs="Tahoma"/>
                <w:b/>
                <w:color w:val="000000"/>
                <w:sz w:val="20"/>
                <w:szCs w:val="20"/>
                <w:lang w:eastAsia="pt-PT"/>
              </w:rPr>
            </w:pPr>
            <w:r w:rsidRPr="00923A70">
              <w:rPr>
                <w:rFonts w:cs="Tahoma"/>
                <w:b/>
                <w:color w:val="000000"/>
                <w:sz w:val="20"/>
                <w:szCs w:val="20"/>
                <w:lang w:eastAsia="pt-PT"/>
              </w:rPr>
              <w:t>2.</w:t>
            </w:r>
          </w:p>
        </w:tc>
        <w:tc>
          <w:tcPr>
            <w:tcW w:w="444" w:type="dxa"/>
            <w:tcBorders>
              <w:top w:val="single" w:sz="4" w:space="0" w:color="auto"/>
              <w:left w:val="single" w:sz="4" w:space="0" w:color="auto"/>
              <w:bottom w:val="single" w:sz="4" w:space="0" w:color="auto"/>
              <w:right w:val="single" w:sz="4" w:space="0" w:color="auto"/>
            </w:tcBorders>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single" w:sz="4" w:space="0" w:color="auto"/>
              <w:left w:val="single" w:sz="4" w:space="0" w:color="auto"/>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single" w:sz="4" w:space="0" w:color="auto"/>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single" w:sz="4" w:space="0" w:color="auto"/>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single" w:sz="4" w:space="0" w:color="auto"/>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bottom w:val="single" w:sz="4" w:space="0" w:color="auto"/>
              <w:right w:val="single" w:sz="4" w:space="0" w:color="auto"/>
            </w:tcBorders>
            <w:shd w:val="clear" w:color="auto" w:fill="BFBFBF"/>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left w:val="single" w:sz="4" w:space="0" w:color="auto"/>
              <w:bottom w:val="single" w:sz="4" w:space="0" w:color="auto"/>
              <w:right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single" w:sz="4" w:space="0" w:color="auto"/>
              <w:left w:val="single" w:sz="4" w:space="0" w:color="auto"/>
              <w:bottom w:val="single" w:sz="4" w:space="0" w:color="auto"/>
              <w:right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left w:val="single" w:sz="4" w:space="0" w:color="auto"/>
              <w:bottom w:val="single" w:sz="4" w:space="0" w:color="auto"/>
              <w:right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left w:val="single" w:sz="4" w:space="0" w:color="auto"/>
              <w:bottom w:val="single" w:sz="4" w:space="0" w:color="auto"/>
              <w:right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left w:val="single" w:sz="4" w:space="0" w:color="auto"/>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r>
      <w:tr w:rsidR="000B0D2E" w:rsidRPr="00923A70" w:rsidTr="000B0D2E">
        <w:trPr>
          <w:trHeight w:val="480"/>
        </w:trPr>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single" w:sz="4" w:space="0" w:color="auto"/>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single" w:sz="4" w:space="0" w:color="auto"/>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single" w:sz="4" w:space="0" w:color="auto"/>
              <w:left w:val="nil"/>
              <w:bottom w:val="single" w:sz="4" w:space="0" w:color="auto"/>
              <w:right w:val="nil"/>
            </w:tcBorders>
          </w:tcPr>
          <w:p w:rsidR="000B0D2E" w:rsidRPr="00923A70" w:rsidRDefault="000B0D2E" w:rsidP="000B0D2E">
            <w:pPr>
              <w:autoSpaceDE w:val="0"/>
              <w:autoSpaceDN w:val="0"/>
              <w:adjustRightInd w:val="0"/>
              <w:spacing w:after="0" w:line="240" w:lineRule="auto"/>
              <w:jc w:val="right"/>
              <w:rPr>
                <w:rFonts w:cs="Tahoma"/>
                <w:color w:val="000000"/>
                <w:sz w:val="20"/>
                <w:szCs w:val="20"/>
                <w:lang w:eastAsia="pt-PT"/>
              </w:rPr>
            </w:pPr>
          </w:p>
        </w:tc>
        <w:tc>
          <w:tcPr>
            <w:tcW w:w="444" w:type="dxa"/>
            <w:tcBorders>
              <w:top w:val="single" w:sz="4" w:space="0" w:color="auto"/>
              <w:left w:val="nil"/>
              <w:bottom w:val="single" w:sz="4" w:space="0" w:color="auto"/>
              <w:right w:val="single" w:sz="4" w:space="0" w:color="auto"/>
            </w:tcBorders>
            <w:shd w:val="clear" w:color="auto" w:fill="auto"/>
            <w:vAlign w:val="center"/>
          </w:tcPr>
          <w:p w:rsidR="000B0D2E" w:rsidRPr="00923A70" w:rsidRDefault="000B0D2E" w:rsidP="000B0D2E">
            <w:pPr>
              <w:autoSpaceDE w:val="0"/>
              <w:autoSpaceDN w:val="0"/>
              <w:adjustRightInd w:val="0"/>
              <w:spacing w:after="0" w:line="240" w:lineRule="auto"/>
              <w:jc w:val="right"/>
              <w:rPr>
                <w:rFonts w:cs="Tahoma"/>
                <w:b/>
                <w:color w:val="000000"/>
                <w:sz w:val="20"/>
                <w:szCs w:val="20"/>
                <w:lang w:eastAsia="pt-PT"/>
              </w:rPr>
            </w:pPr>
            <w:r w:rsidRPr="00923A70">
              <w:rPr>
                <w:rFonts w:cs="Tahoma"/>
                <w:b/>
                <w:color w:val="000000"/>
                <w:sz w:val="20"/>
                <w:szCs w:val="20"/>
                <w:lang w:eastAsia="pt-PT"/>
              </w:rPr>
              <w:t>3.</w:t>
            </w:r>
          </w:p>
        </w:tc>
        <w:tc>
          <w:tcPr>
            <w:tcW w:w="444" w:type="dxa"/>
            <w:tcBorders>
              <w:left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shd w:val="clear" w:color="auto" w:fill="BFBFBF"/>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single" w:sz="4" w:space="0" w:color="auto"/>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bottom w:val="single" w:sz="4" w:space="0" w:color="auto"/>
              <w:right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left w:val="single" w:sz="4" w:space="0" w:color="auto"/>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r>
      <w:tr w:rsidR="000B0D2E" w:rsidRPr="00923A70" w:rsidTr="000B0D2E">
        <w:trPr>
          <w:trHeight w:val="480"/>
        </w:trPr>
        <w:tc>
          <w:tcPr>
            <w:tcW w:w="400" w:type="dxa"/>
            <w:tcBorders>
              <w:top w:val="nil"/>
              <w:left w:val="nil"/>
              <w:bottom w:val="nil"/>
            </w:tcBorders>
            <w:shd w:val="clear" w:color="auto" w:fill="auto"/>
            <w:vAlign w:val="center"/>
          </w:tcPr>
          <w:p w:rsidR="000B0D2E" w:rsidRPr="00923A70" w:rsidRDefault="000B0D2E" w:rsidP="000B0D2E">
            <w:pPr>
              <w:autoSpaceDE w:val="0"/>
              <w:autoSpaceDN w:val="0"/>
              <w:adjustRightInd w:val="0"/>
              <w:spacing w:after="0" w:line="240" w:lineRule="auto"/>
              <w:jc w:val="right"/>
              <w:rPr>
                <w:rFonts w:cs="Tahoma"/>
                <w:b/>
                <w:color w:val="000000"/>
                <w:sz w:val="20"/>
                <w:szCs w:val="20"/>
                <w:lang w:eastAsia="pt-PT"/>
              </w:rPr>
            </w:pPr>
            <w:r w:rsidRPr="00923A70">
              <w:rPr>
                <w:rFonts w:cs="Tahoma"/>
                <w:b/>
                <w:color w:val="000000"/>
                <w:sz w:val="20"/>
                <w:szCs w:val="20"/>
                <w:lang w:eastAsia="pt-PT"/>
              </w:rPr>
              <w:t>4.</w:t>
            </w:r>
          </w:p>
        </w:tc>
        <w:tc>
          <w:tcPr>
            <w:tcW w:w="400" w:type="dxa"/>
            <w:tcBorders>
              <w:top w:val="single" w:sz="4" w:space="0" w:color="auto"/>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single" w:sz="4" w:space="0" w:color="auto"/>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single" w:sz="4" w:space="0" w:color="auto"/>
              <w:bottom w:val="single" w:sz="4" w:space="0" w:color="auto"/>
            </w:tcBorders>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single" w:sz="4" w:space="0" w:color="auto"/>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shd w:val="clear" w:color="auto" w:fill="BFBFBF"/>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right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single" w:sz="4" w:space="0" w:color="auto"/>
              <w:left w:val="single" w:sz="4" w:space="0" w:color="auto"/>
              <w:bottom w:val="single" w:sz="4" w:space="0" w:color="auto"/>
              <w:right w:val="nil"/>
            </w:tcBorders>
            <w:shd w:val="clear" w:color="auto" w:fill="auto"/>
            <w:vAlign w:val="center"/>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left w:val="nil"/>
              <w:bottom w:val="single" w:sz="4" w:space="0" w:color="auto"/>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r>
      <w:tr w:rsidR="000B0D2E" w:rsidRPr="00923A70" w:rsidTr="000B0D2E">
        <w:trPr>
          <w:trHeight w:val="480"/>
        </w:trPr>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single" w:sz="4" w:space="0" w:color="auto"/>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single" w:sz="4" w:space="0" w:color="auto"/>
              <w:left w:val="nil"/>
              <w:bottom w:val="nil"/>
              <w:right w:val="nil"/>
            </w:tcBorders>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single" w:sz="4" w:space="0" w:color="auto"/>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single" w:sz="4" w:space="0" w:color="auto"/>
              <w:left w:val="nil"/>
              <w:bottom w:val="nil"/>
              <w:right w:val="single" w:sz="4" w:space="0" w:color="auto"/>
            </w:tcBorders>
            <w:shd w:val="clear" w:color="auto" w:fill="auto"/>
            <w:vAlign w:val="center"/>
          </w:tcPr>
          <w:p w:rsidR="000B0D2E" w:rsidRPr="00923A70" w:rsidRDefault="000B0D2E" w:rsidP="000B0D2E">
            <w:pPr>
              <w:autoSpaceDE w:val="0"/>
              <w:autoSpaceDN w:val="0"/>
              <w:adjustRightInd w:val="0"/>
              <w:spacing w:after="0" w:line="240" w:lineRule="auto"/>
              <w:jc w:val="right"/>
              <w:rPr>
                <w:rFonts w:cs="Tahoma"/>
                <w:b/>
                <w:color w:val="000000"/>
                <w:sz w:val="20"/>
                <w:szCs w:val="20"/>
                <w:lang w:eastAsia="pt-PT"/>
              </w:rPr>
            </w:pPr>
            <w:r w:rsidRPr="00923A70">
              <w:rPr>
                <w:rFonts w:cs="Tahoma"/>
                <w:b/>
                <w:color w:val="000000"/>
                <w:sz w:val="20"/>
                <w:szCs w:val="20"/>
                <w:lang w:eastAsia="pt-PT"/>
              </w:rPr>
              <w:t>5.</w:t>
            </w:r>
          </w:p>
        </w:tc>
        <w:tc>
          <w:tcPr>
            <w:tcW w:w="444" w:type="dxa"/>
            <w:tcBorders>
              <w:left w:val="single" w:sz="4" w:space="0" w:color="auto"/>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shd w:val="clear" w:color="auto" w:fill="BFBFBF"/>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right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single" w:sz="4" w:space="0" w:color="auto"/>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r>
      <w:tr w:rsidR="000B0D2E" w:rsidRPr="00923A70" w:rsidTr="000B0D2E">
        <w:trPr>
          <w:trHeight w:val="480"/>
        </w:trPr>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nil"/>
              <w:right w:val="nil"/>
            </w:tcBorders>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single" w:sz="4" w:space="0" w:color="auto"/>
              <w:left w:val="nil"/>
              <w:bottom w:val="nil"/>
              <w:right w:val="single" w:sz="4" w:space="0" w:color="auto"/>
            </w:tcBorders>
            <w:shd w:val="clear" w:color="auto" w:fill="auto"/>
            <w:vAlign w:val="center"/>
          </w:tcPr>
          <w:p w:rsidR="000B0D2E" w:rsidRPr="00923A70" w:rsidRDefault="000B0D2E" w:rsidP="000B0D2E">
            <w:pPr>
              <w:autoSpaceDE w:val="0"/>
              <w:autoSpaceDN w:val="0"/>
              <w:adjustRightInd w:val="0"/>
              <w:spacing w:after="0" w:line="240" w:lineRule="auto"/>
              <w:jc w:val="right"/>
              <w:rPr>
                <w:rFonts w:cs="Tahoma"/>
                <w:b/>
                <w:color w:val="000000"/>
                <w:sz w:val="20"/>
                <w:szCs w:val="20"/>
                <w:lang w:eastAsia="pt-PT"/>
              </w:rPr>
            </w:pPr>
            <w:r w:rsidRPr="00923A70">
              <w:rPr>
                <w:rFonts w:cs="Tahoma"/>
                <w:b/>
                <w:color w:val="000000"/>
                <w:sz w:val="20"/>
                <w:szCs w:val="20"/>
                <w:lang w:eastAsia="pt-PT"/>
              </w:rPr>
              <w:t>6.</w:t>
            </w:r>
          </w:p>
        </w:tc>
        <w:tc>
          <w:tcPr>
            <w:tcW w:w="400" w:type="dxa"/>
            <w:tcBorders>
              <w:left w:val="single" w:sz="4" w:space="0" w:color="auto"/>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shd w:val="clear" w:color="auto" w:fill="BFBFBF"/>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bottom w:val="single" w:sz="4" w:space="0" w:color="auto"/>
              <w:right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single" w:sz="4" w:space="0" w:color="auto"/>
              <w:bottom w:val="single" w:sz="4" w:space="0" w:color="auto"/>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single" w:sz="4" w:space="0" w:color="auto"/>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single" w:sz="4" w:space="0" w:color="auto"/>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single" w:sz="4" w:space="0" w:color="auto"/>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single" w:sz="4" w:space="0" w:color="auto"/>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single" w:sz="4" w:space="0" w:color="auto"/>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r>
      <w:tr w:rsidR="000B0D2E" w:rsidRPr="00923A70" w:rsidTr="000B0D2E">
        <w:trPr>
          <w:trHeight w:val="480"/>
        </w:trPr>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nil"/>
              <w:right w:val="nil"/>
            </w:tcBorders>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left w:val="nil"/>
              <w:bottom w:val="single" w:sz="4" w:space="0" w:color="auto"/>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single" w:sz="4" w:space="0" w:color="auto"/>
              <w:left w:val="nil"/>
              <w:bottom w:val="single" w:sz="4" w:space="0" w:color="auto"/>
              <w:right w:val="single" w:sz="4" w:space="0" w:color="auto"/>
            </w:tcBorders>
            <w:shd w:val="clear" w:color="auto" w:fill="auto"/>
            <w:vAlign w:val="center"/>
          </w:tcPr>
          <w:p w:rsidR="000B0D2E" w:rsidRPr="00923A70" w:rsidRDefault="000B0D2E" w:rsidP="000B0D2E">
            <w:pPr>
              <w:autoSpaceDE w:val="0"/>
              <w:autoSpaceDN w:val="0"/>
              <w:adjustRightInd w:val="0"/>
              <w:spacing w:after="0" w:line="240" w:lineRule="auto"/>
              <w:jc w:val="right"/>
              <w:rPr>
                <w:rFonts w:cs="Tahoma"/>
                <w:b/>
                <w:color w:val="000000"/>
                <w:sz w:val="20"/>
                <w:szCs w:val="20"/>
                <w:lang w:eastAsia="pt-PT"/>
              </w:rPr>
            </w:pPr>
            <w:r w:rsidRPr="00923A70">
              <w:rPr>
                <w:rFonts w:cs="Tahoma"/>
                <w:b/>
                <w:color w:val="000000"/>
                <w:sz w:val="20"/>
                <w:szCs w:val="20"/>
                <w:lang w:eastAsia="pt-PT"/>
              </w:rPr>
              <w:t>7.</w:t>
            </w:r>
          </w:p>
        </w:tc>
        <w:tc>
          <w:tcPr>
            <w:tcW w:w="400" w:type="dxa"/>
            <w:tcBorders>
              <w:left w:val="single" w:sz="4" w:space="0" w:color="auto"/>
            </w:tcBorders>
            <w:shd w:val="clear" w:color="auto" w:fill="BFBFBF"/>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bottom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r>
      <w:tr w:rsidR="000B0D2E" w:rsidRPr="00923A70" w:rsidTr="000B0D2E">
        <w:trPr>
          <w:trHeight w:val="480"/>
        </w:trPr>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nil"/>
              <w:right w:val="nil"/>
            </w:tcBorders>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nil"/>
              <w:left w:val="nil"/>
              <w:bottom w:val="nil"/>
              <w:right w:val="single" w:sz="4" w:space="0" w:color="auto"/>
            </w:tcBorders>
            <w:shd w:val="clear" w:color="auto" w:fill="auto"/>
            <w:vAlign w:val="center"/>
          </w:tcPr>
          <w:p w:rsidR="000B0D2E" w:rsidRPr="00923A70" w:rsidRDefault="000B0D2E" w:rsidP="000B0D2E">
            <w:pPr>
              <w:autoSpaceDE w:val="0"/>
              <w:autoSpaceDN w:val="0"/>
              <w:adjustRightInd w:val="0"/>
              <w:spacing w:after="0" w:line="240" w:lineRule="auto"/>
              <w:jc w:val="right"/>
              <w:rPr>
                <w:rFonts w:cs="Tahoma"/>
                <w:b/>
                <w:color w:val="000000"/>
                <w:sz w:val="20"/>
                <w:szCs w:val="20"/>
                <w:lang w:eastAsia="pt-PT"/>
              </w:rPr>
            </w:pPr>
            <w:r w:rsidRPr="00923A70">
              <w:rPr>
                <w:rFonts w:cs="Tahoma"/>
                <w:b/>
                <w:color w:val="000000"/>
                <w:sz w:val="20"/>
                <w:szCs w:val="20"/>
                <w:lang w:eastAsia="pt-PT"/>
              </w:rPr>
              <w:t>8.</w:t>
            </w:r>
          </w:p>
        </w:tc>
        <w:tc>
          <w:tcPr>
            <w:tcW w:w="400" w:type="dxa"/>
            <w:tcBorders>
              <w:top w:val="single" w:sz="4" w:space="0" w:color="auto"/>
              <w:left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tcBorders>
              <w:top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shd w:val="clear" w:color="auto" w:fill="BFBFBF"/>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44" w:type="dxa"/>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right w:val="single" w:sz="4" w:space="0" w:color="auto"/>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left w:val="single" w:sz="4" w:space="0" w:color="auto"/>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c>
          <w:tcPr>
            <w:tcW w:w="400" w:type="dxa"/>
            <w:tcBorders>
              <w:top w:val="single" w:sz="4" w:space="0" w:color="auto"/>
              <w:left w:val="nil"/>
              <w:bottom w:val="nil"/>
              <w:right w:val="nil"/>
            </w:tcBorders>
            <w:shd w:val="clear" w:color="auto" w:fill="auto"/>
          </w:tcPr>
          <w:p w:rsidR="000B0D2E" w:rsidRPr="00923A70" w:rsidRDefault="000B0D2E" w:rsidP="000B0D2E">
            <w:pPr>
              <w:autoSpaceDE w:val="0"/>
              <w:autoSpaceDN w:val="0"/>
              <w:adjustRightInd w:val="0"/>
              <w:spacing w:after="0" w:line="240" w:lineRule="auto"/>
              <w:rPr>
                <w:rFonts w:cs="Tahoma"/>
                <w:color w:val="000000"/>
                <w:sz w:val="20"/>
                <w:szCs w:val="20"/>
                <w:lang w:eastAsia="pt-PT"/>
              </w:rPr>
            </w:pPr>
          </w:p>
        </w:tc>
      </w:tr>
    </w:tbl>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0E03A8" w:rsidRDefault="00676F7A" w:rsidP="00676F7A">
      <w:pPr>
        <w:tabs>
          <w:tab w:val="left" w:pos="1134"/>
        </w:tabs>
        <w:autoSpaceDE w:val="0"/>
        <w:autoSpaceDN w:val="0"/>
        <w:adjustRightInd w:val="0"/>
        <w:spacing w:after="0" w:line="240" w:lineRule="auto"/>
        <w:ind w:right="510"/>
        <w:rPr>
          <w:rFonts w:cs="Calibri"/>
          <w:color w:val="000000"/>
          <w:lang w:eastAsia="pt-PT"/>
        </w:rPr>
      </w:pPr>
    </w:p>
    <w:p w:rsidR="00676F7A" w:rsidRPr="00AD095D" w:rsidRDefault="00676F7A" w:rsidP="00676F7A">
      <w:pPr>
        <w:spacing w:after="0" w:line="240" w:lineRule="auto"/>
      </w:pPr>
      <w:r>
        <w:t xml:space="preserve"> </w:t>
      </w:r>
    </w:p>
    <w:p w:rsidR="00676F7A" w:rsidRPr="0038510D" w:rsidRDefault="00676F7A" w:rsidP="00676F7A">
      <w:pPr>
        <w:spacing w:after="0" w:line="240" w:lineRule="auto"/>
        <w:rPr>
          <w:bCs/>
          <w:color w:val="000000" w:themeColor="text1"/>
          <w:spacing w:val="-20"/>
        </w:rPr>
      </w:pPr>
    </w:p>
    <w:p w:rsidR="00676F7A" w:rsidRPr="0038510D" w:rsidRDefault="00676F7A" w:rsidP="00676F7A">
      <w:pPr>
        <w:tabs>
          <w:tab w:val="right" w:leader="underscore" w:pos="9639"/>
        </w:tabs>
        <w:spacing w:after="0" w:line="280" w:lineRule="exact"/>
        <w:rPr>
          <w:bCs/>
          <w:color w:val="000000" w:themeColor="text1"/>
          <w:spacing w:val="-20"/>
        </w:rPr>
      </w:pPr>
    </w:p>
    <w:p w:rsidR="00676F7A" w:rsidRPr="0038510D" w:rsidRDefault="00676F7A" w:rsidP="00676F7A">
      <w:pPr>
        <w:spacing w:after="0" w:line="240" w:lineRule="auto"/>
        <w:rPr>
          <w:bCs/>
          <w:color w:val="000000" w:themeColor="text1"/>
          <w:spacing w:val="-20"/>
        </w:rPr>
      </w:pPr>
    </w:p>
    <w:p w:rsidR="00676F7A" w:rsidRPr="0038510D" w:rsidRDefault="00676F7A" w:rsidP="00676F7A">
      <w:pPr>
        <w:spacing w:after="0" w:line="240" w:lineRule="auto"/>
        <w:rPr>
          <w:color w:val="000000" w:themeColor="text1"/>
        </w:rPr>
      </w:pPr>
    </w:p>
    <w:p w:rsidR="00676F7A" w:rsidRPr="0038510D" w:rsidRDefault="00676F7A" w:rsidP="00676F7A">
      <w:pPr>
        <w:spacing w:after="0" w:line="240" w:lineRule="auto"/>
        <w:rPr>
          <w:color w:val="000000" w:themeColor="text1"/>
        </w:rPr>
      </w:pPr>
    </w:p>
    <w:p w:rsidR="00676F7A" w:rsidRPr="0038510D" w:rsidRDefault="00676F7A" w:rsidP="00676F7A">
      <w:pPr>
        <w:spacing w:after="0" w:line="240" w:lineRule="auto"/>
        <w:rPr>
          <w:color w:val="000000" w:themeColor="text1"/>
        </w:rPr>
      </w:pPr>
    </w:p>
    <w:p w:rsidR="00676F7A" w:rsidRPr="0038510D" w:rsidRDefault="00676F7A" w:rsidP="00676F7A">
      <w:pPr>
        <w:spacing w:after="0" w:line="240" w:lineRule="auto"/>
        <w:rPr>
          <w:color w:val="000000" w:themeColor="text1"/>
        </w:rPr>
      </w:pPr>
    </w:p>
    <w:p w:rsidR="00676F7A" w:rsidRPr="0038510D" w:rsidRDefault="00676F7A" w:rsidP="00676F7A">
      <w:pPr>
        <w:spacing w:after="0"/>
        <w:rPr>
          <w:color w:val="000000" w:themeColor="text1"/>
        </w:rPr>
      </w:pPr>
    </w:p>
    <w:p w:rsidR="000B0D2E" w:rsidRDefault="000B0D2E" w:rsidP="00676F7A">
      <w:pPr>
        <w:spacing w:before="240"/>
        <w:jc w:val="center"/>
        <w:rPr>
          <w:b/>
        </w:rPr>
      </w:pPr>
    </w:p>
    <w:p w:rsidR="000B0D2E" w:rsidRDefault="000B0D2E" w:rsidP="00676F7A">
      <w:pPr>
        <w:spacing w:before="240"/>
        <w:jc w:val="center"/>
        <w:rPr>
          <w:b/>
        </w:rPr>
      </w:pPr>
    </w:p>
    <w:p w:rsidR="000B0D2E" w:rsidRDefault="000B0D2E" w:rsidP="00676F7A">
      <w:pPr>
        <w:spacing w:before="240"/>
        <w:jc w:val="center"/>
        <w:rPr>
          <w:b/>
        </w:rPr>
      </w:pPr>
      <w:r>
        <w:rPr>
          <w:b/>
          <w:noProof/>
          <w:lang w:eastAsia="pt-PT"/>
        </w:rPr>
        <w:lastRenderedPageBreak/>
        <mc:AlternateContent>
          <mc:Choice Requires="wpg">
            <w:drawing>
              <wp:anchor distT="0" distB="0" distL="114300" distR="114300" simplePos="0" relativeHeight="251759616" behindDoc="0" locked="0" layoutInCell="1" allowOverlap="1" wp14:anchorId="77ED6648" wp14:editId="6979C2A1">
                <wp:simplePos x="0" y="0"/>
                <wp:positionH relativeFrom="margin">
                  <wp:posOffset>-317414</wp:posOffset>
                </wp:positionH>
                <wp:positionV relativeFrom="page">
                  <wp:posOffset>-262890</wp:posOffset>
                </wp:positionV>
                <wp:extent cx="6454800" cy="2700000"/>
                <wp:effectExtent l="0" t="0" r="3175" b="5715"/>
                <wp:wrapNone/>
                <wp:docPr id="315" name="Group 8"/>
                <wp:cNvGraphicFramePr/>
                <a:graphic xmlns:a="http://schemas.openxmlformats.org/drawingml/2006/main">
                  <a:graphicData uri="http://schemas.microsoft.com/office/word/2010/wordprocessingGroup">
                    <wpg:wgp>
                      <wpg:cNvGrpSpPr/>
                      <wpg:grpSpPr>
                        <a:xfrm>
                          <a:off x="0" y="0"/>
                          <a:ext cx="6454800" cy="2700000"/>
                          <a:chOff x="0" y="0"/>
                          <a:chExt cx="6452870" cy="2700000"/>
                        </a:xfrm>
                      </wpg:grpSpPr>
                      <wpg:grpSp>
                        <wpg:cNvPr id="316" name="Group 431"/>
                        <wpg:cNvGrpSpPr>
                          <a:grpSpLocks noChangeAspect="1"/>
                        </wpg:cNvGrpSpPr>
                        <wpg:grpSpPr bwMode="auto">
                          <a:xfrm>
                            <a:off x="0" y="0"/>
                            <a:ext cx="6444000" cy="2700000"/>
                            <a:chOff x="1021" y="-1141"/>
                            <a:chExt cx="10146" cy="4250"/>
                          </a:xfrm>
                        </wpg:grpSpPr>
                        <wps:wsp>
                          <wps:cNvPr id="317" name="Text Box 432"/>
                          <wps:cNvSpPr txBox="1">
                            <a:spLocks noChangeArrowheads="1"/>
                          </wps:cNvSpPr>
                          <wps:spPr bwMode="auto">
                            <a:xfrm>
                              <a:off x="1021" y="-9"/>
                              <a:ext cx="10146" cy="3118"/>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B0D2E" w:rsidRDefault="000B0D2E" w:rsidP="000B0D2E">
                                <w:pPr>
                                  <w:tabs>
                                    <w:tab w:val="left" w:leader="underscore" w:pos="4678"/>
                                    <w:tab w:val="left" w:leader="underscore" w:pos="6804"/>
                                    <w:tab w:val="left" w:leader="underscore" w:pos="8647"/>
                                    <w:tab w:val="right" w:leader="underscore" w:pos="9639"/>
                                  </w:tabs>
                                  <w:spacing w:before="1440" w:after="360"/>
                                  <w:rPr>
                                    <w:rFonts w:cs="Calibri"/>
                                    <w:spacing w:val="-40"/>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0B0D2E" w:rsidRPr="007F6809" w:rsidTr="00676F7A">
                                  <w:trPr>
                                    <w:cantSplit/>
                                    <w:trHeight w:val="397"/>
                                  </w:trPr>
                                  <w:tc>
                                    <w:tcPr>
                                      <w:tcW w:w="9883" w:type="dxa"/>
                                      <w:tcBorders>
                                        <w:bottom w:val="single" w:sz="8" w:space="0" w:color="FFFFFF"/>
                                      </w:tcBorders>
                                      <w:shd w:val="clear" w:color="auto" w:fill="A6A6A6" w:themeFill="background1" w:themeFillShade="A6"/>
                                      <w:vAlign w:val="center"/>
                                    </w:tcPr>
                                    <w:p w:rsidR="000B0D2E" w:rsidRPr="008D3BDA" w:rsidRDefault="000B0D2E"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rPr>
                                        <w:t>2. Organismo humano em equilíbrio</w:t>
                                      </w:r>
                                    </w:p>
                                  </w:tc>
                                </w:tr>
                                <w:tr w:rsidR="000B0D2E" w:rsidRPr="007F680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0B0D2E" w:rsidRPr="00CF267A" w:rsidRDefault="000B0D2E" w:rsidP="00676F7A">
                                      <w:pPr>
                                        <w:autoSpaceDE w:val="0"/>
                                        <w:autoSpaceDN w:val="0"/>
                                        <w:adjustRightInd w:val="0"/>
                                        <w:spacing w:after="0" w:line="240" w:lineRule="auto"/>
                                        <w:ind w:left="142"/>
                                        <w:rPr>
                                          <w:rFonts w:cs="Calibri"/>
                                          <w:sz w:val="24"/>
                                          <w:szCs w:val="24"/>
                                        </w:rPr>
                                      </w:pPr>
                                      <w:r w:rsidRPr="00CF267A">
                                        <w:rPr>
                                          <w:rFonts w:cs="Calibri-Bold"/>
                                          <w:bCs/>
                                        </w:rPr>
                                        <w:t>2.</w:t>
                                      </w:r>
                                      <w:r>
                                        <w:rPr>
                                          <w:rFonts w:cs="Calibri-Bold"/>
                                          <w:bCs/>
                                        </w:rPr>
                                        <w:t>7</w:t>
                                      </w:r>
                                      <w:r w:rsidRPr="00CF267A">
                                        <w:rPr>
                                          <w:rFonts w:cs="Calibri-Bold"/>
                                          <w:bCs/>
                                        </w:rPr>
                                        <w:t xml:space="preserve"> </w:t>
                                      </w:r>
                                      <w:r>
                                        <w:t>Sistemas nervoso e hormonal</w:t>
                                      </w:r>
                                    </w:p>
                                  </w:tc>
                                </w:tr>
                              </w:tbl>
                              <w:p w:rsidR="000B0D2E" w:rsidRPr="00C5391A" w:rsidRDefault="000B0D2E" w:rsidP="000B0D2E">
                                <w:pPr>
                                  <w:tabs>
                                    <w:tab w:val="left" w:leader="underscore" w:pos="4678"/>
                                    <w:tab w:val="left" w:leader="underscore" w:pos="6804"/>
                                    <w:tab w:val="left" w:leader="underscore" w:pos="8647"/>
                                    <w:tab w:val="right" w:leader="underscore" w:pos="9639"/>
                                  </w:tabs>
                                  <w:spacing w:before="1440" w:after="360"/>
                                  <w:rPr>
                                    <w:sz w:val="4"/>
                                    <w:szCs w:val="4"/>
                                  </w:rPr>
                                </w:pPr>
                              </w:p>
                            </w:txbxContent>
                          </wps:txbx>
                          <wps:bodyPr rot="0" vert="horz" wrap="square" lIns="91440" tIns="45720" rIns="91440" bIns="45720" anchor="t" anchorCtr="0" upright="1">
                            <a:noAutofit/>
                          </wps:bodyPr>
                        </wps:wsp>
                        <wps:wsp>
                          <wps:cNvPr id="318" name="AutoShape 433"/>
                          <wps:cNvSpPr>
                            <a:spLocks noChangeArrowheads="1"/>
                          </wps:cNvSpPr>
                          <wps:spPr bwMode="auto">
                            <a:xfrm>
                              <a:off x="1196" y="-1141"/>
                              <a:ext cx="5555" cy="2268"/>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B0D2E" w:rsidRPr="008D3BDA" w:rsidRDefault="000B0D2E" w:rsidP="000B0D2E">
                                <w:pPr>
                                  <w:autoSpaceDE w:val="0"/>
                                  <w:autoSpaceDN w:val="0"/>
                                  <w:adjustRightInd w:val="0"/>
                                  <w:spacing w:after="0" w:line="240" w:lineRule="auto"/>
                                  <w:rPr>
                                    <w:rFonts w:cs="Calibri"/>
                                    <w:color w:val="000000"/>
                                    <w:sz w:val="40"/>
                                    <w:szCs w:val="40"/>
                                  </w:rPr>
                                </w:pPr>
                                <w:r>
                                  <w:rPr>
                                    <w:rFonts w:cs="Calibri"/>
                                    <w:b/>
                                    <w:color w:val="404040"/>
                                    <w:sz w:val="40"/>
                                    <w:szCs w:val="40"/>
                                  </w:rPr>
                                  <w:t xml:space="preserve">Teste </w:t>
                                </w:r>
                                <w:r w:rsidRPr="0033233C">
                                  <w:rPr>
                                    <w:rFonts w:cs="Calibri"/>
                                    <w:b/>
                                    <w:color w:val="404040"/>
                                    <w:sz w:val="40"/>
                                    <w:szCs w:val="40"/>
                                  </w:rPr>
                                  <w:t xml:space="preserve">de </w:t>
                                </w:r>
                                <w:r>
                                  <w:rPr>
                                    <w:rFonts w:cs="Calibri"/>
                                    <w:b/>
                                    <w:color w:val="404040"/>
                                    <w:sz w:val="40"/>
                                    <w:szCs w:val="40"/>
                                  </w:rPr>
                                  <w:t>Avaliação N</w:t>
                                </w:r>
                                <w:r w:rsidRPr="009B61BC">
                                  <w:rPr>
                                    <w:rFonts w:cs="Calibri"/>
                                    <w:b/>
                                    <w:color w:val="404040"/>
                                    <w:sz w:val="40"/>
                                    <w:szCs w:val="40"/>
                                  </w:rPr>
                                  <w:t>.</w:t>
                                </w:r>
                                <w:r w:rsidRPr="009B61BC">
                                  <w:rPr>
                                    <w:rFonts w:cs="Calibri"/>
                                    <w:b/>
                                    <w:color w:val="404040"/>
                                    <w:sz w:val="40"/>
                                    <w:szCs w:val="40"/>
                                    <w:vertAlign w:val="superscript"/>
                                  </w:rPr>
                                  <w:t>o</w:t>
                                </w:r>
                                <w:r w:rsidRPr="009B61BC">
                                  <w:rPr>
                                    <w:rFonts w:cs="Calibri"/>
                                    <w:b/>
                                    <w:color w:val="404040"/>
                                    <w:sz w:val="40"/>
                                    <w:szCs w:val="40"/>
                                  </w:rPr>
                                  <w:t xml:space="preserve"> </w:t>
                                </w:r>
                                <w:r w:rsidRPr="008D3BDA">
                                  <w:rPr>
                                    <w:rFonts w:cs="Calibri"/>
                                    <w:b/>
                                    <w:color w:val="404040"/>
                                    <w:sz w:val="40"/>
                                    <w:szCs w:val="40"/>
                                  </w:rPr>
                                  <w:t>4</w:t>
                                </w:r>
                              </w:p>
                            </w:txbxContent>
                          </wps:txbx>
                          <wps:bodyPr rot="0" vert="horz" wrap="square" lIns="72000" tIns="0" rIns="72000" bIns="36000" anchor="b" anchorCtr="0" upright="1">
                            <a:noAutofit/>
                          </wps:bodyPr>
                        </wps:wsp>
                      </wpg:grpSp>
                      <wps:wsp>
                        <wps:cNvPr id="319" name="Text Box 7"/>
                        <wps:cNvSpPr txBox="1">
                          <a:spLocks noChangeArrowheads="1"/>
                        </wps:cNvSpPr>
                        <wps:spPr bwMode="auto">
                          <a:xfrm>
                            <a:off x="5553075" y="723900"/>
                            <a:ext cx="899795" cy="897890"/>
                          </a:xfrm>
                          <a:prstGeom prst="rect">
                            <a:avLst/>
                          </a:prstGeom>
                          <a:noFill/>
                          <a:ln w="9525">
                            <a:noFill/>
                            <a:miter lim="800000"/>
                            <a:headEnd/>
                            <a:tailEnd/>
                          </a:ln>
                        </wps:spPr>
                        <wps:txbx>
                          <w:txbxContent>
                            <w:p w:rsidR="000B0D2E" w:rsidRDefault="000B0D2E" w:rsidP="000B0D2E">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C</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_x0000_s1113" style="position:absolute;left:0;text-align:left;margin-left:-25pt;margin-top:-20.7pt;width:508.25pt;height:212.6pt;z-index:251759616;mso-position-horizontal-relative:margin;mso-position-vertical-relative:page;mso-width-relative:margin;mso-height-relative:margin" coordsize="64528,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">
                <v:group id="Group 431" o:spid="_x0000_s1114" style="position:absolute;width:64440;height:27000" coordorigin="1021,-1141" coordsize="10146,4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3xfj8YAAADcAAAADwAAAGRycy9kb3ducmV2LnhtbESPzWrDMBCE74G+g9hC&#10;b4nsmoTgRgnBtKUHU4hTKL0t1sY2sVbGUv3z9lWgkOMwM98wu8NkWjFQ7xrLCuJVBIK4tLrhSsHX&#10;+W25BeE8ssbWMimYycFh/7DYYartyCcaCl+JAGGXooLa+y6V0pU1GXQr2xEH72J7gz7IvpK6xzHA&#10;TSufo2gjDTYcFmrsKKupvBa/RsH7iOMxiV+H/HrJ5p/z+vM7j0mpp8fp+ALC0+Tv4f/2h1aQxBu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fF+PxgAAANwA&#10;AAAPAAAAAAAAAAAAAAAAAKoCAABkcnMvZG93bnJldi54bWxQSwUGAAAAAAQABAD6AAAAnQMAAAAA&#10;">
                  <o:lock v:ext="edit" aspectratio="t"/>
                  <v:shape id="Text Box 432" o:spid="_x0000_s1115" type="#_x0000_t202" style="position:absolute;left:1021;top:-9;width:10146;height:3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A/lMYA&#10;AADcAAAADwAAAGRycy9kb3ducmV2LnhtbESPT2sCMRTE7wW/Q3hCbzXr38pqFLG0eCmoLRRvj81z&#10;s7h5CZvUXfvpTaHQ4zAzv2GW687W4kpNqBwrGA4yEMSF0xWXCj4/Xp/mIEJE1lg7JgU3CrBe9R6W&#10;mGvX8oGux1iKBOGQowITo8+lDIUhi2HgPHHyzq6xGJNsSqkbbBPc1nKUZTNpseK0YNDT1lBxOX5b&#10;BduXydvXaTr9ke/jvfGm9cVtclLqsd9tFiAidfE//NfeaQXj4TP8nklHQK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A/lMYAAADcAAAADwAAAAAAAAAAAAAAAACYAgAAZHJz&#10;L2Rvd25yZXYueG1sUEsFBgAAAAAEAAQA9QAAAIsDAAAAAA==&#10;" fillcolor="#f2f2f2" stroked="f">
                    <v:textbox>
                      <w:txbxContent>
                        <w:p w:rsidR="000B0D2E" w:rsidRDefault="000B0D2E" w:rsidP="000B0D2E">
                          <w:pPr>
                            <w:tabs>
                              <w:tab w:val="left" w:leader="underscore" w:pos="4678"/>
                              <w:tab w:val="left" w:leader="underscore" w:pos="6804"/>
                              <w:tab w:val="left" w:leader="underscore" w:pos="8647"/>
                              <w:tab w:val="right" w:leader="underscore" w:pos="9639"/>
                            </w:tabs>
                            <w:spacing w:before="1440" w:after="360"/>
                            <w:rPr>
                              <w:rFonts w:cs="Calibri"/>
                              <w:spacing w:val="-40"/>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0B0D2E" w:rsidRPr="007F6809" w:rsidTr="00676F7A">
                            <w:trPr>
                              <w:cantSplit/>
                              <w:trHeight w:val="397"/>
                            </w:trPr>
                            <w:tc>
                              <w:tcPr>
                                <w:tcW w:w="9883" w:type="dxa"/>
                                <w:tcBorders>
                                  <w:bottom w:val="single" w:sz="8" w:space="0" w:color="FFFFFF"/>
                                </w:tcBorders>
                                <w:shd w:val="clear" w:color="auto" w:fill="A6A6A6" w:themeFill="background1" w:themeFillShade="A6"/>
                                <w:vAlign w:val="center"/>
                              </w:tcPr>
                              <w:p w:rsidR="000B0D2E" w:rsidRPr="008D3BDA" w:rsidRDefault="000B0D2E"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rPr>
                                  <w:t>2. Organismo humano em equilíbrio</w:t>
                                </w:r>
                              </w:p>
                            </w:tc>
                          </w:tr>
                          <w:tr w:rsidR="000B0D2E" w:rsidRPr="007F680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0B0D2E" w:rsidRPr="00CF267A" w:rsidRDefault="000B0D2E" w:rsidP="00676F7A">
                                <w:pPr>
                                  <w:autoSpaceDE w:val="0"/>
                                  <w:autoSpaceDN w:val="0"/>
                                  <w:adjustRightInd w:val="0"/>
                                  <w:spacing w:after="0" w:line="240" w:lineRule="auto"/>
                                  <w:ind w:left="142"/>
                                  <w:rPr>
                                    <w:rFonts w:cs="Calibri"/>
                                    <w:sz w:val="24"/>
                                    <w:szCs w:val="24"/>
                                  </w:rPr>
                                </w:pPr>
                                <w:r w:rsidRPr="00CF267A">
                                  <w:rPr>
                                    <w:rFonts w:cs="Calibri-Bold"/>
                                    <w:bCs/>
                                  </w:rPr>
                                  <w:t>2.</w:t>
                                </w:r>
                                <w:r>
                                  <w:rPr>
                                    <w:rFonts w:cs="Calibri-Bold"/>
                                    <w:bCs/>
                                  </w:rPr>
                                  <w:t>7</w:t>
                                </w:r>
                                <w:r w:rsidRPr="00CF267A">
                                  <w:rPr>
                                    <w:rFonts w:cs="Calibri-Bold"/>
                                    <w:bCs/>
                                  </w:rPr>
                                  <w:t xml:space="preserve"> </w:t>
                                </w:r>
                                <w:r>
                                  <w:t>Sistemas nervoso e hormonal</w:t>
                                </w:r>
                              </w:p>
                            </w:tc>
                          </w:tr>
                        </w:tbl>
                        <w:p w:rsidR="000B0D2E" w:rsidRPr="00C5391A" w:rsidRDefault="000B0D2E" w:rsidP="000B0D2E">
                          <w:pPr>
                            <w:tabs>
                              <w:tab w:val="left" w:leader="underscore" w:pos="4678"/>
                              <w:tab w:val="left" w:leader="underscore" w:pos="6804"/>
                              <w:tab w:val="left" w:leader="underscore" w:pos="8647"/>
                              <w:tab w:val="right" w:leader="underscore" w:pos="9639"/>
                            </w:tabs>
                            <w:spacing w:before="1440" w:after="360"/>
                            <w:rPr>
                              <w:sz w:val="4"/>
                              <w:szCs w:val="4"/>
                            </w:rPr>
                          </w:pPr>
                        </w:p>
                      </w:txbxContent>
                    </v:textbox>
                  </v:shape>
                  <v:roundrect id="AutoShape 433" o:spid="_x0000_s1116" style="position:absolute;left:1196;top:-1141;width:5555;height:2268;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EtssAA&#10;AADcAAAADwAAAGRycy9kb3ducmV2LnhtbERPzUrDQBC+C32HZQRvdtOKUtNuSykIIh409QGm2Wk2&#10;mJ0N2Wka3945CB4/vv/NboqdGWnIbWIHi3kBhrhOvuXGwdfx5X4FJguyxy4xOfihDLvt7GaDpU9X&#10;/qSxksZoCOcSHQSRvrQ214Ei5nnqiZU7pyGiKBwa6we8anjs7LIonmzElrUhYE+HQPV3dYla0i2f&#10;H4Ncqrco4ymf3z9yE/fO3d1O+zUYoUn+xX/uV+/gYaFr9YweAbv9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OEtssAAAADcAAAADwAAAAAAAAAAAAAAAACYAgAAZHJzL2Rvd25y&#10;ZXYueG1sUEsFBgAAAAAEAAQA9QAAAIUDAAAAAA==&#10;" fillcolor="#bfbfbf" stroked="f">
                    <v:stroke joinstyle="miter"/>
                    <v:textbox inset="2mm,0,2mm,1mm">
                      <w:txbxContent>
                        <w:p w:rsidR="000B0D2E" w:rsidRPr="008D3BDA" w:rsidRDefault="000B0D2E" w:rsidP="000B0D2E">
                          <w:pPr>
                            <w:autoSpaceDE w:val="0"/>
                            <w:autoSpaceDN w:val="0"/>
                            <w:adjustRightInd w:val="0"/>
                            <w:spacing w:after="0" w:line="240" w:lineRule="auto"/>
                            <w:rPr>
                              <w:rFonts w:cs="Calibri"/>
                              <w:color w:val="000000"/>
                              <w:sz w:val="40"/>
                              <w:szCs w:val="40"/>
                            </w:rPr>
                          </w:pPr>
                          <w:r>
                            <w:rPr>
                              <w:rFonts w:cs="Calibri"/>
                              <w:b/>
                              <w:color w:val="404040"/>
                              <w:sz w:val="40"/>
                              <w:szCs w:val="40"/>
                            </w:rPr>
                            <w:t xml:space="preserve">Teste </w:t>
                          </w:r>
                          <w:r w:rsidRPr="0033233C">
                            <w:rPr>
                              <w:rFonts w:cs="Calibri"/>
                              <w:b/>
                              <w:color w:val="404040"/>
                              <w:sz w:val="40"/>
                              <w:szCs w:val="40"/>
                            </w:rPr>
                            <w:t xml:space="preserve">de </w:t>
                          </w:r>
                          <w:r>
                            <w:rPr>
                              <w:rFonts w:cs="Calibri"/>
                              <w:b/>
                              <w:color w:val="404040"/>
                              <w:sz w:val="40"/>
                              <w:szCs w:val="40"/>
                            </w:rPr>
                            <w:t>Avaliação N</w:t>
                          </w:r>
                          <w:r w:rsidRPr="009B61BC">
                            <w:rPr>
                              <w:rFonts w:cs="Calibri"/>
                              <w:b/>
                              <w:color w:val="404040"/>
                              <w:sz w:val="40"/>
                              <w:szCs w:val="40"/>
                            </w:rPr>
                            <w:t>.</w:t>
                          </w:r>
                          <w:r w:rsidRPr="009B61BC">
                            <w:rPr>
                              <w:rFonts w:cs="Calibri"/>
                              <w:b/>
                              <w:color w:val="404040"/>
                              <w:sz w:val="40"/>
                              <w:szCs w:val="40"/>
                              <w:vertAlign w:val="superscript"/>
                            </w:rPr>
                            <w:t>o</w:t>
                          </w:r>
                          <w:r w:rsidRPr="009B61BC">
                            <w:rPr>
                              <w:rFonts w:cs="Calibri"/>
                              <w:b/>
                              <w:color w:val="404040"/>
                              <w:sz w:val="40"/>
                              <w:szCs w:val="40"/>
                            </w:rPr>
                            <w:t xml:space="preserve"> </w:t>
                          </w:r>
                          <w:r w:rsidRPr="008D3BDA">
                            <w:rPr>
                              <w:rFonts w:cs="Calibri"/>
                              <w:b/>
                              <w:color w:val="404040"/>
                              <w:sz w:val="40"/>
                              <w:szCs w:val="40"/>
                            </w:rPr>
                            <w:t>4</w:t>
                          </w:r>
                        </w:p>
                      </w:txbxContent>
                    </v:textbox>
                  </v:roundrect>
                </v:group>
                <v:shape id="Text Box 7" o:spid="_x0000_s1117" type="#_x0000_t202" style="position:absolute;left:55530;top:7239;width:8998;height:89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oGFsMA&#10;AADcAAAADwAAAGRycy9kb3ducmV2LnhtbESPzarCMBSE9xd8h3AEN6KpCqLVKP6g3o2Lqg9waI5t&#10;sTkpTdTq0xvhwl0OM/MNM182phQPql1hWcGgH4EgTq0uOFNwOe96ExDOI2ssLZOCFzlYLlo/c4y1&#10;fXJCj5PPRICwi1FB7n0VS+nSnAy6vq2Ig3e1tUEfZJ1JXeMzwE0ph1E0lgYLDgs5VrTJKb2d7kYB&#10;rRL7Pt7c3iTr7WZ/LZi68qBUp92sZiA8Nf4//Nf+1QpGgyl8z4QjIBc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oGFsMAAADcAAAADwAAAAAAAAAAAAAAAACYAgAAZHJzL2Rv&#10;d25yZXYueG1sUEsFBgAAAAAEAAQA9QAAAIgDAAAAAA==&#10;" filled="f" stroked="f">
                  <v:textbox inset="0,0,0,0">
                    <w:txbxContent>
                      <w:p w:rsidR="000B0D2E" w:rsidRDefault="000B0D2E" w:rsidP="000B0D2E">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C</w:t>
                        </w:r>
                      </w:p>
                    </w:txbxContent>
                  </v:textbox>
                </v:shape>
                <w10:wrap anchorx="margin" anchory="page"/>
              </v:group>
            </w:pict>
          </mc:Fallback>
        </mc:AlternateContent>
      </w:r>
    </w:p>
    <w:p w:rsidR="000B0D2E" w:rsidRDefault="000B0D2E" w:rsidP="00676F7A">
      <w:pPr>
        <w:spacing w:before="240"/>
        <w:jc w:val="center"/>
        <w:rPr>
          <w:b/>
        </w:rPr>
      </w:pPr>
    </w:p>
    <w:p w:rsidR="000B0D2E" w:rsidRDefault="000B0D2E" w:rsidP="00676F7A">
      <w:pPr>
        <w:spacing w:before="240"/>
        <w:jc w:val="center"/>
        <w:rPr>
          <w:b/>
        </w:rPr>
      </w:pPr>
    </w:p>
    <w:p w:rsidR="000B0D2E" w:rsidRDefault="000B0D2E" w:rsidP="00676F7A">
      <w:pPr>
        <w:spacing w:before="240"/>
        <w:jc w:val="center"/>
        <w:rPr>
          <w:b/>
        </w:rPr>
      </w:pPr>
    </w:p>
    <w:p w:rsidR="000B0D2E" w:rsidRDefault="000B0D2E" w:rsidP="00676F7A">
      <w:pPr>
        <w:spacing w:before="240"/>
        <w:jc w:val="center"/>
        <w:rPr>
          <w:b/>
        </w:rPr>
      </w:pPr>
    </w:p>
    <w:p w:rsidR="000B0D2E" w:rsidRDefault="000B0D2E" w:rsidP="00676F7A">
      <w:pPr>
        <w:spacing w:before="240"/>
        <w:jc w:val="center"/>
        <w:rPr>
          <w:b/>
        </w:rPr>
      </w:pPr>
    </w:p>
    <w:p w:rsidR="00676F7A" w:rsidRDefault="00676F7A" w:rsidP="00676F7A">
      <w:pPr>
        <w:spacing w:before="240"/>
        <w:jc w:val="center"/>
        <w:rPr>
          <w:b/>
        </w:rPr>
      </w:pPr>
      <w:r w:rsidRPr="008875E3">
        <w:rPr>
          <w:b/>
        </w:rPr>
        <w:t>GRUPO 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216B71" w:rsidRDefault="00676F7A" w:rsidP="00676F7A">
            <w:pPr>
              <w:pStyle w:val="NormalWeb"/>
              <w:tabs>
                <w:tab w:val="left" w:pos="0"/>
              </w:tabs>
              <w:spacing w:before="120" w:beforeAutospacing="0" w:after="0" w:afterAutospacing="0" w:line="300" w:lineRule="exact"/>
              <w:ind w:right="113"/>
              <w:jc w:val="both"/>
              <w:rPr>
                <w:sz w:val="22"/>
                <w:szCs w:val="22"/>
              </w:rPr>
            </w:pPr>
            <w:r w:rsidRPr="00181EFD">
              <w:rPr>
                <w:sz w:val="22"/>
                <w:szCs w:val="22"/>
              </w:rPr>
              <w:t xml:space="preserve">A </w:t>
            </w:r>
            <w:r>
              <w:rPr>
                <w:sz w:val="22"/>
                <w:szCs w:val="22"/>
              </w:rPr>
              <w:t>d</w:t>
            </w:r>
            <w:r w:rsidRPr="00181EFD">
              <w:rPr>
                <w:sz w:val="22"/>
                <w:szCs w:val="22"/>
              </w:rPr>
              <w:t xml:space="preserve">oença de Alzheimer é um tipo de demência que provoca uma deterioração global, progressiva e </w:t>
            </w:r>
            <w:r w:rsidRPr="00032D21">
              <w:rPr>
                <w:spacing w:val="-2"/>
                <w:sz w:val="22"/>
                <w:szCs w:val="22"/>
              </w:rPr>
              <w:t>irreversível de diversas funções cognitivas (memória, atenção, concentração, linguagem, pensamento, entre outras). As causas e a progressão da doença ainda não são completamente compreendidas, mas sabe-se que está associada à acumulação</w:t>
            </w:r>
            <w:r w:rsidRPr="00181EFD">
              <w:rPr>
                <w:sz w:val="22"/>
                <w:szCs w:val="22"/>
              </w:rPr>
              <w:t xml:space="preserve"> de placas de proteínas </w:t>
            </w:r>
            <w:r>
              <w:rPr>
                <w:sz w:val="22"/>
                <w:szCs w:val="22"/>
              </w:rPr>
              <w:t xml:space="preserve">que se formam </w:t>
            </w:r>
            <w:r w:rsidRPr="00181EFD">
              <w:rPr>
                <w:sz w:val="22"/>
                <w:szCs w:val="22"/>
              </w:rPr>
              <w:t xml:space="preserve">à volta dos neurónios. Pela primeira vez, investigadores mostraram que pequenos agregados de proteína beta-amilóide, o ingrediente das placas, conseguem ligar-se fortemente a uma molécula recetora presente à superfície dos neurónios. A proteína beta-amilóide, naturalmente presente no cérebro, tem tendência para formar aglomerados. Inicialmente pequenos, esses agregados acabam por formar placas que «asfixiam» os neurónios e são uma das «assinaturas» inequívocas da Alzheimer. </w:t>
            </w:r>
          </w:p>
        </w:tc>
      </w:tr>
      <w:tr w:rsidR="00676F7A" w:rsidTr="00676F7A">
        <w:tc>
          <w:tcPr>
            <w:tcW w:w="9077" w:type="dxa"/>
            <w:shd w:val="clear" w:color="auto" w:fill="F2F2F2"/>
          </w:tcPr>
          <w:p w:rsidR="00676F7A" w:rsidRPr="00181EFD" w:rsidRDefault="00676F7A" w:rsidP="00676F7A">
            <w:pPr>
              <w:pStyle w:val="NormalWeb"/>
              <w:tabs>
                <w:tab w:val="left" w:pos="0"/>
              </w:tabs>
              <w:spacing w:before="80" w:beforeAutospacing="0" w:after="120" w:afterAutospacing="0" w:line="260" w:lineRule="exact"/>
              <w:ind w:right="113" w:firstLine="284"/>
              <w:jc w:val="right"/>
              <w:rPr>
                <w:sz w:val="22"/>
                <w:szCs w:val="22"/>
              </w:rPr>
            </w:pPr>
            <w:r w:rsidRPr="007A77E9">
              <w:rPr>
                <w:sz w:val="18"/>
                <w:szCs w:val="18"/>
              </w:rPr>
              <w:t xml:space="preserve">Adaptado de </w:t>
            </w:r>
            <w:r w:rsidRPr="004F26CD">
              <w:rPr>
                <w:i/>
                <w:sz w:val="18"/>
                <w:szCs w:val="18"/>
              </w:rPr>
              <w:t>Público (13/02/2015)</w:t>
            </w:r>
          </w:p>
        </w:tc>
      </w:tr>
    </w:tbl>
    <w:p w:rsidR="00676F7A" w:rsidRDefault="00676F7A" w:rsidP="00676F7A">
      <w:pPr>
        <w:spacing w:after="0" w:line="240" w:lineRule="auto"/>
        <w:rPr>
          <w:b/>
        </w:rPr>
      </w:pPr>
    </w:p>
    <w:p w:rsidR="00676F7A" w:rsidRDefault="00676F7A" w:rsidP="00676F7A">
      <w:pPr>
        <w:spacing w:after="0" w:line="240" w:lineRule="auto"/>
        <w:rPr>
          <w:b/>
        </w:rPr>
      </w:pPr>
    </w:p>
    <w:p w:rsidR="00676F7A" w:rsidRDefault="00676F7A" w:rsidP="00676F7A">
      <w:pPr>
        <w:spacing w:after="0" w:line="240" w:lineRule="auto"/>
        <w:rPr>
          <w:b/>
        </w:rPr>
      </w:pPr>
    </w:p>
    <w:p w:rsidR="00676F7A" w:rsidRDefault="00676F7A" w:rsidP="00676F7A">
      <w:pPr>
        <w:spacing w:after="0" w:line="240" w:lineRule="auto"/>
        <w:jc w:val="center"/>
        <w:rPr>
          <w:b/>
        </w:rPr>
      </w:pPr>
      <w:r>
        <w:rPr>
          <w:b/>
          <w:noProof/>
          <w:lang w:eastAsia="pt-PT"/>
        </w:rPr>
        <w:drawing>
          <wp:inline distT="0" distB="0" distL="0" distR="0" wp14:anchorId="2E686E4A" wp14:editId="775BD6C2">
            <wp:extent cx="6010275" cy="3400425"/>
            <wp:effectExtent l="0" t="0" r="9525" b="9525"/>
            <wp:docPr id="320" name="Picture 24" descr="\\ptalffps01.leya.local\EEM-Producao\Psit_campanha2015\Terra CN 9\03 CAP\DT_CAP_CN\1.ª prova\DT6_TA_CAP_CN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talffps01.leya.local\EEM-Producao\Psit_campanha2015\Terra CN 9\03 CAP\DT_CAP_CN\1.ª prova\DT6_TA_CAP_CN9.pn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6657" b="10526"/>
                    <a:stretch/>
                  </pic:blipFill>
                  <pic:spPr bwMode="auto">
                    <a:xfrm>
                      <a:off x="0" y="0"/>
                      <a:ext cx="6010275" cy="3400425"/>
                    </a:xfrm>
                    <a:prstGeom prst="rect">
                      <a:avLst/>
                    </a:prstGeom>
                    <a:noFill/>
                    <a:ln>
                      <a:noFill/>
                    </a:ln>
                    <a:extLst>
                      <a:ext uri="{53640926-AAD7-44D8-BBD7-CCE9431645EC}">
                        <a14:shadowObscured xmlns:a14="http://schemas.microsoft.com/office/drawing/2010/main"/>
                      </a:ext>
                    </a:extLst>
                  </pic:spPr>
                </pic:pic>
              </a:graphicData>
            </a:graphic>
          </wp:inline>
        </w:drawing>
      </w:r>
    </w:p>
    <w:p w:rsidR="000B0D2E" w:rsidRDefault="000B0D2E" w:rsidP="000B0D2E">
      <w:pPr>
        <w:spacing w:after="120" w:line="240" w:lineRule="auto"/>
        <w:ind w:right="510"/>
        <w:jc w:val="both"/>
      </w:pPr>
      <w:r>
        <w:lastRenderedPageBreak/>
        <w:t xml:space="preserve">Nas questões </w:t>
      </w:r>
      <w:r>
        <w:rPr>
          <w:b/>
          <w:bCs/>
        </w:rPr>
        <w:t xml:space="preserve">1 </w:t>
      </w:r>
      <w:r>
        <w:t xml:space="preserve">a </w:t>
      </w:r>
      <w:r>
        <w:rPr>
          <w:b/>
        </w:rPr>
        <w:t>7</w:t>
      </w:r>
      <w:r>
        <w:t>, seleciona</w:t>
      </w:r>
      <w:r>
        <w:rPr>
          <w:b/>
          <w:bCs/>
        </w:rPr>
        <w:t xml:space="preserve"> </w:t>
      </w:r>
      <w:r>
        <w:t>a opção correta.</w:t>
      </w:r>
    </w:p>
    <w:p w:rsidR="000B0D2E" w:rsidRPr="00836B9A" w:rsidRDefault="000B0D2E" w:rsidP="000B0D2E">
      <w:pPr>
        <w:spacing w:after="120" w:line="240" w:lineRule="auto"/>
        <w:ind w:right="510" w:hanging="255"/>
        <w:rPr>
          <w:rFonts w:eastAsia="Times New Roman" w:cs="Arial"/>
          <w:szCs w:val="25"/>
          <w:lang w:eastAsia="pt-PT"/>
        </w:rPr>
      </w:pPr>
      <w:r w:rsidRPr="000D7141">
        <w:rPr>
          <w:rFonts w:eastAsia="Times New Roman" w:cs="Arial"/>
          <w:b/>
          <w:szCs w:val="25"/>
          <w:lang w:eastAsia="pt-PT"/>
        </w:rPr>
        <w:t>1.</w:t>
      </w:r>
      <w:r w:rsidRPr="00836B9A">
        <w:rPr>
          <w:rFonts w:eastAsia="Times New Roman" w:cs="Arial"/>
          <w:szCs w:val="25"/>
          <w:lang w:eastAsia="pt-PT"/>
        </w:rPr>
        <w:t xml:space="preserve"> Relativamente à doença de </w:t>
      </w:r>
      <w:r>
        <w:rPr>
          <w:rFonts w:eastAsia="Times New Roman" w:cs="Arial"/>
          <w:szCs w:val="25"/>
          <w:lang w:eastAsia="pt-PT"/>
        </w:rPr>
        <w:t>Alzheimer, é correto afirmar que</w:t>
      </w:r>
    </w:p>
    <w:p w:rsidR="000B0D2E" w:rsidRPr="00836B9A" w:rsidRDefault="000B0D2E" w:rsidP="000B0D2E">
      <w:pPr>
        <w:pStyle w:val="PargrafodaLista"/>
        <w:numPr>
          <w:ilvl w:val="0"/>
          <w:numId w:val="173"/>
        </w:numPr>
        <w:spacing w:before="60" w:after="60"/>
        <w:ind w:left="0" w:right="510" w:hanging="425"/>
        <w:rPr>
          <w:rFonts w:eastAsia="Times New Roman" w:cs="Arial"/>
          <w:szCs w:val="25"/>
          <w:lang w:eastAsia="pt-PT"/>
        </w:rPr>
      </w:pPr>
      <w:r>
        <w:rPr>
          <w:rFonts w:eastAsia="Times New Roman" w:cs="Arial"/>
          <w:szCs w:val="25"/>
          <w:lang w:eastAsia="pt-PT"/>
        </w:rPr>
        <w:t>l</w:t>
      </w:r>
      <w:r w:rsidRPr="00836B9A">
        <w:rPr>
          <w:rFonts w:eastAsia="Times New Roman" w:cs="Arial"/>
          <w:szCs w:val="25"/>
          <w:lang w:eastAsia="pt-PT"/>
        </w:rPr>
        <w:t>eva à perda de memória.</w:t>
      </w:r>
    </w:p>
    <w:p w:rsidR="000B0D2E" w:rsidRPr="00836B9A" w:rsidRDefault="000B0D2E" w:rsidP="000B0D2E">
      <w:pPr>
        <w:pStyle w:val="PargrafodaLista"/>
        <w:numPr>
          <w:ilvl w:val="0"/>
          <w:numId w:val="173"/>
        </w:numPr>
        <w:spacing w:before="60" w:after="60"/>
        <w:ind w:left="0" w:right="510" w:hanging="425"/>
        <w:rPr>
          <w:rFonts w:eastAsia="Times New Roman" w:cs="Arial"/>
          <w:szCs w:val="25"/>
          <w:lang w:eastAsia="pt-PT"/>
        </w:rPr>
      </w:pPr>
      <w:r w:rsidRPr="00836B9A">
        <w:rPr>
          <w:rFonts w:eastAsia="Times New Roman" w:cs="Arial"/>
          <w:szCs w:val="25"/>
          <w:lang w:eastAsia="pt-PT"/>
        </w:rPr>
        <w:t>é um</w:t>
      </w:r>
      <w:r>
        <w:rPr>
          <w:rFonts w:eastAsia="Times New Roman" w:cs="Arial"/>
          <w:szCs w:val="25"/>
          <w:lang w:eastAsia="pt-PT"/>
        </w:rPr>
        <w:t>a doença</w:t>
      </w:r>
      <w:r w:rsidRPr="00836B9A">
        <w:rPr>
          <w:rFonts w:eastAsia="Times New Roman" w:cs="Arial"/>
          <w:szCs w:val="25"/>
          <w:lang w:eastAsia="pt-PT"/>
        </w:rPr>
        <w:t xml:space="preserve"> degenerativa, mas reversível.</w:t>
      </w:r>
    </w:p>
    <w:p w:rsidR="000B0D2E" w:rsidRPr="00836B9A" w:rsidRDefault="000B0D2E" w:rsidP="000B0D2E">
      <w:pPr>
        <w:pStyle w:val="PargrafodaLista"/>
        <w:numPr>
          <w:ilvl w:val="0"/>
          <w:numId w:val="173"/>
        </w:numPr>
        <w:spacing w:before="60" w:after="60"/>
        <w:ind w:left="0" w:right="510" w:hanging="425"/>
        <w:rPr>
          <w:rFonts w:eastAsia="Times New Roman" w:cs="Arial"/>
          <w:szCs w:val="25"/>
          <w:lang w:eastAsia="pt-PT"/>
        </w:rPr>
      </w:pPr>
      <w:r w:rsidRPr="00836B9A">
        <w:rPr>
          <w:rFonts w:eastAsia="Times New Roman" w:cs="Arial"/>
          <w:szCs w:val="25"/>
          <w:lang w:eastAsia="pt-PT"/>
        </w:rPr>
        <w:t>afeta a coordenação motora.</w:t>
      </w:r>
    </w:p>
    <w:p w:rsidR="000B0D2E" w:rsidRPr="00836B9A" w:rsidRDefault="000B0D2E" w:rsidP="000B0D2E">
      <w:pPr>
        <w:pStyle w:val="PargrafodaLista"/>
        <w:numPr>
          <w:ilvl w:val="0"/>
          <w:numId w:val="173"/>
        </w:numPr>
        <w:spacing w:before="60" w:after="60"/>
        <w:ind w:left="0" w:right="510" w:hanging="425"/>
        <w:rPr>
          <w:rFonts w:eastAsia="Times New Roman" w:cs="Arial"/>
          <w:szCs w:val="25"/>
          <w:lang w:eastAsia="pt-PT"/>
        </w:rPr>
      </w:pPr>
      <w:r w:rsidRPr="00836B9A">
        <w:rPr>
          <w:rFonts w:eastAsia="Times New Roman" w:cs="Arial"/>
          <w:szCs w:val="25"/>
          <w:lang w:eastAsia="pt-PT"/>
        </w:rPr>
        <w:t>está associada à acumulação de placas que estimulam os neurónios.</w:t>
      </w:r>
    </w:p>
    <w:p w:rsidR="000B0D2E" w:rsidRPr="00836B9A" w:rsidRDefault="000B0D2E" w:rsidP="000B0D2E">
      <w:pPr>
        <w:spacing w:before="120" w:after="120" w:line="240" w:lineRule="auto"/>
        <w:ind w:right="510" w:hanging="255"/>
        <w:rPr>
          <w:rFonts w:eastAsia="Times New Roman" w:cs="Arial"/>
          <w:szCs w:val="25"/>
          <w:lang w:eastAsia="pt-PT"/>
        </w:rPr>
      </w:pPr>
      <w:r w:rsidRPr="000D7141">
        <w:rPr>
          <w:rFonts w:eastAsia="Times New Roman" w:cs="Arial"/>
          <w:b/>
          <w:szCs w:val="25"/>
          <w:lang w:eastAsia="pt-PT"/>
        </w:rPr>
        <w:t>2.</w:t>
      </w:r>
      <w:r w:rsidRPr="00836B9A">
        <w:rPr>
          <w:rFonts w:eastAsia="Times New Roman" w:cs="Arial"/>
          <w:szCs w:val="25"/>
          <w:lang w:eastAsia="pt-PT"/>
        </w:rPr>
        <w:t xml:space="preserve"> A estrutura número 2 corresponde ao</w:t>
      </w:r>
      <w:r>
        <w:rPr>
          <w:rFonts w:eastAsia="Times New Roman" w:cs="Arial"/>
          <w:szCs w:val="25"/>
          <w:lang w:eastAsia="pt-PT"/>
        </w:rPr>
        <w:t xml:space="preserve"> </w:t>
      </w:r>
      <w:r w:rsidRPr="00032D21">
        <w:rPr>
          <w:rFonts w:cs="Cambria"/>
          <w:color w:val="808080" w:themeColor="background1" w:themeShade="80"/>
          <w:lang w:eastAsia="pt-PT"/>
        </w:rPr>
        <w:t>_____</w:t>
      </w:r>
      <w:r w:rsidRPr="00032D21">
        <w:rPr>
          <w:rFonts w:eastAsia="Times New Roman" w:cs="Arial"/>
          <w:color w:val="808080" w:themeColor="background1" w:themeShade="80"/>
          <w:szCs w:val="25"/>
          <w:lang w:eastAsia="pt-PT"/>
        </w:rPr>
        <w:t xml:space="preserve"> </w:t>
      </w:r>
      <w:r w:rsidRPr="00836B9A">
        <w:rPr>
          <w:rFonts w:eastAsia="Times New Roman" w:cs="Arial"/>
          <w:szCs w:val="25"/>
          <w:lang w:eastAsia="pt-PT"/>
        </w:rPr>
        <w:t>e é responsável</w:t>
      </w:r>
      <w:r>
        <w:rPr>
          <w:rFonts w:eastAsia="Times New Roman" w:cs="Arial"/>
          <w:szCs w:val="25"/>
          <w:lang w:eastAsia="pt-PT"/>
        </w:rPr>
        <w:t xml:space="preserve"> </w:t>
      </w:r>
      <w:r w:rsidRPr="00032D21">
        <w:rPr>
          <w:rFonts w:cs="Cambria"/>
          <w:color w:val="808080" w:themeColor="background1" w:themeShade="80"/>
          <w:lang w:eastAsia="pt-PT"/>
        </w:rPr>
        <w:t>_____</w:t>
      </w:r>
      <w:r>
        <w:rPr>
          <w:rFonts w:eastAsia="Times New Roman" w:cs="Arial"/>
          <w:szCs w:val="25"/>
          <w:lang w:eastAsia="pt-PT"/>
        </w:rPr>
        <w:t>.</w:t>
      </w:r>
    </w:p>
    <w:p w:rsidR="000B0D2E" w:rsidRPr="00836B9A" w:rsidRDefault="000B0D2E" w:rsidP="000B0D2E">
      <w:pPr>
        <w:pStyle w:val="PargrafodaLista"/>
        <w:numPr>
          <w:ilvl w:val="0"/>
          <w:numId w:val="174"/>
        </w:numPr>
        <w:spacing w:before="60" w:after="60"/>
        <w:ind w:left="0" w:right="510" w:hanging="425"/>
        <w:rPr>
          <w:rFonts w:eastAsia="Times New Roman" w:cs="Arial"/>
          <w:szCs w:val="25"/>
          <w:lang w:eastAsia="pt-PT"/>
        </w:rPr>
      </w:pPr>
      <w:r>
        <w:rPr>
          <w:rFonts w:eastAsia="Times New Roman" w:cs="Arial"/>
          <w:szCs w:val="25"/>
          <w:lang w:eastAsia="pt-PT"/>
        </w:rPr>
        <w:t>cérebro…</w:t>
      </w:r>
      <w:r w:rsidRPr="00836B9A">
        <w:rPr>
          <w:rFonts w:eastAsia="Times New Roman" w:cs="Arial"/>
          <w:szCs w:val="25"/>
          <w:lang w:eastAsia="pt-PT"/>
        </w:rPr>
        <w:t xml:space="preserve"> por regular o ritmo cardíaco e respiratór</w:t>
      </w:r>
      <w:r>
        <w:rPr>
          <w:rFonts w:eastAsia="Times New Roman" w:cs="Arial"/>
          <w:szCs w:val="25"/>
          <w:lang w:eastAsia="pt-PT"/>
        </w:rPr>
        <w:t>io</w:t>
      </w:r>
    </w:p>
    <w:p w:rsidR="000B0D2E" w:rsidRPr="00836B9A" w:rsidRDefault="000B0D2E" w:rsidP="000B0D2E">
      <w:pPr>
        <w:pStyle w:val="PargrafodaLista"/>
        <w:numPr>
          <w:ilvl w:val="0"/>
          <w:numId w:val="174"/>
        </w:numPr>
        <w:spacing w:before="60" w:after="60"/>
        <w:ind w:left="0" w:right="510" w:hanging="425"/>
        <w:rPr>
          <w:rFonts w:eastAsia="Times New Roman" w:cs="Arial"/>
          <w:szCs w:val="25"/>
          <w:lang w:eastAsia="pt-PT"/>
        </w:rPr>
      </w:pPr>
      <w:r>
        <w:rPr>
          <w:rFonts w:eastAsia="Times New Roman" w:cs="Arial"/>
          <w:szCs w:val="25"/>
          <w:lang w:eastAsia="pt-PT"/>
        </w:rPr>
        <w:t>bulbo raquidiano… pelos pensamentos e memória</w:t>
      </w:r>
    </w:p>
    <w:p w:rsidR="000B0D2E" w:rsidRPr="00836B9A" w:rsidRDefault="000B0D2E" w:rsidP="000B0D2E">
      <w:pPr>
        <w:pStyle w:val="PargrafodaLista"/>
        <w:numPr>
          <w:ilvl w:val="0"/>
          <w:numId w:val="174"/>
        </w:numPr>
        <w:spacing w:before="60" w:after="60"/>
        <w:ind w:left="0" w:right="510" w:hanging="425"/>
        <w:rPr>
          <w:rFonts w:eastAsia="Times New Roman" w:cs="Arial"/>
          <w:szCs w:val="25"/>
          <w:lang w:eastAsia="pt-PT"/>
        </w:rPr>
      </w:pPr>
      <w:r>
        <w:rPr>
          <w:rFonts w:eastAsia="Times New Roman" w:cs="Arial"/>
          <w:szCs w:val="25"/>
          <w:lang w:eastAsia="pt-PT"/>
        </w:rPr>
        <w:t>cérebro… pelos pensamentos e memória</w:t>
      </w:r>
    </w:p>
    <w:p w:rsidR="000B0D2E" w:rsidRDefault="000B0D2E" w:rsidP="000B0D2E">
      <w:pPr>
        <w:pStyle w:val="PargrafodaLista"/>
        <w:numPr>
          <w:ilvl w:val="0"/>
          <w:numId w:val="174"/>
        </w:numPr>
        <w:spacing w:before="60" w:after="60"/>
        <w:ind w:left="0" w:right="510" w:hanging="425"/>
        <w:rPr>
          <w:rFonts w:eastAsia="Times New Roman" w:cs="Arial"/>
          <w:szCs w:val="25"/>
          <w:lang w:eastAsia="pt-PT"/>
        </w:rPr>
      </w:pPr>
      <w:r>
        <w:rPr>
          <w:rFonts w:eastAsia="Times New Roman" w:cs="Arial"/>
          <w:szCs w:val="25"/>
          <w:lang w:eastAsia="pt-PT"/>
        </w:rPr>
        <w:t>bulbo raquidiano…</w:t>
      </w:r>
      <w:r w:rsidRPr="00836B9A">
        <w:rPr>
          <w:rFonts w:eastAsia="Times New Roman" w:cs="Arial"/>
          <w:szCs w:val="25"/>
          <w:lang w:eastAsia="pt-PT"/>
        </w:rPr>
        <w:t xml:space="preserve"> por regular </w:t>
      </w:r>
      <w:r>
        <w:rPr>
          <w:rFonts w:eastAsia="Times New Roman" w:cs="Arial"/>
          <w:szCs w:val="25"/>
          <w:lang w:eastAsia="pt-PT"/>
        </w:rPr>
        <w:t>o ritmo cardíaco e respiratório</w:t>
      </w:r>
    </w:p>
    <w:p w:rsidR="000B0D2E" w:rsidRDefault="000B0D2E" w:rsidP="000B0D2E">
      <w:pPr>
        <w:spacing w:before="120" w:after="120" w:line="240" w:lineRule="auto"/>
        <w:ind w:right="510" w:hanging="255"/>
        <w:rPr>
          <w:rFonts w:eastAsia="Times New Roman" w:cs="Arial"/>
          <w:szCs w:val="25"/>
          <w:lang w:eastAsia="pt-PT"/>
        </w:rPr>
      </w:pPr>
      <w:r w:rsidRPr="000D7141">
        <w:rPr>
          <w:rFonts w:eastAsia="Times New Roman" w:cs="Arial"/>
          <w:b/>
          <w:szCs w:val="25"/>
          <w:lang w:eastAsia="pt-PT"/>
        </w:rPr>
        <w:t>3.</w:t>
      </w:r>
      <w:r>
        <w:rPr>
          <w:rFonts w:eastAsia="Times New Roman" w:cs="Arial"/>
          <w:szCs w:val="25"/>
          <w:lang w:eastAsia="pt-PT"/>
        </w:rPr>
        <w:t xml:space="preserve"> A acumulação de placas de proteínas </w:t>
      </w:r>
      <w:r>
        <w:t>beta–amiloide</w:t>
      </w:r>
      <w:r w:rsidRPr="00032D21">
        <w:rPr>
          <w:color w:val="808080" w:themeColor="background1" w:themeShade="80"/>
        </w:rPr>
        <w:t xml:space="preserve"> </w:t>
      </w:r>
      <w:r w:rsidRPr="00032D21">
        <w:rPr>
          <w:rFonts w:cs="Cambria"/>
          <w:color w:val="808080" w:themeColor="background1" w:themeShade="80"/>
          <w:lang w:eastAsia="pt-PT"/>
        </w:rPr>
        <w:t xml:space="preserve">_____ </w:t>
      </w:r>
      <w:r>
        <w:rPr>
          <w:rFonts w:eastAsia="Times New Roman" w:cs="Arial"/>
          <w:szCs w:val="25"/>
          <w:lang w:eastAsia="pt-PT"/>
        </w:rPr>
        <w:t xml:space="preserve">impede a ação </w:t>
      </w:r>
      <w:r w:rsidRPr="00032D21">
        <w:rPr>
          <w:rFonts w:cs="Cambria"/>
          <w:color w:val="808080" w:themeColor="background1" w:themeShade="80"/>
          <w:lang w:eastAsia="pt-PT"/>
        </w:rPr>
        <w:t>_____</w:t>
      </w:r>
      <w:r>
        <w:rPr>
          <w:rFonts w:eastAsia="Times New Roman" w:cs="Arial"/>
          <w:szCs w:val="25"/>
          <w:lang w:eastAsia="pt-PT"/>
        </w:rPr>
        <w:t>.</w:t>
      </w:r>
    </w:p>
    <w:tbl>
      <w:tblPr>
        <w:tblW w:w="9328" w:type="dxa"/>
        <w:tblInd w:w="675" w:type="dxa"/>
        <w:tblLook w:val="04A0" w:firstRow="1" w:lastRow="0" w:firstColumn="1" w:lastColumn="0" w:noHBand="0" w:noVBand="1"/>
      </w:tblPr>
      <w:tblGrid>
        <w:gridCol w:w="4509"/>
        <w:gridCol w:w="4819"/>
      </w:tblGrid>
      <w:tr w:rsidR="000B0D2E" w:rsidRPr="008F7771" w:rsidTr="00F42437">
        <w:tc>
          <w:tcPr>
            <w:tcW w:w="4509" w:type="dxa"/>
          </w:tcPr>
          <w:p w:rsidR="000B0D2E" w:rsidRDefault="000B0D2E" w:rsidP="00F42437">
            <w:pPr>
              <w:numPr>
                <w:ilvl w:val="0"/>
                <w:numId w:val="179"/>
              </w:numPr>
              <w:tabs>
                <w:tab w:val="left" w:pos="0"/>
                <w:tab w:val="left" w:pos="574"/>
              </w:tabs>
              <w:spacing w:after="0"/>
              <w:ind w:left="0" w:right="-108" w:hanging="212"/>
            </w:pPr>
            <w:r w:rsidRPr="0007793F">
              <w:t>na fenda sináptica… do impulso elétrico</w:t>
            </w:r>
          </w:p>
          <w:p w:rsidR="000B0D2E" w:rsidRPr="008F7771" w:rsidRDefault="000B0D2E" w:rsidP="00F42437">
            <w:pPr>
              <w:numPr>
                <w:ilvl w:val="0"/>
                <w:numId w:val="179"/>
              </w:numPr>
              <w:tabs>
                <w:tab w:val="left" w:pos="0"/>
                <w:tab w:val="left" w:pos="574"/>
              </w:tabs>
              <w:spacing w:after="0"/>
              <w:ind w:left="0" w:hanging="212"/>
            </w:pPr>
            <w:r w:rsidRPr="0007793F">
              <w:t>no axónio… do impulso elétrico</w:t>
            </w:r>
          </w:p>
        </w:tc>
        <w:tc>
          <w:tcPr>
            <w:tcW w:w="4819" w:type="dxa"/>
          </w:tcPr>
          <w:p w:rsidR="000B0D2E" w:rsidRDefault="000B0D2E" w:rsidP="00F42437">
            <w:pPr>
              <w:numPr>
                <w:ilvl w:val="0"/>
                <w:numId w:val="179"/>
              </w:numPr>
              <w:tabs>
                <w:tab w:val="left" w:pos="628"/>
              </w:tabs>
              <w:spacing w:after="0"/>
              <w:ind w:left="0" w:hanging="486"/>
            </w:pPr>
            <w:r w:rsidRPr="0007793F">
              <w:t>no axónio… dos neurotransmissores</w:t>
            </w:r>
          </w:p>
          <w:p w:rsidR="000B0D2E" w:rsidRPr="008F7771" w:rsidRDefault="000B0D2E" w:rsidP="00F42437">
            <w:pPr>
              <w:numPr>
                <w:ilvl w:val="0"/>
                <w:numId w:val="179"/>
              </w:numPr>
              <w:tabs>
                <w:tab w:val="left" w:pos="628"/>
              </w:tabs>
              <w:spacing w:after="0"/>
              <w:ind w:left="0" w:right="33" w:hanging="486"/>
            </w:pPr>
            <w:r>
              <w:t xml:space="preserve">na </w:t>
            </w:r>
            <w:r w:rsidRPr="0007793F">
              <w:t>fenda sináptica… dos neurotransmissores</w:t>
            </w:r>
          </w:p>
        </w:tc>
      </w:tr>
    </w:tbl>
    <w:p w:rsidR="000B0D2E" w:rsidRPr="0002384F" w:rsidRDefault="000B0D2E" w:rsidP="000B0D2E">
      <w:pPr>
        <w:spacing w:before="240" w:after="120" w:line="240" w:lineRule="auto"/>
        <w:ind w:right="510" w:hanging="255"/>
        <w:rPr>
          <w:rFonts w:eastAsia="Times New Roman" w:cs="Arial"/>
          <w:szCs w:val="25"/>
          <w:lang w:eastAsia="pt-PT"/>
        </w:rPr>
      </w:pPr>
      <w:r w:rsidRPr="000D7141">
        <w:rPr>
          <w:rFonts w:eastAsia="Times New Roman" w:cs="Arial"/>
          <w:b/>
          <w:szCs w:val="25"/>
          <w:lang w:eastAsia="pt-PT"/>
        </w:rPr>
        <w:t>4.</w:t>
      </w:r>
      <w:r w:rsidRPr="0002384F">
        <w:rPr>
          <w:rFonts w:eastAsia="Times New Roman" w:cs="Arial"/>
          <w:szCs w:val="25"/>
          <w:lang w:eastAsia="pt-PT"/>
        </w:rPr>
        <w:t xml:space="preserve"> Seleciona a hipótese que legenda corretamente a imagem</w:t>
      </w:r>
      <w:r>
        <w:rPr>
          <w:rFonts w:eastAsia="Times New Roman" w:cs="Arial"/>
          <w:szCs w:val="25"/>
          <w:lang w:eastAsia="pt-PT"/>
        </w:rPr>
        <w:t>.</w:t>
      </w:r>
    </w:p>
    <w:p w:rsidR="000B0D2E" w:rsidRPr="000D7141" w:rsidRDefault="000B0D2E" w:rsidP="000B0D2E">
      <w:pPr>
        <w:pStyle w:val="PargrafodaLista"/>
        <w:numPr>
          <w:ilvl w:val="0"/>
          <w:numId w:val="175"/>
        </w:numPr>
        <w:spacing w:before="60" w:after="60"/>
        <w:ind w:left="0" w:right="510" w:hanging="425"/>
        <w:rPr>
          <w:rFonts w:eastAsia="Times New Roman" w:cs="Arial"/>
          <w:szCs w:val="25"/>
          <w:lang w:eastAsia="pt-PT"/>
        </w:rPr>
      </w:pPr>
      <w:r>
        <w:rPr>
          <w:rFonts w:eastAsia="Times New Roman" w:cs="Arial"/>
          <w:szCs w:val="25"/>
          <w:lang w:eastAsia="pt-PT"/>
        </w:rPr>
        <w:t xml:space="preserve">5 – </w:t>
      </w:r>
      <w:r w:rsidRPr="000D7141">
        <w:rPr>
          <w:rFonts w:eastAsia="Times New Roman" w:cs="Arial"/>
          <w:szCs w:val="25"/>
          <w:lang w:eastAsia="pt-PT"/>
        </w:rPr>
        <w:t>dentrites; 6</w:t>
      </w:r>
      <w:r>
        <w:rPr>
          <w:rFonts w:eastAsia="Times New Roman" w:cs="Arial"/>
          <w:szCs w:val="25"/>
          <w:lang w:eastAsia="pt-PT"/>
        </w:rPr>
        <w:t xml:space="preserve"> – </w:t>
      </w:r>
      <w:r w:rsidRPr="000D7141">
        <w:rPr>
          <w:rFonts w:eastAsia="Times New Roman" w:cs="Arial"/>
          <w:szCs w:val="25"/>
          <w:lang w:eastAsia="pt-PT"/>
        </w:rPr>
        <w:t>axónio; 7</w:t>
      </w:r>
      <w:r>
        <w:rPr>
          <w:rFonts w:eastAsia="Times New Roman" w:cs="Arial"/>
          <w:szCs w:val="25"/>
          <w:lang w:eastAsia="pt-PT"/>
        </w:rPr>
        <w:t xml:space="preserve"> – </w:t>
      </w:r>
      <w:r w:rsidRPr="000D7141">
        <w:rPr>
          <w:rFonts w:eastAsia="Times New Roman" w:cs="Arial"/>
          <w:szCs w:val="25"/>
          <w:lang w:eastAsia="pt-PT"/>
        </w:rPr>
        <w:t>corpo celular</w:t>
      </w:r>
      <w:r>
        <w:rPr>
          <w:rFonts w:eastAsia="Times New Roman" w:cs="Arial"/>
          <w:szCs w:val="25"/>
          <w:lang w:eastAsia="pt-PT"/>
        </w:rPr>
        <w:t>.</w:t>
      </w:r>
    </w:p>
    <w:p w:rsidR="000B0D2E" w:rsidRPr="0002384F" w:rsidRDefault="000B0D2E" w:rsidP="000B0D2E">
      <w:pPr>
        <w:pStyle w:val="PargrafodaLista"/>
        <w:numPr>
          <w:ilvl w:val="0"/>
          <w:numId w:val="175"/>
        </w:numPr>
        <w:spacing w:before="60" w:after="60"/>
        <w:ind w:left="0" w:right="510" w:hanging="425"/>
        <w:rPr>
          <w:rFonts w:eastAsia="Times New Roman" w:cs="Arial"/>
          <w:szCs w:val="25"/>
          <w:lang w:eastAsia="pt-PT"/>
        </w:rPr>
      </w:pPr>
      <w:r>
        <w:rPr>
          <w:rFonts w:eastAsia="Times New Roman" w:cs="Arial"/>
          <w:szCs w:val="25"/>
          <w:lang w:eastAsia="pt-PT"/>
        </w:rPr>
        <w:t xml:space="preserve">5 – dentrites; 6 – corpo celular; 7 – </w:t>
      </w:r>
      <w:r w:rsidRPr="0002384F">
        <w:rPr>
          <w:rFonts w:eastAsia="Times New Roman" w:cs="Arial"/>
          <w:szCs w:val="25"/>
          <w:lang w:eastAsia="pt-PT"/>
        </w:rPr>
        <w:t>axónio</w:t>
      </w:r>
      <w:r>
        <w:rPr>
          <w:rFonts w:eastAsia="Times New Roman" w:cs="Arial"/>
          <w:szCs w:val="25"/>
          <w:lang w:eastAsia="pt-PT"/>
        </w:rPr>
        <w:t>.</w:t>
      </w:r>
    </w:p>
    <w:p w:rsidR="000B0D2E" w:rsidRPr="0002384F" w:rsidRDefault="000B0D2E" w:rsidP="000B0D2E">
      <w:pPr>
        <w:pStyle w:val="PargrafodaLista"/>
        <w:numPr>
          <w:ilvl w:val="0"/>
          <w:numId w:val="175"/>
        </w:numPr>
        <w:spacing w:before="60" w:after="60"/>
        <w:ind w:left="0" w:right="510" w:hanging="425"/>
        <w:rPr>
          <w:rFonts w:eastAsia="Times New Roman" w:cs="Arial"/>
          <w:szCs w:val="25"/>
          <w:lang w:eastAsia="pt-PT"/>
        </w:rPr>
      </w:pPr>
      <w:r>
        <w:rPr>
          <w:rFonts w:eastAsia="Times New Roman" w:cs="Arial"/>
          <w:szCs w:val="25"/>
          <w:lang w:eastAsia="pt-PT"/>
        </w:rPr>
        <w:t>5 – corpo celular; 6 – dentrites; 7 –</w:t>
      </w:r>
      <w:r w:rsidRPr="0002384F">
        <w:rPr>
          <w:rFonts w:eastAsia="Times New Roman" w:cs="Arial"/>
          <w:szCs w:val="25"/>
          <w:lang w:eastAsia="pt-PT"/>
        </w:rPr>
        <w:t xml:space="preserve"> axónio</w:t>
      </w:r>
      <w:r>
        <w:rPr>
          <w:rFonts w:eastAsia="Times New Roman" w:cs="Arial"/>
          <w:szCs w:val="25"/>
          <w:lang w:eastAsia="pt-PT"/>
        </w:rPr>
        <w:t>.</w:t>
      </w:r>
    </w:p>
    <w:p w:rsidR="000B0D2E" w:rsidRPr="0002384F" w:rsidRDefault="000B0D2E" w:rsidP="000B0D2E">
      <w:pPr>
        <w:pStyle w:val="PargrafodaLista"/>
        <w:numPr>
          <w:ilvl w:val="0"/>
          <w:numId w:val="175"/>
        </w:numPr>
        <w:spacing w:before="60" w:after="60"/>
        <w:ind w:left="0" w:right="510" w:hanging="425"/>
        <w:rPr>
          <w:rFonts w:eastAsia="Times New Roman" w:cs="Arial"/>
          <w:szCs w:val="25"/>
          <w:lang w:eastAsia="pt-PT"/>
        </w:rPr>
      </w:pPr>
      <w:r>
        <w:rPr>
          <w:rFonts w:eastAsia="Times New Roman" w:cs="Arial"/>
          <w:szCs w:val="25"/>
          <w:lang w:eastAsia="pt-PT"/>
        </w:rPr>
        <w:t xml:space="preserve">5 – axónio; 6 – dendrites; 7 – </w:t>
      </w:r>
      <w:r w:rsidRPr="0002384F">
        <w:rPr>
          <w:rFonts w:eastAsia="Times New Roman" w:cs="Arial"/>
          <w:szCs w:val="25"/>
          <w:lang w:eastAsia="pt-PT"/>
        </w:rPr>
        <w:t>corpo celular</w:t>
      </w:r>
      <w:r>
        <w:rPr>
          <w:rFonts w:eastAsia="Times New Roman" w:cs="Arial"/>
          <w:szCs w:val="25"/>
          <w:lang w:eastAsia="pt-PT"/>
        </w:rPr>
        <w:t>.</w:t>
      </w:r>
      <w:r w:rsidRPr="0002384F">
        <w:rPr>
          <w:rFonts w:eastAsia="Times New Roman" w:cs="Arial"/>
          <w:szCs w:val="25"/>
          <w:lang w:eastAsia="pt-PT"/>
        </w:rPr>
        <w:t xml:space="preserve"> </w:t>
      </w:r>
    </w:p>
    <w:p w:rsidR="000B0D2E" w:rsidRDefault="000B0D2E" w:rsidP="000B0D2E">
      <w:pPr>
        <w:spacing w:before="240" w:after="120" w:line="240" w:lineRule="auto"/>
        <w:ind w:right="510" w:hanging="255"/>
        <w:rPr>
          <w:rFonts w:eastAsia="Times New Roman" w:cs="Arial"/>
          <w:szCs w:val="25"/>
          <w:lang w:eastAsia="pt-PT"/>
        </w:rPr>
      </w:pPr>
      <w:r w:rsidRPr="000D7141">
        <w:rPr>
          <w:rFonts w:eastAsia="Times New Roman" w:cs="Arial"/>
          <w:b/>
          <w:szCs w:val="25"/>
          <w:lang w:eastAsia="pt-PT"/>
        </w:rPr>
        <w:t xml:space="preserve">5. </w:t>
      </w:r>
      <w:r>
        <w:rPr>
          <w:rFonts w:eastAsia="Times New Roman" w:cs="Arial"/>
          <w:szCs w:val="25"/>
          <w:lang w:eastAsia="pt-PT"/>
        </w:rPr>
        <w:t>A transmissão do impulso nervoso ocorre</w:t>
      </w:r>
    </w:p>
    <w:p w:rsidR="000B0D2E" w:rsidRDefault="000B0D2E" w:rsidP="000B0D2E">
      <w:pPr>
        <w:pStyle w:val="PargrafodaLista"/>
        <w:numPr>
          <w:ilvl w:val="0"/>
          <w:numId w:val="176"/>
        </w:numPr>
        <w:spacing w:before="60" w:after="60"/>
        <w:ind w:left="0" w:right="510" w:hanging="425"/>
        <w:rPr>
          <w:rFonts w:eastAsia="Times New Roman" w:cs="Arial"/>
          <w:szCs w:val="25"/>
          <w:lang w:eastAsia="pt-PT"/>
        </w:rPr>
      </w:pPr>
      <w:r>
        <w:rPr>
          <w:rFonts w:eastAsia="Times New Roman" w:cs="Arial"/>
          <w:szCs w:val="25"/>
          <w:lang w:eastAsia="pt-PT"/>
        </w:rPr>
        <w:t>ao longo do axónio, sob a forma de impulsos elétricos.</w:t>
      </w:r>
    </w:p>
    <w:p w:rsidR="000B0D2E" w:rsidRDefault="000B0D2E" w:rsidP="000B0D2E">
      <w:pPr>
        <w:pStyle w:val="PargrafodaLista"/>
        <w:numPr>
          <w:ilvl w:val="0"/>
          <w:numId w:val="176"/>
        </w:numPr>
        <w:spacing w:before="60" w:after="60"/>
        <w:ind w:left="0" w:right="510" w:hanging="425"/>
        <w:rPr>
          <w:rFonts w:eastAsia="Times New Roman" w:cs="Arial"/>
          <w:szCs w:val="25"/>
          <w:lang w:eastAsia="pt-PT"/>
        </w:rPr>
      </w:pPr>
      <w:r>
        <w:rPr>
          <w:rFonts w:eastAsia="Times New Roman" w:cs="Arial"/>
          <w:szCs w:val="25"/>
          <w:lang w:eastAsia="pt-PT"/>
        </w:rPr>
        <w:t>sempre no sentido de 7 para 5.</w:t>
      </w:r>
    </w:p>
    <w:p w:rsidR="000B0D2E" w:rsidRDefault="000B0D2E" w:rsidP="000B0D2E">
      <w:pPr>
        <w:pStyle w:val="PargrafodaLista"/>
        <w:numPr>
          <w:ilvl w:val="0"/>
          <w:numId w:val="176"/>
        </w:numPr>
        <w:spacing w:before="60" w:after="60"/>
        <w:ind w:left="0" w:right="510" w:hanging="425"/>
        <w:rPr>
          <w:rFonts w:eastAsia="Times New Roman" w:cs="Arial"/>
          <w:szCs w:val="25"/>
          <w:lang w:eastAsia="pt-PT"/>
        </w:rPr>
      </w:pPr>
      <w:r>
        <w:rPr>
          <w:rFonts w:eastAsia="Times New Roman" w:cs="Arial"/>
          <w:szCs w:val="25"/>
          <w:lang w:eastAsia="pt-PT"/>
        </w:rPr>
        <w:t>ao longo do axónio, sob a forma de sinais químicos.</w:t>
      </w:r>
    </w:p>
    <w:p w:rsidR="000B0D2E" w:rsidRDefault="000B0D2E" w:rsidP="000B0D2E">
      <w:pPr>
        <w:pStyle w:val="PargrafodaLista"/>
        <w:numPr>
          <w:ilvl w:val="0"/>
          <w:numId w:val="176"/>
        </w:numPr>
        <w:spacing w:before="60" w:after="60"/>
        <w:ind w:left="0" w:right="510" w:hanging="425"/>
        <w:rPr>
          <w:rFonts w:eastAsia="Times New Roman" w:cs="Arial"/>
          <w:szCs w:val="25"/>
          <w:lang w:eastAsia="pt-PT"/>
        </w:rPr>
      </w:pPr>
      <w:r>
        <w:rPr>
          <w:rFonts w:eastAsia="Times New Roman" w:cs="Arial"/>
          <w:szCs w:val="25"/>
          <w:lang w:eastAsia="pt-PT"/>
        </w:rPr>
        <w:t>dentro de vesículas sinápticas.</w:t>
      </w:r>
    </w:p>
    <w:p w:rsidR="000B0D2E" w:rsidRDefault="000B0D2E" w:rsidP="000B0D2E">
      <w:pPr>
        <w:spacing w:before="240" w:after="120"/>
        <w:ind w:right="510" w:hanging="255"/>
        <w:rPr>
          <w:rFonts w:cs="Cambria"/>
          <w:lang w:eastAsia="pt-PT"/>
        </w:rPr>
      </w:pPr>
      <w:r w:rsidRPr="000D7141">
        <w:rPr>
          <w:rFonts w:cs="Cambria"/>
          <w:b/>
          <w:lang w:eastAsia="pt-PT"/>
        </w:rPr>
        <w:t>6.</w:t>
      </w:r>
      <w:r>
        <w:rPr>
          <w:rFonts w:cs="Cambria"/>
          <w:lang w:eastAsia="pt-PT"/>
        </w:rPr>
        <w:t xml:space="preserve"> Seleciona a opção que classifica corretamente as seguintes afirmações.</w:t>
      </w:r>
    </w:p>
    <w:p w:rsidR="000B0D2E" w:rsidRPr="00681235" w:rsidRDefault="000B0D2E" w:rsidP="000B0D2E">
      <w:pPr>
        <w:spacing w:after="0"/>
        <w:ind w:right="510"/>
        <w:rPr>
          <w:rFonts w:cs="Cambria"/>
          <w:lang w:eastAsia="pt-PT"/>
        </w:rPr>
      </w:pPr>
      <w:r w:rsidRPr="000205CC">
        <w:rPr>
          <w:rFonts w:cs="Cambria"/>
          <w:b/>
          <w:lang w:eastAsia="pt-PT"/>
        </w:rPr>
        <w:t>I.</w:t>
      </w:r>
      <w:r>
        <w:rPr>
          <w:rFonts w:cs="Cambria"/>
          <w:lang w:eastAsia="pt-PT"/>
        </w:rPr>
        <w:t xml:space="preserve">   As estruturas números 1 e 3</w:t>
      </w:r>
      <w:r w:rsidRPr="00681235">
        <w:rPr>
          <w:rFonts w:cs="Cambria"/>
          <w:lang w:eastAsia="pt-PT"/>
        </w:rPr>
        <w:t xml:space="preserve"> fazem parte do sistema nervoso central.</w:t>
      </w:r>
    </w:p>
    <w:p w:rsidR="000B0D2E" w:rsidRDefault="000B0D2E" w:rsidP="000B0D2E">
      <w:pPr>
        <w:spacing w:after="0"/>
        <w:ind w:right="510" w:hanging="283"/>
        <w:rPr>
          <w:rFonts w:cs="Cambria"/>
          <w:lang w:eastAsia="pt-PT"/>
        </w:rPr>
      </w:pPr>
      <w:r w:rsidRPr="000205CC">
        <w:rPr>
          <w:rFonts w:cs="Cambria"/>
          <w:b/>
          <w:lang w:eastAsia="pt-PT"/>
        </w:rPr>
        <w:t>II</w:t>
      </w:r>
      <w:r>
        <w:rPr>
          <w:rFonts w:cs="Cambria"/>
          <w:lang w:eastAsia="pt-PT"/>
        </w:rPr>
        <w:t>.  A estrutura número 4</w:t>
      </w:r>
      <w:r w:rsidRPr="00681235">
        <w:rPr>
          <w:rFonts w:cs="Cambria"/>
          <w:lang w:eastAsia="pt-PT"/>
        </w:rPr>
        <w:t xml:space="preserve"> </w:t>
      </w:r>
      <w:r>
        <w:rPr>
          <w:rFonts w:cs="Cambria"/>
          <w:lang w:eastAsia="pt-PT"/>
        </w:rPr>
        <w:t xml:space="preserve">e os músculos </w:t>
      </w:r>
      <w:r w:rsidRPr="00681235">
        <w:rPr>
          <w:rFonts w:cs="Cambria"/>
          <w:lang w:eastAsia="pt-PT"/>
        </w:rPr>
        <w:t>faz</w:t>
      </w:r>
      <w:r>
        <w:rPr>
          <w:rFonts w:cs="Cambria"/>
          <w:lang w:eastAsia="pt-PT"/>
        </w:rPr>
        <w:t>em</w:t>
      </w:r>
      <w:r w:rsidRPr="00681235">
        <w:rPr>
          <w:rFonts w:cs="Cambria"/>
          <w:lang w:eastAsia="pt-PT"/>
        </w:rPr>
        <w:t xml:space="preserve"> parte do sistema </w:t>
      </w:r>
      <w:r>
        <w:rPr>
          <w:rFonts w:cs="Cambria"/>
          <w:lang w:eastAsia="pt-PT"/>
        </w:rPr>
        <w:t>nervoso responsável pela receção dos estímulos.</w:t>
      </w:r>
    </w:p>
    <w:p w:rsidR="000B0D2E" w:rsidRPr="00681235" w:rsidRDefault="000B0D2E" w:rsidP="000B0D2E">
      <w:pPr>
        <w:spacing w:after="120"/>
        <w:ind w:right="510"/>
        <w:rPr>
          <w:rFonts w:cs="Cambria"/>
          <w:lang w:eastAsia="pt-PT"/>
        </w:rPr>
      </w:pPr>
      <w:r w:rsidRPr="000205CC">
        <w:rPr>
          <w:rFonts w:cs="Cambria"/>
          <w:b/>
          <w:lang w:eastAsia="pt-PT"/>
        </w:rPr>
        <w:t>III.</w:t>
      </w:r>
      <w:r w:rsidRPr="00681235">
        <w:rPr>
          <w:rFonts w:cs="Cambria"/>
          <w:lang w:eastAsia="pt-PT"/>
        </w:rPr>
        <w:t xml:space="preserve"> </w:t>
      </w:r>
      <w:r>
        <w:t>Numa situação calma, por ação do sistema parassimpático, as pupilas estão contraídas.</w:t>
      </w:r>
    </w:p>
    <w:p w:rsidR="000B0D2E" w:rsidRDefault="000B0D2E" w:rsidP="000B0D2E">
      <w:pPr>
        <w:numPr>
          <w:ilvl w:val="0"/>
          <w:numId w:val="177"/>
        </w:numPr>
        <w:shd w:val="clear" w:color="auto" w:fill="FFFFFF"/>
        <w:spacing w:before="240" w:after="60"/>
        <w:ind w:left="0" w:right="510" w:hanging="425"/>
        <w:contextualSpacing/>
        <w:jc w:val="both"/>
      </w:pPr>
      <w:r>
        <w:t xml:space="preserve">As afirmações </w:t>
      </w:r>
      <w:r w:rsidRPr="00DF3BC4">
        <w:rPr>
          <w:b/>
        </w:rPr>
        <w:t>I</w:t>
      </w:r>
      <w:r>
        <w:t xml:space="preserve"> e </w:t>
      </w:r>
      <w:r w:rsidRPr="00DF3BC4">
        <w:rPr>
          <w:b/>
        </w:rPr>
        <w:t>III</w:t>
      </w:r>
      <w:r>
        <w:t xml:space="preserve"> são falsas, a afirmação </w:t>
      </w:r>
      <w:r w:rsidRPr="00DF3BC4">
        <w:rPr>
          <w:b/>
        </w:rPr>
        <w:t>II</w:t>
      </w:r>
      <w:r>
        <w:t xml:space="preserve"> é verdadeira.</w:t>
      </w:r>
    </w:p>
    <w:p w:rsidR="000B0D2E" w:rsidRDefault="000B0D2E" w:rsidP="000B0D2E">
      <w:pPr>
        <w:numPr>
          <w:ilvl w:val="0"/>
          <w:numId w:val="177"/>
        </w:numPr>
        <w:shd w:val="clear" w:color="auto" w:fill="FFFFFF"/>
        <w:spacing w:before="60" w:after="60"/>
        <w:ind w:left="0" w:right="510" w:hanging="425"/>
        <w:contextualSpacing/>
        <w:jc w:val="both"/>
      </w:pPr>
      <w:r>
        <w:t xml:space="preserve">A afirmação </w:t>
      </w:r>
      <w:r w:rsidRPr="00DF3BC4">
        <w:rPr>
          <w:b/>
        </w:rPr>
        <w:t>I</w:t>
      </w:r>
      <w:r>
        <w:t xml:space="preserve"> é verdadeira, as afirmações </w:t>
      </w:r>
      <w:r w:rsidRPr="00DF3BC4">
        <w:rPr>
          <w:b/>
        </w:rPr>
        <w:t>II</w:t>
      </w:r>
      <w:r>
        <w:t xml:space="preserve"> e </w:t>
      </w:r>
      <w:r w:rsidRPr="00DF3BC4">
        <w:rPr>
          <w:b/>
        </w:rPr>
        <w:t>III</w:t>
      </w:r>
      <w:r>
        <w:t xml:space="preserve"> são falsas.</w:t>
      </w:r>
    </w:p>
    <w:p w:rsidR="000B0D2E" w:rsidRDefault="000B0D2E" w:rsidP="000B0D2E">
      <w:pPr>
        <w:numPr>
          <w:ilvl w:val="0"/>
          <w:numId w:val="177"/>
        </w:numPr>
        <w:shd w:val="clear" w:color="auto" w:fill="FFFFFF"/>
        <w:spacing w:before="60" w:after="60"/>
        <w:ind w:left="0" w:right="510" w:hanging="425"/>
        <w:contextualSpacing/>
        <w:jc w:val="both"/>
      </w:pPr>
      <w:r>
        <w:t xml:space="preserve">A afirmação </w:t>
      </w:r>
      <w:r w:rsidRPr="00DF3BC4">
        <w:rPr>
          <w:b/>
        </w:rPr>
        <w:t>II</w:t>
      </w:r>
      <w:r>
        <w:t xml:space="preserve"> é falsa, as afirmações </w:t>
      </w:r>
      <w:r w:rsidRPr="00DF3BC4">
        <w:rPr>
          <w:b/>
        </w:rPr>
        <w:t>I</w:t>
      </w:r>
      <w:r>
        <w:t xml:space="preserve"> e </w:t>
      </w:r>
      <w:r w:rsidRPr="00DF3BC4">
        <w:rPr>
          <w:b/>
        </w:rPr>
        <w:t>III</w:t>
      </w:r>
      <w:r>
        <w:t xml:space="preserve"> são verdadeiras.</w:t>
      </w:r>
    </w:p>
    <w:p w:rsidR="000B0D2E" w:rsidRPr="000205CC" w:rsidRDefault="000B0D2E" w:rsidP="000B0D2E">
      <w:pPr>
        <w:numPr>
          <w:ilvl w:val="0"/>
          <w:numId w:val="177"/>
        </w:numPr>
        <w:shd w:val="clear" w:color="auto" w:fill="FFFFFF"/>
        <w:spacing w:before="60" w:after="60"/>
        <w:ind w:left="0" w:right="510" w:hanging="425"/>
        <w:contextualSpacing/>
        <w:jc w:val="both"/>
      </w:pPr>
      <w:r>
        <w:t xml:space="preserve">As afirmações </w:t>
      </w:r>
      <w:r w:rsidRPr="00DF3BC4">
        <w:rPr>
          <w:b/>
        </w:rPr>
        <w:t>I</w:t>
      </w:r>
      <w:r>
        <w:t xml:space="preserve"> e </w:t>
      </w:r>
      <w:r w:rsidRPr="00DF3BC4">
        <w:rPr>
          <w:b/>
        </w:rPr>
        <w:t>II</w:t>
      </w:r>
      <w:r>
        <w:t xml:space="preserve"> são verdadeiras, a afirmação </w:t>
      </w:r>
      <w:r w:rsidRPr="00DF3BC4">
        <w:rPr>
          <w:b/>
        </w:rPr>
        <w:t>III</w:t>
      </w:r>
      <w:r>
        <w:t xml:space="preserve"> é falsa.</w:t>
      </w:r>
    </w:p>
    <w:p w:rsidR="000B0D2E" w:rsidRPr="00620BDC" w:rsidRDefault="000B0D2E" w:rsidP="000B0D2E">
      <w:pPr>
        <w:spacing w:before="240" w:after="120" w:line="240" w:lineRule="auto"/>
        <w:ind w:right="510" w:hanging="255"/>
        <w:rPr>
          <w:rFonts w:cs="Cambria"/>
          <w:lang w:eastAsia="pt-PT"/>
        </w:rPr>
      </w:pPr>
      <w:r w:rsidRPr="00620BDC">
        <w:rPr>
          <w:rFonts w:cs="Cambria"/>
          <w:b/>
          <w:lang w:eastAsia="pt-PT"/>
        </w:rPr>
        <w:t>7.</w:t>
      </w:r>
      <w:r w:rsidRPr="00620BDC">
        <w:rPr>
          <w:rFonts w:cs="Cambria"/>
          <w:lang w:eastAsia="pt-PT"/>
        </w:rPr>
        <w:t xml:space="preserve"> Em relação ao arco reflexo pode-se afirmar que</w:t>
      </w:r>
    </w:p>
    <w:p w:rsidR="000B0D2E" w:rsidRPr="00620BDC" w:rsidRDefault="000B0D2E" w:rsidP="000B0D2E">
      <w:pPr>
        <w:pStyle w:val="PargrafodaLista"/>
        <w:numPr>
          <w:ilvl w:val="0"/>
          <w:numId w:val="178"/>
        </w:numPr>
        <w:spacing w:before="60" w:after="60"/>
        <w:ind w:left="0" w:right="510" w:hanging="425"/>
        <w:rPr>
          <w:rFonts w:cs="Cambria"/>
          <w:lang w:eastAsia="pt-PT"/>
        </w:rPr>
      </w:pPr>
      <w:r w:rsidRPr="00620BDC">
        <w:rPr>
          <w:rFonts w:cs="Cambria"/>
          <w:lang w:eastAsia="pt-PT"/>
        </w:rPr>
        <w:t>a medula espinal é o centro nervoso que desencadeia a resposta.</w:t>
      </w:r>
    </w:p>
    <w:p w:rsidR="000B0D2E" w:rsidRPr="00620BDC" w:rsidRDefault="000B0D2E" w:rsidP="000B0D2E">
      <w:pPr>
        <w:pStyle w:val="PargrafodaLista"/>
        <w:numPr>
          <w:ilvl w:val="0"/>
          <w:numId w:val="178"/>
        </w:numPr>
        <w:spacing w:before="60" w:after="60"/>
        <w:ind w:left="0" w:right="510" w:hanging="425"/>
        <w:rPr>
          <w:rFonts w:cs="Cambria"/>
          <w:lang w:eastAsia="pt-PT"/>
        </w:rPr>
      </w:pPr>
      <w:r w:rsidRPr="00620BDC">
        <w:rPr>
          <w:rFonts w:cs="Cambria"/>
          <w:lang w:eastAsia="pt-PT"/>
        </w:rPr>
        <w:t>o neurónio sensitivo conduz a mensagem do centro nervoso para o músculo efetor.</w:t>
      </w:r>
    </w:p>
    <w:p w:rsidR="000B0D2E" w:rsidRDefault="000B0D2E" w:rsidP="000B0D2E">
      <w:pPr>
        <w:pStyle w:val="PargrafodaLista"/>
        <w:numPr>
          <w:ilvl w:val="0"/>
          <w:numId w:val="178"/>
        </w:numPr>
        <w:spacing w:before="60" w:after="60"/>
        <w:ind w:left="0" w:right="510" w:hanging="425"/>
        <w:rPr>
          <w:rFonts w:cs="Cambria"/>
          <w:lang w:eastAsia="pt-PT"/>
        </w:rPr>
      </w:pPr>
      <w:r w:rsidRPr="00620BDC">
        <w:rPr>
          <w:rFonts w:cs="Cambria"/>
          <w:lang w:eastAsia="pt-PT"/>
        </w:rPr>
        <w:t>é uma resposta voluntária.</w:t>
      </w:r>
    </w:p>
    <w:p w:rsidR="00676F7A" w:rsidRPr="000B0D2E" w:rsidRDefault="000B0D2E" w:rsidP="000B0D2E">
      <w:pPr>
        <w:pStyle w:val="PargrafodaLista"/>
        <w:numPr>
          <w:ilvl w:val="0"/>
          <w:numId w:val="178"/>
        </w:numPr>
        <w:spacing w:before="60" w:after="60"/>
        <w:ind w:left="0" w:right="510" w:hanging="425"/>
        <w:rPr>
          <w:rFonts w:cs="Cambria"/>
          <w:lang w:eastAsia="pt-PT"/>
        </w:rPr>
      </w:pPr>
      <w:r w:rsidRPr="000B0D2E">
        <w:rPr>
          <w:rFonts w:cs="Cambria"/>
          <w:lang w:eastAsia="pt-PT"/>
        </w:rPr>
        <w:t>o neurónio motor conduz a mensagem para o cérebro.</w:t>
      </w:r>
    </w:p>
    <w:p w:rsidR="00676F7A" w:rsidRDefault="00676F7A" w:rsidP="00676F7A">
      <w:pPr>
        <w:spacing w:after="120"/>
        <w:jc w:val="center"/>
        <w:rPr>
          <w:b/>
        </w:rPr>
      </w:pPr>
      <w:r>
        <w:rPr>
          <w:b/>
        </w:rPr>
        <w:lastRenderedPageBreak/>
        <w:t>GRUPO II</w:t>
      </w:r>
    </w:p>
    <w:tbl>
      <w:tblPr>
        <w:tblStyle w:val="Tabelacomgrelha"/>
        <w:tblW w:w="9073" w:type="dxa"/>
        <w:tblInd w:w="-279"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9073"/>
      </w:tblGrid>
      <w:tr w:rsidR="00676F7A" w:rsidTr="000B0D2E">
        <w:tc>
          <w:tcPr>
            <w:tcW w:w="9073" w:type="dxa"/>
            <w:shd w:val="clear" w:color="auto" w:fill="F2F2F2"/>
          </w:tcPr>
          <w:p w:rsidR="00676F7A" w:rsidRPr="00DF3BC4" w:rsidRDefault="00676F7A" w:rsidP="00676F7A">
            <w:pPr>
              <w:pStyle w:val="NormalWeb"/>
              <w:tabs>
                <w:tab w:val="left" w:pos="0"/>
              </w:tabs>
              <w:spacing w:before="80" w:beforeAutospacing="0" w:after="0" w:afterAutospacing="0" w:line="300" w:lineRule="exact"/>
              <w:ind w:right="113"/>
              <w:jc w:val="both"/>
              <w:rPr>
                <w:sz w:val="22"/>
              </w:rPr>
            </w:pPr>
            <w:r w:rsidRPr="000B1986">
              <w:rPr>
                <w:bCs/>
                <w:sz w:val="22"/>
              </w:rPr>
              <w:t>Quando o dia começa a clarear</w:t>
            </w:r>
            <w:r>
              <w:rPr>
                <w:bCs/>
                <w:sz w:val="22"/>
              </w:rPr>
              <w:t>,</w:t>
            </w:r>
            <w:r w:rsidRPr="000B1986">
              <w:rPr>
                <w:sz w:val="22"/>
              </w:rPr>
              <w:t xml:space="preserve"> os olhos captam essa progressiva luminosidade e vão enviando estímulos ao hipotálamo. Este responde ativando a </w:t>
            </w:r>
            <w:r w:rsidRPr="000B1986">
              <w:rPr>
                <w:bCs/>
                <w:sz w:val="22"/>
              </w:rPr>
              <w:t>progressiva produção de cortisol</w:t>
            </w:r>
            <w:r w:rsidRPr="000B1986">
              <w:rPr>
                <w:sz w:val="22"/>
              </w:rPr>
              <w:t xml:space="preserve">, uma hormona produzida pelas glândulas suprarrenais. O cortisol aumenta a pressão arterial, intensifica a capacidade de trabalho do sistema músculo-esquelético, ativa os mecanismos de atenção e </w:t>
            </w:r>
            <w:r>
              <w:rPr>
                <w:sz w:val="22"/>
              </w:rPr>
              <w:t xml:space="preserve">a </w:t>
            </w:r>
            <w:r w:rsidRPr="000B1986">
              <w:rPr>
                <w:sz w:val="22"/>
              </w:rPr>
              <w:t xml:space="preserve">resposta cerebral aos estímulos, ou seja, prepara o organismo para sair do sono e iniciar um dia de atividade física e intelectual. O cortisol atinge o pico de produção no final da manhã. </w:t>
            </w:r>
            <w:r w:rsidRPr="000B1986">
              <w:rPr>
                <w:bCs/>
                <w:sz w:val="22"/>
              </w:rPr>
              <w:t>Ao anoitecer</w:t>
            </w:r>
            <w:r w:rsidRPr="000B1986">
              <w:rPr>
                <w:sz w:val="22"/>
              </w:rPr>
              <w:t>, a diminuição da quanti</w:t>
            </w:r>
            <w:r>
              <w:rPr>
                <w:sz w:val="22"/>
              </w:rPr>
              <w:t>dade de luz que chega aos olhos</w:t>
            </w:r>
            <w:r w:rsidRPr="000B1986">
              <w:rPr>
                <w:sz w:val="22"/>
              </w:rPr>
              <w:t xml:space="preserve"> reduz</w:t>
            </w:r>
            <w:r w:rsidRPr="000B1986">
              <w:rPr>
                <w:bCs/>
                <w:sz w:val="22"/>
              </w:rPr>
              <w:t xml:space="preserve"> a produção de cortisol</w:t>
            </w:r>
            <w:r w:rsidRPr="000B1986">
              <w:rPr>
                <w:sz w:val="22"/>
              </w:rPr>
              <w:t xml:space="preserve">, mantendo-o durante a noite no nível mínimo do seu ritmo circadiano (ritmo fisiológico de 24 horas). </w:t>
            </w:r>
          </w:p>
        </w:tc>
      </w:tr>
      <w:tr w:rsidR="00676F7A" w:rsidTr="000B0D2E">
        <w:tc>
          <w:tcPr>
            <w:tcW w:w="9073" w:type="dxa"/>
            <w:shd w:val="clear" w:color="auto" w:fill="F2F2F2"/>
          </w:tcPr>
          <w:p w:rsidR="00676F7A" w:rsidRPr="00181EFD" w:rsidRDefault="00676F7A" w:rsidP="00676F7A">
            <w:pPr>
              <w:pStyle w:val="NormalWeb"/>
              <w:tabs>
                <w:tab w:val="left" w:pos="0"/>
              </w:tabs>
              <w:spacing w:before="0" w:beforeAutospacing="0" w:after="80" w:afterAutospacing="0" w:line="260" w:lineRule="exact"/>
              <w:ind w:right="113" w:firstLine="284"/>
              <w:jc w:val="right"/>
              <w:rPr>
                <w:sz w:val="22"/>
                <w:szCs w:val="22"/>
              </w:rPr>
            </w:pPr>
            <w:r>
              <w:rPr>
                <w:sz w:val="20"/>
              </w:rPr>
              <w:t xml:space="preserve">Adaptado de </w:t>
            </w:r>
            <w:r>
              <w:rPr>
                <w:i/>
                <w:sz w:val="20"/>
              </w:rPr>
              <w:t xml:space="preserve">Vida Saudável </w:t>
            </w:r>
            <w:r>
              <w:rPr>
                <w:sz w:val="20"/>
              </w:rPr>
              <w:t>(13/02/2015)</w:t>
            </w:r>
          </w:p>
        </w:tc>
      </w:tr>
    </w:tbl>
    <w:p w:rsidR="00676F7A" w:rsidRDefault="00676F7A" w:rsidP="00676F7A">
      <w:pPr>
        <w:tabs>
          <w:tab w:val="left" w:pos="-567"/>
        </w:tabs>
        <w:spacing w:before="240" w:after="240" w:line="240" w:lineRule="auto"/>
        <w:ind w:right="510" w:hanging="255"/>
        <w:jc w:val="center"/>
      </w:pPr>
      <w:r>
        <w:rPr>
          <w:noProof/>
          <w:lang w:eastAsia="pt-PT"/>
        </w:rPr>
        <w:drawing>
          <wp:inline distT="0" distB="0" distL="0" distR="0" wp14:anchorId="194AD46E" wp14:editId="66C42E7D">
            <wp:extent cx="3603009" cy="3368244"/>
            <wp:effectExtent l="0" t="0" r="0" b="3810"/>
            <wp:docPr id="321"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7_TA_CAP_CN9.png"/>
                    <pic:cNvPicPr/>
                  </pic:nvPicPr>
                  <pic:blipFill rotWithShape="1">
                    <a:blip r:embed="rId45" cstate="print">
                      <a:extLst>
                        <a:ext uri="{28A0092B-C50C-407E-A947-70E740481C1C}">
                          <a14:useLocalDpi xmlns:a14="http://schemas.microsoft.com/office/drawing/2010/main" val="0"/>
                        </a:ext>
                      </a:extLst>
                    </a:blip>
                    <a:srcRect t="-1" b="12706"/>
                    <a:stretch/>
                  </pic:blipFill>
                  <pic:spPr bwMode="auto">
                    <a:xfrm>
                      <a:off x="0" y="0"/>
                      <a:ext cx="3605054" cy="3370156"/>
                    </a:xfrm>
                    <a:prstGeom prst="rect">
                      <a:avLst/>
                    </a:prstGeom>
                    <a:ln>
                      <a:noFill/>
                    </a:ln>
                    <a:extLst>
                      <a:ext uri="{53640926-AAD7-44D8-BBD7-CCE9431645EC}">
                        <a14:shadowObscured xmlns:a14="http://schemas.microsoft.com/office/drawing/2010/main"/>
                      </a:ext>
                    </a:extLst>
                  </pic:spPr>
                </pic:pic>
              </a:graphicData>
            </a:graphic>
          </wp:inline>
        </w:drawing>
      </w:r>
    </w:p>
    <w:p w:rsidR="00676F7A" w:rsidRPr="00620BDC" w:rsidRDefault="00676F7A" w:rsidP="000B0D2E">
      <w:pPr>
        <w:spacing w:after="120" w:line="240" w:lineRule="auto"/>
        <w:ind w:right="-1"/>
        <w:jc w:val="both"/>
      </w:pPr>
      <w:r w:rsidRPr="00620BDC">
        <w:t xml:space="preserve">Nas </w:t>
      </w:r>
      <w:r>
        <w:t>questões</w:t>
      </w:r>
      <w:r w:rsidRPr="00620BDC">
        <w:t xml:space="preserve"> </w:t>
      </w:r>
      <w:r w:rsidRPr="00620BDC">
        <w:rPr>
          <w:b/>
          <w:bCs/>
        </w:rPr>
        <w:t xml:space="preserve">1 </w:t>
      </w:r>
      <w:r w:rsidRPr="00620BDC">
        <w:t xml:space="preserve">a </w:t>
      </w:r>
      <w:r w:rsidRPr="00620BDC">
        <w:rPr>
          <w:b/>
        </w:rPr>
        <w:t>6</w:t>
      </w:r>
      <w:r w:rsidRPr="00620BDC">
        <w:t>, seleciona</w:t>
      </w:r>
      <w:r w:rsidRPr="00620BDC">
        <w:rPr>
          <w:b/>
          <w:bCs/>
        </w:rPr>
        <w:t xml:space="preserve"> </w:t>
      </w:r>
      <w:r w:rsidRPr="00620BDC">
        <w:t>a opção correta.</w:t>
      </w:r>
    </w:p>
    <w:p w:rsidR="00676F7A" w:rsidRPr="006130A2" w:rsidRDefault="00676F7A" w:rsidP="000B0D2E">
      <w:pPr>
        <w:spacing w:before="120" w:after="120" w:line="240" w:lineRule="auto"/>
        <w:ind w:right="-1"/>
        <w:jc w:val="both"/>
        <w:rPr>
          <w:rFonts w:cs="Cambria"/>
          <w:noProof/>
          <w:spacing w:val="-4"/>
          <w:lang w:eastAsia="pt-PT"/>
        </w:rPr>
      </w:pPr>
      <w:r w:rsidRPr="006130A2">
        <w:rPr>
          <w:rFonts w:cs="Cambria"/>
          <w:b/>
          <w:noProof/>
          <w:spacing w:val="-4"/>
          <w:lang w:eastAsia="pt-PT"/>
        </w:rPr>
        <w:t>1.</w:t>
      </w:r>
      <w:r w:rsidRPr="006130A2">
        <w:rPr>
          <w:rFonts w:cs="Cambria"/>
          <w:noProof/>
          <w:spacing w:val="-4"/>
          <w:lang w:eastAsia="pt-PT"/>
        </w:rPr>
        <w:t xml:space="preserve"> Com base nos dados do texto, seleciona a opção que classifica corretamente as seguintes afirmações.</w:t>
      </w:r>
    </w:p>
    <w:p w:rsidR="00676F7A" w:rsidRPr="00433E3E" w:rsidRDefault="00676F7A" w:rsidP="000B0D2E">
      <w:pPr>
        <w:ind w:right="-1"/>
        <w:contextualSpacing/>
        <w:rPr>
          <w:rFonts w:cs="Cambria"/>
          <w:lang w:eastAsia="pt-PT"/>
        </w:rPr>
      </w:pPr>
      <w:r w:rsidRPr="002E6501">
        <w:rPr>
          <w:rFonts w:cs="Cambria"/>
          <w:b/>
          <w:lang w:eastAsia="pt-PT"/>
        </w:rPr>
        <w:t>I.</w:t>
      </w:r>
      <w:r>
        <w:rPr>
          <w:rFonts w:cs="Cambria"/>
          <w:lang w:eastAsia="pt-PT"/>
        </w:rPr>
        <w:t xml:space="preserve">   </w:t>
      </w:r>
      <w:r w:rsidRPr="00433E3E">
        <w:rPr>
          <w:rFonts w:cs="Cambria"/>
          <w:lang w:eastAsia="pt-PT"/>
        </w:rPr>
        <w:t>O cortisol e a hormona ACTH são sintetizados pela mesma glândula.</w:t>
      </w:r>
    </w:p>
    <w:p w:rsidR="00676F7A" w:rsidRPr="00433E3E" w:rsidRDefault="00676F7A" w:rsidP="000B0D2E">
      <w:pPr>
        <w:ind w:right="-1"/>
        <w:contextualSpacing/>
        <w:rPr>
          <w:rFonts w:cs="Cambria"/>
          <w:lang w:eastAsia="pt-PT"/>
        </w:rPr>
      </w:pPr>
      <w:r w:rsidRPr="002E6501">
        <w:rPr>
          <w:rFonts w:cs="Cambria"/>
          <w:b/>
          <w:lang w:eastAsia="pt-PT"/>
        </w:rPr>
        <w:t>II.</w:t>
      </w:r>
      <w:r>
        <w:rPr>
          <w:rFonts w:cs="Cambria"/>
          <w:lang w:eastAsia="pt-PT"/>
        </w:rPr>
        <w:t xml:space="preserve">  </w:t>
      </w:r>
      <w:r w:rsidRPr="00433E3E">
        <w:rPr>
          <w:rFonts w:cs="Cambria"/>
          <w:lang w:eastAsia="pt-PT"/>
        </w:rPr>
        <w:t>Níveis baixos de cortisol inibem a síntese de proteínas.</w:t>
      </w:r>
    </w:p>
    <w:p w:rsidR="00676F7A" w:rsidRPr="00433E3E" w:rsidRDefault="00676F7A" w:rsidP="000B0D2E">
      <w:pPr>
        <w:ind w:right="-1"/>
        <w:contextualSpacing/>
        <w:rPr>
          <w:rFonts w:cs="Cambria"/>
          <w:lang w:eastAsia="pt-PT"/>
        </w:rPr>
      </w:pPr>
      <w:r w:rsidRPr="002E6501">
        <w:rPr>
          <w:rFonts w:cs="Cambria"/>
          <w:b/>
          <w:lang w:eastAsia="pt-PT"/>
        </w:rPr>
        <w:t>III.</w:t>
      </w:r>
      <w:r>
        <w:rPr>
          <w:rFonts w:cs="Cambria"/>
          <w:lang w:eastAsia="pt-PT"/>
        </w:rPr>
        <w:t xml:space="preserve"> </w:t>
      </w:r>
      <w:r w:rsidRPr="00433E3E">
        <w:rPr>
          <w:rFonts w:cs="Cambria"/>
          <w:lang w:eastAsia="pt-PT"/>
        </w:rPr>
        <w:t>A produção de cortisol depende da luz solar.</w:t>
      </w:r>
    </w:p>
    <w:p w:rsidR="00676F7A" w:rsidRPr="00433E3E" w:rsidRDefault="00676F7A" w:rsidP="000B0D2E">
      <w:pPr>
        <w:spacing w:after="120"/>
        <w:ind w:right="-1"/>
        <w:contextualSpacing/>
        <w:rPr>
          <w:rFonts w:cs="Cambria"/>
          <w:lang w:eastAsia="pt-PT"/>
        </w:rPr>
      </w:pPr>
      <w:r w:rsidRPr="002E6501">
        <w:rPr>
          <w:rFonts w:cs="Cambria"/>
          <w:b/>
          <w:lang w:eastAsia="pt-PT"/>
        </w:rPr>
        <w:t>IV.</w:t>
      </w:r>
      <w:r>
        <w:rPr>
          <w:rFonts w:cs="Cambria"/>
          <w:lang w:eastAsia="pt-PT"/>
        </w:rPr>
        <w:t xml:space="preserve"> </w:t>
      </w:r>
      <w:r w:rsidRPr="00433E3E">
        <w:rPr>
          <w:rFonts w:cs="Cambria"/>
          <w:lang w:eastAsia="pt-PT"/>
        </w:rPr>
        <w:t>A hipófise possui células-alvo para as hormonas CRH.</w:t>
      </w:r>
    </w:p>
    <w:p w:rsidR="00676F7A" w:rsidRPr="006130A2" w:rsidRDefault="00676F7A" w:rsidP="000B0D2E">
      <w:pPr>
        <w:pStyle w:val="PargrafodaLista"/>
        <w:numPr>
          <w:ilvl w:val="0"/>
          <w:numId w:val="180"/>
        </w:numPr>
        <w:tabs>
          <w:tab w:val="left" w:pos="284"/>
        </w:tabs>
        <w:spacing w:after="0"/>
        <w:ind w:left="0" w:right="-1" w:firstLine="0"/>
        <w:contextualSpacing w:val="0"/>
        <w:jc w:val="both"/>
        <w:rPr>
          <w:rFonts w:cs="Cambria"/>
          <w:spacing w:val="-4"/>
          <w:lang w:eastAsia="pt-PT"/>
        </w:rPr>
      </w:pPr>
      <w:r w:rsidRPr="006130A2">
        <w:rPr>
          <w:rFonts w:cs="Cambria"/>
          <w:spacing w:val="-4"/>
          <w:lang w:eastAsia="pt-PT"/>
        </w:rPr>
        <w:t xml:space="preserve">As afirmações </w:t>
      </w:r>
      <w:r w:rsidRPr="006130A2">
        <w:rPr>
          <w:rFonts w:cs="Cambria"/>
          <w:b/>
          <w:spacing w:val="-4"/>
          <w:lang w:eastAsia="pt-PT"/>
        </w:rPr>
        <w:t>I</w:t>
      </w:r>
      <w:r w:rsidRPr="006130A2">
        <w:rPr>
          <w:rFonts w:cs="Cambria"/>
          <w:spacing w:val="-4"/>
          <w:lang w:eastAsia="pt-PT"/>
        </w:rPr>
        <w:t xml:space="preserve"> e </w:t>
      </w:r>
      <w:r w:rsidRPr="006130A2">
        <w:rPr>
          <w:rFonts w:cs="Cambria"/>
          <w:b/>
          <w:spacing w:val="-4"/>
          <w:lang w:eastAsia="pt-PT"/>
        </w:rPr>
        <w:t>II</w:t>
      </w:r>
      <w:r w:rsidRPr="006130A2">
        <w:rPr>
          <w:rFonts w:cs="Cambria"/>
          <w:spacing w:val="-4"/>
          <w:lang w:eastAsia="pt-PT"/>
        </w:rPr>
        <w:t xml:space="preserve"> são contrariadas pelos dados, as afirmações </w:t>
      </w:r>
      <w:r w:rsidRPr="006130A2">
        <w:rPr>
          <w:rFonts w:cs="Cambria"/>
          <w:b/>
          <w:spacing w:val="-4"/>
          <w:lang w:eastAsia="pt-PT"/>
        </w:rPr>
        <w:t>III</w:t>
      </w:r>
      <w:r w:rsidRPr="006130A2">
        <w:rPr>
          <w:rFonts w:cs="Cambria"/>
          <w:spacing w:val="-4"/>
          <w:lang w:eastAsia="pt-PT"/>
        </w:rPr>
        <w:t xml:space="preserve"> e </w:t>
      </w:r>
      <w:r w:rsidRPr="006130A2">
        <w:rPr>
          <w:rFonts w:cs="Cambria"/>
          <w:b/>
          <w:spacing w:val="-4"/>
          <w:lang w:eastAsia="pt-PT"/>
        </w:rPr>
        <w:t>IV</w:t>
      </w:r>
      <w:r w:rsidRPr="006130A2">
        <w:rPr>
          <w:rFonts w:cs="Cambria"/>
          <w:spacing w:val="-4"/>
          <w:lang w:eastAsia="pt-PT"/>
        </w:rPr>
        <w:t xml:space="preserve"> são apoiadas pelos dados.</w:t>
      </w:r>
    </w:p>
    <w:p w:rsidR="00676F7A" w:rsidRPr="00620BDC" w:rsidRDefault="00676F7A" w:rsidP="000B0D2E">
      <w:pPr>
        <w:pStyle w:val="PargrafodaLista"/>
        <w:numPr>
          <w:ilvl w:val="0"/>
          <w:numId w:val="180"/>
        </w:numPr>
        <w:tabs>
          <w:tab w:val="left" w:pos="284"/>
        </w:tabs>
        <w:spacing w:after="0"/>
        <w:ind w:left="0" w:right="-1" w:firstLine="0"/>
        <w:jc w:val="both"/>
        <w:rPr>
          <w:rFonts w:cs="Cambria"/>
          <w:lang w:eastAsia="pt-PT"/>
        </w:rPr>
      </w:pPr>
      <w:r w:rsidRPr="00620BDC">
        <w:rPr>
          <w:rFonts w:cs="Cambria"/>
          <w:lang w:eastAsia="pt-PT"/>
        </w:rPr>
        <w:t xml:space="preserve">As afirmações </w:t>
      </w:r>
      <w:r w:rsidRPr="00DF3BC4">
        <w:rPr>
          <w:rFonts w:cs="Cambria"/>
          <w:b/>
          <w:lang w:eastAsia="pt-PT"/>
        </w:rPr>
        <w:t>I</w:t>
      </w:r>
      <w:r w:rsidRPr="00620BDC">
        <w:rPr>
          <w:rFonts w:cs="Cambria"/>
          <w:lang w:eastAsia="pt-PT"/>
        </w:rPr>
        <w:t xml:space="preserve"> e </w:t>
      </w:r>
      <w:r w:rsidRPr="00DF3BC4">
        <w:rPr>
          <w:rFonts w:cs="Cambria"/>
          <w:b/>
          <w:lang w:eastAsia="pt-PT"/>
        </w:rPr>
        <w:t>II</w:t>
      </w:r>
      <w:r w:rsidRPr="00620BDC">
        <w:rPr>
          <w:rFonts w:cs="Cambria"/>
          <w:lang w:eastAsia="pt-PT"/>
        </w:rPr>
        <w:t xml:space="preserve"> são apoiadas pelos dados, as afirmações </w:t>
      </w:r>
      <w:r w:rsidRPr="00DF3BC4">
        <w:rPr>
          <w:rFonts w:cs="Cambria"/>
          <w:b/>
          <w:lang w:eastAsia="pt-PT"/>
        </w:rPr>
        <w:t>III</w:t>
      </w:r>
      <w:r w:rsidRPr="00620BDC">
        <w:rPr>
          <w:rFonts w:cs="Cambria"/>
          <w:lang w:eastAsia="pt-PT"/>
        </w:rPr>
        <w:t xml:space="preserve"> e </w:t>
      </w:r>
      <w:r w:rsidRPr="00DF3BC4">
        <w:rPr>
          <w:rFonts w:cs="Cambria"/>
          <w:b/>
          <w:lang w:eastAsia="pt-PT"/>
        </w:rPr>
        <w:t>IV</w:t>
      </w:r>
      <w:r w:rsidRPr="00620BDC">
        <w:rPr>
          <w:rFonts w:cs="Cambria"/>
          <w:lang w:eastAsia="pt-PT"/>
        </w:rPr>
        <w:t xml:space="preserve"> são contrariadas pelos dados.</w:t>
      </w:r>
    </w:p>
    <w:p w:rsidR="00676F7A" w:rsidRDefault="00676F7A" w:rsidP="000B0D2E">
      <w:pPr>
        <w:pStyle w:val="PargrafodaLista"/>
        <w:numPr>
          <w:ilvl w:val="0"/>
          <w:numId w:val="180"/>
        </w:numPr>
        <w:tabs>
          <w:tab w:val="left" w:pos="284"/>
        </w:tabs>
        <w:spacing w:after="0"/>
        <w:ind w:left="0" w:right="-1" w:firstLine="0"/>
        <w:jc w:val="both"/>
        <w:rPr>
          <w:rFonts w:cs="Cambria"/>
          <w:lang w:eastAsia="pt-PT"/>
        </w:rPr>
      </w:pPr>
      <w:r w:rsidRPr="00620BDC">
        <w:rPr>
          <w:rFonts w:cs="Cambria"/>
          <w:lang w:eastAsia="pt-PT"/>
        </w:rPr>
        <w:t xml:space="preserve">As afirmações </w:t>
      </w:r>
      <w:r w:rsidRPr="00DF3BC4">
        <w:rPr>
          <w:rFonts w:cs="Cambria"/>
          <w:b/>
          <w:lang w:eastAsia="pt-PT"/>
        </w:rPr>
        <w:t>I</w:t>
      </w:r>
      <w:r w:rsidRPr="00620BDC">
        <w:rPr>
          <w:rFonts w:cs="Cambria"/>
          <w:lang w:eastAsia="pt-PT"/>
        </w:rPr>
        <w:t xml:space="preserve"> e </w:t>
      </w:r>
      <w:r w:rsidRPr="00DF3BC4">
        <w:rPr>
          <w:rFonts w:cs="Cambria"/>
          <w:b/>
          <w:lang w:eastAsia="pt-PT"/>
        </w:rPr>
        <w:t>III</w:t>
      </w:r>
      <w:r w:rsidRPr="00620BDC">
        <w:rPr>
          <w:rFonts w:cs="Cambria"/>
          <w:lang w:eastAsia="pt-PT"/>
        </w:rPr>
        <w:t xml:space="preserve"> são apoiadas pelos dados, as afirmações </w:t>
      </w:r>
      <w:r w:rsidRPr="00DF3BC4">
        <w:rPr>
          <w:rFonts w:cs="Cambria"/>
          <w:b/>
          <w:lang w:eastAsia="pt-PT"/>
        </w:rPr>
        <w:t>II</w:t>
      </w:r>
      <w:r w:rsidRPr="00620BDC">
        <w:rPr>
          <w:rFonts w:cs="Cambria"/>
          <w:lang w:eastAsia="pt-PT"/>
        </w:rPr>
        <w:t xml:space="preserve"> e </w:t>
      </w:r>
      <w:r w:rsidRPr="00DF3BC4">
        <w:rPr>
          <w:rFonts w:cs="Cambria"/>
          <w:b/>
          <w:lang w:eastAsia="pt-PT"/>
        </w:rPr>
        <w:t>IV</w:t>
      </w:r>
      <w:r w:rsidRPr="00620BDC">
        <w:rPr>
          <w:rFonts w:cs="Cambria"/>
          <w:lang w:eastAsia="pt-PT"/>
        </w:rPr>
        <w:t xml:space="preserve"> são contrariadas pelos dados</w:t>
      </w:r>
      <w:r>
        <w:rPr>
          <w:rFonts w:cs="Cambria"/>
          <w:lang w:eastAsia="pt-PT"/>
        </w:rPr>
        <w:t>.</w:t>
      </w:r>
    </w:p>
    <w:p w:rsidR="00676F7A" w:rsidRPr="006130A2" w:rsidRDefault="00676F7A" w:rsidP="00676F7A">
      <w:pPr>
        <w:pStyle w:val="PargrafodaLista"/>
        <w:numPr>
          <w:ilvl w:val="0"/>
          <w:numId w:val="180"/>
        </w:numPr>
        <w:spacing w:after="0" w:line="240" w:lineRule="auto"/>
        <w:ind w:left="0" w:right="510" w:hanging="425"/>
        <w:jc w:val="both"/>
        <w:rPr>
          <w:rFonts w:cs="Cambria"/>
          <w:lang w:eastAsia="pt-PT"/>
        </w:rPr>
      </w:pPr>
      <w:r w:rsidRPr="006130A2">
        <w:rPr>
          <w:rFonts w:cs="Cambria"/>
          <w:lang w:eastAsia="pt-PT"/>
        </w:rPr>
        <w:t xml:space="preserve">As afirmações </w:t>
      </w:r>
      <w:r w:rsidRPr="006130A2">
        <w:rPr>
          <w:rFonts w:cs="Cambria"/>
          <w:b/>
          <w:lang w:eastAsia="pt-PT"/>
        </w:rPr>
        <w:t>I</w:t>
      </w:r>
      <w:r w:rsidRPr="006130A2">
        <w:rPr>
          <w:rFonts w:cs="Cambria"/>
          <w:lang w:eastAsia="pt-PT"/>
        </w:rPr>
        <w:t xml:space="preserve"> e </w:t>
      </w:r>
      <w:r w:rsidRPr="006130A2">
        <w:rPr>
          <w:rFonts w:cs="Cambria"/>
          <w:b/>
          <w:lang w:eastAsia="pt-PT"/>
        </w:rPr>
        <w:t>III</w:t>
      </w:r>
      <w:r w:rsidRPr="006130A2">
        <w:rPr>
          <w:rFonts w:cs="Cambria"/>
          <w:lang w:eastAsia="pt-PT"/>
        </w:rPr>
        <w:t xml:space="preserve"> são contrariadas pelos dados, as afirmações </w:t>
      </w:r>
      <w:r w:rsidRPr="006130A2">
        <w:rPr>
          <w:rFonts w:cs="Cambria"/>
          <w:b/>
          <w:lang w:eastAsia="pt-PT"/>
        </w:rPr>
        <w:t>II</w:t>
      </w:r>
      <w:r w:rsidRPr="006130A2">
        <w:rPr>
          <w:rFonts w:cs="Cambria"/>
          <w:lang w:eastAsia="pt-PT"/>
        </w:rPr>
        <w:t xml:space="preserve"> e </w:t>
      </w:r>
      <w:r w:rsidRPr="006130A2">
        <w:rPr>
          <w:rFonts w:cs="Cambria"/>
          <w:b/>
          <w:lang w:eastAsia="pt-PT"/>
        </w:rPr>
        <w:t>IV</w:t>
      </w:r>
      <w:r w:rsidRPr="006130A2">
        <w:rPr>
          <w:rFonts w:cs="Cambria"/>
          <w:lang w:eastAsia="pt-PT"/>
        </w:rPr>
        <w:t xml:space="preserve"> são apoiadas pelos dados.</w:t>
      </w:r>
      <w:r w:rsidRPr="006130A2">
        <w:rPr>
          <w:rFonts w:cs="Cambria"/>
          <w:lang w:eastAsia="pt-PT"/>
        </w:rPr>
        <w:br w:type="page"/>
      </w:r>
    </w:p>
    <w:p w:rsidR="00676F7A" w:rsidRPr="006D61AC" w:rsidRDefault="00676F7A" w:rsidP="00676F7A">
      <w:pPr>
        <w:pStyle w:val="Default"/>
        <w:spacing w:after="120"/>
        <w:ind w:right="510" w:hanging="255"/>
        <w:jc w:val="both"/>
        <w:rPr>
          <w:rFonts w:ascii="Calibri" w:hAnsi="Calibri"/>
          <w:sz w:val="22"/>
          <w:szCs w:val="22"/>
        </w:rPr>
      </w:pPr>
      <w:r w:rsidRPr="006D61AC">
        <w:rPr>
          <w:rFonts w:ascii="Calibri" w:hAnsi="Calibri"/>
          <w:b/>
          <w:bCs/>
          <w:sz w:val="22"/>
          <w:szCs w:val="22"/>
        </w:rPr>
        <w:lastRenderedPageBreak/>
        <w:t xml:space="preserve">2. </w:t>
      </w:r>
      <w:r w:rsidRPr="006D61AC">
        <w:rPr>
          <w:rFonts w:ascii="Calibri" w:hAnsi="Calibri"/>
          <w:sz w:val="22"/>
          <w:szCs w:val="22"/>
        </w:rPr>
        <w:t xml:space="preserve">Quando os níveis de cortisol no sangue são elevados, a formação de glicose </w:t>
      </w:r>
      <w:r w:rsidRPr="008A3CBB">
        <w:rPr>
          <w:rFonts w:cs="Cambria"/>
          <w:color w:val="808080" w:themeColor="background1" w:themeShade="80"/>
          <w:lang w:eastAsia="pt-PT"/>
        </w:rPr>
        <w:t>_____</w:t>
      </w:r>
      <w:r w:rsidRPr="006D61AC">
        <w:rPr>
          <w:rFonts w:ascii="Calibri" w:hAnsi="Calibri"/>
          <w:sz w:val="22"/>
          <w:szCs w:val="22"/>
        </w:rPr>
        <w:t xml:space="preserve"> e</w:t>
      </w:r>
      <w:r>
        <w:rPr>
          <w:rFonts w:ascii="Calibri" w:hAnsi="Calibri"/>
          <w:sz w:val="22"/>
          <w:szCs w:val="22"/>
        </w:rPr>
        <w:t>, consequentemente,</w:t>
      </w:r>
      <w:r w:rsidRPr="006D61AC">
        <w:rPr>
          <w:rFonts w:ascii="Calibri" w:hAnsi="Calibri"/>
          <w:sz w:val="22"/>
          <w:szCs w:val="22"/>
        </w:rPr>
        <w:t xml:space="preserve"> a secreção de ACTH </w:t>
      </w:r>
      <w:r w:rsidRPr="008A3CBB">
        <w:rPr>
          <w:rFonts w:cs="Cambria"/>
          <w:color w:val="808080" w:themeColor="background1" w:themeShade="80"/>
          <w:lang w:eastAsia="pt-PT"/>
        </w:rPr>
        <w:t>_____</w:t>
      </w:r>
      <w:r w:rsidRPr="006D61AC">
        <w:rPr>
          <w:rFonts w:ascii="Calibri" w:hAnsi="Calibri"/>
          <w:sz w:val="22"/>
          <w:szCs w:val="22"/>
        </w:rPr>
        <w:t>.</w:t>
      </w:r>
    </w:p>
    <w:tbl>
      <w:tblPr>
        <w:tblW w:w="9720" w:type="dxa"/>
        <w:tblInd w:w="817" w:type="dxa"/>
        <w:tblLook w:val="04A0" w:firstRow="1" w:lastRow="0" w:firstColumn="1" w:lastColumn="0" w:noHBand="0" w:noVBand="1"/>
      </w:tblPr>
      <w:tblGrid>
        <w:gridCol w:w="4367"/>
        <w:gridCol w:w="5353"/>
      </w:tblGrid>
      <w:tr w:rsidR="00676F7A" w:rsidRPr="008F7771" w:rsidTr="00676F7A">
        <w:tc>
          <w:tcPr>
            <w:tcW w:w="4367" w:type="dxa"/>
          </w:tcPr>
          <w:p w:rsidR="00676F7A" w:rsidRDefault="00676F7A" w:rsidP="00676F7A">
            <w:pPr>
              <w:numPr>
                <w:ilvl w:val="0"/>
                <w:numId w:val="183"/>
              </w:numPr>
              <w:tabs>
                <w:tab w:val="left" w:pos="148"/>
                <w:tab w:val="left" w:pos="574"/>
              </w:tabs>
              <w:spacing w:after="0"/>
              <w:ind w:left="0" w:hanging="326"/>
            </w:pPr>
            <w:r w:rsidRPr="00F6240F">
              <w:t>aumenta… aumenta</w:t>
            </w:r>
          </w:p>
          <w:p w:rsidR="00676F7A" w:rsidRPr="008F7771" w:rsidRDefault="00676F7A" w:rsidP="00676F7A">
            <w:pPr>
              <w:numPr>
                <w:ilvl w:val="0"/>
                <w:numId w:val="183"/>
              </w:numPr>
              <w:tabs>
                <w:tab w:val="left" w:pos="148"/>
                <w:tab w:val="left" w:pos="574"/>
              </w:tabs>
              <w:spacing w:after="0"/>
              <w:ind w:left="0" w:hanging="326"/>
            </w:pPr>
            <w:r w:rsidRPr="00F6240F">
              <w:t>diminui… diminui</w:t>
            </w:r>
          </w:p>
        </w:tc>
        <w:tc>
          <w:tcPr>
            <w:tcW w:w="5353" w:type="dxa"/>
          </w:tcPr>
          <w:p w:rsidR="00676F7A" w:rsidRDefault="00676F7A" w:rsidP="00676F7A">
            <w:pPr>
              <w:numPr>
                <w:ilvl w:val="0"/>
                <w:numId w:val="183"/>
              </w:numPr>
              <w:tabs>
                <w:tab w:val="left" w:pos="284"/>
              </w:tabs>
              <w:spacing w:after="0"/>
              <w:ind w:left="0"/>
            </w:pPr>
            <w:r>
              <w:t xml:space="preserve"> diminui… aumenta</w:t>
            </w:r>
          </w:p>
          <w:p w:rsidR="00676F7A" w:rsidRPr="008F7771" w:rsidRDefault="00676F7A" w:rsidP="00676F7A">
            <w:pPr>
              <w:numPr>
                <w:ilvl w:val="0"/>
                <w:numId w:val="183"/>
              </w:numPr>
              <w:tabs>
                <w:tab w:val="left" w:pos="284"/>
              </w:tabs>
              <w:spacing w:after="0"/>
              <w:ind w:left="0"/>
            </w:pPr>
            <w:r>
              <w:t xml:space="preserve"> aumenta… diminui</w:t>
            </w:r>
            <w:r w:rsidRPr="00F6240F">
              <w:t xml:space="preserve"> </w:t>
            </w:r>
          </w:p>
        </w:tc>
      </w:tr>
    </w:tbl>
    <w:p w:rsidR="00676F7A" w:rsidRPr="006D61AC" w:rsidRDefault="00676F7A" w:rsidP="00676F7A">
      <w:pPr>
        <w:pStyle w:val="Default"/>
        <w:spacing w:before="240" w:after="120"/>
        <w:ind w:right="510" w:hanging="255"/>
        <w:rPr>
          <w:rFonts w:ascii="Calibri" w:hAnsi="Calibri"/>
          <w:sz w:val="22"/>
          <w:szCs w:val="22"/>
        </w:rPr>
      </w:pPr>
      <w:r w:rsidRPr="006D61AC">
        <w:rPr>
          <w:rFonts w:ascii="Calibri" w:hAnsi="Calibri"/>
          <w:b/>
          <w:bCs/>
          <w:sz w:val="22"/>
          <w:szCs w:val="22"/>
        </w:rPr>
        <w:t xml:space="preserve">3. </w:t>
      </w:r>
      <w:r w:rsidRPr="006D61AC">
        <w:rPr>
          <w:rFonts w:ascii="Calibri" w:hAnsi="Calibri"/>
          <w:sz w:val="22"/>
          <w:szCs w:val="22"/>
        </w:rPr>
        <w:t xml:space="preserve">Com base nos dados, é possível concluir que </w:t>
      </w:r>
    </w:p>
    <w:p w:rsidR="00676F7A" w:rsidRPr="006D61AC" w:rsidRDefault="00676F7A" w:rsidP="00676F7A">
      <w:pPr>
        <w:pStyle w:val="Default"/>
        <w:numPr>
          <w:ilvl w:val="0"/>
          <w:numId w:val="181"/>
        </w:numPr>
        <w:tabs>
          <w:tab w:val="left" w:pos="1276"/>
        </w:tabs>
        <w:spacing w:before="60" w:after="60" w:line="276" w:lineRule="auto"/>
        <w:ind w:left="0" w:right="510" w:hanging="425"/>
        <w:contextualSpacing/>
        <w:rPr>
          <w:rFonts w:ascii="Calibri" w:hAnsi="Calibri"/>
          <w:sz w:val="22"/>
          <w:szCs w:val="22"/>
        </w:rPr>
      </w:pPr>
      <w:r w:rsidRPr="006D61AC">
        <w:rPr>
          <w:rFonts w:ascii="Calibri" w:hAnsi="Calibri"/>
          <w:sz w:val="22"/>
          <w:szCs w:val="22"/>
        </w:rPr>
        <w:t xml:space="preserve">o cortisol tem os mesmos efeitos que a insulina. </w:t>
      </w:r>
    </w:p>
    <w:p w:rsidR="00676F7A" w:rsidRPr="006D61AC" w:rsidRDefault="00676F7A" w:rsidP="00676F7A">
      <w:pPr>
        <w:pStyle w:val="Default"/>
        <w:numPr>
          <w:ilvl w:val="0"/>
          <w:numId w:val="181"/>
        </w:numPr>
        <w:tabs>
          <w:tab w:val="left" w:pos="1276"/>
        </w:tabs>
        <w:spacing w:before="60" w:after="60" w:line="276" w:lineRule="auto"/>
        <w:ind w:left="0" w:right="510" w:hanging="425"/>
        <w:contextualSpacing/>
        <w:jc w:val="both"/>
        <w:rPr>
          <w:rFonts w:ascii="Calibri" w:hAnsi="Calibri"/>
          <w:sz w:val="22"/>
          <w:szCs w:val="22"/>
        </w:rPr>
      </w:pPr>
      <w:r w:rsidRPr="006D61AC">
        <w:rPr>
          <w:rFonts w:ascii="Calibri" w:hAnsi="Calibri"/>
          <w:sz w:val="22"/>
          <w:szCs w:val="22"/>
        </w:rPr>
        <w:t>a hipófise regula a produção de cortisol pelas suprarrenais</w:t>
      </w:r>
      <w:r>
        <w:rPr>
          <w:rFonts w:ascii="Calibri" w:hAnsi="Calibri"/>
          <w:sz w:val="22"/>
          <w:szCs w:val="22"/>
        </w:rPr>
        <w:t>,</w:t>
      </w:r>
      <w:r w:rsidRPr="006D61AC">
        <w:rPr>
          <w:rFonts w:ascii="Calibri" w:hAnsi="Calibri"/>
          <w:sz w:val="22"/>
          <w:szCs w:val="22"/>
        </w:rPr>
        <w:t xml:space="preserve"> através da secreção da hormona ATCH.</w:t>
      </w:r>
    </w:p>
    <w:p w:rsidR="00676F7A" w:rsidRPr="006D61AC" w:rsidRDefault="00676F7A" w:rsidP="00676F7A">
      <w:pPr>
        <w:pStyle w:val="Default"/>
        <w:numPr>
          <w:ilvl w:val="0"/>
          <w:numId w:val="181"/>
        </w:numPr>
        <w:tabs>
          <w:tab w:val="left" w:pos="1276"/>
        </w:tabs>
        <w:spacing w:before="60" w:after="60" w:line="276" w:lineRule="auto"/>
        <w:ind w:left="0" w:right="510" w:hanging="425"/>
        <w:contextualSpacing/>
        <w:rPr>
          <w:rFonts w:ascii="Calibri" w:hAnsi="Calibri"/>
          <w:sz w:val="22"/>
          <w:szCs w:val="22"/>
        </w:rPr>
      </w:pPr>
      <w:r w:rsidRPr="006D61AC">
        <w:rPr>
          <w:rFonts w:ascii="Calibri" w:hAnsi="Calibri"/>
          <w:sz w:val="22"/>
          <w:szCs w:val="22"/>
        </w:rPr>
        <w:t xml:space="preserve">as suprarrenais são glândulas exócrinas. </w:t>
      </w:r>
    </w:p>
    <w:p w:rsidR="00676F7A" w:rsidRPr="006D61AC" w:rsidRDefault="00676F7A" w:rsidP="00676F7A">
      <w:pPr>
        <w:pStyle w:val="Default"/>
        <w:numPr>
          <w:ilvl w:val="0"/>
          <w:numId w:val="181"/>
        </w:numPr>
        <w:tabs>
          <w:tab w:val="left" w:pos="1276"/>
        </w:tabs>
        <w:spacing w:before="60" w:after="60" w:line="276" w:lineRule="auto"/>
        <w:ind w:left="0" w:right="510" w:hanging="425"/>
        <w:contextualSpacing/>
        <w:rPr>
          <w:rFonts w:ascii="Calibri" w:hAnsi="Calibri"/>
          <w:sz w:val="22"/>
          <w:szCs w:val="22"/>
        </w:rPr>
      </w:pPr>
      <w:r>
        <w:rPr>
          <w:rFonts w:ascii="Calibri" w:hAnsi="Calibri"/>
          <w:sz w:val="22"/>
          <w:szCs w:val="22"/>
        </w:rPr>
        <w:t>o</w:t>
      </w:r>
      <w:r w:rsidRPr="006D61AC">
        <w:rPr>
          <w:rFonts w:ascii="Calibri" w:hAnsi="Calibri"/>
          <w:sz w:val="22"/>
          <w:szCs w:val="22"/>
        </w:rPr>
        <w:t xml:space="preserve"> cortisol </w:t>
      </w:r>
      <w:r>
        <w:rPr>
          <w:rFonts w:ascii="Calibri" w:hAnsi="Calibri"/>
          <w:sz w:val="22"/>
          <w:szCs w:val="22"/>
        </w:rPr>
        <w:t>inibe a produção de ácidos gordos</w:t>
      </w:r>
      <w:r w:rsidRPr="006D61AC">
        <w:rPr>
          <w:rFonts w:ascii="Calibri" w:hAnsi="Calibri"/>
          <w:sz w:val="22"/>
          <w:szCs w:val="22"/>
        </w:rPr>
        <w:t>.</w:t>
      </w:r>
    </w:p>
    <w:p w:rsidR="00676F7A" w:rsidRPr="0048181A" w:rsidRDefault="00676F7A" w:rsidP="00676F7A">
      <w:pPr>
        <w:spacing w:before="240" w:after="120"/>
        <w:ind w:right="510" w:hanging="255"/>
        <w:jc w:val="both"/>
        <w:rPr>
          <w:rFonts w:cs="Cambria"/>
          <w:lang w:eastAsia="pt-PT"/>
        </w:rPr>
      </w:pPr>
      <w:r w:rsidRPr="008B3138">
        <w:rPr>
          <w:rFonts w:cs="Cambria"/>
          <w:b/>
          <w:lang w:eastAsia="pt-PT"/>
        </w:rPr>
        <w:t>4.</w:t>
      </w:r>
      <w:r>
        <w:rPr>
          <w:rFonts w:cs="Cambria"/>
          <w:lang w:eastAsia="pt-PT"/>
        </w:rPr>
        <w:t xml:space="preserve"> As glândulas suprarrenais também produzem a hormona </w:t>
      </w:r>
      <w:r w:rsidRPr="008A3CBB">
        <w:rPr>
          <w:rFonts w:cs="Cambria"/>
          <w:color w:val="808080" w:themeColor="background1" w:themeShade="80"/>
          <w:lang w:eastAsia="pt-PT"/>
        </w:rPr>
        <w:t>_____</w:t>
      </w:r>
      <w:r>
        <w:rPr>
          <w:rFonts w:cs="Cambria"/>
          <w:lang w:eastAsia="pt-PT"/>
        </w:rPr>
        <w:t xml:space="preserve">, que é produzida em situações de stresse e é responsável </w:t>
      </w:r>
      <w:r w:rsidRPr="008A3CBB">
        <w:rPr>
          <w:color w:val="808080" w:themeColor="background1" w:themeShade="80"/>
          <w:u w:val="single"/>
        </w:rPr>
        <w:tab/>
      </w:r>
      <w:r>
        <w:rPr>
          <w:rFonts w:cs="Cambria"/>
          <w:color w:val="808080" w:themeColor="background1" w:themeShade="80"/>
          <w:lang w:eastAsia="pt-PT"/>
        </w:rPr>
        <w:t xml:space="preserve"> </w:t>
      </w:r>
      <w:r>
        <w:rPr>
          <w:rFonts w:cs="Cambria"/>
          <w:lang w:eastAsia="pt-PT"/>
        </w:rPr>
        <w:t>do ritmo cardíaco.</w:t>
      </w:r>
    </w:p>
    <w:tbl>
      <w:tblPr>
        <w:tblW w:w="9720" w:type="dxa"/>
        <w:tblInd w:w="817" w:type="dxa"/>
        <w:tblLook w:val="04A0" w:firstRow="1" w:lastRow="0" w:firstColumn="1" w:lastColumn="0" w:noHBand="0" w:noVBand="1"/>
      </w:tblPr>
      <w:tblGrid>
        <w:gridCol w:w="4367"/>
        <w:gridCol w:w="5353"/>
      </w:tblGrid>
      <w:tr w:rsidR="00676F7A" w:rsidRPr="008F7771" w:rsidTr="00676F7A">
        <w:tc>
          <w:tcPr>
            <w:tcW w:w="4367" w:type="dxa"/>
          </w:tcPr>
          <w:p w:rsidR="00676F7A" w:rsidRDefault="00676F7A" w:rsidP="00676F7A">
            <w:pPr>
              <w:numPr>
                <w:ilvl w:val="0"/>
                <w:numId w:val="184"/>
              </w:numPr>
              <w:tabs>
                <w:tab w:val="left" w:pos="148"/>
                <w:tab w:val="left" w:pos="459"/>
              </w:tabs>
              <w:spacing w:after="0"/>
              <w:ind w:left="0" w:hanging="425"/>
            </w:pPr>
            <w:r w:rsidRPr="00DC5165">
              <w:t>melatonina… pelo aumento</w:t>
            </w:r>
          </w:p>
          <w:p w:rsidR="00676F7A" w:rsidRPr="008F7771" w:rsidRDefault="00676F7A" w:rsidP="00676F7A">
            <w:pPr>
              <w:numPr>
                <w:ilvl w:val="0"/>
                <w:numId w:val="184"/>
              </w:numPr>
              <w:tabs>
                <w:tab w:val="left" w:pos="148"/>
                <w:tab w:val="left" w:pos="459"/>
              </w:tabs>
              <w:spacing w:after="0"/>
              <w:ind w:left="0" w:hanging="425"/>
            </w:pPr>
            <w:r w:rsidRPr="00DC5165">
              <w:t>adrenalina… pela diminuição</w:t>
            </w:r>
          </w:p>
        </w:tc>
        <w:tc>
          <w:tcPr>
            <w:tcW w:w="5353" w:type="dxa"/>
          </w:tcPr>
          <w:p w:rsidR="00676F7A" w:rsidRDefault="00676F7A" w:rsidP="00676F7A">
            <w:pPr>
              <w:numPr>
                <w:ilvl w:val="0"/>
                <w:numId w:val="184"/>
              </w:numPr>
              <w:tabs>
                <w:tab w:val="left" w:pos="486"/>
              </w:tabs>
              <w:spacing w:after="0"/>
              <w:ind w:left="0" w:hanging="486"/>
            </w:pPr>
            <w:r w:rsidRPr="00DC5165">
              <w:t>adrenalina… pelo aumento</w:t>
            </w:r>
          </w:p>
          <w:p w:rsidR="00676F7A" w:rsidRPr="008F7771" w:rsidRDefault="00676F7A" w:rsidP="00676F7A">
            <w:pPr>
              <w:numPr>
                <w:ilvl w:val="0"/>
                <w:numId w:val="184"/>
              </w:numPr>
              <w:tabs>
                <w:tab w:val="left" w:pos="486"/>
              </w:tabs>
              <w:spacing w:after="0"/>
              <w:ind w:left="0" w:hanging="486"/>
            </w:pPr>
            <w:r w:rsidRPr="00DC5165">
              <w:t>melatonina… pela diminuição</w:t>
            </w:r>
          </w:p>
        </w:tc>
      </w:tr>
    </w:tbl>
    <w:p w:rsidR="00676F7A" w:rsidRDefault="00676F7A" w:rsidP="00676F7A">
      <w:pPr>
        <w:spacing w:before="240" w:after="120" w:line="240" w:lineRule="auto"/>
        <w:ind w:right="510" w:hanging="255"/>
        <w:jc w:val="both"/>
        <w:rPr>
          <w:rFonts w:cs="Cambria"/>
          <w:lang w:eastAsia="pt-PT"/>
        </w:rPr>
      </w:pPr>
      <w:r w:rsidRPr="008B3138">
        <w:rPr>
          <w:rFonts w:cs="Cambria"/>
          <w:b/>
          <w:lang w:eastAsia="pt-PT"/>
        </w:rPr>
        <w:t>5.</w:t>
      </w:r>
      <w:r>
        <w:rPr>
          <w:rFonts w:cs="Cambria"/>
          <w:lang w:eastAsia="pt-PT"/>
        </w:rPr>
        <w:t xml:space="preserve"> Ao contrário do cortisol, a hormona </w:t>
      </w:r>
      <w:r w:rsidRPr="008A3CBB">
        <w:rPr>
          <w:rFonts w:cs="Cambria"/>
          <w:color w:val="808080" w:themeColor="background1" w:themeShade="80"/>
          <w:lang w:eastAsia="pt-PT"/>
        </w:rPr>
        <w:t>_____</w:t>
      </w:r>
      <w:r>
        <w:rPr>
          <w:rFonts w:cs="Cambria"/>
          <w:lang w:eastAsia="pt-PT"/>
        </w:rPr>
        <w:t xml:space="preserve"> é produzida pela glândula </w:t>
      </w:r>
      <w:r w:rsidRPr="008A3CBB">
        <w:rPr>
          <w:rFonts w:cs="Cambria"/>
          <w:color w:val="808080" w:themeColor="background1" w:themeShade="80"/>
          <w:lang w:eastAsia="pt-PT"/>
        </w:rPr>
        <w:t>_____</w:t>
      </w:r>
      <w:r>
        <w:rPr>
          <w:rFonts w:cs="Cambria"/>
          <w:lang w:eastAsia="pt-PT"/>
        </w:rPr>
        <w:t xml:space="preserve"> e é responsável pelo sono.</w:t>
      </w:r>
    </w:p>
    <w:tbl>
      <w:tblPr>
        <w:tblW w:w="9720" w:type="dxa"/>
        <w:tblInd w:w="817" w:type="dxa"/>
        <w:tblLook w:val="04A0" w:firstRow="1" w:lastRow="0" w:firstColumn="1" w:lastColumn="0" w:noHBand="0" w:noVBand="1"/>
      </w:tblPr>
      <w:tblGrid>
        <w:gridCol w:w="4367"/>
        <w:gridCol w:w="5353"/>
      </w:tblGrid>
      <w:tr w:rsidR="00676F7A" w:rsidRPr="008F7771" w:rsidTr="00676F7A">
        <w:tc>
          <w:tcPr>
            <w:tcW w:w="4367" w:type="dxa"/>
          </w:tcPr>
          <w:p w:rsidR="00676F7A" w:rsidRDefault="00676F7A" w:rsidP="00676F7A">
            <w:pPr>
              <w:numPr>
                <w:ilvl w:val="0"/>
                <w:numId w:val="185"/>
              </w:numPr>
              <w:tabs>
                <w:tab w:val="left" w:pos="148"/>
              </w:tabs>
              <w:spacing w:after="0"/>
              <w:ind w:left="0" w:hanging="425"/>
            </w:pPr>
            <w:r w:rsidRPr="00DC5165">
              <w:t>melatonina… pineal</w:t>
            </w:r>
          </w:p>
          <w:p w:rsidR="00676F7A" w:rsidRPr="008F7771" w:rsidRDefault="00676F7A" w:rsidP="00676F7A">
            <w:pPr>
              <w:numPr>
                <w:ilvl w:val="0"/>
                <w:numId w:val="185"/>
              </w:numPr>
              <w:tabs>
                <w:tab w:val="left" w:pos="0"/>
              </w:tabs>
              <w:spacing w:after="0"/>
              <w:ind w:left="0" w:hanging="425"/>
            </w:pPr>
            <w:r w:rsidRPr="00DC5165">
              <w:t>calcitonina… da tiroide</w:t>
            </w:r>
          </w:p>
        </w:tc>
        <w:tc>
          <w:tcPr>
            <w:tcW w:w="5353" w:type="dxa"/>
          </w:tcPr>
          <w:p w:rsidR="00676F7A" w:rsidRDefault="00676F7A" w:rsidP="00676F7A">
            <w:pPr>
              <w:numPr>
                <w:ilvl w:val="0"/>
                <w:numId w:val="185"/>
              </w:numPr>
              <w:tabs>
                <w:tab w:val="left" w:pos="486"/>
              </w:tabs>
              <w:spacing w:after="0"/>
              <w:ind w:left="0" w:hanging="486"/>
            </w:pPr>
            <w:r w:rsidRPr="00DC5165">
              <w:t>calcitonina… pineal</w:t>
            </w:r>
          </w:p>
          <w:p w:rsidR="00676F7A" w:rsidRPr="008F7771" w:rsidRDefault="00676F7A" w:rsidP="00676F7A">
            <w:pPr>
              <w:numPr>
                <w:ilvl w:val="0"/>
                <w:numId w:val="185"/>
              </w:numPr>
              <w:spacing w:after="0"/>
              <w:ind w:left="0" w:hanging="486"/>
            </w:pPr>
            <w:r w:rsidRPr="00DC5165">
              <w:t>melatonina… da tiroide</w:t>
            </w:r>
          </w:p>
        </w:tc>
      </w:tr>
    </w:tbl>
    <w:p w:rsidR="00676F7A" w:rsidRDefault="00676F7A" w:rsidP="00676F7A">
      <w:pPr>
        <w:spacing w:before="240" w:after="120"/>
        <w:ind w:right="510" w:hanging="255"/>
        <w:rPr>
          <w:rFonts w:cs="Cambria"/>
          <w:lang w:eastAsia="pt-PT"/>
        </w:rPr>
      </w:pPr>
      <w:r w:rsidRPr="008B3138">
        <w:rPr>
          <w:rFonts w:cs="Cambria"/>
          <w:b/>
          <w:lang w:eastAsia="pt-PT"/>
        </w:rPr>
        <w:t>6.</w:t>
      </w:r>
      <w:r>
        <w:rPr>
          <w:rFonts w:cs="Cambria"/>
          <w:lang w:eastAsia="pt-PT"/>
        </w:rPr>
        <w:t xml:space="preserve"> Em relação ao sistema endócrino, é correto afirmar que</w:t>
      </w:r>
    </w:p>
    <w:p w:rsidR="00676F7A" w:rsidRDefault="00676F7A" w:rsidP="00676F7A">
      <w:pPr>
        <w:pStyle w:val="PargrafodaLista"/>
        <w:numPr>
          <w:ilvl w:val="0"/>
          <w:numId w:val="182"/>
        </w:numPr>
        <w:spacing w:before="60" w:after="60"/>
        <w:ind w:left="0" w:right="510" w:hanging="425"/>
        <w:rPr>
          <w:rFonts w:cs="Cambria"/>
          <w:lang w:eastAsia="pt-PT"/>
        </w:rPr>
      </w:pPr>
      <w:r>
        <w:rPr>
          <w:rFonts w:cs="Cambria"/>
          <w:lang w:eastAsia="pt-PT"/>
        </w:rPr>
        <w:t>produz hormonas que são conduzidas por neurónios motores até às células-alvo.</w:t>
      </w:r>
    </w:p>
    <w:p w:rsidR="00676F7A" w:rsidRDefault="00676F7A" w:rsidP="00676F7A">
      <w:pPr>
        <w:pStyle w:val="PargrafodaLista"/>
        <w:numPr>
          <w:ilvl w:val="0"/>
          <w:numId w:val="182"/>
        </w:numPr>
        <w:spacing w:before="60" w:after="60"/>
        <w:ind w:left="0" w:right="510" w:hanging="425"/>
        <w:rPr>
          <w:rFonts w:cs="Cambria"/>
          <w:lang w:eastAsia="pt-PT"/>
        </w:rPr>
      </w:pPr>
      <w:r>
        <w:rPr>
          <w:rFonts w:cs="Cambria"/>
          <w:lang w:eastAsia="pt-PT"/>
        </w:rPr>
        <w:t>as suas respostas são mais rápidas e duradouras do que as do sistema nervoso.</w:t>
      </w:r>
    </w:p>
    <w:p w:rsidR="00676F7A" w:rsidRPr="00433E3E" w:rsidRDefault="00676F7A" w:rsidP="00676F7A">
      <w:pPr>
        <w:pStyle w:val="PargrafodaLista"/>
        <w:numPr>
          <w:ilvl w:val="0"/>
          <w:numId w:val="182"/>
        </w:numPr>
        <w:spacing w:before="60" w:after="60"/>
        <w:ind w:left="0" w:right="510" w:hanging="425"/>
        <w:rPr>
          <w:rFonts w:cs="Cambria"/>
          <w:lang w:eastAsia="pt-PT"/>
        </w:rPr>
      </w:pPr>
      <w:r w:rsidRPr="00433E3E">
        <w:rPr>
          <w:rFonts w:cs="Cambria"/>
          <w:lang w:eastAsia="pt-PT"/>
        </w:rPr>
        <w:t>produz hormonas que são conduzidas na corrente sanguínea até às células</w:t>
      </w:r>
      <w:r>
        <w:rPr>
          <w:rFonts w:cs="Cambria"/>
          <w:lang w:eastAsia="pt-PT"/>
        </w:rPr>
        <w:t>-</w:t>
      </w:r>
      <w:r w:rsidRPr="00433E3E">
        <w:rPr>
          <w:rFonts w:cs="Cambria"/>
          <w:lang w:eastAsia="pt-PT"/>
        </w:rPr>
        <w:t>alvo.</w:t>
      </w:r>
    </w:p>
    <w:p w:rsidR="00676F7A" w:rsidRDefault="00676F7A" w:rsidP="00676F7A">
      <w:pPr>
        <w:pStyle w:val="PargrafodaLista"/>
        <w:numPr>
          <w:ilvl w:val="0"/>
          <w:numId w:val="182"/>
        </w:numPr>
        <w:spacing w:before="60" w:after="60"/>
        <w:ind w:left="0" w:right="510" w:hanging="425"/>
        <w:rPr>
          <w:rFonts w:cs="Cambria"/>
          <w:lang w:eastAsia="pt-PT"/>
        </w:rPr>
      </w:pPr>
      <w:r w:rsidRPr="00433E3E">
        <w:rPr>
          <w:rFonts w:cs="Cambria"/>
          <w:lang w:eastAsia="pt-PT"/>
        </w:rPr>
        <w:t xml:space="preserve">as suas respostas são mais lentas, mas menos duradouras </w:t>
      </w:r>
      <w:r>
        <w:rPr>
          <w:rFonts w:cs="Cambria"/>
          <w:lang w:eastAsia="pt-PT"/>
        </w:rPr>
        <w:t xml:space="preserve">do </w:t>
      </w:r>
      <w:r w:rsidRPr="00433E3E">
        <w:rPr>
          <w:rFonts w:cs="Cambria"/>
          <w:lang w:eastAsia="pt-PT"/>
        </w:rPr>
        <w:t>que as do sistema nervoso</w:t>
      </w:r>
      <w:r>
        <w:rPr>
          <w:rFonts w:cs="Cambria"/>
          <w:lang w:eastAsia="pt-PT"/>
        </w:rPr>
        <w:t>.</w:t>
      </w:r>
    </w:p>
    <w:p w:rsidR="00676F7A" w:rsidRDefault="00676F7A" w:rsidP="00676F7A">
      <w:pPr>
        <w:spacing w:before="240"/>
        <w:ind w:right="510" w:hanging="255"/>
        <w:contextualSpacing/>
        <w:jc w:val="both"/>
        <w:rPr>
          <w:rFonts w:cs="Tahoma"/>
          <w:color w:val="000000"/>
          <w:lang w:eastAsia="pt-PT"/>
        </w:rPr>
      </w:pPr>
      <w:r w:rsidRPr="00433E3E">
        <w:rPr>
          <w:b/>
        </w:rPr>
        <w:t>7.</w:t>
      </w:r>
      <w:r w:rsidRPr="00433E3E">
        <w:t xml:space="preserve"> A </w:t>
      </w:r>
      <w:r w:rsidRPr="00433E3E">
        <w:rPr>
          <w:b/>
          <w:bCs/>
        </w:rPr>
        <w:t>diabetes</w:t>
      </w:r>
      <w:r w:rsidRPr="00433E3E">
        <w:rPr>
          <w:b/>
          <w:bCs/>
          <w:i/>
        </w:rPr>
        <w:t xml:space="preserve"> miellitus</w:t>
      </w:r>
      <w:r w:rsidRPr="00433E3E">
        <w:rPr>
          <w:b/>
          <w:bCs/>
        </w:rPr>
        <w:t xml:space="preserve"> </w:t>
      </w:r>
      <w:r w:rsidRPr="00433E3E">
        <w:t>é uma doença caracterizada pela ausência ou pela diminuição da produção de insulina. Os doentes diabéticos caracterizam-se por apresentarem elevados valores de glic</w:t>
      </w:r>
      <w:r>
        <w:t>é</w:t>
      </w:r>
      <w:r w:rsidRPr="00433E3E">
        <w:t>mia, que devem ser monitorizados, e pela necessidade de tomar insulina. Atualmente já é possível produzir hormonas em laboratórios e estão a ser desenvolvidos mecanismo</w:t>
      </w:r>
      <w:r>
        <w:t>s</w:t>
      </w:r>
      <w:r w:rsidRPr="00433E3E">
        <w:t xml:space="preserve"> de controlo da glic</w:t>
      </w:r>
      <w:r>
        <w:t>é</w:t>
      </w:r>
      <w:r w:rsidRPr="00433E3E">
        <w:t>mia sem ser necessário o paciente picar-se.</w:t>
      </w:r>
      <w:r w:rsidRPr="00433E3E">
        <w:rPr>
          <w:rFonts w:cs="Tahoma"/>
          <w:color w:val="000000"/>
          <w:lang w:eastAsia="pt-PT"/>
        </w:rPr>
        <w:t xml:space="preserve"> Explica a importância da ciência e da tecnologia ao nível </w:t>
      </w:r>
      <w:r>
        <w:rPr>
          <w:rFonts w:cs="Tahoma"/>
          <w:color w:val="000000"/>
          <w:lang w:eastAsia="pt-PT"/>
        </w:rPr>
        <w:t>das doenças do sistema hormonal</w:t>
      </w:r>
      <w:r w:rsidRPr="00433E3E">
        <w:rPr>
          <w:rFonts w:cs="Tahoma"/>
          <w:color w:val="000000"/>
          <w:lang w:eastAsia="pt-PT"/>
        </w:rPr>
        <w:t>.</w:t>
      </w:r>
    </w:p>
    <w:p w:rsidR="00676F7A" w:rsidRPr="00FC3FE7" w:rsidRDefault="00676F7A" w:rsidP="00676F7A">
      <w:pPr>
        <w:tabs>
          <w:tab w:val="left" w:pos="9639"/>
        </w:tabs>
        <w:spacing w:before="60" w:after="60" w:line="240" w:lineRule="auto"/>
        <w:rPr>
          <w:rFonts w:cs="Cambria"/>
          <w:u w:val="single"/>
          <w:lang w:eastAsia="pt-PT"/>
        </w:rPr>
      </w:pPr>
      <w:r w:rsidRPr="00FC3FE7">
        <w:rPr>
          <w:bCs/>
          <w:color w:val="808080" w:themeColor="background1" w:themeShade="80"/>
          <w:spacing w:val="-20"/>
          <w:u w:val="single"/>
        </w:rPr>
        <w:tab/>
      </w:r>
    </w:p>
    <w:p w:rsidR="00676F7A" w:rsidRPr="00FC3FE7" w:rsidRDefault="00676F7A" w:rsidP="00676F7A">
      <w:pPr>
        <w:tabs>
          <w:tab w:val="left" w:pos="9639"/>
        </w:tabs>
        <w:spacing w:before="60" w:after="60" w:line="240" w:lineRule="auto"/>
        <w:rPr>
          <w:rFonts w:cs="Cambria"/>
          <w:u w:val="single"/>
          <w:lang w:eastAsia="pt-PT"/>
        </w:rPr>
      </w:pPr>
      <w:r w:rsidRPr="00FC3FE7">
        <w:rPr>
          <w:bCs/>
          <w:color w:val="808080" w:themeColor="background1" w:themeShade="80"/>
          <w:spacing w:val="-20"/>
          <w:u w:val="single"/>
        </w:rPr>
        <w:tab/>
      </w:r>
    </w:p>
    <w:p w:rsidR="00676F7A" w:rsidRDefault="00676F7A" w:rsidP="00676F7A">
      <w:pPr>
        <w:tabs>
          <w:tab w:val="left" w:pos="9639"/>
        </w:tabs>
        <w:spacing w:before="60" w:after="60" w:line="240" w:lineRule="auto"/>
        <w:rPr>
          <w:bCs/>
          <w:color w:val="808080" w:themeColor="background1" w:themeShade="80"/>
          <w:spacing w:val="-20"/>
          <w:u w:val="single"/>
        </w:rPr>
      </w:pPr>
      <w:r w:rsidRPr="00FC3FE7">
        <w:rPr>
          <w:bCs/>
          <w:color w:val="808080" w:themeColor="background1" w:themeShade="80"/>
          <w:spacing w:val="-20"/>
          <w:u w:val="single"/>
        </w:rPr>
        <w:tab/>
      </w:r>
    </w:p>
    <w:p w:rsidR="00676F7A" w:rsidRDefault="00676F7A" w:rsidP="00676F7A">
      <w:pPr>
        <w:tabs>
          <w:tab w:val="left" w:pos="9639"/>
        </w:tabs>
        <w:spacing w:before="60" w:after="60" w:line="240" w:lineRule="auto"/>
        <w:rPr>
          <w:bCs/>
          <w:color w:val="808080" w:themeColor="background1" w:themeShade="80"/>
          <w:spacing w:val="-20"/>
          <w:u w:val="single"/>
        </w:rPr>
      </w:pPr>
      <w:r>
        <w:rPr>
          <w:bCs/>
          <w:color w:val="808080" w:themeColor="background1" w:themeShade="80"/>
          <w:spacing w:val="-20"/>
          <w:u w:val="single"/>
        </w:rPr>
        <w:t>___________________________________________________________________________________________________</w:t>
      </w:r>
    </w:p>
    <w:p w:rsidR="00676F7A" w:rsidRDefault="00676F7A" w:rsidP="00676F7A">
      <w:pPr>
        <w:tabs>
          <w:tab w:val="left" w:pos="9639"/>
        </w:tabs>
        <w:spacing w:before="60" w:after="60" w:line="240" w:lineRule="auto"/>
        <w:rPr>
          <w:bCs/>
          <w:color w:val="808080" w:themeColor="background1" w:themeShade="80"/>
          <w:spacing w:val="-20"/>
        </w:rPr>
      </w:pPr>
      <w:r>
        <w:rPr>
          <w:bCs/>
          <w:color w:val="808080" w:themeColor="background1" w:themeShade="80"/>
          <w:spacing w:val="-20"/>
        </w:rPr>
        <w:t xml:space="preserve">___________________________________________________________________________________________________ </w:t>
      </w:r>
    </w:p>
    <w:p w:rsidR="00676F7A" w:rsidRDefault="00676F7A" w:rsidP="00676F7A">
      <w:pPr>
        <w:tabs>
          <w:tab w:val="left" w:pos="9639"/>
        </w:tabs>
        <w:spacing w:before="60" w:after="60" w:line="240" w:lineRule="auto"/>
        <w:rPr>
          <w:bCs/>
          <w:color w:val="808080" w:themeColor="background1" w:themeShade="80"/>
          <w:spacing w:val="-20"/>
        </w:rPr>
      </w:pPr>
    </w:p>
    <w:p w:rsidR="00676F7A" w:rsidRPr="0038510D" w:rsidRDefault="00676F7A" w:rsidP="00676F7A">
      <w:pPr>
        <w:tabs>
          <w:tab w:val="left" w:pos="9639"/>
        </w:tabs>
        <w:spacing w:before="60" w:after="60" w:line="240" w:lineRule="auto"/>
        <w:rPr>
          <w:bCs/>
          <w:color w:val="808080" w:themeColor="background1" w:themeShade="80"/>
          <w:spacing w:val="-20"/>
        </w:rPr>
      </w:pPr>
    </w:p>
    <w:p w:rsidR="00676F7A" w:rsidRDefault="00676F7A" w:rsidP="00676F7A">
      <w:pPr>
        <w:spacing w:after="0" w:line="240" w:lineRule="auto"/>
        <w:rPr>
          <w:b/>
        </w:rPr>
      </w:pPr>
    </w:p>
    <w:p w:rsidR="00676F7A" w:rsidRDefault="00676F7A" w:rsidP="00676F7A">
      <w:pPr>
        <w:spacing w:after="0" w:line="240" w:lineRule="auto"/>
        <w:rPr>
          <w:b/>
        </w:rPr>
      </w:pPr>
    </w:p>
    <w:p w:rsidR="00676F7A" w:rsidRDefault="000B0D2E" w:rsidP="00676F7A">
      <w:pPr>
        <w:spacing w:after="0" w:line="240" w:lineRule="auto"/>
        <w:rPr>
          <w:b/>
        </w:rPr>
      </w:pPr>
      <w:r>
        <w:rPr>
          <w:b/>
          <w:noProof/>
          <w:lang w:eastAsia="pt-PT"/>
        </w:rPr>
        <w:lastRenderedPageBreak/>
        <mc:AlternateContent>
          <mc:Choice Requires="wpg">
            <w:drawing>
              <wp:anchor distT="0" distB="0" distL="114300" distR="114300" simplePos="0" relativeHeight="251761664" behindDoc="0" locked="0" layoutInCell="1" allowOverlap="1" wp14:anchorId="6D9855D0" wp14:editId="08210AAC">
                <wp:simplePos x="0" y="0"/>
                <wp:positionH relativeFrom="margin">
                  <wp:posOffset>-433705</wp:posOffset>
                </wp:positionH>
                <wp:positionV relativeFrom="page">
                  <wp:posOffset>-262890</wp:posOffset>
                </wp:positionV>
                <wp:extent cx="6443980" cy="2699385"/>
                <wp:effectExtent l="0" t="0" r="0" b="5715"/>
                <wp:wrapNone/>
                <wp:docPr id="322" name="Group 18"/>
                <wp:cNvGraphicFramePr/>
                <a:graphic xmlns:a="http://schemas.openxmlformats.org/drawingml/2006/main">
                  <a:graphicData uri="http://schemas.microsoft.com/office/word/2010/wordprocessingGroup">
                    <wpg:wgp>
                      <wpg:cNvGrpSpPr/>
                      <wpg:grpSpPr>
                        <a:xfrm>
                          <a:off x="0" y="0"/>
                          <a:ext cx="6443980" cy="2699385"/>
                          <a:chOff x="0" y="0"/>
                          <a:chExt cx="6444000" cy="2700000"/>
                        </a:xfrm>
                      </wpg:grpSpPr>
                      <wpg:grpSp>
                        <wpg:cNvPr id="323" name="Group 431"/>
                        <wpg:cNvGrpSpPr>
                          <a:grpSpLocks noChangeAspect="1"/>
                        </wpg:cNvGrpSpPr>
                        <wpg:grpSpPr bwMode="auto">
                          <a:xfrm>
                            <a:off x="0" y="0"/>
                            <a:ext cx="6444000" cy="2700000"/>
                            <a:chOff x="1021" y="-1141"/>
                            <a:chExt cx="10146" cy="4250"/>
                          </a:xfrm>
                        </wpg:grpSpPr>
                        <wps:wsp>
                          <wps:cNvPr id="324" name="Text Box 432"/>
                          <wps:cNvSpPr txBox="1">
                            <a:spLocks noChangeArrowheads="1"/>
                          </wps:cNvSpPr>
                          <wps:spPr bwMode="auto">
                            <a:xfrm>
                              <a:off x="1021" y="-9"/>
                              <a:ext cx="10146" cy="3118"/>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B0D2E" w:rsidRDefault="000B0D2E" w:rsidP="000B0D2E">
                                <w:pPr>
                                  <w:tabs>
                                    <w:tab w:val="left" w:leader="underscore" w:pos="4678"/>
                                    <w:tab w:val="left" w:leader="underscore" w:pos="6804"/>
                                    <w:tab w:val="left" w:leader="underscore" w:pos="8647"/>
                                    <w:tab w:val="right" w:leader="underscore" w:pos="9639"/>
                                  </w:tabs>
                                  <w:spacing w:before="1440" w:after="360"/>
                                  <w:rPr>
                                    <w:rFonts w:cs="Calibri"/>
                                    <w:spacing w:val="-40"/>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0B0D2E" w:rsidRPr="007F6809" w:rsidTr="00676F7A">
                                  <w:trPr>
                                    <w:cantSplit/>
                                    <w:trHeight w:val="397"/>
                                  </w:trPr>
                                  <w:tc>
                                    <w:tcPr>
                                      <w:tcW w:w="9883" w:type="dxa"/>
                                      <w:tcBorders>
                                        <w:bottom w:val="single" w:sz="8" w:space="0" w:color="FFFFFF"/>
                                      </w:tcBorders>
                                      <w:shd w:val="clear" w:color="auto" w:fill="A6A6A6" w:themeFill="background1" w:themeFillShade="A6"/>
                                      <w:vAlign w:val="center"/>
                                    </w:tcPr>
                                    <w:p w:rsidR="000B0D2E" w:rsidRPr="008D3BDA" w:rsidRDefault="000B0D2E"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rPr>
                                        <w:t>2. Organismo humano em equilíbrio</w:t>
                                      </w:r>
                                    </w:p>
                                  </w:tc>
                                </w:tr>
                                <w:tr w:rsidR="000B0D2E" w:rsidRPr="007F680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0B0D2E" w:rsidRPr="00953258" w:rsidRDefault="000B0D2E" w:rsidP="00676F7A">
                                      <w:pPr>
                                        <w:autoSpaceDE w:val="0"/>
                                        <w:autoSpaceDN w:val="0"/>
                                        <w:adjustRightInd w:val="0"/>
                                        <w:spacing w:after="0" w:line="240" w:lineRule="auto"/>
                                        <w:ind w:left="113"/>
                                        <w:rPr>
                                          <w:rFonts w:cs="Calibri"/>
                                          <w:sz w:val="24"/>
                                          <w:szCs w:val="24"/>
                                        </w:rPr>
                                      </w:pPr>
                                      <w:r w:rsidRPr="00953258">
                                        <w:rPr>
                                          <w:rFonts w:cs="Calibri-Bold"/>
                                          <w:bCs/>
                                        </w:rPr>
                                        <w:t>2.</w:t>
                                      </w:r>
                                      <w:r>
                                        <w:rPr>
                                          <w:rFonts w:cs="Calibri-Bold"/>
                                          <w:bCs/>
                                        </w:rPr>
                                        <w:t>7 Sistemas nervoso e hormonal</w:t>
                                      </w:r>
                                    </w:p>
                                  </w:tc>
                                </w:tr>
                              </w:tbl>
                              <w:p w:rsidR="000B0D2E" w:rsidRPr="00C5391A" w:rsidRDefault="000B0D2E" w:rsidP="000B0D2E">
                                <w:pPr>
                                  <w:tabs>
                                    <w:tab w:val="left" w:leader="underscore" w:pos="4678"/>
                                    <w:tab w:val="left" w:leader="underscore" w:pos="6804"/>
                                    <w:tab w:val="left" w:leader="underscore" w:pos="8647"/>
                                    <w:tab w:val="right" w:leader="underscore" w:pos="9639"/>
                                  </w:tabs>
                                  <w:spacing w:before="1440" w:after="360"/>
                                  <w:rPr>
                                    <w:sz w:val="4"/>
                                    <w:szCs w:val="4"/>
                                  </w:rPr>
                                </w:pPr>
                              </w:p>
                            </w:txbxContent>
                          </wps:txbx>
                          <wps:bodyPr rot="0" vert="horz" wrap="square" lIns="91440" tIns="45720" rIns="91440" bIns="45720" anchor="t" anchorCtr="0" upright="1">
                            <a:noAutofit/>
                          </wps:bodyPr>
                        </wps:wsp>
                        <wps:wsp>
                          <wps:cNvPr id="325" name="AutoShape 433"/>
                          <wps:cNvSpPr>
                            <a:spLocks noChangeArrowheads="1"/>
                          </wps:cNvSpPr>
                          <wps:spPr bwMode="auto">
                            <a:xfrm>
                              <a:off x="1196" y="-1141"/>
                              <a:ext cx="5555" cy="2268"/>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B0D2E" w:rsidRPr="008D3BDA" w:rsidRDefault="000B0D2E" w:rsidP="000B0D2E">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8D3BDA">
                                  <w:rPr>
                                    <w:rFonts w:cs="Calibri"/>
                                    <w:b/>
                                    <w:color w:val="404040"/>
                                    <w:sz w:val="40"/>
                                    <w:szCs w:val="40"/>
                                  </w:rPr>
                                  <w:t xml:space="preserve"> de </w:t>
                                </w:r>
                                <w:r>
                                  <w:rPr>
                                    <w:rFonts w:cs="Calibri"/>
                                    <w:b/>
                                    <w:color w:val="404040"/>
                                    <w:sz w:val="40"/>
                                    <w:szCs w:val="40"/>
                                  </w:rPr>
                                  <w:t>Avaliação N</w:t>
                                </w:r>
                                <w:r w:rsidRPr="009B61BC">
                                  <w:rPr>
                                    <w:rFonts w:cs="Calibri"/>
                                    <w:b/>
                                    <w:color w:val="404040"/>
                                    <w:sz w:val="40"/>
                                    <w:szCs w:val="40"/>
                                  </w:rPr>
                                  <w:t>.</w:t>
                                </w:r>
                                <w:r w:rsidRPr="009B61BC">
                                  <w:rPr>
                                    <w:rFonts w:cs="Calibri"/>
                                    <w:b/>
                                    <w:color w:val="404040"/>
                                    <w:sz w:val="40"/>
                                    <w:szCs w:val="40"/>
                                    <w:vertAlign w:val="superscript"/>
                                  </w:rPr>
                                  <w:t>o</w:t>
                                </w:r>
                                <w:r w:rsidRPr="009B61BC">
                                  <w:rPr>
                                    <w:rFonts w:cs="Calibri"/>
                                    <w:b/>
                                    <w:color w:val="404040"/>
                                    <w:sz w:val="40"/>
                                    <w:szCs w:val="40"/>
                                  </w:rPr>
                                  <w:t xml:space="preserve"> </w:t>
                                </w:r>
                                <w:r w:rsidRPr="008D3BDA">
                                  <w:rPr>
                                    <w:rFonts w:cs="Calibri"/>
                                    <w:b/>
                                    <w:color w:val="404040"/>
                                    <w:sz w:val="40"/>
                                    <w:szCs w:val="40"/>
                                  </w:rPr>
                                  <w:t>4</w:t>
                                </w:r>
                              </w:p>
                            </w:txbxContent>
                          </wps:txbx>
                          <wps:bodyPr rot="0" vert="horz" wrap="square" lIns="72000" tIns="0" rIns="72000" bIns="36000" anchor="b" anchorCtr="0" upright="1">
                            <a:noAutofit/>
                          </wps:bodyPr>
                        </wps:wsp>
                      </wpg:grpSp>
                      <wps:wsp>
                        <wps:cNvPr id="327" name="Text Box 17"/>
                        <wps:cNvSpPr txBox="1">
                          <a:spLocks noChangeArrowheads="1"/>
                        </wps:cNvSpPr>
                        <wps:spPr bwMode="auto">
                          <a:xfrm>
                            <a:off x="5524500" y="714375"/>
                            <a:ext cx="899792" cy="897685"/>
                          </a:xfrm>
                          <a:prstGeom prst="rect">
                            <a:avLst/>
                          </a:prstGeom>
                          <a:noFill/>
                          <a:ln w="9525">
                            <a:noFill/>
                            <a:miter lim="800000"/>
                            <a:headEnd/>
                            <a:tailEnd/>
                          </a:ln>
                        </wps:spPr>
                        <wps:txbx>
                          <w:txbxContent>
                            <w:p w:rsidR="000B0D2E" w:rsidRDefault="000B0D2E" w:rsidP="000B0D2E">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D</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18" o:spid="_x0000_s1118" style="position:absolute;margin-left:-34.15pt;margin-top:-20.7pt;width:507.4pt;height:212.55pt;z-index:251761664;mso-position-horizontal-relative:margin;mso-position-vertical-relative:page;mso-width-relative:margin;mso-height-relative:margin" coordsize="64440,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">
                <v:group id="Group 431" o:spid="_x0000_s1119" style="position:absolute;width:64440;height:27000" coordorigin="1021,-1141" coordsize="10146,4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Wc2qsQAAADcAAAADwAAAGRycy9kb3ducmV2LnhtbESPQYvCMBSE7wv+h/AE&#10;b2tayy5SjSKi4kEWVgXx9miebbF5KU1s67/fLAgeh5n5hpkve1OJlhpXWlYQjyMQxJnVJecKzqft&#10;5xSE88gaK8uk4EkOlovBxxxTbTv+pfbocxEg7FJUUHhfp1K6rCCDbmxr4uDdbGPQB9nkUjfYBbip&#10;5CSKvqXBksNCgTWtC8rux4dRsOuwWyXxpj3cb+vn9fT1cznEpNRo2K9mIDz1/h1+tfdaQTJJ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Wc2qsQAAADcAAAA&#10;DwAAAAAAAAAAAAAAAACqAgAAZHJzL2Rvd25yZXYueG1sUEsFBgAAAAAEAAQA+gAAAJsDAAAAAA==&#10;">
                  <o:lock v:ext="edit" aspectratio="t"/>
                  <v:shape id="Text Box 432" o:spid="_x0000_s1120" type="#_x0000_t202" style="position:absolute;left:1021;top:-9;width:10146;height:3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5rXsYA&#10;AADcAAAADwAAAGRycy9kb3ducmV2LnhtbESPT2sCMRTE7wW/Q3hCbzVbXUW2RimWFi9C/QPi7bF5&#10;3SzdvIRN6q5+elMo9DjMzG+Yxaq3jbhQG2rHCp5HGQji0umaKwXHw/vTHESIyBobx6TgSgFWy8HD&#10;AgvtOt7RZR8rkSAcClRgYvSFlKE0ZDGMnCdO3pdrLcYk20rqFrsEt40cZ9lMWqw5LRj0tDZUfu9/&#10;rIL1W/5xOk+nN7mdfBpvOl9e87NSj8P+9QVEpD7+h//aG61gMs7h90w6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05rXsYAAADcAAAADwAAAAAAAAAAAAAAAACYAgAAZHJz&#10;L2Rvd25yZXYueG1sUEsFBgAAAAAEAAQA9QAAAIsDAAAAAA==&#10;" fillcolor="#f2f2f2" stroked="f">
                    <v:textbox>
                      <w:txbxContent>
                        <w:p w:rsidR="000B0D2E" w:rsidRDefault="000B0D2E" w:rsidP="000B0D2E">
                          <w:pPr>
                            <w:tabs>
                              <w:tab w:val="left" w:leader="underscore" w:pos="4678"/>
                              <w:tab w:val="left" w:leader="underscore" w:pos="6804"/>
                              <w:tab w:val="left" w:leader="underscore" w:pos="8647"/>
                              <w:tab w:val="right" w:leader="underscore" w:pos="9639"/>
                            </w:tabs>
                            <w:spacing w:before="1440" w:after="360"/>
                            <w:rPr>
                              <w:rFonts w:cs="Calibri"/>
                              <w:spacing w:val="-40"/>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0B0D2E" w:rsidRPr="007F6809" w:rsidTr="00676F7A">
                            <w:trPr>
                              <w:cantSplit/>
                              <w:trHeight w:val="397"/>
                            </w:trPr>
                            <w:tc>
                              <w:tcPr>
                                <w:tcW w:w="9883" w:type="dxa"/>
                                <w:tcBorders>
                                  <w:bottom w:val="single" w:sz="8" w:space="0" w:color="FFFFFF"/>
                                </w:tcBorders>
                                <w:shd w:val="clear" w:color="auto" w:fill="A6A6A6" w:themeFill="background1" w:themeFillShade="A6"/>
                                <w:vAlign w:val="center"/>
                              </w:tcPr>
                              <w:p w:rsidR="000B0D2E" w:rsidRPr="008D3BDA" w:rsidRDefault="000B0D2E"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rPr>
                                  <w:t>2. Organismo humano em equilíbrio</w:t>
                                </w:r>
                              </w:p>
                            </w:tc>
                          </w:tr>
                          <w:tr w:rsidR="000B0D2E" w:rsidRPr="007F680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0B0D2E" w:rsidRPr="00953258" w:rsidRDefault="000B0D2E" w:rsidP="00676F7A">
                                <w:pPr>
                                  <w:autoSpaceDE w:val="0"/>
                                  <w:autoSpaceDN w:val="0"/>
                                  <w:adjustRightInd w:val="0"/>
                                  <w:spacing w:after="0" w:line="240" w:lineRule="auto"/>
                                  <w:ind w:left="113"/>
                                  <w:rPr>
                                    <w:rFonts w:cs="Calibri"/>
                                    <w:sz w:val="24"/>
                                    <w:szCs w:val="24"/>
                                  </w:rPr>
                                </w:pPr>
                                <w:r w:rsidRPr="00953258">
                                  <w:rPr>
                                    <w:rFonts w:cs="Calibri-Bold"/>
                                    <w:bCs/>
                                  </w:rPr>
                                  <w:t>2.</w:t>
                                </w:r>
                                <w:r>
                                  <w:rPr>
                                    <w:rFonts w:cs="Calibri-Bold"/>
                                    <w:bCs/>
                                  </w:rPr>
                                  <w:t>7 Sistemas nervoso e hormonal</w:t>
                                </w:r>
                              </w:p>
                            </w:tc>
                          </w:tr>
                        </w:tbl>
                        <w:p w:rsidR="000B0D2E" w:rsidRPr="00C5391A" w:rsidRDefault="000B0D2E" w:rsidP="000B0D2E">
                          <w:pPr>
                            <w:tabs>
                              <w:tab w:val="left" w:leader="underscore" w:pos="4678"/>
                              <w:tab w:val="left" w:leader="underscore" w:pos="6804"/>
                              <w:tab w:val="left" w:leader="underscore" w:pos="8647"/>
                              <w:tab w:val="right" w:leader="underscore" w:pos="9639"/>
                            </w:tabs>
                            <w:spacing w:before="1440" w:after="360"/>
                            <w:rPr>
                              <w:sz w:val="4"/>
                              <w:szCs w:val="4"/>
                            </w:rPr>
                          </w:pPr>
                        </w:p>
                      </w:txbxContent>
                    </v:textbox>
                  </v:shape>
                  <v:roundrect id="AutoShape 433" o:spid="_x0000_s1121" style="position:absolute;left:1196;top:-1141;width:5555;height:2268;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xIkcMA&#10;AADcAAAADwAAAGRycy9kb3ducmV2LnhtbESP3WrCQBCF7wt9h2UK3tVNI5Y2uooUCkV6YWMfYJod&#10;s8HsbMiOMb59VxC8PJyfj7Ncj75VA/WxCWzgZZqBIq6Cbbg28Lv/fH4DFQXZYhuYDFwownr1+LDE&#10;woYz/9BQSq3SCMcCDTiRrtA6Vo48xmnoiJN3CL1HSbKvte3xnMZ9q/Mse9UeG04Ehx19OKqO5ckn&#10;SJu/z52cyq2X4S8evnex9htjJk/jZgFKaJR7+Nb+sgZm+RyuZ9IR0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IxIkcMAAADcAAAADwAAAAAAAAAAAAAAAACYAgAAZHJzL2Rv&#10;d25yZXYueG1sUEsFBgAAAAAEAAQA9QAAAIgDAAAAAA==&#10;" fillcolor="#bfbfbf" stroked="f">
                    <v:stroke joinstyle="miter"/>
                    <v:textbox inset="2mm,0,2mm,1mm">
                      <w:txbxContent>
                        <w:p w:rsidR="000B0D2E" w:rsidRPr="008D3BDA" w:rsidRDefault="000B0D2E" w:rsidP="000B0D2E">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8D3BDA">
                            <w:rPr>
                              <w:rFonts w:cs="Calibri"/>
                              <w:b/>
                              <w:color w:val="404040"/>
                              <w:sz w:val="40"/>
                              <w:szCs w:val="40"/>
                            </w:rPr>
                            <w:t xml:space="preserve"> de </w:t>
                          </w:r>
                          <w:r>
                            <w:rPr>
                              <w:rFonts w:cs="Calibri"/>
                              <w:b/>
                              <w:color w:val="404040"/>
                              <w:sz w:val="40"/>
                              <w:szCs w:val="40"/>
                            </w:rPr>
                            <w:t>Avaliação N</w:t>
                          </w:r>
                          <w:r w:rsidRPr="009B61BC">
                            <w:rPr>
                              <w:rFonts w:cs="Calibri"/>
                              <w:b/>
                              <w:color w:val="404040"/>
                              <w:sz w:val="40"/>
                              <w:szCs w:val="40"/>
                            </w:rPr>
                            <w:t>.</w:t>
                          </w:r>
                          <w:r w:rsidRPr="009B61BC">
                            <w:rPr>
                              <w:rFonts w:cs="Calibri"/>
                              <w:b/>
                              <w:color w:val="404040"/>
                              <w:sz w:val="40"/>
                              <w:szCs w:val="40"/>
                              <w:vertAlign w:val="superscript"/>
                            </w:rPr>
                            <w:t>o</w:t>
                          </w:r>
                          <w:r w:rsidRPr="009B61BC">
                            <w:rPr>
                              <w:rFonts w:cs="Calibri"/>
                              <w:b/>
                              <w:color w:val="404040"/>
                              <w:sz w:val="40"/>
                              <w:szCs w:val="40"/>
                            </w:rPr>
                            <w:t xml:space="preserve"> </w:t>
                          </w:r>
                          <w:r w:rsidRPr="008D3BDA">
                            <w:rPr>
                              <w:rFonts w:cs="Calibri"/>
                              <w:b/>
                              <w:color w:val="404040"/>
                              <w:sz w:val="40"/>
                              <w:szCs w:val="40"/>
                            </w:rPr>
                            <w:t>4</w:t>
                          </w:r>
                        </w:p>
                      </w:txbxContent>
                    </v:textbox>
                  </v:roundrect>
                </v:group>
                <v:shape id="Text Box 17" o:spid="_x0000_s1122" type="#_x0000_t202" style="position:absolute;left:55245;top:7143;width:8997;height:89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X9QsMA&#10;AADcAAAADwAAAGRycy9kb3ducmV2LnhtbESPzarCMBSE9xd8h3AEN6KpCirVKP6g3o2Lqg9waI5t&#10;sTkpTdTq0xvhwl0OM/MNM182phQPql1hWcGgH4EgTq0uOFNwOe96UxDOI2ssLZOCFzlYLlo/c4y1&#10;fXJCj5PPRICwi1FB7n0VS+nSnAy6vq2Ig3e1tUEfZJ1JXeMzwE0ph1E0lgYLDgs5VrTJKb2d7kYB&#10;rRL7Pt7c3iTr7WZ/LZi68qBUp92sZiA8Nf4//Nf+1QpGwwl8z4QjIBc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lX9QsMAAADcAAAADwAAAAAAAAAAAAAAAACYAgAAZHJzL2Rv&#10;d25yZXYueG1sUEsFBgAAAAAEAAQA9QAAAIgDAAAAAA==&#10;" filled="f" stroked="f">
                  <v:textbox inset="0,0,0,0">
                    <w:txbxContent>
                      <w:p w:rsidR="000B0D2E" w:rsidRDefault="000B0D2E" w:rsidP="000B0D2E">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D</w:t>
                        </w:r>
                      </w:p>
                    </w:txbxContent>
                  </v:textbox>
                </v:shape>
                <w10:wrap anchorx="margin" anchory="page"/>
              </v:group>
            </w:pict>
          </mc:Fallback>
        </mc:AlternateContent>
      </w:r>
    </w:p>
    <w:p w:rsidR="00676F7A" w:rsidRDefault="00676F7A" w:rsidP="00676F7A">
      <w:pPr>
        <w:spacing w:after="0" w:line="240" w:lineRule="auto"/>
        <w:rPr>
          <w:b/>
        </w:rPr>
      </w:pPr>
    </w:p>
    <w:p w:rsidR="00676F7A" w:rsidRDefault="00676F7A" w:rsidP="00676F7A">
      <w:pPr>
        <w:spacing w:before="480"/>
        <w:jc w:val="center"/>
        <w:rPr>
          <w:b/>
        </w:rPr>
      </w:pPr>
    </w:p>
    <w:p w:rsidR="000B0D2E" w:rsidRDefault="000B0D2E" w:rsidP="00676F7A">
      <w:pPr>
        <w:spacing w:before="480"/>
        <w:jc w:val="center"/>
        <w:rPr>
          <w:b/>
        </w:rPr>
      </w:pPr>
    </w:p>
    <w:p w:rsidR="00676F7A" w:rsidRDefault="00676F7A" w:rsidP="00676F7A">
      <w:pPr>
        <w:spacing w:before="480" w:after="240"/>
        <w:jc w:val="center"/>
        <w:rPr>
          <w:b/>
        </w:rPr>
      </w:pPr>
      <w:r w:rsidRPr="008875E3">
        <w:rPr>
          <w:b/>
        </w:rPr>
        <w:t>GRUPO 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216B71" w:rsidRDefault="00676F7A" w:rsidP="00676F7A">
            <w:pPr>
              <w:pStyle w:val="NormalWeb"/>
              <w:tabs>
                <w:tab w:val="left" w:pos="0"/>
              </w:tabs>
              <w:spacing w:before="120" w:beforeAutospacing="0" w:after="60" w:afterAutospacing="0" w:line="300" w:lineRule="exact"/>
              <w:ind w:right="113"/>
              <w:jc w:val="both"/>
              <w:rPr>
                <w:sz w:val="22"/>
                <w:szCs w:val="22"/>
              </w:rPr>
            </w:pPr>
            <w:r w:rsidRPr="00181EFD">
              <w:rPr>
                <w:sz w:val="22"/>
                <w:szCs w:val="22"/>
              </w:rPr>
              <w:t xml:space="preserve">A </w:t>
            </w:r>
            <w:r w:rsidRPr="002B7AC0">
              <w:rPr>
                <w:spacing w:val="2"/>
                <w:sz w:val="22"/>
                <w:szCs w:val="22"/>
              </w:rPr>
              <w:t>doença de Alzheimer é um tipo de demência que provoca uma deterioração global</w:t>
            </w:r>
            <w:r w:rsidRPr="00181EFD">
              <w:rPr>
                <w:sz w:val="22"/>
                <w:szCs w:val="22"/>
              </w:rPr>
              <w:t>, progressiva e irreversível de diversas funções cognitivas (memória, atenção, concentração, linguagem, pensamento, entre outras). As causas e progressão da doença ainda não são completamente compreendidas, mas sabe-se que está associada à acumulação de placas de proteínas à volta dos neurónios. Pela primeira vez, investigadores mostraram que pequenos agregados de proteína beta-amilóide, o ingrediente das placas, conseguem ligar-se fortemente a uma molécula recetora presente à superfície dos neurónios. A proteína beta-amilóide, naturalmente presente no cérebro, tem tendência para formar aglomerados. Inicialmente pequenos, esses agregados acabam por formar placas que «asfixiam» os neurónios e são uma das «assinaturas» inequívocas da</w:t>
            </w:r>
            <w:r>
              <w:rPr>
                <w:sz w:val="22"/>
                <w:szCs w:val="22"/>
              </w:rPr>
              <w:t xml:space="preserve"> doença de</w:t>
            </w:r>
            <w:r w:rsidRPr="00181EFD">
              <w:rPr>
                <w:sz w:val="22"/>
                <w:szCs w:val="22"/>
              </w:rPr>
              <w:t xml:space="preserve"> Alzheimer. </w:t>
            </w:r>
          </w:p>
        </w:tc>
      </w:tr>
      <w:tr w:rsidR="00676F7A" w:rsidTr="00676F7A">
        <w:tc>
          <w:tcPr>
            <w:tcW w:w="9077" w:type="dxa"/>
            <w:shd w:val="clear" w:color="auto" w:fill="F2F2F2"/>
          </w:tcPr>
          <w:p w:rsidR="00676F7A" w:rsidRPr="00181EFD" w:rsidRDefault="00676F7A" w:rsidP="00676F7A">
            <w:pPr>
              <w:pStyle w:val="NormalWeb"/>
              <w:tabs>
                <w:tab w:val="left" w:pos="0"/>
              </w:tabs>
              <w:spacing w:before="120" w:beforeAutospacing="0" w:after="120" w:afterAutospacing="0" w:line="260" w:lineRule="exact"/>
              <w:ind w:right="113" w:firstLine="284"/>
              <w:jc w:val="right"/>
              <w:rPr>
                <w:sz w:val="22"/>
                <w:szCs w:val="22"/>
              </w:rPr>
            </w:pPr>
            <w:r w:rsidRPr="007A77E9">
              <w:rPr>
                <w:sz w:val="18"/>
                <w:szCs w:val="18"/>
              </w:rPr>
              <w:t xml:space="preserve">Adaptado de </w:t>
            </w:r>
            <w:r w:rsidRPr="004F26CD">
              <w:rPr>
                <w:i/>
                <w:sz w:val="18"/>
                <w:szCs w:val="18"/>
              </w:rPr>
              <w:t>Público (13/02/2015)</w:t>
            </w:r>
          </w:p>
        </w:tc>
      </w:tr>
    </w:tbl>
    <w:p w:rsidR="00676F7A" w:rsidRDefault="00676F7A" w:rsidP="00676F7A">
      <w:pPr>
        <w:spacing w:after="0" w:line="240" w:lineRule="auto"/>
        <w:rPr>
          <w:b/>
        </w:rPr>
      </w:pPr>
    </w:p>
    <w:p w:rsidR="00676F7A" w:rsidRDefault="00676F7A" w:rsidP="00676F7A">
      <w:pPr>
        <w:spacing w:after="0" w:line="240" w:lineRule="auto"/>
        <w:rPr>
          <w:b/>
        </w:rPr>
      </w:pPr>
    </w:p>
    <w:p w:rsidR="00676F7A" w:rsidRDefault="00676F7A" w:rsidP="00676F7A">
      <w:pPr>
        <w:spacing w:after="0" w:line="240" w:lineRule="auto"/>
        <w:rPr>
          <w:b/>
        </w:rPr>
      </w:pPr>
    </w:p>
    <w:p w:rsidR="00676F7A" w:rsidRDefault="00676F7A" w:rsidP="00676F7A">
      <w:pPr>
        <w:spacing w:after="0" w:line="240" w:lineRule="auto"/>
        <w:jc w:val="center"/>
        <w:rPr>
          <w:b/>
        </w:rPr>
      </w:pPr>
      <w:r>
        <w:rPr>
          <w:b/>
          <w:noProof/>
          <w:lang w:eastAsia="pt-PT"/>
        </w:rPr>
        <w:drawing>
          <wp:inline distT="0" distB="0" distL="0" distR="0" wp14:anchorId="6BD50F67" wp14:editId="67BCD6C8">
            <wp:extent cx="6519381" cy="3695700"/>
            <wp:effectExtent l="0" t="0" r="0" b="0"/>
            <wp:docPr id="328" name="Picture 260" descr="\\ptalffps01.leya.local\EEM-Producao\Psit_campanha2015\Terra CN 9\03 CAP\DT_CAP_CN\1.ª prova\DT6_TA_CAP_CN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talffps01.leya.local\EEM-Producao\Psit_campanha2015\Terra CN 9\03 CAP\DT_CAP_CN\1.ª prova\DT6_TA_CAP_CN9.pn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7101" b="10777"/>
                    <a:stretch/>
                  </pic:blipFill>
                  <pic:spPr bwMode="auto">
                    <a:xfrm>
                      <a:off x="0" y="0"/>
                      <a:ext cx="6519381" cy="3695700"/>
                    </a:xfrm>
                    <a:prstGeom prst="rect">
                      <a:avLst/>
                    </a:prstGeom>
                    <a:noFill/>
                    <a:ln>
                      <a:noFill/>
                    </a:ln>
                    <a:extLst>
                      <a:ext uri="{53640926-AAD7-44D8-BBD7-CCE9431645EC}">
                        <a14:shadowObscured xmlns:a14="http://schemas.microsoft.com/office/drawing/2010/main"/>
                      </a:ext>
                    </a:extLst>
                  </pic:spPr>
                </pic:pic>
              </a:graphicData>
            </a:graphic>
          </wp:inline>
        </w:drawing>
      </w:r>
    </w:p>
    <w:p w:rsidR="000B0D2E" w:rsidRDefault="000B0D2E" w:rsidP="000B0D2E">
      <w:pPr>
        <w:spacing w:after="120" w:line="240" w:lineRule="auto"/>
        <w:ind w:right="510"/>
        <w:jc w:val="both"/>
      </w:pPr>
      <w:r>
        <w:lastRenderedPageBreak/>
        <w:t xml:space="preserve">Nas questões </w:t>
      </w:r>
      <w:r w:rsidRPr="00025CF8">
        <w:rPr>
          <w:b/>
          <w:bCs/>
        </w:rPr>
        <w:t>1</w:t>
      </w:r>
      <w:r w:rsidRPr="006705DB">
        <w:rPr>
          <w:bCs/>
        </w:rPr>
        <w:t xml:space="preserve"> </w:t>
      </w:r>
      <w:r w:rsidRPr="006705DB">
        <w:t xml:space="preserve">a </w:t>
      </w:r>
      <w:r w:rsidRPr="00025CF8">
        <w:rPr>
          <w:b/>
        </w:rPr>
        <w:t>7</w:t>
      </w:r>
      <w:r w:rsidRPr="006705DB">
        <w:t>,</w:t>
      </w:r>
      <w:r>
        <w:t xml:space="preserve"> seleciona</w:t>
      </w:r>
      <w:r>
        <w:rPr>
          <w:b/>
          <w:bCs/>
        </w:rPr>
        <w:t xml:space="preserve"> </w:t>
      </w:r>
      <w:r>
        <w:t>a opção correta.</w:t>
      </w:r>
    </w:p>
    <w:p w:rsidR="000B0D2E" w:rsidRDefault="000B0D2E" w:rsidP="000B0D2E">
      <w:pPr>
        <w:spacing w:before="240" w:after="120" w:line="240" w:lineRule="auto"/>
        <w:ind w:right="510" w:hanging="255"/>
        <w:jc w:val="both"/>
        <w:rPr>
          <w:rFonts w:eastAsia="Times New Roman" w:cs="Arial"/>
          <w:szCs w:val="25"/>
          <w:lang w:eastAsia="pt-PT"/>
        </w:rPr>
      </w:pPr>
      <w:r w:rsidRPr="006F5409">
        <w:rPr>
          <w:rFonts w:eastAsia="Times New Roman" w:cs="Arial"/>
          <w:b/>
          <w:szCs w:val="25"/>
          <w:lang w:eastAsia="pt-PT"/>
        </w:rPr>
        <w:t>1.</w:t>
      </w:r>
      <w:r w:rsidRPr="006F5409">
        <w:rPr>
          <w:rFonts w:eastAsia="Times New Roman" w:cs="Arial"/>
          <w:szCs w:val="25"/>
          <w:lang w:eastAsia="pt-PT"/>
        </w:rPr>
        <w:t xml:space="preserve"> </w:t>
      </w:r>
      <w:r w:rsidRPr="006F5409">
        <w:rPr>
          <w:rFonts w:cs="Cambria"/>
          <w:lang w:eastAsia="pt-PT"/>
        </w:rPr>
        <w:t>Seleciona a opção que classifica corretamente as seguintes afirmações</w:t>
      </w:r>
      <w:r w:rsidRPr="006F5409">
        <w:rPr>
          <w:rFonts w:eastAsia="Times New Roman" w:cs="Arial"/>
          <w:szCs w:val="25"/>
          <w:lang w:eastAsia="pt-PT"/>
        </w:rPr>
        <w:t>.</w:t>
      </w:r>
    </w:p>
    <w:p w:rsidR="000B0D2E" w:rsidRPr="006F5409" w:rsidRDefault="000B0D2E" w:rsidP="000B0D2E">
      <w:pPr>
        <w:spacing w:before="60" w:after="60"/>
        <w:ind w:right="510" w:hanging="283"/>
        <w:contextualSpacing/>
        <w:rPr>
          <w:rFonts w:eastAsia="Times New Roman" w:cs="Arial"/>
          <w:szCs w:val="25"/>
          <w:lang w:eastAsia="pt-PT"/>
        </w:rPr>
      </w:pPr>
      <w:r w:rsidRPr="006F5409">
        <w:rPr>
          <w:rFonts w:eastAsia="Times New Roman" w:cs="Arial"/>
          <w:b/>
          <w:szCs w:val="25"/>
          <w:lang w:eastAsia="pt-PT"/>
        </w:rPr>
        <w:t xml:space="preserve">I. </w:t>
      </w:r>
      <w:r>
        <w:rPr>
          <w:rFonts w:eastAsia="Times New Roman" w:cs="Arial"/>
          <w:b/>
          <w:szCs w:val="25"/>
          <w:lang w:eastAsia="pt-PT"/>
        </w:rPr>
        <w:t xml:space="preserve">  </w:t>
      </w:r>
      <w:r w:rsidRPr="006F5409">
        <w:rPr>
          <w:rFonts w:eastAsia="Times New Roman" w:cs="Arial"/>
          <w:szCs w:val="25"/>
          <w:lang w:eastAsia="pt-PT"/>
        </w:rPr>
        <w:t xml:space="preserve">A doença de </w:t>
      </w:r>
      <w:r>
        <w:rPr>
          <w:rFonts w:eastAsia="Times New Roman" w:cs="Arial"/>
          <w:szCs w:val="25"/>
          <w:lang w:eastAsia="pt-PT"/>
        </w:rPr>
        <w:t>A</w:t>
      </w:r>
      <w:r w:rsidRPr="006F5409">
        <w:rPr>
          <w:rFonts w:eastAsia="Times New Roman" w:cs="Arial"/>
          <w:szCs w:val="25"/>
          <w:lang w:eastAsia="pt-PT"/>
        </w:rPr>
        <w:t>lzheimer é irreversível e afeta a memória.</w:t>
      </w:r>
    </w:p>
    <w:p w:rsidR="000B0D2E" w:rsidRPr="006F5409" w:rsidRDefault="000B0D2E" w:rsidP="000B0D2E">
      <w:pPr>
        <w:spacing w:before="60" w:after="60"/>
        <w:ind w:right="510" w:hanging="283"/>
        <w:contextualSpacing/>
        <w:rPr>
          <w:rFonts w:eastAsia="Times New Roman" w:cs="Arial"/>
          <w:szCs w:val="25"/>
          <w:lang w:eastAsia="pt-PT"/>
        </w:rPr>
      </w:pPr>
      <w:r w:rsidRPr="006F5409">
        <w:rPr>
          <w:rFonts w:eastAsia="Times New Roman" w:cs="Arial"/>
          <w:b/>
          <w:szCs w:val="25"/>
          <w:lang w:eastAsia="pt-PT"/>
        </w:rPr>
        <w:t>II.</w:t>
      </w:r>
      <w:r>
        <w:rPr>
          <w:rFonts w:eastAsia="Times New Roman" w:cs="Arial"/>
          <w:szCs w:val="25"/>
          <w:lang w:eastAsia="pt-PT"/>
        </w:rPr>
        <w:t xml:space="preserve">  </w:t>
      </w:r>
      <w:r w:rsidRPr="006F5409">
        <w:rPr>
          <w:rFonts w:eastAsia="Times New Roman" w:cs="Arial"/>
          <w:szCs w:val="25"/>
          <w:lang w:eastAsia="pt-PT"/>
        </w:rPr>
        <w:t>O excesso de placas de proteínas estimula os neurónios, causando a sua morte.</w:t>
      </w:r>
    </w:p>
    <w:p w:rsidR="000B0D2E" w:rsidRPr="006F5409" w:rsidRDefault="000B0D2E" w:rsidP="000B0D2E">
      <w:pPr>
        <w:spacing w:before="60" w:after="0"/>
        <w:ind w:right="510" w:hanging="283"/>
        <w:contextualSpacing/>
        <w:rPr>
          <w:rFonts w:eastAsia="Times New Roman" w:cs="Arial"/>
          <w:szCs w:val="25"/>
          <w:lang w:eastAsia="pt-PT"/>
        </w:rPr>
      </w:pPr>
      <w:r w:rsidRPr="006F5409">
        <w:rPr>
          <w:rFonts w:eastAsia="Times New Roman" w:cs="Arial"/>
          <w:b/>
          <w:szCs w:val="25"/>
          <w:lang w:eastAsia="pt-PT"/>
        </w:rPr>
        <w:t xml:space="preserve">III. </w:t>
      </w:r>
      <w:r w:rsidRPr="006F5409">
        <w:rPr>
          <w:rFonts w:eastAsia="Times New Roman" w:cs="Arial"/>
          <w:szCs w:val="25"/>
          <w:lang w:eastAsia="pt-PT"/>
        </w:rPr>
        <w:t>Na doença de Alzheimer, as sinapses entre neurónios afetados são menores ou inexistentes.</w:t>
      </w:r>
    </w:p>
    <w:p w:rsidR="000B0D2E" w:rsidRPr="006F5409" w:rsidRDefault="000B0D2E" w:rsidP="000B0D2E">
      <w:pPr>
        <w:spacing w:after="0" w:line="240" w:lineRule="auto"/>
        <w:rPr>
          <w:rFonts w:eastAsia="Times New Roman" w:cs="Arial"/>
          <w:szCs w:val="25"/>
          <w:lang w:eastAsia="pt-PT"/>
        </w:rPr>
      </w:pPr>
    </w:p>
    <w:p w:rsidR="000B0D2E" w:rsidRPr="006F5409" w:rsidRDefault="000B0D2E" w:rsidP="000B0D2E">
      <w:pPr>
        <w:numPr>
          <w:ilvl w:val="0"/>
          <w:numId w:val="187"/>
        </w:numPr>
        <w:spacing w:before="60" w:after="60"/>
        <w:ind w:left="0" w:right="510" w:hanging="425"/>
        <w:contextualSpacing/>
        <w:jc w:val="both"/>
        <w:rPr>
          <w:rFonts w:cs="Cambria"/>
          <w:lang w:eastAsia="pt-PT"/>
        </w:rPr>
      </w:pPr>
      <w:r w:rsidRPr="006F5409">
        <w:rPr>
          <w:rFonts w:cs="Cambria"/>
          <w:lang w:eastAsia="pt-PT"/>
        </w:rPr>
        <w:t xml:space="preserve">As afirmações </w:t>
      </w:r>
      <w:r w:rsidRPr="002B7AC0">
        <w:rPr>
          <w:rFonts w:cs="Cambria"/>
          <w:b/>
          <w:lang w:eastAsia="pt-PT"/>
        </w:rPr>
        <w:t>I</w:t>
      </w:r>
      <w:r w:rsidRPr="006F5409">
        <w:rPr>
          <w:rFonts w:cs="Cambria"/>
          <w:lang w:eastAsia="pt-PT"/>
        </w:rPr>
        <w:t xml:space="preserve"> e </w:t>
      </w:r>
      <w:r w:rsidRPr="002B7AC0">
        <w:rPr>
          <w:rFonts w:cs="Cambria"/>
          <w:b/>
          <w:lang w:eastAsia="pt-PT"/>
        </w:rPr>
        <w:t>III</w:t>
      </w:r>
      <w:r w:rsidRPr="006F5409">
        <w:rPr>
          <w:rFonts w:cs="Cambria"/>
          <w:lang w:eastAsia="pt-PT"/>
        </w:rPr>
        <w:t xml:space="preserve"> são contrariadas pelos dados, a afirmação </w:t>
      </w:r>
      <w:r w:rsidRPr="002B7AC0">
        <w:rPr>
          <w:rFonts w:cs="Cambria"/>
          <w:b/>
          <w:lang w:eastAsia="pt-PT"/>
        </w:rPr>
        <w:t>II</w:t>
      </w:r>
      <w:r w:rsidRPr="006F5409">
        <w:rPr>
          <w:rFonts w:cs="Cambria"/>
          <w:lang w:eastAsia="pt-PT"/>
        </w:rPr>
        <w:t xml:space="preserve"> é apoiada pelos dados. </w:t>
      </w:r>
    </w:p>
    <w:p w:rsidR="000B0D2E" w:rsidRPr="006F5409" w:rsidRDefault="000B0D2E" w:rsidP="000B0D2E">
      <w:pPr>
        <w:numPr>
          <w:ilvl w:val="0"/>
          <w:numId w:val="187"/>
        </w:numPr>
        <w:spacing w:before="60" w:after="60"/>
        <w:ind w:left="0" w:right="510" w:hanging="425"/>
        <w:contextualSpacing/>
        <w:jc w:val="both"/>
        <w:rPr>
          <w:rFonts w:cs="Cambria"/>
          <w:lang w:eastAsia="pt-PT"/>
        </w:rPr>
      </w:pPr>
      <w:r w:rsidRPr="006F5409">
        <w:rPr>
          <w:rFonts w:cs="Cambria"/>
          <w:lang w:eastAsia="pt-PT"/>
        </w:rPr>
        <w:t xml:space="preserve">As afirmações </w:t>
      </w:r>
      <w:r w:rsidRPr="002B7AC0">
        <w:rPr>
          <w:rFonts w:cs="Cambria"/>
          <w:b/>
          <w:lang w:eastAsia="pt-PT"/>
        </w:rPr>
        <w:t>I</w:t>
      </w:r>
      <w:r w:rsidRPr="006F5409">
        <w:rPr>
          <w:rFonts w:cs="Cambria"/>
          <w:lang w:eastAsia="pt-PT"/>
        </w:rPr>
        <w:t xml:space="preserve"> e </w:t>
      </w:r>
      <w:r w:rsidRPr="002B7AC0">
        <w:rPr>
          <w:rFonts w:cs="Cambria"/>
          <w:b/>
          <w:lang w:eastAsia="pt-PT"/>
        </w:rPr>
        <w:t>III</w:t>
      </w:r>
      <w:r w:rsidRPr="006F5409">
        <w:rPr>
          <w:rFonts w:cs="Cambria"/>
          <w:lang w:eastAsia="pt-PT"/>
        </w:rPr>
        <w:t xml:space="preserve"> são apoiadas pelos dados, a afirmação </w:t>
      </w:r>
      <w:r w:rsidRPr="002B7AC0">
        <w:rPr>
          <w:rFonts w:cs="Cambria"/>
          <w:b/>
          <w:lang w:eastAsia="pt-PT"/>
        </w:rPr>
        <w:t>II</w:t>
      </w:r>
      <w:r w:rsidRPr="006F5409">
        <w:rPr>
          <w:rFonts w:cs="Cambria"/>
          <w:lang w:eastAsia="pt-PT"/>
        </w:rPr>
        <w:t xml:space="preserve"> é contrariada pelos dados.</w:t>
      </w:r>
    </w:p>
    <w:p w:rsidR="000B0D2E" w:rsidRPr="006F5409" w:rsidRDefault="000B0D2E" w:rsidP="000B0D2E">
      <w:pPr>
        <w:numPr>
          <w:ilvl w:val="0"/>
          <w:numId w:val="187"/>
        </w:numPr>
        <w:spacing w:before="60" w:after="60"/>
        <w:ind w:left="0" w:right="510" w:hanging="425"/>
        <w:contextualSpacing/>
        <w:jc w:val="both"/>
        <w:rPr>
          <w:rFonts w:cs="Cambria"/>
          <w:lang w:eastAsia="pt-PT"/>
        </w:rPr>
      </w:pPr>
      <w:r w:rsidRPr="006F5409">
        <w:rPr>
          <w:rFonts w:cs="Cambria"/>
          <w:lang w:eastAsia="pt-PT"/>
        </w:rPr>
        <w:t xml:space="preserve">As afirmações </w:t>
      </w:r>
      <w:r w:rsidRPr="002B7AC0">
        <w:rPr>
          <w:rFonts w:cs="Cambria"/>
          <w:b/>
          <w:lang w:eastAsia="pt-PT"/>
        </w:rPr>
        <w:t>I</w:t>
      </w:r>
      <w:r w:rsidRPr="006F5409">
        <w:rPr>
          <w:rFonts w:cs="Cambria"/>
          <w:lang w:eastAsia="pt-PT"/>
        </w:rPr>
        <w:t xml:space="preserve"> e </w:t>
      </w:r>
      <w:r w:rsidRPr="002B7AC0">
        <w:rPr>
          <w:rFonts w:cs="Cambria"/>
          <w:b/>
          <w:lang w:eastAsia="pt-PT"/>
        </w:rPr>
        <w:t>II</w:t>
      </w:r>
      <w:r>
        <w:rPr>
          <w:rFonts w:cs="Cambria"/>
          <w:b/>
          <w:lang w:eastAsia="pt-PT"/>
        </w:rPr>
        <w:t xml:space="preserve"> </w:t>
      </w:r>
      <w:r w:rsidRPr="006F5409">
        <w:rPr>
          <w:rFonts w:cs="Cambria"/>
          <w:lang w:eastAsia="pt-PT"/>
        </w:rPr>
        <w:t xml:space="preserve">são apoiadas pelos dados, a afirmação </w:t>
      </w:r>
      <w:r w:rsidRPr="002B7AC0">
        <w:rPr>
          <w:rFonts w:cs="Cambria"/>
          <w:b/>
          <w:lang w:eastAsia="pt-PT"/>
        </w:rPr>
        <w:t>III</w:t>
      </w:r>
      <w:r>
        <w:rPr>
          <w:rFonts w:cs="Cambria"/>
          <w:b/>
          <w:lang w:eastAsia="pt-PT"/>
        </w:rPr>
        <w:t xml:space="preserve"> </w:t>
      </w:r>
      <w:r w:rsidRPr="006F5409">
        <w:rPr>
          <w:rFonts w:cs="Cambria"/>
          <w:lang w:eastAsia="pt-PT"/>
        </w:rPr>
        <w:t>é contrariada pelos dados.</w:t>
      </w:r>
    </w:p>
    <w:p w:rsidR="000B0D2E" w:rsidRPr="006F5409" w:rsidRDefault="000B0D2E" w:rsidP="000B0D2E">
      <w:pPr>
        <w:numPr>
          <w:ilvl w:val="0"/>
          <w:numId w:val="187"/>
        </w:numPr>
        <w:spacing w:before="60" w:after="60"/>
        <w:ind w:left="0" w:right="510" w:hanging="425"/>
        <w:contextualSpacing/>
        <w:jc w:val="both"/>
        <w:rPr>
          <w:rFonts w:cs="Cambria"/>
          <w:lang w:eastAsia="pt-PT"/>
        </w:rPr>
      </w:pPr>
      <w:r w:rsidRPr="006F5409">
        <w:rPr>
          <w:rFonts w:cs="Cambria"/>
          <w:lang w:eastAsia="pt-PT"/>
        </w:rPr>
        <w:t xml:space="preserve">As afirmações </w:t>
      </w:r>
      <w:r w:rsidRPr="002B7AC0">
        <w:rPr>
          <w:rFonts w:cs="Cambria"/>
          <w:b/>
          <w:lang w:eastAsia="pt-PT"/>
        </w:rPr>
        <w:t>I</w:t>
      </w:r>
      <w:r w:rsidRPr="006F5409">
        <w:rPr>
          <w:rFonts w:cs="Cambria"/>
          <w:lang w:eastAsia="pt-PT"/>
        </w:rPr>
        <w:t xml:space="preserve"> e </w:t>
      </w:r>
      <w:r w:rsidRPr="002B7AC0">
        <w:rPr>
          <w:rFonts w:cs="Cambria"/>
          <w:b/>
          <w:lang w:eastAsia="pt-PT"/>
        </w:rPr>
        <w:t>II</w:t>
      </w:r>
      <w:r w:rsidRPr="006F5409">
        <w:rPr>
          <w:rFonts w:cs="Cambria"/>
          <w:lang w:eastAsia="pt-PT"/>
        </w:rPr>
        <w:t xml:space="preserve"> são contrariadas pelos dados, a afirmação </w:t>
      </w:r>
      <w:r w:rsidRPr="002B7AC0">
        <w:rPr>
          <w:rFonts w:cs="Cambria"/>
          <w:b/>
          <w:lang w:eastAsia="pt-PT"/>
        </w:rPr>
        <w:t>III</w:t>
      </w:r>
      <w:r w:rsidRPr="006F5409">
        <w:rPr>
          <w:rFonts w:cs="Cambria"/>
          <w:lang w:eastAsia="pt-PT"/>
        </w:rPr>
        <w:t xml:space="preserve"> é apoiada pelos dados.</w:t>
      </w:r>
    </w:p>
    <w:p w:rsidR="000B0D2E" w:rsidRDefault="000B0D2E" w:rsidP="000B0D2E">
      <w:pPr>
        <w:spacing w:before="240" w:after="120" w:line="240" w:lineRule="auto"/>
        <w:ind w:right="510" w:hanging="255"/>
        <w:jc w:val="both"/>
        <w:rPr>
          <w:rFonts w:eastAsia="Times New Roman" w:cs="Arial"/>
          <w:szCs w:val="25"/>
          <w:lang w:eastAsia="pt-PT"/>
        </w:rPr>
      </w:pPr>
      <w:r w:rsidRPr="006F5409">
        <w:rPr>
          <w:rFonts w:eastAsia="Times New Roman" w:cs="Arial"/>
          <w:b/>
          <w:szCs w:val="25"/>
          <w:lang w:eastAsia="pt-PT"/>
        </w:rPr>
        <w:t>2.</w:t>
      </w:r>
      <w:r w:rsidRPr="006F5409">
        <w:rPr>
          <w:rFonts w:eastAsia="Times New Roman" w:cs="Arial"/>
          <w:szCs w:val="25"/>
          <w:lang w:eastAsia="pt-PT"/>
        </w:rPr>
        <w:t xml:space="preserve"> A estrutura n</w:t>
      </w:r>
      <w:r>
        <w:rPr>
          <w:rFonts w:eastAsia="Times New Roman" w:cs="Arial"/>
          <w:szCs w:val="25"/>
          <w:lang w:eastAsia="pt-PT"/>
        </w:rPr>
        <w:t xml:space="preserve">úmero </w:t>
      </w:r>
      <w:r w:rsidRPr="00850B55">
        <w:rPr>
          <w:color w:val="808080" w:themeColor="background1" w:themeShade="80"/>
        </w:rPr>
        <w:t>_____</w:t>
      </w:r>
      <w:r>
        <w:t xml:space="preserve"> </w:t>
      </w:r>
      <w:r>
        <w:rPr>
          <w:rFonts w:eastAsia="Times New Roman" w:cs="Arial"/>
          <w:szCs w:val="25"/>
          <w:lang w:eastAsia="pt-PT"/>
        </w:rPr>
        <w:t xml:space="preserve">corresponde ao </w:t>
      </w:r>
      <w:r w:rsidRPr="00850B55">
        <w:rPr>
          <w:color w:val="808080" w:themeColor="background1" w:themeShade="80"/>
        </w:rPr>
        <w:t>_____</w:t>
      </w:r>
      <w:r w:rsidRPr="00850B55">
        <w:rPr>
          <w:rFonts w:eastAsia="Times New Roman" w:cs="Arial"/>
          <w:color w:val="808080" w:themeColor="background1" w:themeShade="80"/>
          <w:szCs w:val="25"/>
          <w:lang w:eastAsia="pt-PT"/>
        </w:rPr>
        <w:t xml:space="preserve"> </w:t>
      </w:r>
      <w:r w:rsidRPr="006F5409">
        <w:rPr>
          <w:rFonts w:eastAsia="Times New Roman" w:cs="Arial"/>
          <w:szCs w:val="25"/>
          <w:lang w:eastAsia="pt-PT"/>
        </w:rPr>
        <w:t>e é responsável por regular o ritmo cardíaco.</w:t>
      </w:r>
    </w:p>
    <w:p w:rsidR="000B0D2E" w:rsidRPr="006F5409" w:rsidRDefault="000B0D2E" w:rsidP="000B0D2E">
      <w:pPr>
        <w:numPr>
          <w:ilvl w:val="0"/>
          <w:numId w:val="188"/>
        </w:numPr>
        <w:spacing w:before="60" w:after="60"/>
        <w:ind w:left="0" w:right="510" w:hanging="425"/>
        <w:contextualSpacing/>
        <w:rPr>
          <w:rFonts w:eastAsia="Times New Roman" w:cs="Arial"/>
          <w:szCs w:val="25"/>
          <w:lang w:eastAsia="pt-PT"/>
        </w:rPr>
      </w:pPr>
      <w:r w:rsidRPr="006F5409">
        <w:t>3… cerebelo</w:t>
      </w:r>
    </w:p>
    <w:p w:rsidR="000B0D2E" w:rsidRPr="006F5409" w:rsidRDefault="000B0D2E" w:rsidP="000B0D2E">
      <w:pPr>
        <w:numPr>
          <w:ilvl w:val="0"/>
          <w:numId w:val="188"/>
        </w:numPr>
        <w:spacing w:before="60" w:after="60"/>
        <w:ind w:left="0" w:right="510" w:hanging="425"/>
        <w:contextualSpacing/>
        <w:rPr>
          <w:rFonts w:eastAsia="Times New Roman" w:cs="Arial"/>
          <w:szCs w:val="25"/>
          <w:lang w:eastAsia="pt-PT"/>
        </w:rPr>
      </w:pPr>
      <w:r w:rsidRPr="006F5409">
        <w:t>1… cerebelo</w:t>
      </w:r>
    </w:p>
    <w:p w:rsidR="000B0D2E" w:rsidRPr="006F5409" w:rsidRDefault="000B0D2E" w:rsidP="000B0D2E">
      <w:pPr>
        <w:numPr>
          <w:ilvl w:val="0"/>
          <w:numId w:val="188"/>
        </w:numPr>
        <w:spacing w:before="60" w:after="60"/>
        <w:ind w:left="0" w:right="510" w:hanging="425"/>
        <w:contextualSpacing/>
        <w:rPr>
          <w:rFonts w:eastAsia="Times New Roman" w:cs="Arial"/>
          <w:szCs w:val="25"/>
          <w:lang w:eastAsia="pt-PT"/>
        </w:rPr>
      </w:pPr>
      <w:r w:rsidRPr="006F5409">
        <w:t>1… b</w:t>
      </w:r>
      <w:r>
        <w:t>u</w:t>
      </w:r>
      <w:r w:rsidRPr="006F5409">
        <w:t>lbo raquidiano</w:t>
      </w:r>
    </w:p>
    <w:p w:rsidR="000B0D2E" w:rsidRPr="006F5409" w:rsidRDefault="000B0D2E" w:rsidP="000B0D2E">
      <w:pPr>
        <w:numPr>
          <w:ilvl w:val="0"/>
          <w:numId w:val="188"/>
        </w:numPr>
        <w:spacing w:before="60" w:after="60"/>
        <w:ind w:left="0" w:right="510" w:hanging="425"/>
        <w:contextualSpacing/>
        <w:rPr>
          <w:rFonts w:eastAsia="Times New Roman" w:cs="Arial"/>
          <w:szCs w:val="25"/>
          <w:lang w:eastAsia="pt-PT"/>
        </w:rPr>
      </w:pPr>
      <w:r w:rsidRPr="006F5409">
        <w:t>3… b</w:t>
      </w:r>
      <w:r>
        <w:t>u</w:t>
      </w:r>
      <w:r w:rsidRPr="006F5409">
        <w:t>lbo raquidiano</w:t>
      </w:r>
    </w:p>
    <w:p w:rsidR="000B0D2E" w:rsidRPr="00610B30" w:rsidRDefault="000B0D2E" w:rsidP="000B0D2E">
      <w:pPr>
        <w:spacing w:before="240" w:after="120" w:line="240" w:lineRule="auto"/>
        <w:ind w:right="510" w:hanging="255"/>
        <w:jc w:val="both"/>
        <w:rPr>
          <w:rFonts w:eastAsia="Times New Roman" w:cs="Arial"/>
          <w:szCs w:val="25"/>
          <w:u w:val="single"/>
          <w:lang w:eastAsia="pt-PT"/>
        </w:rPr>
      </w:pPr>
      <w:r w:rsidRPr="006F5409">
        <w:rPr>
          <w:rFonts w:eastAsia="Times New Roman" w:cs="Arial"/>
          <w:b/>
          <w:szCs w:val="25"/>
          <w:lang w:eastAsia="pt-PT"/>
        </w:rPr>
        <w:t>3.</w:t>
      </w:r>
      <w:r w:rsidRPr="006F5409">
        <w:rPr>
          <w:rFonts w:eastAsia="Times New Roman" w:cs="Arial"/>
          <w:szCs w:val="25"/>
          <w:lang w:eastAsia="pt-PT"/>
        </w:rPr>
        <w:t xml:space="preserve"> A acumulação de placas de proteínas </w:t>
      </w:r>
      <w:r w:rsidRPr="006F5409">
        <w:t xml:space="preserve">beta – amiloide </w:t>
      </w:r>
      <w:r w:rsidRPr="00850B55">
        <w:rPr>
          <w:color w:val="808080" w:themeColor="background1" w:themeShade="80"/>
        </w:rPr>
        <w:t>_____</w:t>
      </w:r>
      <w:r>
        <w:t xml:space="preserve"> </w:t>
      </w:r>
      <w:r w:rsidRPr="006F5409">
        <w:rPr>
          <w:rFonts w:eastAsia="Times New Roman" w:cs="Arial"/>
          <w:szCs w:val="25"/>
          <w:lang w:eastAsia="pt-PT"/>
        </w:rPr>
        <w:t xml:space="preserve">impede a </w:t>
      </w:r>
      <w:r>
        <w:rPr>
          <w:rFonts w:eastAsia="Times New Roman" w:cs="Arial"/>
          <w:szCs w:val="25"/>
          <w:lang w:eastAsia="pt-PT"/>
        </w:rPr>
        <w:t>atuação</w:t>
      </w:r>
      <w:r w:rsidRPr="006F5409">
        <w:rPr>
          <w:rFonts w:eastAsia="Times New Roman" w:cs="Arial"/>
          <w:szCs w:val="25"/>
          <w:lang w:eastAsia="pt-PT"/>
        </w:rPr>
        <w:t xml:space="preserve"> </w:t>
      </w:r>
      <w:r w:rsidRPr="00850B55">
        <w:rPr>
          <w:color w:val="808080" w:themeColor="background1" w:themeShade="80"/>
        </w:rPr>
        <w:t>_____</w:t>
      </w:r>
      <w:r w:rsidRPr="006F5409">
        <w:rPr>
          <w:rFonts w:eastAsia="Times New Roman" w:cs="Arial"/>
          <w:szCs w:val="25"/>
          <w:lang w:eastAsia="pt-PT"/>
        </w:rPr>
        <w:t>.</w:t>
      </w:r>
    </w:p>
    <w:tbl>
      <w:tblPr>
        <w:tblW w:w="9720" w:type="dxa"/>
        <w:tblInd w:w="675" w:type="dxa"/>
        <w:tblLook w:val="04A0" w:firstRow="1" w:lastRow="0" w:firstColumn="1" w:lastColumn="0" w:noHBand="0" w:noVBand="1"/>
      </w:tblPr>
      <w:tblGrid>
        <w:gridCol w:w="4651"/>
        <w:gridCol w:w="5069"/>
      </w:tblGrid>
      <w:tr w:rsidR="000B0D2E" w:rsidRPr="008E5DDF" w:rsidTr="00F42437">
        <w:tc>
          <w:tcPr>
            <w:tcW w:w="4651" w:type="dxa"/>
          </w:tcPr>
          <w:p w:rsidR="000B0D2E" w:rsidRDefault="000B0D2E" w:rsidP="00F42437">
            <w:pPr>
              <w:numPr>
                <w:ilvl w:val="0"/>
                <w:numId w:val="190"/>
              </w:numPr>
              <w:tabs>
                <w:tab w:val="left" w:pos="0"/>
                <w:tab w:val="left" w:pos="432"/>
              </w:tabs>
              <w:spacing w:after="0"/>
              <w:ind w:left="0" w:hanging="212"/>
            </w:pPr>
            <w:r>
              <w:t xml:space="preserve"> </w:t>
            </w:r>
            <w:r w:rsidRPr="00286227">
              <w:t>na fenda sináptica… do impulso elétrico</w:t>
            </w:r>
          </w:p>
          <w:p w:rsidR="000B0D2E" w:rsidRPr="00FA4654" w:rsidRDefault="000B0D2E" w:rsidP="00F42437">
            <w:pPr>
              <w:numPr>
                <w:ilvl w:val="0"/>
                <w:numId w:val="190"/>
              </w:numPr>
              <w:tabs>
                <w:tab w:val="left" w:pos="0"/>
                <w:tab w:val="left" w:pos="432"/>
              </w:tabs>
              <w:spacing w:after="0"/>
              <w:ind w:left="0" w:hanging="212"/>
            </w:pPr>
            <w:r>
              <w:t xml:space="preserve"> </w:t>
            </w:r>
            <w:r w:rsidRPr="00286227">
              <w:t>no axónio… do impulso elétrico</w:t>
            </w:r>
          </w:p>
        </w:tc>
        <w:tc>
          <w:tcPr>
            <w:tcW w:w="5069" w:type="dxa"/>
          </w:tcPr>
          <w:p w:rsidR="000B0D2E" w:rsidRDefault="000B0D2E" w:rsidP="00F42437">
            <w:pPr>
              <w:numPr>
                <w:ilvl w:val="0"/>
                <w:numId w:val="190"/>
              </w:numPr>
              <w:spacing w:after="0"/>
              <w:ind w:left="0"/>
            </w:pPr>
            <w:r>
              <w:t xml:space="preserve"> </w:t>
            </w:r>
            <w:r w:rsidRPr="00286227">
              <w:t>na fenda sináptica… dos neurotransmissores</w:t>
            </w:r>
          </w:p>
          <w:p w:rsidR="000B0D2E" w:rsidRPr="00FA4654" w:rsidRDefault="000B0D2E" w:rsidP="00F42437">
            <w:pPr>
              <w:numPr>
                <w:ilvl w:val="0"/>
                <w:numId w:val="190"/>
              </w:numPr>
              <w:spacing w:after="0"/>
              <w:ind w:left="0"/>
            </w:pPr>
            <w:r>
              <w:t xml:space="preserve"> </w:t>
            </w:r>
            <w:r w:rsidRPr="00286227">
              <w:t>no axónio… dos neurotransmissores</w:t>
            </w:r>
          </w:p>
        </w:tc>
      </w:tr>
    </w:tbl>
    <w:p w:rsidR="000B0D2E" w:rsidRDefault="000B0D2E" w:rsidP="000B0D2E">
      <w:pPr>
        <w:spacing w:before="240" w:after="120" w:line="240" w:lineRule="auto"/>
        <w:ind w:right="510" w:hanging="255"/>
        <w:jc w:val="both"/>
        <w:rPr>
          <w:rFonts w:eastAsia="Times New Roman" w:cs="Arial"/>
          <w:szCs w:val="25"/>
          <w:lang w:eastAsia="pt-PT"/>
        </w:rPr>
      </w:pPr>
      <w:r w:rsidRPr="006F5409">
        <w:rPr>
          <w:rFonts w:eastAsia="Times New Roman" w:cs="Arial"/>
          <w:b/>
          <w:szCs w:val="25"/>
          <w:lang w:eastAsia="pt-PT"/>
        </w:rPr>
        <w:t>4.</w:t>
      </w:r>
      <w:r w:rsidRPr="006F5409">
        <w:rPr>
          <w:rFonts w:eastAsia="Times New Roman" w:cs="Arial"/>
          <w:szCs w:val="25"/>
          <w:lang w:eastAsia="pt-PT"/>
        </w:rPr>
        <w:t xml:space="preserve"> Tendo em conta os número</w:t>
      </w:r>
      <w:r>
        <w:rPr>
          <w:rFonts w:eastAsia="Times New Roman" w:cs="Arial"/>
          <w:szCs w:val="25"/>
          <w:lang w:eastAsia="pt-PT"/>
        </w:rPr>
        <w:t>s</w:t>
      </w:r>
      <w:r w:rsidRPr="006F5409">
        <w:rPr>
          <w:rFonts w:eastAsia="Times New Roman" w:cs="Arial"/>
          <w:szCs w:val="25"/>
          <w:lang w:eastAsia="pt-PT"/>
        </w:rPr>
        <w:t xml:space="preserve"> 5, 6 e 7 da figura, é correto afirmar que</w:t>
      </w:r>
    </w:p>
    <w:p w:rsidR="000B0D2E" w:rsidRPr="006F5409" w:rsidRDefault="000B0D2E" w:rsidP="000B0D2E">
      <w:pPr>
        <w:numPr>
          <w:ilvl w:val="0"/>
          <w:numId w:val="186"/>
        </w:numPr>
        <w:spacing w:before="60" w:after="60"/>
        <w:ind w:left="0" w:right="510" w:hanging="425"/>
        <w:contextualSpacing/>
        <w:rPr>
          <w:rFonts w:eastAsia="Times New Roman" w:cs="Arial"/>
          <w:szCs w:val="25"/>
          <w:lang w:eastAsia="pt-PT"/>
        </w:rPr>
      </w:pPr>
      <w:r w:rsidRPr="006F5409">
        <w:rPr>
          <w:rFonts w:eastAsia="Times New Roman" w:cs="Arial"/>
          <w:szCs w:val="25"/>
          <w:lang w:eastAsia="pt-PT"/>
        </w:rPr>
        <w:t>correspondem ao corpo celular, às dendrites e ao axónio, respetivamente.</w:t>
      </w:r>
    </w:p>
    <w:p w:rsidR="000B0D2E" w:rsidRPr="006F5409" w:rsidRDefault="000B0D2E" w:rsidP="000B0D2E">
      <w:pPr>
        <w:numPr>
          <w:ilvl w:val="0"/>
          <w:numId w:val="186"/>
        </w:numPr>
        <w:spacing w:before="60" w:after="60"/>
        <w:ind w:left="0" w:right="510" w:hanging="425"/>
        <w:contextualSpacing/>
        <w:rPr>
          <w:rFonts w:eastAsia="Times New Roman" w:cs="Arial"/>
          <w:szCs w:val="25"/>
          <w:lang w:eastAsia="pt-PT"/>
        </w:rPr>
      </w:pPr>
      <w:r w:rsidRPr="006F5409">
        <w:rPr>
          <w:rFonts w:eastAsia="Times New Roman" w:cs="Arial"/>
          <w:szCs w:val="25"/>
          <w:lang w:eastAsia="pt-PT"/>
        </w:rPr>
        <w:t>a estrutura 6 é responsável por receber o impulso nervoso.</w:t>
      </w:r>
    </w:p>
    <w:p w:rsidR="000B0D2E" w:rsidRPr="006F5409" w:rsidRDefault="000B0D2E" w:rsidP="000B0D2E">
      <w:pPr>
        <w:numPr>
          <w:ilvl w:val="0"/>
          <w:numId w:val="186"/>
        </w:numPr>
        <w:spacing w:before="60" w:after="60"/>
        <w:ind w:left="0" w:right="510" w:hanging="425"/>
        <w:contextualSpacing/>
        <w:rPr>
          <w:rFonts w:eastAsia="Times New Roman" w:cs="Arial"/>
          <w:szCs w:val="25"/>
          <w:lang w:eastAsia="pt-PT"/>
        </w:rPr>
      </w:pPr>
      <w:r w:rsidRPr="006F5409">
        <w:rPr>
          <w:rFonts w:eastAsia="Times New Roman" w:cs="Arial"/>
          <w:szCs w:val="25"/>
          <w:lang w:eastAsia="pt-PT"/>
        </w:rPr>
        <w:t xml:space="preserve">as placas de proteína beta amiloide acumulam-se no citoplasma </w:t>
      </w:r>
      <w:r>
        <w:rPr>
          <w:rFonts w:eastAsia="Times New Roman" w:cs="Arial"/>
          <w:szCs w:val="25"/>
          <w:lang w:eastAsia="pt-PT"/>
        </w:rPr>
        <w:t>do axónio</w:t>
      </w:r>
      <w:r w:rsidRPr="006F5409">
        <w:rPr>
          <w:rFonts w:eastAsia="Times New Roman" w:cs="Arial"/>
          <w:szCs w:val="25"/>
          <w:lang w:eastAsia="pt-PT"/>
        </w:rPr>
        <w:t>.</w:t>
      </w:r>
    </w:p>
    <w:p w:rsidR="000B0D2E" w:rsidRPr="006F5409" w:rsidRDefault="000B0D2E" w:rsidP="000B0D2E">
      <w:pPr>
        <w:numPr>
          <w:ilvl w:val="0"/>
          <w:numId w:val="186"/>
        </w:numPr>
        <w:spacing w:before="60" w:after="60"/>
        <w:ind w:left="0" w:right="510" w:hanging="425"/>
        <w:contextualSpacing/>
        <w:rPr>
          <w:rFonts w:eastAsia="Times New Roman" w:cs="Arial"/>
          <w:szCs w:val="25"/>
          <w:lang w:eastAsia="pt-PT"/>
        </w:rPr>
      </w:pPr>
      <w:r w:rsidRPr="006F5409">
        <w:rPr>
          <w:rFonts w:eastAsia="Times New Roman" w:cs="Arial"/>
          <w:szCs w:val="25"/>
          <w:lang w:eastAsia="pt-PT"/>
        </w:rPr>
        <w:t>a estrutura número 7 é revestida por uma bainha de mielina.</w:t>
      </w:r>
    </w:p>
    <w:p w:rsidR="000B0D2E" w:rsidRDefault="000B0D2E" w:rsidP="000B0D2E">
      <w:pPr>
        <w:spacing w:before="240" w:after="240" w:line="240" w:lineRule="auto"/>
        <w:ind w:right="510" w:hanging="255"/>
        <w:jc w:val="both"/>
        <w:rPr>
          <w:bCs/>
        </w:rPr>
      </w:pPr>
      <w:r w:rsidRPr="006F5409">
        <w:rPr>
          <w:rFonts w:eastAsia="Times New Roman" w:cs="Arial"/>
          <w:b/>
          <w:szCs w:val="25"/>
          <w:lang w:eastAsia="pt-PT"/>
        </w:rPr>
        <w:t>5.</w:t>
      </w:r>
      <w:r w:rsidRPr="006F5409">
        <w:rPr>
          <w:rFonts w:eastAsia="Times New Roman" w:cs="Arial"/>
          <w:szCs w:val="25"/>
          <w:lang w:eastAsia="pt-PT"/>
        </w:rPr>
        <w:t xml:space="preserve"> </w:t>
      </w:r>
      <w:r w:rsidRPr="006F5409">
        <w:t xml:space="preserve">A transmissão do impulso nervoso </w:t>
      </w:r>
      <w:r>
        <w:t>ao longo do axónio</w:t>
      </w:r>
      <w:r w:rsidRPr="006F5409">
        <w:t xml:space="preserve"> ocorre sob a forma de</w:t>
      </w:r>
      <w:r w:rsidRPr="00286227">
        <w:rPr>
          <w:rFonts w:eastAsia="Times New Roman" w:cs="Arial"/>
          <w:szCs w:val="25"/>
          <w:u w:val="single"/>
          <w:lang w:eastAsia="pt-PT"/>
        </w:rPr>
        <w:tab/>
      </w:r>
      <w:r w:rsidRPr="00850B55">
        <w:rPr>
          <w:color w:val="808080" w:themeColor="background1" w:themeShade="80"/>
        </w:rPr>
        <w:t>_____</w:t>
      </w:r>
      <w:r>
        <w:rPr>
          <w:bCs/>
        </w:rPr>
        <w:t xml:space="preserve"> no sentido de </w:t>
      </w:r>
      <w:r w:rsidRPr="00850B55">
        <w:rPr>
          <w:color w:val="808080" w:themeColor="background1" w:themeShade="80"/>
        </w:rPr>
        <w:t>_____</w:t>
      </w:r>
      <w:r w:rsidRPr="006F5409">
        <w:rPr>
          <w:bCs/>
        </w:rPr>
        <w:t>.</w:t>
      </w:r>
    </w:p>
    <w:tbl>
      <w:tblPr>
        <w:tblW w:w="9720" w:type="dxa"/>
        <w:tblInd w:w="817" w:type="dxa"/>
        <w:tblLook w:val="04A0" w:firstRow="1" w:lastRow="0" w:firstColumn="1" w:lastColumn="0" w:noHBand="0" w:noVBand="1"/>
      </w:tblPr>
      <w:tblGrid>
        <w:gridCol w:w="4651"/>
        <w:gridCol w:w="5069"/>
      </w:tblGrid>
      <w:tr w:rsidR="000B0D2E" w:rsidRPr="008E5DDF" w:rsidTr="00F42437">
        <w:tc>
          <w:tcPr>
            <w:tcW w:w="4651" w:type="dxa"/>
          </w:tcPr>
          <w:p w:rsidR="000B0D2E" w:rsidRDefault="000B0D2E" w:rsidP="00F42437">
            <w:pPr>
              <w:numPr>
                <w:ilvl w:val="0"/>
                <w:numId w:val="191"/>
              </w:numPr>
              <w:tabs>
                <w:tab w:val="left" w:pos="0"/>
                <w:tab w:val="left" w:pos="432"/>
              </w:tabs>
              <w:spacing w:after="0"/>
              <w:ind w:left="0"/>
            </w:pPr>
            <w:r>
              <w:t xml:space="preserve"> sinais químicos… 5 para 7</w:t>
            </w:r>
          </w:p>
          <w:p w:rsidR="000B0D2E" w:rsidRPr="00FA4654" w:rsidRDefault="000B0D2E" w:rsidP="00F42437">
            <w:pPr>
              <w:numPr>
                <w:ilvl w:val="0"/>
                <w:numId w:val="191"/>
              </w:numPr>
              <w:tabs>
                <w:tab w:val="left" w:pos="0"/>
                <w:tab w:val="left" w:pos="432"/>
              </w:tabs>
              <w:spacing w:after="0"/>
              <w:ind w:left="0"/>
            </w:pPr>
            <w:r>
              <w:t xml:space="preserve"> </w:t>
            </w:r>
            <w:r>
              <w:tab/>
              <w:t>sinais elétricos… 5 para 7</w:t>
            </w:r>
          </w:p>
        </w:tc>
        <w:tc>
          <w:tcPr>
            <w:tcW w:w="5069" w:type="dxa"/>
          </w:tcPr>
          <w:p w:rsidR="000B0D2E" w:rsidRDefault="000B0D2E" w:rsidP="00F42437">
            <w:pPr>
              <w:numPr>
                <w:ilvl w:val="0"/>
                <w:numId w:val="191"/>
              </w:numPr>
              <w:spacing w:after="0" w:line="240" w:lineRule="auto"/>
              <w:ind w:left="0"/>
            </w:pPr>
            <w:r>
              <w:t xml:space="preserve"> </w:t>
            </w:r>
            <w:r w:rsidRPr="00286227">
              <w:t>sinais químicos… 7 para 5</w:t>
            </w:r>
          </w:p>
          <w:p w:rsidR="000B0D2E" w:rsidRPr="00FA4654" w:rsidRDefault="000B0D2E" w:rsidP="00F42437">
            <w:pPr>
              <w:numPr>
                <w:ilvl w:val="0"/>
                <w:numId w:val="191"/>
              </w:numPr>
              <w:spacing w:after="0" w:line="240" w:lineRule="auto"/>
              <w:ind w:left="0"/>
            </w:pPr>
            <w:r>
              <w:t xml:space="preserve"> </w:t>
            </w:r>
            <w:r w:rsidRPr="00286227">
              <w:t>sinais elétricos… 7 para 5</w:t>
            </w:r>
          </w:p>
        </w:tc>
      </w:tr>
    </w:tbl>
    <w:p w:rsidR="000B0D2E" w:rsidRDefault="000B0D2E" w:rsidP="000B0D2E">
      <w:pPr>
        <w:spacing w:before="240" w:after="120" w:line="240" w:lineRule="auto"/>
        <w:ind w:right="510" w:hanging="255"/>
        <w:jc w:val="both"/>
        <w:rPr>
          <w:rFonts w:cs="Cambria"/>
          <w:lang w:eastAsia="pt-PT"/>
        </w:rPr>
      </w:pPr>
      <w:r w:rsidRPr="006F5409">
        <w:rPr>
          <w:rFonts w:cs="Cambria"/>
          <w:b/>
          <w:lang w:eastAsia="pt-PT"/>
        </w:rPr>
        <w:t>6.</w:t>
      </w:r>
      <w:r w:rsidRPr="006F5409">
        <w:rPr>
          <w:rFonts w:cs="Cambria"/>
          <w:lang w:eastAsia="pt-PT"/>
        </w:rPr>
        <w:t xml:space="preserve"> Relativamente ao sistema nervoso, seleciona a opção correta.</w:t>
      </w:r>
    </w:p>
    <w:p w:rsidR="000B0D2E" w:rsidRPr="006F5409" w:rsidRDefault="000B0D2E" w:rsidP="000B0D2E">
      <w:pPr>
        <w:numPr>
          <w:ilvl w:val="0"/>
          <w:numId w:val="189"/>
        </w:numPr>
        <w:spacing w:before="60" w:after="60"/>
        <w:ind w:left="0" w:right="510" w:hanging="425"/>
        <w:contextualSpacing/>
        <w:rPr>
          <w:rFonts w:cs="Cambria"/>
          <w:lang w:eastAsia="pt-PT"/>
        </w:rPr>
      </w:pPr>
      <w:r w:rsidRPr="006F5409">
        <w:rPr>
          <w:rFonts w:cs="Cambria"/>
          <w:lang w:eastAsia="pt-PT"/>
        </w:rPr>
        <w:t>Todas as estruturas, exceto a número 4, fazem parte do sistema nervoso central.</w:t>
      </w:r>
    </w:p>
    <w:p w:rsidR="000B0D2E" w:rsidRPr="006F5409" w:rsidRDefault="000B0D2E" w:rsidP="000B0D2E">
      <w:pPr>
        <w:numPr>
          <w:ilvl w:val="0"/>
          <w:numId w:val="189"/>
        </w:numPr>
        <w:spacing w:before="60" w:after="60"/>
        <w:ind w:left="0" w:right="510" w:hanging="425"/>
        <w:contextualSpacing/>
        <w:rPr>
          <w:rFonts w:cs="Cambria"/>
          <w:lang w:eastAsia="pt-PT"/>
        </w:rPr>
      </w:pPr>
      <w:r>
        <w:t>A estrutura número 2 pertence ao SNP</w:t>
      </w:r>
      <w:r w:rsidRPr="006F5409">
        <w:t>.</w:t>
      </w:r>
    </w:p>
    <w:p w:rsidR="000B0D2E" w:rsidRPr="006F5409" w:rsidRDefault="000B0D2E" w:rsidP="000B0D2E">
      <w:pPr>
        <w:numPr>
          <w:ilvl w:val="0"/>
          <w:numId w:val="189"/>
        </w:numPr>
        <w:spacing w:before="60" w:after="60"/>
        <w:ind w:left="0" w:right="510" w:hanging="425"/>
        <w:contextualSpacing/>
        <w:rPr>
          <w:rFonts w:cs="Cambria"/>
          <w:lang w:eastAsia="pt-PT"/>
        </w:rPr>
      </w:pPr>
      <w:r w:rsidRPr="006F5409">
        <w:rPr>
          <w:rFonts w:cs="Cambria"/>
          <w:lang w:eastAsia="pt-PT"/>
        </w:rPr>
        <w:t>A estrutura número 4 estabelece a comunicação entre o cérebro e o SNP.</w:t>
      </w:r>
    </w:p>
    <w:p w:rsidR="000B0D2E" w:rsidRPr="006F5409" w:rsidRDefault="000B0D2E" w:rsidP="000B0D2E">
      <w:pPr>
        <w:numPr>
          <w:ilvl w:val="0"/>
          <w:numId w:val="189"/>
        </w:numPr>
        <w:spacing w:before="60" w:after="60"/>
        <w:ind w:left="0" w:right="510" w:hanging="425"/>
        <w:contextualSpacing/>
        <w:rPr>
          <w:rFonts w:cs="Cambria"/>
          <w:lang w:eastAsia="pt-PT"/>
        </w:rPr>
      </w:pPr>
      <w:r w:rsidRPr="006F5409">
        <w:t>Numa situação calma, por ação do sistema simpático, as pupilas estão contraídas.</w:t>
      </w:r>
    </w:p>
    <w:p w:rsidR="000B0D2E" w:rsidRDefault="000B0D2E" w:rsidP="000B0D2E">
      <w:pPr>
        <w:spacing w:before="240" w:after="120" w:line="240" w:lineRule="auto"/>
        <w:ind w:right="510" w:hanging="255"/>
        <w:jc w:val="both"/>
        <w:rPr>
          <w:rFonts w:cs="Cambria"/>
          <w:lang w:eastAsia="pt-PT"/>
        </w:rPr>
      </w:pPr>
      <w:r w:rsidRPr="006F5409">
        <w:rPr>
          <w:rFonts w:cs="Cambria"/>
          <w:b/>
          <w:lang w:eastAsia="pt-PT"/>
        </w:rPr>
        <w:t>7.</w:t>
      </w:r>
      <w:r w:rsidRPr="006F5409">
        <w:rPr>
          <w:rFonts w:cs="Cambria"/>
          <w:lang w:eastAsia="pt-PT"/>
        </w:rPr>
        <w:t xml:space="preserve"> O arco reflexo é uma resposta</w:t>
      </w:r>
      <w:r>
        <w:rPr>
          <w:rFonts w:cs="Cambria"/>
          <w:lang w:eastAsia="pt-PT"/>
        </w:rPr>
        <w:t xml:space="preserve"> </w:t>
      </w:r>
      <w:r w:rsidRPr="00850B55">
        <w:rPr>
          <w:color w:val="808080" w:themeColor="background1" w:themeShade="80"/>
        </w:rPr>
        <w:t>______</w:t>
      </w:r>
      <w:r>
        <w:rPr>
          <w:rFonts w:cs="Cambria"/>
          <w:lang w:eastAsia="pt-PT"/>
        </w:rPr>
        <w:t xml:space="preserve"> </w:t>
      </w:r>
      <w:r w:rsidRPr="006F5409">
        <w:rPr>
          <w:rFonts w:cs="Cambria"/>
          <w:lang w:eastAsia="pt-PT"/>
        </w:rPr>
        <w:t>em que o centro nervoso é</w:t>
      </w:r>
      <w:r>
        <w:rPr>
          <w:rFonts w:cs="Cambria"/>
          <w:lang w:eastAsia="pt-PT"/>
        </w:rPr>
        <w:t xml:space="preserve"> </w:t>
      </w:r>
      <w:r w:rsidRPr="00850B55">
        <w:rPr>
          <w:color w:val="808080" w:themeColor="background1" w:themeShade="80"/>
        </w:rPr>
        <w:t>______</w:t>
      </w:r>
      <w:r>
        <w:rPr>
          <w:rFonts w:cs="Cambria"/>
          <w:lang w:eastAsia="pt-PT"/>
        </w:rPr>
        <w:t xml:space="preserve">, representado pelo número </w:t>
      </w:r>
      <w:r w:rsidRPr="00850B55">
        <w:rPr>
          <w:color w:val="808080" w:themeColor="background1" w:themeShade="80"/>
        </w:rPr>
        <w:t>_____</w:t>
      </w:r>
      <w:r w:rsidRPr="006F5409">
        <w:rPr>
          <w:rFonts w:cs="Cambria"/>
          <w:lang w:eastAsia="pt-PT"/>
        </w:rPr>
        <w:t>.</w:t>
      </w:r>
    </w:p>
    <w:tbl>
      <w:tblPr>
        <w:tblW w:w="9720" w:type="dxa"/>
        <w:tblInd w:w="817" w:type="dxa"/>
        <w:tblLook w:val="04A0" w:firstRow="1" w:lastRow="0" w:firstColumn="1" w:lastColumn="0" w:noHBand="0" w:noVBand="1"/>
      </w:tblPr>
      <w:tblGrid>
        <w:gridCol w:w="4651"/>
        <w:gridCol w:w="5069"/>
      </w:tblGrid>
      <w:tr w:rsidR="000B0D2E" w:rsidRPr="008E5DDF" w:rsidTr="00F42437">
        <w:tc>
          <w:tcPr>
            <w:tcW w:w="4651" w:type="dxa"/>
          </w:tcPr>
          <w:p w:rsidR="000B0D2E" w:rsidRDefault="000B0D2E" w:rsidP="00F42437">
            <w:pPr>
              <w:numPr>
                <w:ilvl w:val="0"/>
                <w:numId w:val="192"/>
              </w:numPr>
              <w:tabs>
                <w:tab w:val="left" w:pos="0"/>
                <w:tab w:val="left" w:pos="284"/>
              </w:tabs>
              <w:spacing w:after="0"/>
              <w:ind w:left="0"/>
            </w:pPr>
            <w:r>
              <w:t xml:space="preserve"> </w:t>
            </w:r>
            <w:r w:rsidRPr="00286227">
              <w:t>voluntária… o cérebro… 4</w:t>
            </w:r>
          </w:p>
          <w:p w:rsidR="000B0D2E" w:rsidRPr="00FA4654" w:rsidRDefault="000B0D2E" w:rsidP="00F42437">
            <w:pPr>
              <w:numPr>
                <w:ilvl w:val="0"/>
                <w:numId w:val="192"/>
              </w:numPr>
              <w:tabs>
                <w:tab w:val="left" w:pos="0"/>
                <w:tab w:val="left" w:pos="284"/>
              </w:tabs>
              <w:spacing w:after="0"/>
              <w:ind w:left="0"/>
            </w:pPr>
            <w:r>
              <w:t xml:space="preserve"> i</w:t>
            </w:r>
            <w:r w:rsidRPr="00286227">
              <w:t>nvoluntária… o cérebro… 3</w:t>
            </w:r>
          </w:p>
        </w:tc>
        <w:tc>
          <w:tcPr>
            <w:tcW w:w="5069" w:type="dxa"/>
          </w:tcPr>
          <w:p w:rsidR="000B0D2E" w:rsidRDefault="000B0D2E" w:rsidP="00F42437">
            <w:pPr>
              <w:numPr>
                <w:ilvl w:val="0"/>
                <w:numId w:val="192"/>
              </w:numPr>
              <w:spacing w:after="0"/>
              <w:ind w:left="0"/>
            </w:pPr>
            <w:r>
              <w:t xml:space="preserve"> </w:t>
            </w:r>
            <w:r w:rsidRPr="00286227">
              <w:t xml:space="preserve">voluntária… a espinal medula … </w:t>
            </w:r>
            <w:r>
              <w:t>3</w:t>
            </w:r>
          </w:p>
          <w:p w:rsidR="000B0D2E" w:rsidRPr="00FA4654" w:rsidRDefault="000B0D2E" w:rsidP="00F42437">
            <w:pPr>
              <w:numPr>
                <w:ilvl w:val="0"/>
                <w:numId w:val="192"/>
              </w:numPr>
              <w:spacing w:after="0"/>
              <w:ind w:left="0"/>
            </w:pPr>
            <w:r>
              <w:t xml:space="preserve"> </w:t>
            </w:r>
            <w:r w:rsidRPr="00286227">
              <w:t xml:space="preserve">involuntária… a espinal medula … </w:t>
            </w:r>
            <w:r>
              <w:t>4</w:t>
            </w:r>
          </w:p>
        </w:tc>
      </w:tr>
    </w:tbl>
    <w:p w:rsidR="000B0D2E" w:rsidRDefault="000B0D2E" w:rsidP="000B0D2E">
      <w:pPr>
        <w:spacing w:after="0" w:line="240" w:lineRule="auto"/>
        <w:rPr>
          <w:b/>
        </w:rPr>
      </w:pPr>
      <w:r>
        <w:rPr>
          <w:b/>
        </w:rPr>
        <w:br w:type="page"/>
      </w:r>
    </w:p>
    <w:p w:rsidR="000B0D2E" w:rsidRDefault="000B0D2E" w:rsidP="000B0D2E">
      <w:pPr>
        <w:jc w:val="center"/>
        <w:rPr>
          <w:b/>
        </w:rPr>
      </w:pPr>
      <w:r>
        <w:rPr>
          <w:b/>
        </w:rPr>
        <w:lastRenderedPageBreak/>
        <w:t>GRUPO II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0B0D2E" w:rsidTr="00F42437">
        <w:tc>
          <w:tcPr>
            <w:tcW w:w="9077" w:type="dxa"/>
            <w:shd w:val="clear" w:color="auto" w:fill="F2F2F2"/>
          </w:tcPr>
          <w:p w:rsidR="000B0D2E" w:rsidRPr="00620BDC" w:rsidRDefault="000B0D2E" w:rsidP="00F42437">
            <w:pPr>
              <w:pStyle w:val="NormalWeb"/>
              <w:tabs>
                <w:tab w:val="left" w:pos="0"/>
              </w:tabs>
              <w:spacing w:before="120" w:beforeAutospacing="0" w:after="80" w:afterAutospacing="0" w:line="300" w:lineRule="exact"/>
              <w:ind w:right="113"/>
              <w:jc w:val="both"/>
            </w:pPr>
            <w:r w:rsidRPr="00AD46D3">
              <w:rPr>
                <w:bCs/>
                <w:sz w:val="22"/>
              </w:rPr>
              <w:t>Quando o dia começa a clarear</w:t>
            </w:r>
            <w:r w:rsidRPr="00AD46D3">
              <w:rPr>
                <w:sz w:val="22"/>
              </w:rPr>
              <w:t xml:space="preserve"> os olhos captam essa progressiva luminosidade e vão enviando estímulos ao hipotálamo. Este responde ativando a </w:t>
            </w:r>
            <w:r w:rsidRPr="00AD46D3">
              <w:rPr>
                <w:bCs/>
                <w:sz w:val="22"/>
              </w:rPr>
              <w:t>progressiva produção de cortisol</w:t>
            </w:r>
            <w:r w:rsidRPr="00AD46D3">
              <w:rPr>
                <w:sz w:val="22"/>
              </w:rPr>
              <w:t xml:space="preserve">, uma hormona produzida pelas glândulas suprarrenais. O cortisol aumenta a pressão arterial, intensifica a capacidade de trabalho do sistema músculo-esquelético, ativa os mecanismos de atenção e </w:t>
            </w:r>
            <w:r>
              <w:rPr>
                <w:sz w:val="22"/>
              </w:rPr>
              <w:t xml:space="preserve">de </w:t>
            </w:r>
            <w:r w:rsidRPr="00AD46D3">
              <w:rPr>
                <w:sz w:val="22"/>
              </w:rPr>
              <w:t xml:space="preserve">resposta cerebral aos estímulos, ou seja, prepara o organismo para sair do sono e iniciar um dia de atividade física e intelectual. O cortisol atinge o pico de produção no final da manhã. </w:t>
            </w:r>
            <w:r w:rsidRPr="00AD46D3">
              <w:rPr>
                <w:bCs/>
                <w:sz w:val="22"/>
              </w:rPr>
              <w:t>Ao anoitecer</w:t>
            </w:r>
            <w:r w:rsidRPr="00AD46D3">
              <w:rPr>
                <w:sz w:val="22"/>
              </w:rPr>
              <w:t>, a diminuição da quantidade de luz que chega aos olhos, reduz</w:t>
            </w:r>
            <w:r w:rsidRPr="00AD46D3">
              <w:rPr>
                <w:bCs/>
                <w:sz w:val="22"/>
              </w:rPr>
              <w:t xml:space="preserve"> a produção de cortisol</w:t>
            </w:r>
            <w:r w:rsidRPr="00AD46D3">
              <w:rPr>
                <w:sz w:val="22"/>
              </w:rPr>
              <w:t xml:space="preserve">, mantendo-o durante a noite no nível mínimo do seu ritmo circadiano (ritmo fisiológico de 24 horas). </w:t>
            </w:r>
          </w:p>
        </w:tc>
      </w:tr>
      <w:tr w:rsidR="000B0D2E" w:rsidTr="00F42437">
        <w:tc>
          <w:tcPr>
            <w:tcW w:w="9077" w:type="dxa"/>
            <w:shd w:val="clear" w:color="auto" w:fill="F2F2F2"/>
          </w:tcPr>
          <w:p w:rsidR="000B0D2E" w:rsidRPr="00181EFD" w:rsidRDefault="000B0D2E" w:rsidP="00F42437">
            <w:pPr>
              <w:pStyle w:val="NormalWeb"/>
              <w:tabs>
                <w:tab w:val="left" w:pos="0"/>
              </w:tabs>
              <w:spacing w:before="80" w:beforeAutospacing="0" w:after="120" w:afterAutospacing="0" w:line="260" w:lineRule="exact"/>
              <w:ind w:right="113" w:firstLine="284"/>
              <w:jc w:val="right"/>
              <w:rPr>
                <w:sz w:val="22"/>
                <w:szCs w:val="22"/>
              </w:rPr>
            </w:pPr>
            <w:r>
              <w:rPr>
                <w:sz w:val="20"/>
              </w:rPr>
              <w:t xml:space="preserve">Adaptado de </w:t>
            </w:r>
            <w:r>
              <w:rPr>
                <w:i/>
                <w:sz w:val="20"/>
              </w:rPr>
              <w:t xml:space="preserve">Vida Saudável </w:t>
            </w:r>
            <w:r>
              <w:rPr>
                <w:sz w:val="20"/>
              </w:rPr>
              <w:t>(13/02/2015)</w:t>
            </w:r>
          </w:p>
        </w:tc>
      </w:tr>
    </w:tbl>
    <w:p w:rsidR="000B0D2E" w:rsidRDefault="000B0D2E" w:rsidP="000B0D2E">
      <w:pPr>
        <w:tabs>
          <w:tab w:val="left" w:pos="-567"/>
        </w:tabs>
        <w:spacing w:after="0" w:line="240" w:lineRule="auto"/>
        <w:ind w:right="510" w:hanging="255"/>
        <w:jc w:val="center"/>
      </w:pPr>
    </w:p>
    <w:p w:rsidR="000B0D2E" w:rsidRDefault="000B0D2E" w:rsidP="000B0D2E">
      <w:pPr>
        <w:spacing w:after="0" w:line="240" w:lineRule="auto"/>
        <w:jc w:val="center"/>
      </w:pPr>
      <w:r>
        <w:rPr>
          <w:noProof/>
          <w:lang w:eastAsia="pt-PT"/>
        </w:rPr>
        <w:drawing>
          <wp:inline distT="0" distB="0" distL="0" distR="0" wp14:anchorId="112A51AE" wp14:editId="1F8C44EC">
            <wp:extent cx="3625200" cy="3427200"/>
            <wp:effectExtent l="0" t="0" r="0" b="0"/>
            <wp:docPr id="452"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7_TA_CAP_CN9.png"/>
                    <pic:cNvPicPr/>
                  </pic:nvPicPr>
                  <pic:blipFill rotWithShape="1">
                    <a:blip r:embed="rId45" cstate="print">
                      <a:extLst>
                        <a:ext uri="{28A0092B-C50C-407E-A947-70E740481C1C}">
                          <a14:useLocalDpi xmlns:a14="http://schemas.microsoft.com/office/drawing/2010/main" val="0"/>
                        </a:ext>
                      </a:extLst>
                    </a:blip>
                    <a:srcRect b="11727"/>
                    <a:stretch/>
                  </pic:blipFill>
                  <pic:spPr bwMode="auto">
                    <a:xfrm>
                      <a:off x="0" y="0"/>
                      <a:ext cx="3625200" cy="3427200"/>
                    </a:xfrm>
                    <a:prstGeom prst="rect">
                      <a:avLst/>
                    </a:prstGeom>
                    <a:ln>
                      <a:noFill/>
                    </a:ln>
                    <a:extLst>
                      <a:ext uri="{53640926-AAD7-44D8-BBD7-CCE9431645EC}">
                        <a14:shadowObscured xmlns:a14="http://schemas.microsoft.com/office/drawing/2010/main"/>
                      </a:ext>
                    </a:extLst>
                  </pic:spPr>
                </pic:pic>
              </a:graphicData>
            </a:graphic>
          </wp:inline>
        </w:drawing>
      </w:r>
    </w:p>
    <w:p w:rsidR="000B0D2E" w:rsidRPr="00620BDC" w:rsidRDefault="000B0D2E" w:rsidP="000B0D2E">
      <w:pPr>
        <w:spacing w:after="0" w:line="240" w:lineRule="auto"/>
      </w:pPr>
      <w:r w:rsidRPr="00620BDC">
        <w:t xml:space="preserve">Nas </w:t>
      </w:r>
      <w:r w:rsidRPr="006705DB">
        <w:t xml:space="preserve">questões </w:t>
      </w:r>
      <w:r w:rsidRPr="00025CF8">
        <w:rPr>
          <w:b/>
          <w:bCs/>
        </w:rPr>
        <w:t>1</w:t>
      </w:r>
      <w:r w:rsidRPr="006705DB">
        <w:rPr>
          <w:bCs/>
        </w:rPr>
        <w:t xml:space="preserve"> </w:t>
      </w:r>
      <w:r w:rsidRPr="006705DB">
        <w:t xml:space="preserve">a </w:t>
      </w:r>
      <w:r w:rsidRPr="00025CF8">
        <w:rPr>
          <w:b/>
        </w:rPr>
        <w:t>6</w:t>
      </w:r>
      <w:r w:rsidRPr="006705DB">
        <w:t>,</w:t>
      </w:r>
      <w:r w:rsidRPr="00620BDC">
        <w:t xml:space="preserve"> seleciona</w:t>
      </w:r>
      <w:r w:rsidRPr="00620BDC">
        <w:rPr>
          <w:b/>
          <w:bCs/>
        </w:rPr>
        <w:t xml:space="preserve"> </w:t>
      </w:r>
      <w:r w:rsidRPr="00620BDC">
        <w:t>a opção correta.</w:t>
      </w:r>
    </w:p>
    <w:p w:rsidR="000B0D2E" w:rsidRPr="00B06305" w:rsidRDefault="000B0D2E" w:rsidP="000B0D2E">
      <w:pPr>
        <w:spacing w:before="120" w:after="120" w:line="240" w:lineRule="auto"/>
        <w:ind w:right="510" w:hanging="255"/>
        <w:jc w:val="both"/>
        <w:rPr>
          <w:rFonts w:cs="Cambria"/>
          <w:noProof/>
          <w:spacing w:val="-4"/>
          <w:lang w:eastAsia="pt-PT"/>
        </w:rPr>
      </w:pPr>
      <w:r w:rsidRPr="00B06305">
        <w:rPr>
          <w:rFonts w:cs="Cambria"/>
          <w:b/>
          <w:noProof/>
          <w:spacing w:val="-4"/>
          <w:lang w:eastAsia="pt-PT"/>
        </w:rPr>
        <w:t>1.</w:t>
      </w:r>
      <w:r w:rsidRPr="00B06305">
        <w:rPr>
          <w:rFonts w:cs="Cambria"/>
          <w:noProof/>
          <w:spacing w:val="-4"/>
          <w:lang w:eastAsia="pt-PT"/>
        </w:rPr>
        <w:t xml:space="preserve"> Com base nos dados do texto, seleciona a opção que classifica corretamente as seguintes afirmações.</w:t>
      </w:r>
    </w:p>
    <w:p w:rsidR="000B0D2E" w:rsidRPr="00257D6E" w:rsidRDefault="000B0D2E" w:rsidP="000B0D2E">
      <w:pPr>
        <w:ind w:right="510" w:hanging="283"/>
        <w:contextualSpacing/>
        <w:rPr>
          <w:rFonts w:cs="Cambria"/>
          <w:lang w:eastAsia="pt-PT"/>
        </w:rPr>
      </w:pPr>
      <w:r w:rsidRPr="00257D6E">
        <w:rPr>
          <w:rFonts w:cs="Cambria"/>
          <w:b/>
          <w:lang w:eastAsia="pt-PT"/>
        </w:rPr>
        <w:t>I.</w:t>
      </w:r>
      <w:r>
        <w:rPr>
          <w:rFonts w:cs="Cambria"/>
          <w:lang w:eastAsia="pt-PT"/>
        </w:rPr>
        <w:t xml:space="preserve">   </w:t>
      </w:r>
      <w:r w:rsidRPr="00257D6E">
        <w:rPr>
          <w:rFonts w:cs="Cambria"/>
          <w:lang w:eastAsia="pt-PT"/>
        </w:rPr>
        <w:t>O cortisol e a hormona CRH atuam nas mesmas células-alvo.</w:t>
      </w:r>
    </w:p>
    <w:p w:rsidR="000B0D2E" w:rsidRPr="00257D6E" w:rsidRDefault="000B0D2E" w:rsidP="000B0D2E">
      <w:pPr>
        <w:ind w:right="510" w:hanging="283"/>
        <w:contextualSpacing/>
        <w:rPr>
          <w:rFonts w:cs="Cambria"/>
          <w:lang w:eastAsia="pt-PT"/>
        </w:rPr>
      </w:pPr>
      <w:r w:rsidRPr="00257D6E">
        <w:rPr>
          <w:rFonts w:cs="Cambria"/>
          <w:b/>
          <w:lang w:eastAsia="pt-PT"/>
        </w:rPr>
        <w:t>II.</w:t>
      </w:r>
      <w:r>
        <w:rPr>
          <w:rFonts w:cs="Cambria"/>
          <w:lang w:eastAsia="pt-PT"/>
        </w:rPr>
        <w:t xml:space="preserve">  </w:t>
      </w:r>
      <w:r w:rsidRPr="00257D6E">
        <w:rPr>
          <w:rFonts w:cs="Cambria"/>
          <w:lang w:eastAsia="pt-PT"/>
        </w:rPr>
        <w:t>Níveis elevados de cortisol estimulam a síntese de ACTH e CRH.</w:t>
      </w:r>
    </w:p>
    <w:p w:rsidR="000B0D2E" w:rsidRPr="00257D6E" w:rsidRDefault="000B0D2E" w:rsidP="000B0D2E">
      <w:pPr>
        <w:ind w:right="510" w:hanging="283"/>
        <w:contextualSpacing/>
        <w:rPr>
          <w:rFonts w:cs="Cambria"/>
          <w:lang w:eastAsia="pt-PT"/>
        </w:rPr>
      </w:pPr>
      <w:r w:rsidRPr="00257D6E">
        <w:rPr>
          <w:rFonts w:cs="Cambria"/>
          <w:b/>
          <w:lang w:eastAsia="pt-PT"/>
        </w:rPr>
        <w:t>III.</w:t>
      </w:r>
      <w:r>
        <w:rPr>
          <w:rFonts w:cs="Cambria"/>
          <w:lang w:eastAsia="pt-PT"/>
        </w:rPr>
        <w:t xml:space="preserve"> </w:t>
      </w:r>
      <w:r w:rsidRPr="00257D6E">
        <w:rPr>
          <w:rFonts w:cs="Cambria"/>
          <w:lang w:eastAsia="pt-PT"/>
        </w:rPr>
        <w:t>A produção de cortisol diminui durante a noite.</w:t>
      </w:r>
    </w:p>
    <w:p w:rsidR="000B0D2E" w:rsidRPr="00257D6E" w:rsidRDefault="000B0D2E" w:rsidP="000B0D2E">
      <w:pPr>
        <w:spacing w:after="0" w:line="240" w:lineRule="auto"/>
        <w:ind w:right="510" w:hanging="283"/>
        <w:rPr>
          <w:rFonts w:cs="Cambria"/>
          <w:lang w:eastAsia="pt-PT"/>
        </w:rPr>
      </w:pPr>
      <w:r w:rsidRPr="00257D6E">
        <w:rPr>
          <w:rFonts w:cs="Cambria"/>
          <w:b/>
          <w:lang w:eastAsia="pt-PT"/>
        </w:rPr>
        <w:t xml:space="preserve">IV. </w:t>
      </w:r>
      <w:r w:rsidRPr="00257D6E">
        <w:rPr>
          <w:rFonts w:cs="Cambria"/>
          <w:lang w:eastAsia="pt-PT"/>
        </w:rPr>
        <w:t>As suprarrenais possuem células-alvo para as hormonas ACTH.</w:t>
      </w:r>
    </w:p>
    <w:p w:rsidR="000B0D2E" w:rsidRDefault="000B0D2E" w:rsidP="000B0D2E">
      <w:pPr>
        <w:pStyle w:val="PargrafodaLista"/>
        <w:numPr>
          <w:ilvl w:val="0"/>
          <w:numId w:val="193"/>
        </w:numPr>
        <w:spacing w:before="120" w:after="0"/>
        <w:ind w:left="0" w:right="510" w:hanging="425"/>
        <w:contextualSpacing w:val="0"/>
        <w:jc w:val="both"/>
        <w:rPr>
          <w:rFonts w:cs="Cambria"/>
          <w:lang w:eastAsia="pt-PT"/>
        </w:rPr>
      </w:pPr>
      <w:r>
        <w:rPr>
          <w:rFonts w:cs="Cambria"/>
          <w:lang w:eastAsia="pt-PT"/>
        </w:rPr>
        <w:t xml:space="preserve">As afirmações </w:t>
      </w:r>
      <w:r w:rsidRPr="002B7AC0">
        <w:rPr>
          <w:rFonts w:cs="Cambria"/>
          <w:b/>
          <w:lang w:eastAsia="pt-PT"/>
        </w:rPr>
        <w:t>I</w:t>
      </w:r>
      <w:r>
        <w:rPr>
          <w:rFonts w:cs="Cambria"/>
          <w:lang w:eastAsia="pt-PT"/>
        </w:rPr>
        <w:t xml:space="preserve"> e </w:t>
      </w:r>
      <w:r w:rsidRPr="002B7AC0">
        <w:rPr>
          <w:rFonts w:cs="Cambria"/>
          <w:b/>
          <w:lang w:eastAsia="pt-PT"/>
        </w:rPr>
        <w:t>II</w:t>
      </w:r>
      <w:r>
        <w:rPr>
          <w:rFonts w:cs="Cambria"/>
          <w:lang w:eastAsia="pt-PT"/>
        </w:rPr>
        <w:t xml:space="preserve"> são contrariadas pelos dados, as afirmações </w:t>
      </w:r>
      <w:r w:rsidRPr="002B7AC0">
        <w:rPr>
          <w:rFonts w:cs="Cambria"/>
          <w:b/>
          <w:lang w:eastAsia="pt-PT"/>
        </w:rPr>
        <w:t>III</w:t>
      </w:r>
      <w:r>
        <w:rPr>
          <w:rFonts w:cs="Cambria"/>
          <w:lang w:eastAsia="pt-PT"/>
        </w:rPr>
        <w:t xml:space="preserve"> e </w:t>
      </w:r>
      <w:r w:rsidRPr="002B7AC0">
        <w:rPr>
          <w:rFonts w:cs="Cambria"/>
          <w:b/>
          <w:lang w:eastAsia="pt-PT"/>
        </w:rPr>
        <w:t>IV</w:t>
      </w:r>
      <w:r>
        <w:rPr>
          <w:rFonts w:cs="Cambria"/>
          <w:lang w:eastAsia="pt-PT"/>
        </w:rPr>
        <w:t xml:space="preserve"> são apoiadas pelos dados.</w:t>
      </w:r>
    </w:p>
    <w:p w:rsidR="000B0D2E" w:rsidRPr="00B06305" w:rsidRDefault="000B0D2E" w:rsidP="000B0D2E">
      <w:pPr>
        <w:pStyle w:val="PargrafodaLista"/>
        <w:numPr>
          <w:ilvl w:val="0"/>
          <w:numId w:val="193"/>
        </w:numPr>
        <w:spacing w:after="0"/>
        <w:ind w:left="0" w:right="510" w:hanging="425"/>
        <w:jc w:val="both"/>
        <w:rPr>
          <w:rFonts w:cs="Cambria"/>
          <w:spacing w:val="-4"/>
          <w:lang w:eastAsia="pt-PT"/>
        </w:rPr>
      </w:pPr>
      <w:r w:rsidRPr="00B06305">
        <w:rPr>
          <w:rFonts w:cs="Cambria"/>
          <w:spacing w:val="-4"/>
          <w:lang w:eastAsia="pt-PT"/>
        </w:rPr>
        <w:t xml:space="preserve">As afirmações </w:t>
      </w:r>
      <w:r w:rsidRPr="00B06305">
        <w:rPr>
          <w:rFonts w:cs="Cambria"/>
          <w:b/>
          <w:spacing w:val="-4"/>
          <w:lang w:eastAsia="pt-PT"/>
        </w:rPr>
        <w:t>I</w:t>
      </w:r>
      <w:r w:rsidRPr="00B06305">
        <w:rPr>
          <w:rFonts w:cs="Cambria"/>
          <w:spacing w:val="-4"/>
          <w:lang w:eastAsia="pt-PT"/>
        </w:rPr>
        <w:t xml:space="preserve"> e </w:t>
      </w:r>
      <w:r w:rsidRPr="00B06305">
        <w:rPr>
          <w:rFonts w:cs="Cambria"/>
          <w:b/>
          <w:spacing w:val="-4"/>
          <w:lang w:eastAsia="pt-PT"/>
        </w:rPr>
        <w:t>II</w:t>
      </w:r>
      <w:r w:rsidRPr="00B06305">
        <w:rPr>
          <w:rFonts w:cs="Cambria"/>
          <w:spacing w:val="-4"/>
          <w:lang w:eastAsia="pt-PT"/>
        </w:rPr>
        <w:t xml:space="preserve"> são apoiadas pelos dados, as afirmações </w:t>
      </w:r>
      <w:r w:rsidRPr="00B06305">
        <w:rPr>
          <w:rFonts w:cs="Cambria"/>
          <w:b/>
          <w:spacing w:val="-4"/>
          <w:lang w:eastAsia="pt-PT"/>
        </w:rPr>
        <w:t>III</w:t>
      </w:r>
      <w:r w:rsidRPr="00B06305">
        <w:rPr>
          <w:rFonts w:cs="Cambria"/>
          <w:spacing w:val="-4"/>
          <w:lang w:eastAsia="pt-PT"/>
        </w:rPr>
        <w:t xml:space="preserve"> e </w:t>
      </w:r>
      <w:r w:rsidRPr="00B06305">
        <w:rPr>
          <w:rFonts w:cs="Cambria"/>
          <w:b/>
          <w:spacing w:val="-4"/>
          <w:lang w:eastAsia="pt-PT"/>
        </w:rPr>
        <w:t>IV</w:t>
      </w:r>
      <w:r w:rsidRPr="00B06305">
        <w:rPr>
          <w:rFonts w:cs="Cambria"/>
          <w:spacing w:val="-4"/>
          <w:lang w:eastAsia="pt-PT"/>
        </w:rPr>
        <w:t xml:space="preserve"> são contrariadas pelos dados.</w:t>
      </w:r>
    </w:p>
    <w:p w:rsidR="000B0D2E" w:rsidRDefault="000B0D2E" w:rsidP="000B0D2E">
      <w:pPr>
        <w:pStyle w:val="PargrafodaLista"/>
        <w:numPr>
          <w:ilvl w:val="0"/>
          <w:numId w:val="193"/>
        </w:numPr>
        <w:spacing w:after="0"/>
        <w:ind w:left="0" w:right="510" w:hanging="425"/>
        <w:jc w:val="both"/>
        <w:rPr>
          <w:rFonts w:cs="Cambria"/>
          <w:lang w:eastAsia="pt-PT"/>
        </w:rPr>
      </w:pPr>
      <w:r>
        <w:rPr>
          <w:rFonts w:cs="Cambria"/>
          <w:lang w:eastAsia="pt-PT"/>
        </w:rPr>
        <w:t xml:space="preserve">As afirmações </w:t>
      </w:r>
      <w:r w:rsidRPr="002B7AC0">
        <w:rPr>
          <w:rFonts w:cs="Cambria"/>
          <w:b/>
          <w:lang w:eastAsia="pt-PT"/>
        </w:rPr>
        <w:t>I</w:t>
      </w:r>
      <w:r>
        <w:rPr>
          <w:rFonts w:cs="Cambria"/>
          <w:lang w:eastAsia="pt-PT"/>
        </w:rPr>
        <w:t xml:space="preserve"> e </w:t>
      </w:r>
      <w:r w:rsidRPr="002B7AC0">
        <w:rPr>
          <w:rFonts w:cs="Cambria"/>
          <w:b/>
          <w:lang w:eastAsia="pt-PT"/>
        </w:rPr>
        <w:t>III</w:t>
      </w:r>
      <w:r>
        <w:rPr>
          <w:rFonts w:cs="Cambria"/>
          <w:b/>
          <w:lang w:eastAsia="pt-PT"/>
        </w:rPr>
        <w:t xml:space="preserve"> </w:t>
      </w:r>
      <w:r>
        <w:rPr>
          <w:rFonts w:cs="Cambria"/>
          <w:lang w:eastAsia="pt-PT"/>
        </w:rPr>
        <w:t xml:space="preserve">são apoiadas pelos dados, as afirmações </w:t>
      </w:r>
      <w:r w:rsidRPr="002B7AC0">
        <w:rPr>
          <w:rFonts w:cs="Cambria"/>
          <w:b/>
          <w:lang w:eastAsia="pt-PT"/>
        </w:rPr>
        <w:t>II</w:t>
      </w:r>
      <w:r>
        <w:rPr>
          <w:rFonts w:cs="Cambria"/>
          <w:lang w:eastAsia="pt-PT"/>
        </w:rPr>
        <w:t xml:space="preserve"> e </w:t>
      </w:r>
      <w:r w:rsidRPr="002B7AC0">
        <w:rPr>
          <w:rFonts w:cs="Cambria"/>
          <w:b/>
          <w:lang w:eastAsia="pt-PT"/>
        </w:rPr>
        <w:t>IV</w:t>
      </w:r>
      <w:r>
        <w:rPr>
          <w:rFonts w:cs="Cambria"/>
          <w:lang w:eastAsia="pt-PT"/>
        </w:rPr>
        <w:t xml:space="preserve"> são contrariadas pelos dados.</w:t>
      </w:r>
    </w:p>
    <w:p w:rsidR="00676F7A" w:rsidRDefault="00676F7A" w:rsidP="00676F7A">
      <w:pPr>
        <w:spacing w:after="0" w:line="240" w:lineRule="auto"/>
        <w:rPr>
          <w:b/>
        </w:rPr>
      </w:pPr>
      <w:r>
        <w:rPr>
          <w:b/>
        </w:rPr>
        <w:lastRenderedPageBreak/>
        <w:br w:type="page"/>
      </w:r>
    </w:p>
    <w:p w:rsidR="000B0D2E" w:rsidRDefault="00676F7A" w:rsidP="00676F7A">
      <w:pPr>
        <w:pStyle w:val="PargrafodaLista"/>
        <w:numPr>
          <w:ilvl w:val="0"/>
          <w:numId w:val="193"/>
        </w:numPr>
        <w:spacing w:after="0" w:line="240" w:lineRule="auto"/>
        <w:ind w:left="0" w:right="510" w:hanging="425"/>
        <w:jc w:val="both"/>
        <w:rPr>
          <w:rFonts w:cs="Cambria"/>
          <w:lang w:eastAsia="pt-PT"/>
        </w:rPr>
      </w:pPr>
      <w:r w:rsidRPr="00B06305">
        <w:rPr>
          <w:rFonts w:cs="Cambria"/>
          <w:lang w:eastAsia="pt-PT"/>
        </w:rPr>
        <w:lastRenderedPageBreak/>
        <w:t xml:space="preserve">As afirmações </w:t>
      </w:r>
      <w:r w:rsidRPr="00B06305">
        <w:rPr>
          <w:rFonts w:cs="Cambria"/>
          <w:b/>
          <w:lang w:eastAsia="pt-PT"/>
        </w:rPr>
        <w:t>I</w:t>
      </w:r>
      <w:r w:rsidRPr="00B06305">
        <w:rPr>
          <w:rFonts w:cs="Cambria"/>
          <w:lang w:eastAsia="pt-PT"/>
        </w:rPr>
        <w:t xml:space="preserve"> e </w:t>
      </w:r>
      <w:r w:rsidRPr="00B06305">
        <w:rPr>
          <w:rFonts w:cs="Cambria"/>
          <w:b/>
          <w:lang w:eastAsia="pt-PT"/>
        </w:rPr>
        <w:t>III</w:t>
      </w:r>
      <w:r w:rsidRPr="00B06305">
        <w:rPr>
          <w:rFonts w:cs="Cambria"/>
          <w:lang w:eastAsia="pt-PT"/>
        </w:rPr>
        <w:t xml:space="preserve"> são contrariadas pelos dados, as afirmações </w:t>
      </w:r>
      <w:r w:rsidRPr="00B06305">
        <w:rPr>
          <w:rFonts w:cs="Cambria"/>
          <w:b/>
          <w:lang w:eastAsia="pt-PT"/>
        </w:rPr>
        <w:t>II</w:t>
      </w:r>
      <w:r w:rsidRPr="00B06305">
        <w:rPr>
          <w:rFonts w:cs="Cambria"/>
          <w:lang w:eastAsia="pt-PT"/>
        </w:rPr>
        <w:t xml:space="preserve"> e </w:t>
      </w:r>
      <w:r w:rsidRPr="00B06305">
        <w:rPr>
          <w:rFonts w:cs="Cambria"/>
          <w:b/>
          <w:lang w:eastAsia="pt-PT"/>
        </w:rPr>
        <w:t>IV</w:t>
      </w:r>
      <w:r w:rsidRPr="00B06305">
        <w:rPr>
          <w:rFonts w:cs="Cambria"/>
          <w:lang w:eastAsia="pt-PT"/>
        </w:rPr>
        <w:t xml:space="preserve"> são apoiadas pelos dados.</w:t>
      </w:r>
    </w:p>
    <w:p w:rsidR="000B0D2E" w:rsidRDefault="000B0D2E" w:rsidP="000B0D2E">
      <w:pPr>
        <w:pStyle w:val="PargrafodaLista"/>
        <w:spacing w:after="0" w:line="240" w:lineRule="auto"/>
        <w:ind w:left="0" w:right="510"/>
        <w:jc w:val="both"/>
        <w:rPr>
          <w:rFonts w:cs="Cambria"/>
          <w:lang w:eastAsia="pt-PT"/>
        </w:rPr>
      </w:pPr>
    </w:p>
    <w:p w:rsidR="000B0D2E" w:rsidRPr="00257D6E" w:rsidRDefault="000B0D2E" w:rsidP="000B0D2E">
      <w:pPr>
        <w:pStyle w:val="Default"/>
        <w:spacing w:after="120"/>
        <w:ind w:right="510" w:hanging="255"/>
        <w:jc w:val="both"/>
        <w:rPr>
          <w:rFonts w:ascii="Calibri" w:hAnsi="Calibri"/>
          <w:sz w:val="22"/>
          <w:szCs w:val="22"/>
        </w:rPr>
      </w:pPr>
      <w:r w:rsidRPr="00257D6E">
        <w:rPr>
          <w:rFonts w:ascii="Calibri" w:hAnsi="Calibri"/>
          <w:b/>
          <w:bCs/>
          <w:sz w:val="22"/>
          <w:szCs w:val="22"/>
        </w:rPr>
        <w:t xml:space="preserve">2. </w:t>
      </w:r>
      <w:r w:rsidRPr="00257D6E">
        <w:rPr>
          <w:rFonts w:ascii="Calibri" w:hAnsi="Calibri"/>
          <w:sz w:val="22"/>
          <w:szCs w:val="22"/>
        </w:rPr>
        <w:t>Quando os níveis de ACTH no sangue sã</w:t>
      </w:r>
      <w:r>
        <w:rPr>
          <w:rFonts w:ascii="Calibri" w:hAnsi="Calibri"/>
          <w:sz w:val="22"/>
          <w:szCs w:val="22"/>
        </w:rPr>
        <w:t xml:space="preserve">o elevados, os níveis de cortisol </w:t>
      </w:r>
      <w:r w:rsidRPr="00850B55">
        <w:rPr>
          <w:color w:val="808080" w:themeColor="background1" w:themeShade="80"/>
        </w:rPr>
        <w:t>_____</w:t>
      </w:r>
      <w:r>
        <w:rPr>
          <w:rFonts w:ascii="Calibri" w:hAnsi="Calibri"/>
          <w:sz w:val="22"/>
          <w:szCs w:val="22"/>
        </w:rPr>
        <w:t xml:space="preserve">o que leva à </w:t>
      </w:r>
      <w:r w:rsidRPr="00850B55">
        <w:rPr>
          <w:color w:val="808080" w:themeColor="background1" w:themeShade="80"/>
        </w:rPr>
        <w:t>_____</w:t>
      </w:r>
      <w:r>
        <w:rPr>
          <w:rFonts w:ascii="Calibri" w:hAnsi="Calibri"/>
          <w:sz w:val="22"/>
          <w:szCs w:val="22"/>
        </w:rPr>
        <w:t>.</w:t>
      </w:r>
    </w:p>
    <w:p w:rsidR="000B0D2E" w:rsidRDefault="000B0D2E" w:rsidP="000B0D2E">
      <w:pPr>
        <w:pStyle w:val="Default"/>
        <w:numPr>
          <w:ilvl w:val="0"/>
          <w:numId w:val="195"/>
        </w:numPr>
        <w:spacing w:before="60" w:after="60"/>
        <w:ind w:left="0" w:right="510" w:hanging="425"/>
        <w:rPr>
          <w:rFonts w:ascii="Calibri" w:hAnsi="Calibri"/>
          <w:sz w:val="22"/>
          <w:szCs w:val="22"/>
        </w:rPr>
      </w:pPr>
      <w:r>
        <w:rPr>
          <w:rFonts w:ascii="Calibri" w:hAnsi="Calibri"/>
          <w:sz w:val="22"/>
          <w:szCs w:val="22"/>
        </w:rPr>
        <w:t>diminuição… inibição da síntese de proteínas</w:t>
      </w:r>
    </w:p>
    <w:p w:rsidR="000B0D2E" w:rsidRPr="00257D6E" w:rsidRDefault="000B0D2E" w:rsidP="000B0D2E">
      <w:pPr>
        <w:pStyle w:val="Default"/>
        <w:numPr>
          <w:ilvl w:val="0"/>
          <w:numId w:val="195"/>
        </w:numPr>
        <w:spacing w:before="60" w:after="60"/>
        <w:ind w:left="0" w:right="510" w:hanging="425"/>
        <w:rPr>
          <w:rFonts w:ascii="Calibri" w:hAnsi="Calibri"/>
          <w:sz w:val="22"/>
          <w:szCs w:val="22"/>
        </w:rPr>
      </w:pPr>
      <w:r w:rsidRPr="00257D6E">
        <w:rPr>
          <w:rFonts w:ascii="Calibri" w:hAnsi="Calibri"/>
          <w:sz w:val="22"/>
          <w:szCs w:val="22"/>
        </w:rPr>
        <w:t>aumentam… esti</w:t>
      </w:r>
      <w:r>
        <w:rPr>
          <w:rFonts w:ascii="Calibri" w:hAnsi="Calibri"/>
          <w:sz w:val="22"/>
          <w:szCs w:val="22"/>
        </w:rPr>
        <w:t>mulação da síntese de proteínas</w:t>
      </w:r>
    </w:p>
    <w:p w:rsidR="000B0D2E" w:rsidRPr="00257D6E" w:rsidRDefault="000B0D2E" w:rsidP="000B0D2E">
      <w:pPr>
        <w:pStyle w:val="Default"/>
        <w:numPr>
          <w:ilvl w:val="0"/>
          <w:numId w:val="195"/>
        </w:numPr>
        <w:spacing w:before="60" w:after="60"/>
        <w:ind w:left="0" w:right="510" w:hanging="425"/>
        <w:rPr>
          <w:rFonts w:ascii="Calibri" w:hAnsi="Calibri"/>
          <w:sz w:val="22"/>
          <w:szCs w:val="22"/>
        </w:rPr>
      </w:pPr>
      <w:r w:rsidRPr="00257D6E">
        <w:rPr>
          <w:rFonts w:ascii="Calibri" w:hAnsi="Calibri"/>
          <w:sz w:val="22"/>
          <w:szCs w:val="22"/>
        </w:rPr>
        <w:t>aumentam… estimulação de formação de</w:t>
      </w:r>
      <w:r>
        <w:rPr>
          <w:rFonts w:ascii="Calibri" w:hAnsi="Calibri"/>
          <w:sz w:val="22"/>
          <w:szCs w:val="22"/>
        </w:rPr>
        <w:t xml:space="preserve"> glicose</w:t>
      </w:r>
    </w:p>
    <w:p w:rsidR="000B0D2E" w:rsidRPr="00257D6E" w:rsidRDefault="000B0D2E" w:rsidP="000B0D2E">
      <w:pPr>
        <w:pStyle w:val="Default"/>
        <w:numPr>
          <w:ilvl w:val="0"/>
          <w:numId w:val="195"/>
        </w:numPr>
        <w:spacing w:before="60" w:after="60"/>
        <w:ind w:left="0" w:right="510" w:hanging="425"/>
        <w:rPr>
          <w:rFonts w:ascii="Calibri" w:hAnsi="Calibri"/>
          <w:sz w:val="22"/>
          <w:szCs w:val="22"/>
        </w:rPr>
      </w:pPr>
      <w:r w:rsidRPr="00257D6E">
        <w:rPr>
          <w:rFonts w:ascii="Calibri" w:hAnsi="Calibri"/>
          <w:sz w:val="22"/>
          <w:szCs w:val="22"/>
        </w:rPr>
        <w:t>diminu</w:t>
      </w:r>
      <w:r>
        <w:rPr>
          <w:rFonts w:ascii="Calibri" w:hAnsi="Calibri"/>
          <w:sz w:val="22"/>
          <w:szCs w:val="22"/>
        </w:rPr>
        <w:t>em… libertação de ácidos gordos</w:t>
      </w:r>
    </w:p>
    <w:p w:rsidR="000B0D2E" w:rsidRDefault="000B0D2E" w:rsidP="000B0D2E">
      <w:pPr>
        <w:pStyle w:val="Default"/>
        <w:spacing w:before="240" w:after="120"/>
        <w:ind w:right="510" w:hanging="255"/>
        <w:jc w:val="both"/>
        <w:rPr>
          <w:rFonts w:ascii="Calibri" w:hAnsi="Calibri"/>
          <w:sz w:val="22"/>
          <w:szCs w:val="22"/>
        </w:rPr>
      </w:pPr>
      <w:r w:rsidRPr="00257D6E">
        <w:rPr>
          <w:rFonts w:ascii="Calibri" w:hAnsi="Calibri"/>
          <w:b/>
          <w:bCs/>
          <w:sz w:val="22"/>
          <w:szCs w:val="22"/>
        </w:rPr>
        <w:t xml:space="preserve">3. </w:t>
      </w:r>
      <w:r w:rsidRPr="00257D6E">
        <w:rPr>
          <w:rFonts w:ascii="Calibri" w:hAnsi="Calibri"/>
          <w:sz w:val="22"/>
          <w:szCs w:val="22"/>
        </w:rPr>
        <w:t xml:space="preserve">Com base nos dados, é possível concluir que </w:t>
      </w:r>
    </w:p>
    <w:p w:rsidR="000B0D2E" w:rsidRPr="00257D6E" w:rsidRDefault="000B0D2E" w:rsidP="000B0D2E">
      <w:pPr>
        <w:pStyle w:val="Default"/>
        <w:numPr>
          <w:ilvl w:val="0"/>
          <w:numId w:val="194"/>
        </w:numPr>
        <w:spacing w:before="60" w:after="60"/>
        <w:ind w:left="0" w:right="510" w:hanging="425"/>
        <w:rPr>
          <w:rFonts w:ascii="Calibri" w:hAnsi="Calibri"/>
          <w:sz w:val="22"/>
          <w:szCs w:val="22"/>
        </w:rPr>
      </w:pPr>
      <w:r w:rsidRPr="00257D6E">
        <w:rPr>
          <w:rFonts w:ascii="Calibri" w:hAnsi="Calibri"/>
          <w:sz w:val="22"/>
          <w:szCs w:val="22"/>
        </w:rPr>
        <w:t xml:space="preserve">o cortisol tem os mesmos efeitos que a melatonina. </w:t>
      </w:r>
    </w:p>
    <w:p w:rsidR="000B0D2E" w:rsidRPr="00257D6E" w:rsidRDefault="000B0D2E" w:rsidP="000B0D2E">
      <w:pPr>
        <w:pStyle w:val="Default"/>
        <w:numPr>
          <w:ilvl w:val="0"/>
          <w:numId w:val="194"/>
        </w:numPr>
        <w:spacing w:before="60" w:after="60"/>
        <w:ind w:left="0" w:right="510" w:hanging="425"/>
        <w:rPr>
          <w:rFonts w:ascii="Calibri" w:hAnsi="Calibri"/>
          <w:sz w:val="22"/>
          <w:szCs w:val="22"/>
        </w:rPr>
      </w:pPr>
      <w:r w:rsidRPr="00257D6E">
        <w:rPr>
          <w:rFonts w:ascii="Calibri" w:hAnsi="Calibri"/>
          <w:sz w:val="22"/>
          <w:szCs w:val="22"/>
        </w:rPr>
        <w:t>a produção de cortisol é influenciada pela da luz solar.</w:t>
      </w:r>
    </w:p>
    <w:p w:rsidR="000B0D2E" w:rsidRPr="00257D6E" w:rsidRDefault="000B0D2E" w:rsidP="000B0D2E">
      <w:pPr>
        <w:pStyle w:val="Default"/>
        <w:numPr>
          <w:ilvl w:val="0"/>
          <w:numId w:val="194"/>
        </w:numPr>
        <w:spacing w:before="60" w:after="60"/>
        <w:ind w:left="0" w:right="510" w:hanging="425"/>
        <w:rPr>
          <w:rFonts w:ascii="Calibri" w:hAnsi="Calibri"/>
          <w:sz w:val="22"/>
          <w:szCs w:val="22"/>
        </w:rPr>
      </w:pPr>
      <w:r w:rsidRPr="00257D6E">
        <w:rPr>
          <w:rFonts w:ascii="Calibri" w:hAnsi="Calibri"/>
          <w:sz w:val="22"/>
          <w:szCs w:val="22"/>
        </w:rPr>
        <w:t>o hipotálamo regula a produção de cortisol pelas suprarrenais, através da secreção da hormona ATCH.</w:t>
      </w:r>
    </w:p>
    <w:p w:rsidR="000B0D2E" w:rsidRPr="00257D6E" w:rsidRDefault="000B0D2E" w:rsidP="000B0D2E">
      <w:pPr>
        <w:pStyle w:val="Default"/>
        <w:numPr>
          <w:ilvl w:val="0"/>
          <w:numId w:val="194"/>
        </w:numPr>
        <w:spacing w:before="60" w:after="60"/>
        <w:ind w:left="0" w:right="510" w:hanging="425"/>
        <w:rPr>
          <w:rFonts w:ascii="Calibri" w:hAnsi="Calibri"/>
          <w:sz w:val="22"/>
          <w:szCs w:val="22"/>
        </w:rPr>
      </w:pPr>
      <w:r w:rsidRPr="00257D6E">
        <w:rPr>
          <w:rFonts w:ascii="Calibri" w:hAnsi="Calibri"/>
          <w:sz w:val="22"/>
          <w:szCs w:val="22"/>
        </w:rPr>
        <w:t>as suprarrenais são glândulas endócrinas que libertam o cortisol no sangue ou na linfa.</w:t>
      </w:r>
    </w:p>
    <w:p w:rsidR="000B0D2E" w:rsidRPr="00257D6E" w:rsidRDefault="000B0D2E" w:rsidP="000B0D2E">
      <w:pPr>
        <w:spacing w:before="240" w:after="120" w:line="240" w:lineRule="auto"/>
        <w:ind w:right="510" w:hanging="255"/>
        <w:jc w:val="both"/>
        <w:rPr>
          <w:rFonts w:cs="Cambria"/>
          <w:lang w:eastAsia="pt-PT"/>
        </w:rPr>
      </w:pPr>
      <w:r w:rsidRPr="00257D6E">
        <w:rPr>
          <w:rFonts w:cs="Cambria"/>
          <w:b/>
          <w:lang w:eastAsia="pt-PT"/>
        </w:rPr>
        <w:t>4.</w:t>
      </w:r>
      <w:r w:rsidRPr="00257D6E">
        <w:rPr>
          <w:rFonts w:cs="Cambria"/>
          <w:lang w:eastAsia="pt-PT"/>
        </w:rPr>
        <w:t xml:space="preserve"> Em situações de medo </w:t>
      </w:r>
    </w:p>
    <w:p w:rsidR="000B0D2E" w:rsidRPr="00257D6E" w:rsidRDefault="000B0D2E" w:rsidP="000B0D2E">
      <w:pPr>
        <w:numPr>
          <w:ilvl w:val="0"/>
          <w:numId w:val="196"/>
        </w:numPr>
        <w:spacing w:before="60" w:after="60" w:line="240" w:lineRule="auto"/>
        <w:ind w:left="0" w:right="510" w:hanging="425"/>
        <w:rPr>
          <w:rFonts w:cs="Cambria"/>
          <w:lang w:eastAsia="pt-PT"/>
        </w:rPr>
      </w:pPr>
      <w:r w:rsidRPr="00257D6E">
        <w:rPr>
          <w:rFonts w:cs="Cambria"/>
          <w:lang w:eastAsia="pt-PT"/>
        </w:rPr>
        <w:t>a glândula pineal produz a hormona adrenalina</w:t>
      </w:r>
      <w:r>
        <w:rPr>
          <w:rFonts w:cs="Cambria"/>
          <w:lang w:eastAsia="pt-PT"/>
        </w:rPr>
        <w:t>,</w:t>
      </w:r>
      <w:r w:rsidRPr="00257D6E">
        <w:rPr>
          <w:rFonts w:cs="Cambria"/>
          <w:lang w:eastAsia="pt-PT"/>
        </w:rPr>
        <w:t xml:space="preserve"> que aumenta o ritmo cardíaco.</w:t>
      </w:r>
    </w:p>
    <w:p w:rsidR="000B0D2E" w:rsidRDefault="000B0D2E" w:rsidP="000B0D2E">
      <w:pPr>
        <w:numPr>
          <w:ilvl w:val="0"/>
          <w:numId w:val="196"/>
        </w:numPr>
        <w:spacing w:before="60" w:after="60" w:line="240" w:lineRule="auto"/>
        <w:ind w:left="0" w:right="510" w:hanging="425"/>
        <w:rPr>
          <w:rFonts w:cs="Cambria"/>
          <w:lang w:eastAsia="pt-PT"/>
        </w:rPr>
      </w:pPr>
      <w:r w:rsidRPr="00257D6E">
        <w:rPr>
          <w:rFonts w:cs="Cambria"/>
          <w:lang w:eastAsia="pt-PT"/>
        </w:rPr>
        <w:t>as glândulas suprarrenais produzem</w:t>
      </w:r>
      <w:r>
        <w:rPr>
          <w:rFonts w:cs="Cambria"/>
          <w:lang w:eastAsia="pt-PT"/>
        </w:rPr>
        <w:t xml:space="preserve"> a hormona adrenalina, que aumenta o ritmo cardíaco.</w:t>
      </w:r>
    </w:p>
    <w:p w:rsidR="000B0D2E" w:rsidRDefault="000B0D2E" w:rsidP="000B0D2E">
      <w:pPr>
        <w:numPr>
          <w:ilvl w:val="0"/>
          <w:numId w:val="196"/>
        </w:numPr>
        <w:spacing w:before="60" w:after="60" w:line="240" w:lineRule="auto"/>
        <w:ind w:left="0" w:right="510" w:hanging="425"/>
        <w:rPr>
          <w:rFonts w:cs="Cambria"/>
          <w:lang w:eastAsia="pt-PT"/>
        </w:rPr>
      </w:pPr>
      <w:r>
        <w:rPr>
          <w:rFonts w:cs="Cambria"/>
          <w:lang w:eastAsia="pt-PT"/>
        </w:rPr>
        <w:t>a glândula pineal produz a hormona insulina, que diminui o ritmo cardíaco.</w:t>
      </w:r>
    </w:p>
    <w:p w:rsidR="000B0D2E" w:rsidRDefault="000B0D2E" w:rsidP="000B0D2E">
      <w:pPr>
        <w:numPr>
          <w:ilvl w:val="0"/>
          <w:numId w:val="196"/>
        </w:numPr>
        <w:spacing w:before="60" w:after="60" w:line="240" w:lineRule="auto"/>
        <w:ind w:left="0" w:right="510" w:hanging="425"/>
        <w:rPr>
          <w:rFonts w:cs="Cambria"/>
          <w:lang w:eastAsia="pt-PT"/>
        </w:rPr>
      </w:pPr>
      <w:r>
        <w:rPr>
          <w:rFonts w:cs="Cambria"/>
          <w:lang w:eastAsia="pt-PT"/>
        </w:rPr>
        <w:t>as glândulas suprarrenais produzem a hormona melatonina,  que diminui o ritmo cardíaco.</w:t>
      </w:r>
    </w:p>
    <w:p w:rsidR="000B0D2E" w:rsidRDefault="000B0D2E" w:rsidP="000B0D2E">
      <w:pPr>
        <w:spacing w:before="240" w:after="240" w:line="240" w:lineRule="auto"/>
        <w:ind w:right="510" w:hanging="255"/>
        <w:jc w:val="both"/>
        <w:rPr>
          <w:rFonts w:cs="Cambria"/>
          <w:lang w:eastAsia="pt-PT"/>
        </w:rPr>
      </w:pPr>
      <w:r w:rsidRPr="0094057D">
        <w:rPr>
          <w:rFonts w:cs="Cambria"/>
          <w:b/>
          <w:lang w:eastAsia="pt-PT"/>
        </w:rPr>
        <w:t>5.</w:t>
      </w:r>
      <w:r>
        <w:rPr>
          <w:rFonts w:cs="Cambria"/>
          <w:lang w:eastAsia="pt-PT"/>
        </w:rPr>
        <w:t xml:space="preserve"> Ao anoitecer, a produção de</w:t>
      </w:r>
      <w:r w:rsidRPr="00850B55">
        <w:rPr>
          <w:rFonts w:cs="Cambria"/>
          <w:color w:val="808080" w:themeColor="background1" w:themeShade="80"/>
          <w:lang w:eastAsia="pt-PT"/>
        </w:rPr>
        <w:t xml:space="preserve"> </w:t>
      </w:r>
      <w:r w:rsidRPr="00850B55">
        <w:rPr>
          <w:color w:val="808080" w:themeColor="background1" w:themeShade="80"/>
        </w:rPr>
        <w:t>_____</w:t>
      </w:r>
      <w:r>
        <w:rPr>
          <w:color w:val="808080" w:themeColor="background1" w:themeShade="80"/>
        </w:rPr>
        <w:t xml:space="preserve"> </w:t>
      </w:r>
      <w:r>
        <w:rPr>
          <w:rFonts w:cs="Cambria"/>
          <w:lang w:eastAsia="pt-PT"/>
        </w:rPr>
        <w:t>diminui e aumenta a produção de</w:t>
      </w:r>
      <w:r w:rsidRPr="00850B55">
        <w:rPr>
          <w:rFonts w:cs="Cambria"/>
          <w:color w:val="808080" w:themeColor="background1" w:themeShade="80"/>
          <w:lang w:eastAsia="pt-PT"/>
        </w:rPr>
        <w:t xml:space="preserve"> </w:t>
      </w:r>
      <w:r w:rsidRPr="00850B55">
        <w:rPr>
          <w:color w:val="808080" w:themeColor="background1" w:themeShade="80"/>
        </w:rPr>
        <w:t>_____</w:t>
      </w:r>
      <w:r>
        <w:rPr>
          <w:color w:val="808080" w:themeColor="background1" w:themeShade="80"/>
        </w:rPr>
        <w:t xml:space="preserve"> </w:t>
      </w:r>
      <w:r>
        <w:rPr>
          <w:rFonts w:cs="Cambria"/>
          <w:lang w:eastAsia="pt-PT"/>
        </w:rPr>
        <w:t xml:space="preserve">pela glândula </w:t>
      </w:r>
      <w:r w:rsidRPr="00850B55">
        <w:rPr>
          <w:color w:val="808080" w:themeColor="background1" w:themeShade="80"/>
        </w:rPr>
        <w:t>_____</w:t>
      </w:r>
      <w:r>
        <w:rPr>
          <w:rFonts w:cs="Cambria"/>
          <w:lang w:eastAsia="pt-PT"/>
        </w:rPr>
        <w:t>.</w:t>
      </w:r>
    </w:p>
    <w:tbl>
      <w:tblPr>
        <w:tblW w:w="9720" w:type="dxa"/>
        <w:tblInd w:w="675" w:type="dxa"/>
        <w:tblLook w:val="04A0" w:firstRow="1" w:lastRow="0" w:firstColumn="1" w:lastColumn="0" w:noHBand="0" w:noVBand="1"/>
      </w:tblPr>
      <w:tblGrid>
        <w:gridCol w:w="4651"/>
        <w:gridCol w:w="5069"/>
      </w:tblGrid>
      <w:tr w:rsidR="000B0D2E" w:rsidRPr="008E5DDF" w:rsidTr="00F42437">
        <w:tc>
          <w:tcPr>
            <w:tcW w:w="4651" w:type="dxa"/>
          </w:tcPr>
          <w:p w:rsidR="000B0D2E" w:rsidRDefault="000B0D2E" w:rsidP="00F42437">
            <w:pPr>
              <w:numPr>
                <w:ilvl w:val="0"/>
                <w:numId w:val="198"/>
              </w:numPr>
              <w:tabs>
                <w:tab w:val="left" w:pos="0"/>
                <w:tab w:val="left" w:pos="432"/>
              </w:tabs>
              <w:spacing w:after="0"/>
              <w:ind w:left="0" w:hanging="212"/>
            </w:pPr>
            <w:r>
              <w:t xml:space="preserve"> </w:t>
            </w:r>
            <w:r w:rsidRPr="007A54FF">
              <w:t>melatonina… cortisol… pineal</w:t>
            </w:r>
          </w:p>
          <w:p w:rsidR="000B0D2E" w:rsidRPr="00FA4654" w:rsidRDefault="000B0D2E" w:rsidP="00F42437">
            <w:pPr>
              <w:numPr>
                <w:ilvl w:val="0"/>
                <w:numId w:val="198"/>
              </w:numPr>
              <w:tabs>
                <w:tab w:val="left" w:pos="0"/>
                <w:tab w:val="left" w:pos="432"/>
              </w:tabs>
              <w:spacing w:after="0"/>
              <w:ind w:left="0" w:hanging="212"/>
            </w:pPr>
            <w:r>
              <w:t xml:space="preserve"> </w:t>
            </w:r>
            <w:r w:rsidRPr="007A54FF">
              <w:t>cortisol… melatonina… suprarrenal</w:t>
            </w:r>
          </w:p>
        </w:tc>
        <w:tc>
          <w:tcPr>
            <w:tcW w:w="5069" w:type="dxa"/>
          </w:tcPr>
          <w:p w:rsidR="000B0D2E" w:rsidRDefault="000B0D2E" w:rsidP="00F42437">
            <w:pPr>
              <w:numPr>
                <w:ilvl w:val="0"/>
                <w:numId w:val="198"/>
              </w:numPr>
              <w:spacing w:after="0"/>
              <w:ind w:left="0"/>
            </w:pPr>
            <w:r>
              <w:t xml:space="preserve"> </w:t>
            </w:r>
            <w:r w:rsidRPr="007A54FF">
              <w:t>melatonina… cortisol… suprarrenal</w:t>
            </w:r>
          </w:p>
          <w:p w:rsidR="000B0D2E" w:rsidRPr="00FA4654" w:rsidRDefault="000B0D2E" w:rsidP="00F42437">
            <w:pPr>
              <w:numPr>
                <w:ilvl w:val="0"/>
                <w:numId w:val="198"/>
              </w:numPr>
              <w:spacing w:after="0"/>
              <w:ind w:left="0"/>
            </w:pPr>
            <w:r>
              <w:t xml:space="preserve"> </w:t>
            </w:r>
            <w:r w:rsidRPr="007A54FF">
              <w:t>cortisol… melatonina… pineal</w:t>
            </w:r>
          </w:p>
        </w:tc>
      </w:tr>
    </w:tbl>
    <w:p w:rsidR="000B0D2E" w:rsidRDefault="000B0D2E" w:rsidP="000B0D2E">
      <w:pPr>
        <w:spacing w:before="240" w:after="120" w:line="240" w:lineRule="auto"/>
        <w:ind w:right="510" w:hanging="255"/>
        <w:jc w:val="both"/>
        <w:rPr>
          <w:rFonts w:cs="Cambria"/>
          <w:lang w:eastAsia="pt-PT"/>
        </w:rPr>
      </w:pPr>
      <w:r w:rsidRPr="0094057D">
        <w:rPr>
          <w:rFonts w:cs="Cambria"/>
          <w:b/>
          <w:lang w:eastAsia="pt-PT"/>
        </w:rPr>
        <w:t>6.</w:t>
      </w:r>
      <w:r>
        <w:rPr>
          <w:rFonts w:cs="Cambria"/>
          <w:lang w:eastAsia="pt-PT"/>
        </w:rPr>
        <w:t xml:space="preserve"> </w:t>
      </w:r>
      <w:r>
        <w:t>Seleciona a opção que classifica corretamente as seguintes afirmações.</w:t>
      </w:r>
    </w:p>
    <w:p w:rsidR="000B0D2E" w:rsidRDefault="000B0D2E" w:rsidP="000B0D2E">
      <w:pPr>
        <w:spacing w:after="0"/>
        <w:ind w:right="510" w:hanging="283"/>
        <w:rPr>
          <w:rFonts w:cs="Cambria"/>
          <w:lang w:eastAsia="pt-PT"/>
        </w:rPr>
      </w:pPr>
      <w:r w:rsidRPr="004C795B">
        <w:rPr>
          <w:b/>
        </w:rPr>
        <w:t>I.</w:t>
      </w:r>
      <w:r>
        <w:t xml:space="preserve">   O sistema endócrino produz respostas mais rápidas e duradouras que o sistema nervoso.</w:t>
      </w:r>
    </w:p>
    <w:p w:rsidR="000B0D2E" w:rsidRDefault="000B0D2E" w:rsidP="000B0D2E">
      <w:pPr>
        <w:spacing w:after="0"/>
        <w:ind w:right="510" w:hanging="283"/>
        <w:rPr>
          <w:rFonts w:cs="Cambria"/>
          <w:lang w:eastAsia="pt-PT"/>
        </w:rPr>
      </w:pPr>
      <w:r w:rsidRPr="004C795B">
        <w:rPr>
          <w:rFonts w:cs="Cambria"/>
          <w:b/>
          <w:lang w:eastAsia="pt-PT"/>
        </w:rPr>
        <w:t>II.</w:t>
      </w:r>
      <w:r>
        <w:rPr>
          <w:rFonts w:cs="Cambria"/>
          <w:lang w:eastAsia="pt-PT"/>
        </w:rPr>
        <w:t xml:space="preserve">  As hormonas </w:t>
      </w:r>
      <w:r w:rsidRPr="0030664A">
        <w:t xml:space="preserve">circulam no sangue e vão atuar em </w:t>
      </w:r>
      <w:r w:rsidRPr="0030664A">
        <w:rPr>
          <w:bCs/>
        </w:rPr>
        <w:t>células</w:t>
      </w:r>
      <w:r>
        <w:rPr>
          <w:bCs/>
        </w:rPr>
        <w:t>-</w:t>
      </w:r>
      <w:r w:rsidRPr="0030664A">
        <w:rPr>
          <w:bCs/>
        </w:rPr>
        <w:t>alvo</w:t>
      </w:r>
      <w:r>
        <w:rPr>
          <w:rFonts w:cs="Cambria"/>
          <w:lang w:eastAsia="pt-PT"/>
        </w:rPr>
        <w:t>.</w:t>
      </w:r>
    </w:p>
    <w:p w:rsidR="000B0D2E" w:rsidRDefault="000B0D2E" w:rsidP="000B0D2E">
      <w:pPr>
        <w:spacing w:after="0"/>
        <w:ind w:right="510" w:hanging="283"/>
        <w:rPr>
          <w:rFonts w:cs="Cambria"/>
          <w:lang w:eastAsia="pt-PT"/>
        </w:rPr>
      </w:pPr>
      <w:r w:rsidRPr="004C795B">
        <w:rPr>
          <w:rFonts w:cs="Cambria"/>
          <w:b/>
          <w:lang w:eastAsia="pt-PT"/>
        </w:rPr>
        <w:t xml:space="preserve">III. </w:t>
      </w:r>
      <w:r>
        <w:rPr>
          <w:rFonts w:cs="Cambria"/>
          <w:lang w:eastAsia="pt-PT"/>
        </w:rPr>
        <w:t>Apenas as glândulas endócrinas possuem recetores paras as hormonas.</w:t>
      </w:r>
    </w:p>
    <w:p w:rsidR="000B0D2E" w:rsidRDefault="000B0D2E" w:rsidP="000B0D2E">
      <w:pPr>
        <w:numPr>
          <w:ilvl w:val="0"/>
          <w:numId w:val="197"/>
        </w:numPr>
        <w:shd w:val="clear" w:color="auto" w:fill="FFFFFF"/>
        <w:spacing w:before="160" w:after="0" w:line="240" w:lineRule="auto"/>
        <w:ind w:left="0" w:right="510" w:hanging="425"/>
      </w:pPr>
      <w:r>
        <w:t xml:space="preserve">A afirmação </w:t>
      </w:r>
      <w:r w:rsidRPr="002B7AC0">
        <w:rPr>
          <w:b/>
        </w:rPr>
        <w:t>II</w:t>
      </w:r>
      <w:r>
        <w:t xml:space="preserve"> é falsa, as afirmações </w:t>
      </w:r>
      <w:r w:rsidRPr="002B7AC0">
        <w:rPr>
          <w:b/>
        </w:rPr>
        <w:t>I</w:t>
      </w:r>
      <w:r>
        <w:t xml:space="preserve"> e </w:t>
      </w:r>
      <w:r w:rsidRPr="002B7AC0">
        <w:rPr>
          <w:b/>
        </w:rPr>
        <w:t>III</w:t>
      </w:r>
      <w:r>
        <w:t xml:space="preserve"> são verdadeiras.</w:t>
      </w:r>
      <w:r w:rsidRPr="008478AA">
        <w:t xml:space="preserve"> </w:t>
      </w:r>
    </w:p>
    <w:p w:rsidR="000B0D2E" w:rsidRDefault="000B0D2E" w:rsidP="000B0D2E">
      <w:pPr>
        <w:numPr>
          <w:ilvl w:val="0"/>
          <w:numId w:val="197"/>
        </w:numPr>
        <w:shd w:val="clear" w:color="auto" w:fill="FFFFFF"/>
        <w:spacing w:before="60" w:after="60" w:line="240" w:lineRule="auto"/>
        <w:ind w:left="0" w:right="510" w:hanging="425"/>
      </w:pPr>
      <w:r>
        <w:t xml:space="preserve">A afirmação </w:t>
      </w:r>
      <w:r w:rsidRPr="002B7AC0">
        <w:rPr>
          <w:b/>
        </w:rPr>
        <w:t>I</w:t>
      </w:r>
      <w:r>
        <w:t xml:space="preserve"> é falsa, as afirmações </w:t>
      </w:r>
      <w:r w:rsidRPr="002B7AC0">
        <w:rPr>
          <w:b/>
        </w:rPr>
        <w:t>II</w:t>
      </w:r>
      <w:r>
        <w:t xml:space="preserve"> e </w:t>
      </w:r>
      <w:r w:rsidRPr="002B7AC0">
        <w:rPr>
          <w:b/>
        </w:rPr>
        <w:t>III</w:t>
      </w:r>
      <w:r>
        <w:t xml:space="preserve"> são verdadeiras.</w:t>
      </w:r>
    </w:p>
    <w:p w:rsidR="000B0D2E" w:rsidRDefault="000B0D2E" w:rsidP="000B0D2E">
      <w:pPr>
        <w:numPr>
          <w:ilvl w:val="0"/>
          <w:numId w:val="197"/>
        </w:numPr>
        <w:shd w:val="clear" w:color="auto" w:fill="FFFFFF"/>
        <w:spacing w:before="60" w:after="60" w:line="240" w:lineRule="auto"/>
        <w:ind w:left="0" w:right="510" w:hanging="425"/>
      </w:pPr>
      <w:r>
        <w:t xml:space="preserve">As afirmações </w:t>
      </w:r>
      <w:r w:rsidRPr="002B7AC0">
        <w:rPr>
          <w:b/>
        </w:rPr>
        <w:t>I</w:t>
      </w:r>
      <w:r>
        <w:t xml:space="preserve"> e </w:t>
      </w:r>
      <w:r w:rsidRPr="002B7AC0">
        <w:rPr>
          <w:b/>
        </w:rPr>
        <w:t>III</w:t>
      </w:r>
      <w:r>
        <w:t xml:space="preserve"> são falsas, a afirmações </w:t>
      </w:r>
      <w:r w:rsidRPr="002B7AC0">
        <w:rPr>
          <w:b/>
        </w:rPr>
        <w:t>II</w:t>
      </w:r>
      <w:r>
        <w:t xml:space="preserve"> é verdadeira.</w:t>
      </w:r>
    </w:p>
    <w:p w:rsidR="000B0D2E" w:rsidRDefault="000B0D2E" w:rsidP="000B0D2E">
      <w:pPr>
        <w:numPr>
          <w:ilvl w:val="0"/>
          <w:numId w:val="197"/>
        </w:numPr>
        <w:shd w:val="clear" w:color="auto" w:fill="FFFFFF"/>
        <w:spacing w:before="60" w:after="60" w:line="240" w:lineRule="auto"/>
        <w:ind w:left="0" w:right="510" w:hanging="425"/>
      </w:pPr>
      <w:r>
        <w:t xml:space="preserve">As afirmações </w:t>
      </w:r>
      <w:r w:rsidRPr="002B7AC0">
        <w:rPr>
          <w:b/>
        </w:rPr>
        <w:t>I</w:t>
      </w:r>
      <w:r>
        <w:t xml:space="preserve"> e </w:t>
      </w:r>
      <w:r w:rsidRPr="002B7AC0">
        <w:rPr>
          <w:b/>
        </w:rPr>
        <w:t>II</w:t>
      </w:r>
      <w:r>
        <w:t xml:space="preserve"> são verdadeiras, a afirmação </w:t>
      </w:r>
      <w:r w:rsidRPr="002B7AC0">
        <w:rPr>
          <w:b/>
        </w:rPr>
        <w:t>III</w:t>
      </w:r>
      <w:r>
        <w:t xml:space="preserve"> é falsa.</w:t>
      </w:r>
    </w:p>
    <w:p w:rsidR="000B0D2E" w:rsidRPr="00767B2F" w:rsidRDefault="000B0D2E" w:rsidP="000B0D2E">
      <w:pPr>
        <w:autoSpaceDE w:val="0"/>
        <w:autoSpaceDN w:val="0"/>
        <w:adjustRightInd w:val="0"/>
        <w:spacing w:before="240" w:after="0" w:line="240" w:lineRule="auto"/>
        <w:ind w:right="510" w:hanging="255"/>
        <w:jc w:val="both"/>
        <w:rPr>
          <w:rFonts w:cs="Calibri"/>
          <w:lang w:eastAsia="pt-PT"/>
        </w:rPr>
      </w:pPr>
      <w:r w:rsidRPr="0094057D">
        <w:rPr>
          <w:b/>
        </w:rPr>
        <w:t>7.</w:t>
      </w:r>
      <w:r>
        <w:rPr>
          <w:rFonts w:cs="Tahoma"/>
          <w:color w:val="000000"/>
          <w:lang w:eastAsia="pt-PT"/>
        </w:rPr>
        <w:t xml:space="preserve"> Com base nos dados, comenta a seguinte afirmação. A</w:t>
      </w:r>
      <w:r>
        <w:rPr>
          <w:rFonts w:cs="Calibri"/>
          <w:lang w:eastAsia="pt-PT"/>
        </w:rPr>
        <w:t xml:space="preserve"> hipófise é considerada a glândula mestra do sistema endócrino.</w:t>
      </w:r>
    </w:p>
    <w:p w:rsidR="000B0D2E" w:rsidRDefault="000B0D2E" w:rsidP="000B0D2E">
      <w:pPr>
        <w:tabs>
          <w:tab w:val="left" w:pos="9639"/>
        </w:tabs>
        <w:spacing w:before="60" w:after="60"/>
        <w:rPr>
          <w:bCs/>
          <w:color w:val="808080" w:themeColor="background1" w:themeShade="80"/>
          <w:spacing w:val="-20"/>
          <w:u w:val="single"/>
        </w:rPr>
      </w:pPr>
      <w:r w:rsidRPr="00FC3FE7">
        <w:rPr>
          <w:bCs/>
          <w:color w:val="808080" w:themeColor="background1" w:themeShade="80"/>
          <w:spacing w:val="-20"/>
          <w:u w:val="single"/>
        </w:rPr>
        <w:tab/>
      </w:r>
    </w:p>
    <w:p w:rsidR="000B0D2E" w:rsidRDefault="000B0D2E" w:rsidP="000B0D2E">
      <w:pPr>
        <w:tabs>
          <w:tab w:val="left" w:pos="9639"/>
        </w:tabs>
        <w:spacing w:before="60" w:after="60"/>
        <w:rPr>
          <w:bCs/>
          <w:color w:val="808080" w:themeColor="background1" w:themeShade="80"/>
          <w:spacing w:val="-20"/>
          <w:u w:val="single"/>
        </w:rPr>
      </w:pPr>
      <w:r w:rsidRPr="00FC3FE7">
        <w:rPr>
          <w:bCs/>
          <w:color w:val="808080" w:themeColor="background1" w:themeShade="80"/>
          <w:spacing w:val="-20"/>
          <w:u w:val="single"/>
        </w:rPr>
        <w:tab/>
      </w:r>
    </w:p>
    <w:p w:rsidR="000B0D2E" w:rsidRDefault="000B0D2E" w:rsidP="000B0D2E">
      <w:pPr>
        <w:tabs>
          <w:tab w:val="left" w:pos="9639"/>
        </w:tabs>
        <w:spacing w:before="60" w:after="60"/>
        <w:rPr>
          <w:bCs/>
          <w:color w:val="808080" w:themeColor="background1" w:themeShade="80"/>
          <w:spacing w:val="-20"/>
          <w:u w:val="single"/>
        </w:rPr>
      </w:pPr>
      <w:r w:rsidRPr="00FC3FE7">
        <w:rPr>
          <w:bCs/>
          <w:color w:val="808080" w:themeColor="background1" w:themeShade="80"/>
          <w:spacing w:val="-20"/>
          <w:u w:val="single"/>
        </w:rPr>
        <w:tab/>
      </w:r>
      <w:r>
        <w:rPr>
          <w:bCs/>
          <w:color w:val="808080" w:themeColor="background1" w:themeShade="80"/>
          <w:spacing w:val="-20"/>
          <w:u w:val="single"/>
        </w:rPr>
        <w:t xml:space="preserve"> </w:t>
      </w:r>
    </w:p>
    <w:p w:rsidR="00676F7A" w:rsidRPr="00B06305" w:rsidRDefault="00676F7A" w:rsidP="00676F7A">
      <w:pPr>
        <w:pStyle w:val="PargrafodaLista"/>
        <w:numPr>
          <w:ilvl w:val="0"/>
          <w:numId w:val="193"/>
        </w:numPr>
        <w:spacing w:after="0" w:line="240" w:lineRule="auto"/>
        <w:ind w:left="0" w:right="510" w:hanging="425"/>
        <w:jc w:val="both"/>
        <w:rPr>
          <w:rFonts w:cs="Cambria"/>
          <w:lang w:eastAsia="pt-PT"/>
        </w:rPr>
      </w:pPr>
      <w:r w:rsidRPr="00B06305">
        <w:rPr>
          <w:rFonts w:cs="Cambria"/>
          <w:lang w:eastAsia="pt-PT"/>
        </w:rPr>
        <w:lastRenderedPageBreak/>
        <w:br w:type="page"/>
      </w:r>
    </w:p>
    <w:p w:rsidR="00676F7A" w:rsidRDefault="00676F7A" w:rsidP="00676F7A">
      <w:pPr>
        <w:tabs>
          <w:tab w:val="left" w:pos="9639"/>
        </w:tabs>
        <w:spacing w:before="60" w:after="60"/>
        <w:rPr>
          <w:bCs/>
          <w:color w:val="808080" w:themeColor="background1" w:themeShade="80"/>
          <w:spacing w:val="-20"/>
          <w:u w:val="single"/>
        </w:rPr>
      </w:pPr>
    </w:p>
    <w:p w:rsidR="00676F7A" w:rsidRPr="00035C55" w:rsidRDefault="00676F7A" w:rsidP="00676F7A">
      <w:pPr>
        <w:tabs>
          <w:tab w:val="left" w:pos="9639"/>
        </w:tabs>
        <w:spacing w:before="60" w:after="60"/>
        <w:rPr>
          <w:bCs/>
          <w:color w:val="808080" w:themeColor="background1" w:themeShade="80"/>
          <w:spacing w:val="-20"/>
        </w:rPr>
      </w:pPr>
      <w:r w:rsidRPr="004B697A">
        <w:rPr>
          <w:rFonts w:cs="Calibri"/>
          <w:color w:val="000000"/>
          <w:lang w:eastAsia="pt-PT"/>
        </w:rPr>
        <w:t xml:space="preserve"> </w:t>
      </w:r>
    </w:p>
    <w:p w:rsidR="00676F7A" w:rsidRDefault="00676F7A" w:rsidP="00676F7A">
      <w:pPr>
        <w:jc w:val="center"/>
        <w:rPr>
          <w:rFonts w:cs="Calibri-Bold"/>
          <w:b/>
          <w:bCs/>
          <w:color w:val="808080" w:themeColor="background1" w:themeShade="80"/>
          <w:sz w:val="28"/>
          <w:szCs w:val="28"/>
        </w:rPr>
      </w:pPr>
    </w:p>
    <w:p w:rsidR="00676F7A" w:rsidRDefault="000B0D2E" w:rsidP="000B0D2E">
      <w:pPr>
        <w:autoSpaceDE w:val="0"/>
        <w:autoSpaceDN w:val="0"/>
        <w:adjustRightInd w:val="0"/>
        <w:spacing w:before="840" w:after="120" w:line="240" w:lineRule="auto"/>
        <w:ind w:right="510"/>
        <w:jc w:val="center"/>
        <w:rPr>
          <w:rFonts w:cs="Calibri"/>
          <w:b/>
          <w:lang w:eastAsia="pt-PT"/>
        </w:rPr>
      </w:pPr>
      <w:r>
        <w:rPr>
          <w:i/>
          <w:iCs/>
          <w:noProof/>
          <w:lang w:eastAsia="pt-PT"/>
        </w:rPr>
        <mc:AlternateContent>
          <mc:Choice Requires="wpg">
            <w:drawing>
              <wp:anchor distT="0" distB="0" distL="114300" distR="114300" simplePos="0" relativeHeight="251763712" behindDoc="0" locked="0" layoutInCell="1" allowOverlap="1" wp14:anchorId="5D304A92" wp14:editId="20A99C81">
                <wp:simplePos x="0" y="0"/>
                <wp:positionH relativeFrom="margin">
                  <wp:posOffset>-376555</wp:posOffset>
                </wp:positionH>
                <wp:positionV relativeFrom="page">
                  <wp:posOffset>-567690</wp:posOffset>
                </wp:positionV>
                <wp:extent cx="6444000" cy="2624400"/>
                <wp:effectExtent l="0" t="0" r="13970" b="5080"/>
                <wp:wrapNone/>
                <wp:docPr id="330" name="Group 21"/>
                <wp:cNvGraphicFramePr/>
                <a:graphic xmlns:a="http://schemas.openxmlformats.org/drawingml/2006/main">
                  <a:graphicData uri="http://schemas.microsoft.com/office/word/2010/wordprocessingGroup">
                    <wpg:wgp>
                      <wpg:cNvGrpSpPr/>
                      <wpg:grpSpPr>
                        <a:xfrm>
                          <a:off x="0" y="0"/>
                          <a:ext cx="6444000" cy="2624400"/>
                          <a:chOff x="0" y="0"/>
                          <a:chExt cx="6444937" cy="2624215"/>
                        </a:xfrm>
                      </wpg:grpSpPr>
                      <wpg:grpSp>
                        <wpg:cNvPr id="331" name="Group 267"/>
                        <wpg:cNvGrpSpPr>
                          <a:grpSpLocks/>
                        </wpg:cNvGrpSpPr>
                        <wpg:grpSpPr bwMode="auto">
                          <a:xfrm>
                            <a:off x="0" y="0"/>
                            <a:ext cx="6444000" cy="2624215"/>
                            <a:chOff x="1021" y="-1059"/>
                            <a:chExt cx="10146" cy="3412"/>
                          </a:xfrm>
                        </wpg:grpSpPr>
                        <wps:wsp>
                          <wps:cNvPr id="332" name="Text Box 268"/>
                          <wps:cNvSpPr txBox="1">
                            <a:spLocks noChangeArrowheads="1"/>
                          </wps:cNvSpPr>
                          <wps:spPr bwMode="auto">
                            <a:xfrm>
                              <a:off x="1021" y="-158"/>
                              <a:ext cx="10146" cy="2511"/>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B0D2E" w:rsidRPr="00C5391A" w:rsidRDefault="000B0D2E" w:rsidP="000B0D2E">
                                <w:pPr>
                                  <w:tabs>
                                    <w:tab w:val="left" w:leader="underscore" w:pos="4678"/>
                                    <w:tab w:val="left" w:leader="underscore" w:pos="6804"/>
                                    <w:tab w:val="left" w:leader="underscore" w:pos="8647"/>
                                    <w:tab w:val="right" w:leader="underscore" w:pos="9639"/>
                                  </w:tabs>
                                  <w:spacing w:before="144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0B0D2E"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0B0D2E" w:rsidRPr="008D3BDA" w:rsidRDefault="000B0D2E" w:rsidP="00676F7A">
                                      <w:pPr>
                                        <w:tabs>
                                          <w:tab w:val="left" w:leader="underscore" w:pos="4678"/>
                                          <w:tab w:val="left" w:leader="underscore" w:pos="6804"/>
                                          <w:tab w:val="left" w:leader="underscore" w:pos="8647"/>
                                          <w:tab w:val="right" w:leader="underscore" w:pos="9639"/>
                                        </w:tabs>
                                        <w:spacing w:after="0" w:line="240" w:lineRule="auto"/>
                                        <w:ind w:left="113" w:right="113"/>
                                        <w:rPr>
                                          <w:b/>
                                        </w:rPr>
                                      </w:pPr>
                                      <w:r>
                                        <w:rPr>
                                          <w:b/>
                                          <w:bCs/>
                                        </w:rPr>
                                        <w:t>3. Transmissão da v</w:t>
                                      </w:r>
                                      <w:r w:rsidRPr="00AF03E6">
                                        <w:rPr>
                                          <w:b/>
                                          <w:bCs/>
                                        </w:rPr>
                                        <w:t>ida</w:t>
                                      </w:r>
                                    </w:p>
                                  </w:tc>
                                </w:tr>
                                <w:tr w:rsidR="000B0D2E" w:rsidRPr="00DF22D9" w:rsidTr="00676F7A">
                                  <w:trPr>
                                    <w:cantSplit/>
                                    <w:trHeight w:val="393"/>
                                  </w:trPr>
                                  <w:tc>
                                    <w:tcPr>
                                      <w:tcW w:w="9883" w:type="dxa"/>
                                      <w:tcBorders>
                                        <w:top w:val="single" w:sz="8" w:space="0" w:color="FFFFFF"/>
                                        <w:bottom w:val="single" w:sz="8" w:space="0" w:color="FFFFFF"/>
                                      </w:tcBorders>
                                      <w:shd w:val="clear" w:color="auto" w:fill="BFBFBF" w:themeFill="background1" w:themeFillShade="BF"/>
                                      <w:vAlign w:val="center"/>
                                    </w:tcPr>
                                    <w:p w:rsidR="000B0D2E" w:rsidRPr="00DF22D9" w:rsidRDefault="000B0D2E" w:rsidP="00676F7A">
                                      <w:pPr>
                                        <w:autoSpaceDE w:val="0"/>
                                        <w:autoSpaceDN w:val="0"/>
                                        <w:adjustRightInd w:val="0"/>
                                        <w:spacing w:after="0" w:line="240" w:lineRule="auto"/>
                                        <w:ind w:left="113"/>
                                      </w:pPr>
                                      <w:r w:rsidRPr="00AD78AB">
                                        <w:rPr>
                                          <w:rFonts w:cs="Calibri-Bold"/>
                                          <w:bCs/>
                                        </w:rPr>
                                        <w:t xml:space="preserve">3.1 Sistema </w:t>
                                      </w:r>
                                      <w:r>
                                        <w:rPr>
                                          <w:rFonts w:cs="Calibri-Bold"/>
                                          <w:bCs/>
                                        </w:rPr>
                                        <w:t>r</w:t>
                                      </w:r>
                                      <w:r w:rsidRPr="00AD78AB">
                                        <w:rPr>
                                          <w:rFonts w:cs="Calibri-Bold"/>
                                          <w:bCs/>
                                        </w:rPr>
                                        <w:t>eprodutor</w:t>
                                      </w:r>
                                    </w:p>
                                  </w:tc>
                                </w:tr>
                              </w:tbl>
                              <w:p w:rsidR="000B0D2E" w:rsidRPr="00DF22D9" w:rsidRDefault="000B0D2E" w:rsidP="000B0D2E">
                                <w:pPr>
                                  <w:tabs>
                                    <w:tab w:val="left" w:leader="underscore" w:pos="4678"/>
                                    <w:tab w:val="left" w:leader="underscore" w:pos="6804"/>
                                    <w:tab w:val="left" w:leader="underscore" w:pos="8647"/>
                                    <w:tab w:val="right" w:leader="underscore" w:pos="9639"/>
                                  </w:tabs>
                                  <w:spacing w:before="1440" w:after="360"/>
                                  <w:rPr>
                                    <w:sz w:val="4"/>
                                    <w:szCs w:val="4"/>
                                  </w:rPr>
                                </w:pPr>
                              </w:p>
                            </w:txbxContent>
                          </wps:txbx>
                          <wps:bodyPr rot="0" vert="horz" wrap="square" lIns="91440" tIns="45720" rIns="91440" bIns="45720" anchor="t" anchorCtr="0" upright="1">
                            <a:noAutofit/>
                          </wps:bodyPr>
                        </wps:wsp>
                        <wps:wsp>
                          <wps:cNvPr id="333" name="AutoShape 269"/>
                          <wps:cNvSpPr>
                            <a:spLocks noChangeArrowheads="1"/>
                          </wps:cNvSpPr>
                          <wps:spPr bwMode="auto">
                            <a:xfrm>
                              <a:off x="1196" y="-1059"/>
                              <a:ext cx="4875" cy="1872"/>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B0D2E" w:rsidRPr="002D37BF" w:rsidRDefault="000B0D2E" w:rsidP="000B0D2E">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2D37BF">
                                  <w:rPr>
                                    <w:rFonts w:cs="Calibri"/>
                                    <w:b/>
                                    <w:color w:val="404040"/>
                                    <w:sz w:val="40"/>
                                    <w:szCs w:val="40"/>
                                  </w:rPr>
                                  <w:t xml:space="preserve"> </w:t>
                                </w:r>
                                <w:r>
                                  <w:rPr>
                                    <w:rFonts w:cs="Calibri"/>
                                    <w:b/>
                                    <w:color w:val="404040"/>
                                    <w:sz w:val="40"/>
                                    <w:szCs w:val="40"/>
                                  </w:rPr>
                                  <w:t>d</w:t>
                                </w:r>
                                <w:r w:rsidRPr="002D37BF">
                                  <w:rPr>
                                    <w:rFonts w:cs="Calibri"/>
                                    <w:b/>
                                    <w:color w:val="404040"/>
                                    <w:sz w:val="40"/>
                                    <w:szCs w:val="40"/>
                                  </w:rPr>
                                  <w:t xml:space="preserve">e Avaliação </w:t>
                                </w:r>
                                <w:r>
                                  <w:rPr>
                                    <w:rFonts w:cs="Calibri"/>
                                    <w:b/>
                                    <w:color w:val="404040"/>
                                    <w:sz w:val="40"/>
                                    <w:szCs w:val="40"/>
                                  </w:rPr>
                                  <w:t>N.</w:t>
                                </w:r>
                                <w:r w:rsidRPr="00BC1A90">
                                  <w:rPr>
                                    <w:rFonts w:cs="Calibri"/>
                                    <w:b/>
                                    <w:color w:val="404040"/>
                                    <w:sz w:val="40"/>
                                    <w:szCs w:val="40"/>
                                    <w:vertAlign w:val="superscript"/>
                                  </w:rPr>
                                  <w:t>o</w:t>
                                </w:r>
                                <w:r w:rsidRPr="002D37BF">
                                  <w:rPr>
                                    <w:rFonts w:cs="Calibri"/>
                                    <w:b/>
                                    <w:color w:val="404040"/>
                                    <w:sz w:val="40"/>
                                    <w:szCs w:val="40"/>
                                  </w:rPr>
                                  <w:t xml:space="preserve"> </w:t>
                                </w:r>
                                <w:r>
                                  <w:rPr>
                                    <w:rFonts w:cs="Calibri"/>
                                    <w:b/>
                                    <w:color w:val="404040"/>
                                    <w:sz w:val="40"/>
                                    <w:szCs w:val="40"/>
                                  </w:rPr>
                                  <w:t>5</w:t>
                                </w:r>
                              </w:p>
                            </w:txbxContent>
                          </wps:txbx>
                          <wps:bodyPr rot="0" vert="horz" wrap="square" lIns="72000" tIns="0" rIns="72000" bIns="36000" anchor="b" anchorCtr="0" upright="1">
                            <a:noAutofit/>
                          </wps:bodyPr>
                        </wps:wsp>
                      </wpg:grpSp>
                      <wps:wsp>
                        <wps:cNvPr id="334" name="Text Box 25"/>
                        <wps:cNvSpPr txBox="1">
                          <a:spLocks noChangeArrowheads="1"/>
                        </wps:cNvSpPr>
                        <wps:spPr bwMode="auto">
                          <a:xfrm>
                            <a:off x="5545777" y="736270"/>
                            <a:ext cx="899160" cy="897255"/>
                          </a:xfrm>
                          <a:prstGeom prst="rect">
                            <a:avLst/>
                          </a:prstGeom>
                          <a:noFill/>
                          <a:ln w="9525">
                            <a:noFill/>
                            <a:miter lim="800000"/>
                            <a:headEnd/>
                            <a:tailEnd/>
                          </a:ln>
                        </wps:spPr>
                        <wps:txbx>
                          <w:txbxContent>
                            <w:p w:rsidR="000B0D2E" w:rsidRDefault="000B0D2E" w:rsidP="000B0D2E">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21" o:spid="_x0000_s1123" style="position:absolute;left:0;text-align:left;margin-left:-29.65pt;margin-top:-44.7pt;width:507.4pt;height:206.65pt;z-index:251763712;mso-position-horizontal-relative:margin;mso-position-vertical-relative:page;mso-width-relative:margin;mso-height-relative:margin" coordsize="64449,26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">
                <v:group id="Group 267" o:spid="_x0000_s1124" style="position:absolute;width:64440;height:26242" coordorigin="1021,-1059" coordsize="10146,3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yCbm8QAAADcAAAADwAAAGRycy9kb3ducmV2LnhtbESPQYvCMBSE78L+h/AW&#10;vGnaLS7SNYrIrngQYVUQb4/m2Rabl9LEtv57Iwgeh5n5hpktelOJlhpXWlYQjyMQxJnVJecKjoe/&#10;0RSE88gaK8uk4E4OFvOPwQxTbTv+p3bvcxEg7FJUUHhfp1K6rCCDbmxr4uBdbGPQB9nkUjfYBbip&#10;5FcUfUuDJYeFAmtaFZRd9zejYN1ht0zi33Z7vazu58Nkd9rGpNTws1/+gPDU+3f41d5oBUkSw/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yCbm8QAAADcAAAA&#10;DwAAAAAAAAAAAAAAAACqAgAAZHJzL2Rvd25yZXYueG1sUEsFBgAAAAAEAAQA+gAAAJsDAAAAAA==&#10;">
                  <v:shape id="Text Box 268" o:spid="_x0000_s1125" type="#_x0000_t202" style="position:absolute;left:1021;top:-158;width:10146;height:2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LAbMYA&#10;AADcAAAADwAAAGRycy9kb3ducmV2LnhtbESPQWsCMRSE74L/ITzBW83WVSlbo4hS6aWgtlC8PTav&#10;m6Wbl7BJ3bW/vhEKHoeZ+YZZrnvbiAu1oXas4HGSgSAuna65UvDx/vLwBCJEZI2NY1JwpQDr1XCw&#10;xEK7jo90OcVKJAiHAhWYGH0hZSgNWQwT54mT9+VaizHJtpK6xS7BbSOnWbaQFmtOCwY9bQ2V36cf&#10;q2C7m+0/z/P5r3zLD8abzpfX2Vmp8ajfPIOI1Md7+L/9qhXk+RRuZ9IR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jLAbMYAAADcAAAADwAAAAAAAAAAAAAAAACYAgAAZHJz&#10;L2Rvd25yZXYueG1sUEsFBgAAAAAEAAQA9QAAAIsDAAAAAA==&#10;" fillcolor="#f2f2f2" stroked="f">
                    <v:textbox>
                      <w:txbxContent>
                        <w:p w:rsidR="000B0D2E" w:rsidRPr="00C5391A" w:rsidRDefault="000B0D2E" w:rsidP="000B0D2E">
                          <w:pPr>
                            <w:tabs>
                              <w:tab w:val="left" w:leader="underscore" w:pos="4678"/>
                              <w:tab w:val="left" w:leader="underscore" w:pos="6804"/>
                              <w:tab w:val="left" w:leader="underscore" w:pos="8647"/>
                              <w:tab w:val="right" w:leader="underscore" w:pos="9639"/>
                            </w:tabs>
                            <w:spacing w:before="144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0B0D2E"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0B0D2E" w:rsidRPr="008D3BDA" w:rsidRDefault="000B0D2E" w:rsidP="00676F7A">
                                <w:pPr>
                                  <w:tabs>
                                    <w:tab w:val="left" w:leader="underscore" w:pos="4678"/>
                                    <w:tab w:val="left" w:leader="underscore" w:pos="6804"/>
                                    <w:tab w:val="left" w:leader="underscore" w:pos="8647"/>
                                    <w:tab w:val="right" w:leader="underscore" w:pos="9639"/>
                                  </w:tabs>
                                  <w:spacing w:after="0" w:line="240" w:lineRule="auto"/>
                                  <w:ind w:left="113" w:right="113"/>
                                  <w:rPr>
                                    <w:b/>
                                  </w:rPr>
                                </w:pPr>
                                <w:r>
                                  <w:rPr>
                                    <w:b/>
                                    <w:bCs/>
                                  </w:rPr>
                                  <w:t>3. Transmissão da v</w:t>
                                </w:r>
                                <w:r w:rsidRPr="00AF03E6">
                                  <w:rPr>
                                    <w:b/>
                                    <w:bCs/>
                                  </w:rPr>
                                  <w:t>ida</w:t>
                                </w:r>
                              </w:p>
                            </w:tc>
                          </w:tr>
                          <w:tr w:rsidR="000B0D2E" w:rsidRPr="00DF22D9" w:rsidTr="00676F7A">
                            <w:trPr>
                              <w:cantSplit/>
                              <w:trHeight w:val="393"/>
                            </w:trPr>
                            <w:tc>
                              <w:tcPr>
                                <w:tcW w:w="9883" w:type="dxa"/>
                                <w:tcBorders>
                                  <w:top w:val="single" w:sz="8" w:space="0" w:color="FFFFFF"/>
                                  <w:bottom w:val="single" w:sz="8" w:space="0" w:color="FFFFFF"/>
                                </w:tcBorders>
                                <w:shd w:val="clear" w:color="auto" w:fill="BFBFBF" w:themeFill="background1" w:themeFillShade="BF"/>
                                <w:vAlign w:val="center"/>
                              </w:tcPr>
                              <w:p w:rsidR="000B0D2E" w:rsidRPr="00DF22D9" w:rsidRDefault="000B0D2E" w:rsidP="00676F7A">
                                <w:pPr>
                                  <w:autoSpaceDE w:val="0"/>
                                  <w:autoSpaceDN w:val="0"/>
                                  <w:adjustRightInd w:val="0"/>
                                  <w:spacing w:after="0" w:line="240" w:lineRule="auto"/>
                                  <w:ind w:left="113"/>
                                </w:pPr>
                                <w:r w:rsidRPr="00AD78AB">
                                  <w:rPr>
                                    <w:rFonts w:cs="Calibri-Bold"/>
                                    <w:bCs/>
                                  </w:rPr>
                                  <w:t xml:space="preserve">3.1 Sistema </w:t>
                                </w:r>
                                <w:r>
                                  <w:rPr>
                                    <w:rFonts w:cs="Calibri-Bold"/>
                                    <w:bCs/>
                                  </w:rPr>
                                  <w:t>r</w:t>
                                </w:r>
                                <w:r w:rsidRPr="00AD78AB">
                                  <w:rPr>
                                    <w:rFonts w:cs="Calibri-Bold"/>
                                    <w:bCs/>
                                  </w:rPr>
                                  <w:t>eprodutor</w:t>
                                </w:r>
                              </w:p>
                            </w:tc>
                          </w:tr>
                        </w:tbl>
                        <w:p w:rsidR="000B0D2E" w:rsidRPr="00DF22D9" w:rsidRDefault="000B0D2E" w:rsidP="000B0D2E">
                          <w:pPr>
                            <w:tabs>
                              <w:tab w:val="left" w:leader="underscore" w:pos="4678"/>
                              <w:tab w:val="left" w:leader="underscore" w:pos="6804"/>
                              <w:tab w:val="left" w:leader="underscore" w:pos="8647"/>
                              <w:tab w:val="right" w:leader="underscore" w:pos="9639"/>
                            </w:tabs>
                            <w:spacing w:before="1440" w:after="360"/>
                            <w:rPr>
                              <w:sz w:val="4"/>
                              <w:szCs w:val="4"/>
                            </w:rPr>
                          </w:pPr>
                        </w:p>
                      </w:txbxContent>
                    </v:textbox>
                  </v:shape>
                  <v:roundrect id="AutoShape 269" o:spid="_x0000_s1126" style="position:absolute;left:1196;top:-1059;width:4875;height:1872;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Djo8MA&#10;AADcAAAADwAAAGRycy9kb3ducmV2LnhtbESP3WrCQBCF7wt9h2WE3tWNBkuNriKFQile2NgHGLNj&#10;NpidDdkxpm/fLRS8PJyfj7Pejr5VA/WxCWxgNs1AEVfBNlwb+D6+P7+CioJssQ1MBn4ownbz+LDG&#10;woYbf9FQSq3SCMcCDTiRrtA6Vo48xmnoiJN3Dr1HSbKvte3xlsZ9q+dZ9qI9NpwIDjt6c1RdyqtP&#10;kHa+XDi5lp9ehlM87w+x9jtjnibjbgVKaJR7+L/9YQ3keQ5/Z9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Djo8MAAADcAAAADwAAAAAAAAAAAAAAAACYAgAAZHJzL2Rv&#10;d25yZXYueG1sUEsFBgAAAAAEAAQA9QAAAIgDAAAAAA==&#10;" fillcolor="#bfbfbf" stroked="f">
                    <v:stroke joinstyle="miter"/>
                    <v:textbox inset="2mm,0,2mm,1mm">
                      <w:txbxContent>
                        <w:p w:rsidR="000B0D2E" w:rsidRPr="002D37BF" w:rsidRDefault="000B0D2E" w:rsidP="000B0D2E">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2D37BF">
                            <w:rPr>
                              <w:rFonts w:cs="Calibri"/>
                              <w:b/>
                              <w:color w:val="404040"/>
                              <w:sz w:val="40"/>
                              <w:szCs w:val="40"/>
                            </w:rPr>
                            <w:t xml:space="preserve"> </w:t>
                          </w:r>
                          <w:r>
                            <w:rPr>
                              <w:rFonts w:cs="Calibri"/>
                              <w:b/>
                              <w:color w:val="404040"/>
                              <w:sz w:val="40"/>
                              <w:szCs w:val="40"/>
                            </w:rPr>
                            <w:t>d</w:t>
                          </w:r>
                          <w:r w:rsidRPr="002D37BF">
                            <w:rPr>
                              <w:rFonts w:cs="Calibri"/>
                              <w:b/>
                              <w:color w:val="404040"/>
                              <w:sz w:val="40"/>
                              <w:szCs w:val="40"/>
                            </w:rPr>
                            <w:t xml:space="preserve">e Avaliação </w:t>
                          </w:r>
                          <w:r>
                            <w:rPr>
                              <w:rFonts w:cs="Calibri"/>
                              <w:b/>
                              <w:color w:val="404040"/>
                              <w:sz w:val="40"/>
                              <w:szCs w:val="40"/>
                            </w:rPr>
                            <w:t>N.</w:t>
                          </w:r>
                          <w:r w:rsidRPr="00BC1A90">
                            <w:rPr>
                              <w:rFonts w:cs="Calibri"/>
                              <w:b/>
                              <w:color w:val="404040"/>
                              <w:sz w:val="40"/>
                              <w:szCs w:val="40"/>
                              <w:vertAlign w:val="superscript"/>
                            </w:rPr>
                            <w:t>o</w:t>
                          </w:r>
                          <w:r w:rsidRPr="002D37BF">
                            <w:rPr>
                              <w:rFonts w:cs="Calibri"/>
                              <w:b/>
                              <w:color w:val="404040"/>
                              <w:sz w:val="40"/>
                              <w:szCs w:val="40"/>
                            </w:rPr>
                            <w:t xml:space="preserve"> </w:t>
                          </w:r>
                          <w:r>
                            <w:rPr>
                              <w:rFonts w:cs="Calibri"/>
                              <w:b/>
                              <w:color w:val="404040"/>
                              <w:sz w:val="40"/>
                              <w:szCs w:val="40"/>
                            </w:rPr>
                            <w:t>5</w:t>
                          </w:r>
                        </w:p>
                      </w:txbxContent>
                    </v:textbox>
                  </v:roundrect>
                </v:group>
                <v:shape id="Text Box 25" o:spid="_x0000_s1127" type="#_x0000_t202" style="position:absolute;left:55457;top:7362;width:8992;height:89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716MMA&#10;AADcAAAADwAAAGRycy9kb3ducmV2LnhtbESPzarCMBSE9xd8h3AEN6KpP4hUo/iDejcuqj7AoTm2&#10;xeakNFGrT2+EC3c5zMw3zHzZmFI8qHaFZQWDfgSCOLW64EzB5bzrTUE4j6yxtEwKXuRguWj9zDHW&#10;9skJPU4+EwHCLkYFufdVLKVLczLo+rYiDt7V1gZ9kHUmdY3PADelHEbRRBosOCzkWNEmp/R2uhsF&#10;tErs+3hze5Ost5v9tWDqyoNSnXazmoHw1Pj/8F/7VysYjcbwPROOgFx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716MMAAADcAAAADwAAAAAAAAAAAAAAAACYAgAAZHJzL2Rv&#10;d25yZXYueG1sUEsFBgAAAAAEAAQA9QAAAIgDAAAAAA==&#10;" filled="f" stroked="f">
                  <v:textbox inset="0,0,0,0">
                    <w:txbxContent>
                      <w:p w:rsidR="000B0D2E" w:rsidRDefault="000B0D2E" w:rsidP="000B0D2E">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v:textbox>
                </v:shape>
                <w10:wrap anchorx="margin" anchory="page"/>
              </v:group>
            </w:pict>
          </mc:Fallback>
        </mc:AlternateContent>
      </w:r>
      <w:r w:rsidR="00676F7A" w:rsidRPr="001E6B3B">
        <w:rPr>
          <w:rFonts w:cs="Calibri"/>
          <w:b/>
          <w:lang w:eastAsia="pt-PT"/>
        </w:rPr>
        <w:t>GRUPO I</w:t>
      </w:r>
    </w:p>
    <w:p w:rsidR="00676F7A" w:rsidRDefault="00676F7A" w:rsidP="00676F7A">
      <w:pPr>
        <w:tabs>
          <w:tab w:val="left" w:pos="1500"/>
        </w:tabs>
        <w:spacing w:before="360" w:after="120" w:line="240" w:lineRule="auto"/>
        <w:ind w:right="510"/>
        <w:jc w:val="both"/>
        <w:rPr>
          <w:rFonts w:cs="Calibri"/>
          <w:lang w:eastAsia="pt-PT"/>
        </w:rPr>
      </w:pPr>
      <w:r>
        <w:rPr>
          <w:rFonts w:cs="Calibri"/>
          <w:lang w:eastAsia="pt-PT"/>
        </w:rPr>
        <w:t>As figuras que se seguem representam a morfologia dos sistemas reprodutores masculino e feminino.</w:t>
      </w:r>
    </w:p>
    <w:p w:rsidR="00676F7A" w:rsidRDefault="00676F7A" w:rsidP="00676F7A">
      <w:pPr>
        <w:tabs>
          <w:tab w:val="left" w:pos="1500"/>
        </w:tabs>
        <w:jc w:val="center"/>
        <w:rPr>
          <w:rFonts w:cs="Calibri"/>
          <w:lang w:eastAsia="pt-PT"/>
        </w:rPr>
      </w:pPr>
      <w:r>
        <w:rPr>
          <w:rFonts w:cs="Calibri"/>
          <w:noProof/>
          <w:lang w:eastAsia="pt-PT"/>
        </w:rPr>
        <w:drawing>
          <wp:inline distT="0" distB="0" distL="0" distR="0" wp14:anchorId="487D8145" wp14:editId="11D4FDA6">
            <wp:extent cx="5175515" cy="2212853"/>
            <wp:effectExtent l="0" t="0" r="6350" b="0"/>
            <wp:docPr id="335"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44_CAP.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175515" cy="2212853"/>
                    </a:xfrm>
                    <a:prstGeom prst="rect">
                      <a:avLst/>
                    </a:prstGeom>
                  </pic:spPr>
                </pic:pic>
              </a:graphicData>
            </a:graphic>
          </wp:inline>
        </w:drawing>
      </w:r>
    </w:p>
    <w:p w:rsidR="00676F7A" w:rsidRPr="005C2C91" w:rsidRDefault="00676F7A" w:rsidP="00676F7A">
      <w:pPr>
        <w:tabs>
          <w:tab w:val="left" w:pos="6663"/>
        </w:tabs>
        <w:rPr>
          <w:sz w:val="18"/>
        </w:rPr>
      </w:pPr>
      <w:r w:rsidRPr="005C2C91">
        <w:rPr>
          <w:sz w:val="18"/>
        </w:rPr>
        <w:t>Figura A</w:t>
      </w:r>
      <w:r>
        <w:rPr>
          <w:sz w:val="18"/>
        </w:rPr>
        <w:tab/>
        <w:t>Figura B</w:t>
      </w:r>
    </w:p>
    <w:p w:rsidR="00676F7A" w:rsidRDefault="00676F7A" w:rsidP="00676F7A">
      <w:pPr>
        <w:tabs>
          <w:tab w:val="left" w:pos="1500"/>
        </w:tabs>
        <w:spacing w:after="0"/>
        <w:rPr>
          <w:rFonts w:cs="Calibri"/>
          <w:lang w:eastAsia="pt-PT"/>
        </w:rPr>
      </w:pPr>
    </w:p>
    <w:p w:rsidR="00676F7A" w:rsidRPr="00883ADA" w:rsidRDefault="00676F7A" w:rsidP="00676F7A">
      <w:pPr>
        <w:tabs>
          <w:tab w:val="left" w:pos="1500"/>
        </w:tabs>
        <w:spacing w:after="120" w:line="240" w:lineRule="auto"/>
        <w:ind w:right="510" w:hanging="255"/>
        <w:jc w:val="both"/>
        <w:rPr>
          <w:rFonts w:cs="Calibri"/>
          <w:lang w:eastAsia="pt-PT"/>
        </w:rPr>
      </w:pPr>
      <w:r>
        <w:rPr>
          <w:rFonts w:cs="Calibri"/>
          <w:lang w:eastAsia="pt-PT"/>
        </w:rPr>
        <w:t xml:space="preserve">Nas </w:t>
      </w:r>
      <w:r w:rsidRPr="00AC63A5">
        <w:rPr>
          <w:rFonts w:cs="Calibri"/>
          <w:lang w:eastAsia="pt-PT"/>
        </w:rPr>
        <w:t xml:space="preserve">questões </w:t>
      </w:r>
      <w:r w:rsidRPr="002E14D1">
        <w:rPr>
          <w:rFonts w:cs="Calibri"/>
          <w:b/>
          <w:lang w:eastAsia="pt-PT"/>
        </w:rPr>
        <w:t>1</w:t>
      </w:r>
      <w:r w:rsidRPr="00AC63A5">
        <w:rPr>
          <w:rFonts w:cs="Calibri"/>
          <w:lang w:eastAsia="pt-PT"/>
        </w:rPr>
        <w:t xml:space="preserve"> a </w:t>
      </w:r>
      <w:r w:rsidRPr="002E14D1">
        <w:rPr>
          <w:rFonts w:cs="Calibri"/>
          <w:b/>
          <w:lang w:eastAsia="pt-PT"/>
        </w:rPr>
        <w:t>5</w:t>
      </w:r>
      <w:r w:rsidRPr="00AC63A5">
        <w:rPr>
          <w:rFonts w:cs="Calibri"/>
          <w:lang w:eastAsia="pt-PT"/>
        </w:rPr>
        <w:t>,</w:t>
      </w:r>
      <w:r w:rsidRPr="00883ADA">
        <w:rPr>
          <w:rFonts w:cs="Calibri"/>
          <w:lang w:eastAsia="pt-PT"/>
        </w:rPr>
        <w:t xml:space="preserve"> seleciona a opção que as completa corretamente.</w:t>
      </w:r>
    </w:p>
    <w:p w:rsidR="00676F7A" w:rsidRPr="00883ADA" w:rsidRDefault="00676F7A" w:rsidP="00676F7A">
      <w:pPr>
        <w:tabs>
          <w:tab w:val="left" w:pos="1500"/>
        </w:tabs>
        <w:spacing w:before="120" w:after="240" w:line="240" w:lineRule="auto"/>
        <w:ind w:right="510" w:hanging="255"/>
        <w:jc w:val="both"/>
        <w:rPr>
          <w:rFonts w:cs="PFBeauSansPro-Regular"/>
          <w:color w:val="000000"/>
          <w:lang w:eastAsia="pt-PT"/>
        </w:rPr>
      </w:pPr>
      <w:r w:rsidRPr="001E6B3B">
        <w:rPr>
          <w:rFonts w:cs="Calibri"/>
          <w:b/>
          <w:lang w:eastAsia="pt-PT"/>
        </w:rPr>
        <w:t>1.</w:t>
      </w:r>
      <w:r>
        <w:rPr>
          <w:rFonts w:cs="Calibri"/>
          <w:lang w:eastAsia="pt-PT"/>
        </w:rPr>
        <w:t xml:space="preserve"> </w:t>
      </w:r>
      <w:r w:rsidRPr="00883ADA">
        <w:rPr>
          <w:rFonts w:cs="PFBeauSansPro-Regular"/>
          <w:color w:val="000000"/>
          <w:lang w:eastAsia="pt-PT"/>
        </w:rPr>
        <w:t xml:space="preserve">Os </w:t>
      </w:r>
      <w:r>
        <w:rPr>
          <w:rFonts w:cs="PFBeauSansPro-Regular"/>
          <w:color w:val="000000"/>
          <w:lang w:eastAsia="pt-PT"/>
        </w:rPr>
        <w:t>números</w:t>
      </w:r>
      <w:r w:rsidRPr="00883ADA">
        <w:rPr>
          <w:rFonts w:cs="PFBeauSansPro-Regular"/>
          <w:color w:val="000000"/>
          <w:lang w:eastAsia="pt-PT"/>
        </w:rPr>
        <w:t xml:space="preserve"> 1, 3 e 5 da figura B correspondem, respetivamente</w:t>
      </w:r>
    </w:p>
    <w:p w:rsidR="00676F7A" w:rsidRPr="00493733" w:rsidRDefault="00676F7A" w:rsidP="00676F7A">
      <w:pPr>
        <w:pStyle w:val="PargrafodaLista"/>
        <w:numPr>
          <w:ilvl w:val="0"/>
          <w:numId w:val="199"/>
        </w:numPr>
        <w:tabs>
          <w:tab w:val="left" w:pos="284"/>
        </w:tabs>
        <w:spacing w:before="60" w:after="60" w:line="240" w:lineRule="auto"/>
        <w:ind w:left="0" w:right="510" w:hanging="425"/>
        <w:contextualSpacing w:val="0"/>
        <w:jc w:val="both"/>
        <w:rPr>
          <w:rFonts w:cs="PFBeauSansPro-Regular"/>
          <w:color w:val="000000"/>
          <w:lang w:eastAsia="pt-PT"/>
        </w:rPr>
      </w:pPr>
      <w:r w:rsidRPr="00493733">
        <w:rPr>
          <w:rFonts w:cs="PFBeauSansPro-Regular"/>
          <w:color w:val="000000"/>
          <w:lang w:eastAsia="pt-PT"/>
        </w:rPr>
        <w:t xml:space="preserve">aos ovários, ao útero e </w:t>
      </w:r>
      <w:r>
        <w:rPr>
          <w:rFonts w:cs="PFBeauSansPro-Regular"/>
          <w:color w:val="000000"/>
          <w:lang w:eastAsia="pt-PT"/>
        </w:rPr>
        <w:t>a uma trompa</w:t>
      </w:r>
      <w:r w:rsidRPr="00493733">
        <w:rPr>
          <w:rFonts w:cs="PFBeauSansPro-Regular"/>
          <w:color w:val="000000"/>
          <w:lang w:eastAsia="pt-PT"/>
        </w:rPr>
        <w:t>.</w:t>
      </w:r>
    </w:p>
    <w:p w:rsidR="00676F7A" w:rsidRPr="00883ADA" w:rsidRDefault="00676F7A" w:rsidP="00676F7A">
      <w:pPr>
        <w:numPr>
          <w:ilvl w:val="0"/>
          <w:numId w:val="199"/>
        </w:numPr>
        <w:tabs>
          <w:tab w:val="left" w:pos="284"/>
        </w:tabs>
        <w:spacing w:before="60" w:after="60" w:line="240" w:lineRule="auto"/>
        <w:ind w:left="0" w:right="510" w:hanging="425"/>
        <w:jc w:val="both"/>
        <w:rPr>
          <w:rFonts w:cs="PFBeauSansPro-Regular"/>
          <w:color w:val="000000"/>
          <w:lang w:eastAsia="pt-PT"/>
        </w:rPr>
      </w:pPr>
      <w:r w:rsidRPr="00883ADA">
        <w:rPr>
          <w:rFonts w:cs="PFBeauSansPro-Regular"/>
          <w:color w:val="000000"/>
          <w:lang w:eastAsia="pt-PT"/>
        </w:rPr>
        <w:t xml:space="preserve">ao útero, </w:t>
      </w:r>
      <w:r>
        <w:rPr>
          <w:rFonts w:cs="PFBeauSansPro-Regular"/>
          <w:color w:val="000000"/>
          <w:lang w:eastAsia="pt-PT"/>
        </w:rPr>
        <w:t xml:space="preserve">à </w:t>
      </w:r>
      <w:r w:rsidRPr="00883ADA">
        <w:rPr>
          <w:rFonts w:cs="PFBeauSansPro-Regular"/>
          <w:color w:val="000000"/>
          <w:lang w:eastAsia="pt-PT"/>
        </w:rPr>
        <w:t xml:space="preserve">vagina e </w:t>
      </w:r>
      <w:r>
        <w:rPr>
          <w:rFonts w:cs="PFBeauSansPro-Regular"/>
          <w:color w:val="000000"/>
          <w:lang w:eastAsia="pt-PT"/>
        </w:rPr>
        <w:t>a uma trompa</w:t>
      </w:r>
      <w:r w:rsidRPr="00883ADA">
        <w:rPr>
          <w:rFonts w:cs="PFBeauSansPro-Regular"/>
          <w:color w:val="000000"/>
          <w:lang w:eastAsia="pt-PT"/>
        </w:rPr>
        <w:t>.</w:t>
      </w:r>
    </w:p>
    <w:p w:rsidR="00676F7A" w:rsidRPr="00883ADA" w:rsidRDefault="00676F7A" w:rsidP="00676F7A">
      <w:pPr>
        <w:numPr>
          <w:ilvl w:val="0"/>
          <w:numId w:val="199"/>
        </w:numPr>
        <w:tabs>
          <w:tab w:val="left" w:pos="284"/>
        </w:tabs>
        <w:spacing w:before="60" w:after="60" w:line="240" w:lineRule="auto"/>
        <w:ind w:left="0" w:right="510" w:hanging="425"/>
        <w:jc w:val="both"/>
        <w:rPr>
          <w:rFonts w:cs="PFBeauSansPro-Regular"/>
          <w:color w:val="000000"/>
          <w:lang w:eastAsia="pt-PT"/>
        </w:rPr>
      </w:pPr>
      <w:r w:rsidRPr="00883ADA">
        <w:rPr>
          <w:rFonts w:cs="PFBeauSansPro-Regular"/>
          <w:color w:val="000000"/>
          <w:lang w:eastAsia="pt-PT"/>
        </w:rPr>
        <w:t xml:space="preserve">ao útero, </w:t>
      </w:r>
      <w:r>
        <w:rPr>
          <w:rFonts w:cs="PFBeauSansPro-Regular"/>
          <w:color w:val="000000"/>
          <w:lang w:eastAsia="pt-PT"/>
        </w:rPr>
        <w:t xml:space="preserve">à </w:t>
      </w:r>
      <w:r w:rsidRPr="00883ADA">
        <w:rPr>
          <w:rFonts w:cs="PFBeauSansPro-Regular"/>
          <w:color w:val="000000"/>
          <w:lang w:eastAsia="pt-PT"/>
        </w:rPr>
        <w:t>vagina e</w:t>
      </w:r>
      <w:r>
        <w:rPr>
          <w:rFonts w:cs="PFBeauSansPro-Regular"/>
          <w:color w:val="000000"/>
          <w:lang w:eastAsia="pt-PT"/>
        </w:rPr>
        <w:t xml:space="preserve"> aos</w:t>
      </w:r>
      <w:r w:rsidRPr="00883ADA">
        <w:rPr>
          <w:rFonts w:cs="PFBeauSansPro-Regular"/>
          <w:color w:val="000000"/>
          <w:lang w:eastAsia="pt-PT"/>
        </w:rPr>
        <w:t xml:space="preserve"> ovários.</w:t>
      </w:r>
    </w:p>
    <w:p w:rsidR="00676F7A" w:rsidRPr="00493733" w:rsidRDefault="00676F7A" w:rsidP="00676F7A">
      <w:pPr>
        <w:numPr>
          <w:ilvl w:val="0"/>
          <w:numId w:val="199"/>
        </w:numPr>
        <w:tabs>
          <w:tab w:val="left" w:pos="284"/>
        </w:tabs>
        <w:spacing w:before="60" w:after="60" w:line="240" w:lineRule="auto"/>
        <w:ind w:left="0" w:right="510" w:hanging="425"/>
        <w:jc w:val="both"/>
        <w:rPr>
          <w:rFonts w:cs="PFBeauSansPro-Regular"/>
          <w:color w:val="000000"/>
          <w:lang w:eastAsia="pt-PT"/>
        </w:rPr>
      </w:pPr>
      <w:r w:rsidRPr="00883ADA">
        <w:rPr>
          <w:rFonts w:cs="PFBeauSansPro-Regular"/>
          <w:color w:val="000000"/>
          <w:lang w:eastAsia="pt-PT"/>
        </w:rPr>
        <w:t xml:space="preserve">aos ovários, </w:t>
      </w:r>
      <w:r>
        <w:rPr>
          <w:rFonts w:cs="PFBeauSansPro-Regular"/>
          <w:color w:val="000000"/>
          <w:lang w:eastAsia="pt-PT"/>
        </w:rPr>
        <w:t xml:space="preserve">ao </w:t>
      </w:r>
      <w:r w:rsidRPr="00883ADA">
        <w:rPr>
          <w:rFonts w:cs="PFBeauSansPro-Regular"/>
          <w:color w:val="000000"/>
          <w:lang w:eastAsia="pt-PT"/>
        </w:rPr>
        <w:t xml:space="preserve">útero e </w:t>
      </w:r>
      <w:r>
        <w:rPr>
          <w:rFonts w:cs="PFBeauSansPro-Regular"/>
          <w:color w:val="000000"/>
          <w:lang w:eastAsia="pt-PT"/>
        </w:rPr>
        <w:t>a uma trompa</w:t>
      </w:r>
      <w:r w:rsidRPr="00883ADA">
        <w:rPr>
          <w:rFonts w:cs="PFBeauSansPro-Regular"/>
          <w:color w:val="000000"/>
          <w:lang w:eastAsia="pt-PT"/>
        </w:rPr>
        <w:t>.</w:t>
      </w:r>
    </w:p>
    <w:p w:rsidR="00676F7A" w:rsidRDefault="00676F7A" w:rsidP="000B0D2E">
      <w:pPr>
        <w:tabs>
          <w:tab w:val="left" w:pos="709"/>
        </w:tabs>
        <w:spacing w:before="360" w:after="120" w:line="240" w:lineRule="auto"/>
        <w:ind w:right="510" w:hanging="255"/>
        <w:jc w:val="both"/>
        <w:rPr>
          <w:rFonts w:cs="PFBeauSansPro-Regular"/>
          <w:color w:val="000000"/>
          <w:lang w:eastAsia="pt-PT"/>
        </w:rPr>
      </w:pPr>
      <w:r w:rsidRPr="009010C1">
        <w:rPr>
          <w:rFonts w:cs="PFBeauSansPro-Regular"/>
          <w:b/>
          <w:color w:val="000000"/>
          <w:lang w:eastAsia="pt-PT"/>
        </w:rPr>
        <w:t>2.</w:t>
      </w:r>
      <w:r w:rsidRPr="00883ADA">
        <w:rPr>
          <w:rFonts w:cs="PFBeauSansPro-Regular"/>
          <w:color w:val="000000"/>
          <w:lang w:eastAsia="pt-PT"/>
        </w:rPr>
        <w:t xml:space="preserve"> As vias genitais da figura A es</w:t>
      </w:r>
      <w:r>
        <w:rPr>
          <w:rFonts w:cs="PFBeauSansPro-Regular"/>
          <w:color w:val="000000"/>
          <w:lang w:eastAsia="pt-PT"/>
        </w:rPr>
        <w:t>tão representadas pelos números</w:t>
      </w:r>
    </w:p>
    <w:p w:rsidR="000B0D2E" w:rsidRPr="00493733" w:rsidRDefault="000B0D2E" w:rsidP="000B0D2E">
      <w:pPr>
        <w:pStyle w:val="PargrafodaLista"/>
        <w:numPr>
          <w:ilvl w:val="0"/>
          <w:numId w:val="200"/>
        </w:numPr>
        <w:tabs>
          <w:tab w:val="left" w:pos="284"/>
        </w:tabs>
        <w:spacing w:before="60" w:after="60" w:line="240" w:lineRule="auto"/>
        <w:ind w:left="0" w:right="510" w:hanging="425"/>
        <w:contextualSpacing w:val="0"/>
        <w:jc w:val="both"/>
        <w:rPr>
          <w:rFonts w:cs="PFBeauSansPro-Regular"/>
          <w:color w:val="000000"/>
          <w:lang w:eastAsia="pt-PT"/>
        </w:rPr>
      </w:pPr>
      <w:r w:rsidRPr="00493733">
        <w:rPr>
          <w:rFonts w:cs="PFBeauSansPro-Regular"/>
          <w:color w:val="000000"/>
          <w:lang w:eastAsia="pt-PT"/>
        </w:rPr>
        <w:t>1, 5 e 6.</w:t>
      </w:r>
    </w:p>
    <w:p w:rsidR="000B0D2E" w:rsidRDefault="000B0D2E" w:rsidP="000B0D2E">
      <w:pPr>
        <w:numPr>
          <w:ilvl w:val="0"/>
          <w:numId w:val="200"/>
        </w:numPr>
        <w:tabs>
          <w:tab w:val="left" w:pos="284"/>
        </w:tabs>
        <w:spacing w:before="60" w:after="60" w:line="240" w:lineRule="auto"/>
        <w:ind w:left="0" w:right="510" w:hanging="425"/>
        <w:jc w:val="both"/>
        <w:rPr>
          <w:rFonts w:cs="PFBeauSansPro-Regular"/>
          <w:color w:val="000000"/>
          <w:lang w:eastAsia="pt-PT"/>
        </w:rPr>
      </w:pPr>
      <w:r w:rsidRPr="00883ADA">
        <w:rPr>
          <w:rFonts w:cs="PFBeauSansPro-Regular"/>
          <w:color w:val="000000"/>
          <w:lang w:eastAsia="pt-PT"/>
        </w:rPr>
        <w:t>2, 5 e 6</w:t>
      </w:r>
      <w:r>
        <w:rPr>
          <w:rFonts w:cs="PFBeauSansPro-Regular"/>
          <w:color w:val="000000"/>
          <w:lang w:eastAsia="pt-PT"/>
        </w:rPr>
        <w:t>.</w:t>
      </w:r>
    </w:p>
    <w:p w:rsidR="000B0D2E" w:rsidRDefault="000B0D2E" w:rsidP="000B0D2E">
      <w:pPr>
        <w:numPr>
          <w:ilvl w:val="0"/>
          <w:numId w:val="200"/>
        </w:numPr>
        <w:tabs>
          <w:tab w:val="left" w:pos="284"/>
        </w:tabs>
        <w:spacing w:before="60" w:after="60" w:line="240" w:lineRule="auto"/>
        <w:ind w:left="0" w:right="510" w:hanging="425"/>
        <w:jc w:val="both"/>
        <w:rPr>
          <w:rFonts w:cs="PFBeauSansPro-Regular"/>
          <w:color w:val="000000"/>
          <w:lang w:eastAsia="pt-PT"/>
        </w:rPr>
      </w:pPr>
      <w:r w:rsidRPr="00883ADA">
        <w:rPr>
          <w:rFonts w:cs="PFBeauSansPro-Regular"/>
          <w:color w:val="000000"/>
          <w:lang w:eastAsia="pt-PT"/>
        </w:rPr>
        <w:t>1, 6 e 8</w:t>
      </w:r>
      <w:r>
        <w:rPr>
          <w:rFonts w:cs="PFBeauSansPro-Regular"/>
          <w:color w:val="000000"/>
          <w:lang w:eastAsia="pt-PT"/>
        </w:rPr>
        <w:t>.</w:t>
      </w:r>
    </w:p>
    <w:p w:rsidR="000B0D2E" w:rsidRPr="00493733" w:rsidRDefault="000B0D2E" w:rsidP="000B0D2E">
      <w:pPr>
        <w:numPr>
          <w:ilvl w:val="0"/>
          <w:numId w:val="200"/>
        </w:numPr>
        <w:tabs>
          <w:tab w:val="left" w:pos="284"/>
        </w:tabs>
        <w:spacing w:before="60" w:after="60" w:line="240" w:lineRule="auto"/>
        <w:ind w:left="0" w:right="510" w:hanging="425"/>
        <w:jc w:val="both"/>
        <w:rPr>
          <w:rFonts w:cs="PFBeauSansPro-Regular"/>
          <w:color w:val="000000"/>
          <w:lang w:eastAsia="pt-PT"/>
        </w:rPr>
      </w:pPr>
      <w:r w:rsidRPr="00883ADA">
        <w:rPr>
          <w:rFonts w:cs="PFBeauSansPro-Regular"/>
          <w:color w:val="000000"/>
          <w:lang w:eastAsia="pt-PT"/>
        </w:rPr>
        <w:t>1, 2 e 6</w:t>
      </w:r>
      <w:r>
        <w:rPr>
          <w:rFonts w:cs="PFBeauSansPro-Regular"/>
          <w:color w:val="000000"/>
          <w:lang w:eastAsia="pt-PT"/>
        </w:rPr>
        <w:t>.</w:t>
      </w:r>
    </w:p>
    <w:p w:rsidR="000B0D2E" w:rsidRDefault="000B0D2E" w:rsidP="000B0D2E">
      <w:pPr>
        <w:tabs>
          <w:tab w:val="left" w:pos="709"/>
        </w:tabs>
        <w:spacing w:before="360" w:after="120" w:line="240" w:lineRule="auto"/>
        <w:ind w:right="510" w:hanging="255"/>
        <w:jc w:val="both"/>
        <w:rPr>
          <w:rFonts w:cs="PFBeauSansPro-Regular"/>
          <w:color w:val="000000"/>
          <w:lang w:eastAsia="pt-PT"/>
        </w:rPr>
        <w:sectPr w:rsidR="000B0D2E" w:rsidSect="00676F7A">
          <w:headerReference w:type="even" r:id="rId47"/>
          <w:headerReference w:type="default" r:id="rId48"/>
          <w:footerReference w:type="even" r:id="rId49"/>
          <w:footerReference w:type="default" r:id="rId50"/>
          <w:footerReference w:type="first" r:id="rId51"/>
          <w:pgSz w:w="11906" w:h="16838"/>
          <w:pgMar w:top="1417" w:right="1701" w:bottom="1417" w:left="1701" w:header="708" w:footer="708" w:gutter="0"/>
          <w:cols w:space="708"/>
          <w:docGrid w:linePitch="360"/>
        </w:sectPr>
      </w:pPr>
    </w:p>
    <w:p w:rsidR="00676F7A" w:rsidRPr="00883ADA" w:rsidRDefault="00676F7A" w:rsidP="00676F7A">
      <w:pPr>
        <w:tabs>
          <w:tab w:val="left" w:pos="-567"/>
        </w:tabs>
        <w:spacing w:before="360" w:after="120" w:line="240" w:lineRule="auto"/>
        <w:ind w:right="510" w:hanging="255"/>
        <w:jc w:val="both"/>
        <w:rPr>
          <w:rFonts w:cs="PFBeauSansPro-Regular"/>
          <w:color w:val="000000"/>
          <w:lang w:eastAsia="pt-PT"/>
        </w:rPr>
      </w:pPr>
      <w:r w:rsidRPr="009010C1">
        <w:rPr>
          <w:rFonts w:cs="PFBeauSansPro-Regular"/>
          <w:b/>
          <w:color w:val="000000"/>
          <w:lang w:eastAsia="pt-PT"/>
        </w:rPr>
        <w:lastRenderedPageBreak/>
        <w:t>3.</w:t>
      </w:r>
      <w:r w:rsidRPr="00883ADA">
        <w:rPr>
          <w:rFonts w:cs="PFBeauSansPro-Regular"/>
          <w:color w:val="000000"/>
          <w:lang w:eastAsia="pt-PT"/>
        </w:rPr>
        <w:t xml:space="preserve"> A estrutura representada pelo número 1 da figura B</w:t>
      </w:r>
    </w:p>
    <w:p w:rsidR="00676F7A" w:rsidRPr="00493733" w:rsidRDefault="00676F7A" w:rsidP="00676F7A">
      <w:pPr>
        <w:pStyle w:val="PargrafodaLista"/>
        <w:numPr>
          <w:ilvl w:val="0"/>
          <w:numId w:val="201"/>
        </w:numPr>
        <w:tabs>
          <w:tab w:val="left" w:pos="284"/>
        </w:tabs>
        <w:spacing w:before="60" w:after="60" w:line="240" w:lineRule="auto"/>
        <w:ind w:left="0" w:right="510" w:hanging="425"/>
        <w:contextualSpacing w:val="0"/>
        <w:jc w:val="both"/>
        <w:rPr>
          <w:rFonts w:cs="PFBeauSansPro-Regular"/>
          <w:color w:val="000000"/>
          <w:lang w:eastAsia="pt-PT"/>
        </w:rPr>
      </w:pPr>
      <w:r w:rsidRPr="00493733">
        <w:rPr>
          <w:rFonts w:cs="PFBeauSansPro-Regular"/>
          <w:color w:val="000000"/>
          <w:lang w:eastAsia="pt-PT"/>
        </w:rPr>
        <w:t>é responsável pela produção de o</w:t>
      </w:r>
      <w:r>
        <w:rPr>
          <w:rFonts w:cs="PFBeauSansPro-Regular"/>
          <w:color w:val="000000"/>
          <w:lang w:eastAsia="pt-PT"/>
        </w:rPr>
        <w:t>v</w:t>
      </w:r>
      <w:r w:rsidRPr="00493733">
        <w:rPr>
          <w:rFonts w:cs="PFBeauSansPro-Regular"/>
          <w:color w:val="000000"/>
          <w:lang w:eastAsia="pt-PT"/>
        </w:rPr>
        <w:t>ócitos.</w:t>
      </w:r>
    </w:p>
    <w:p w:rsidR="00676F7A" w:rsidRPr="00883ADA" w:rsidRDefault="00676F7A" w:rsidP="00676F7A">
      <w:pPr>
        <w:numPr>
          <w:ilvl w:val="0"/>
          <w:numId w:val="201"/>
        </w:numPr>
        <w:tabs>
          <w:tab w:val="left" w:pos="284"/>
        </w:tabs>
        <w:spacing w:before="60" w:after="60" w:line="240" w:lineRule="auto"/>
        <w:ind w:left="0" w:right="510" w:hanging="425"/>
        <w:jc w:val="both"/>
        <w:rPr>
          <w:rFonts w:cs="PFBeauSansPro-Regular"/>
          <w:color w:val="000000"/>
          <w:lang w:eastAsia="pt-PT"/>
        </w:rPr>
      </w:pPr>
      <w:r>
        <w:rPr>
          <w:rFonts w:cs="PFBeauSansPro-Regular"/>
          <w:color w:val="000000"/>
          <w:lang w:eastAsia="pt-PT"/>
        </w:rPr>
        <w:t>é</w:t>
      </w:r>
      <w:r w:rsidRPr="00883ADA">
        <w:rPr>
          <w:rFonts w:cs="PFBeauSansPro-Regular"/>
          <w:color w:val="000000"/>
          <w:lang w:eastAsia="pt-PT"/>
        </w:rPr>
        <w:t xml:space="preserve"> o local onde ocorre a fecundação.</w:t>
      </w:r>
    </w:p>
    <w:p w:rsidR="00676F7A" w:rsidRPr="00883ADA" w:rsidRDefault="00676F7A" w:rsidP="00676F7A">
      <w:pPr>
        <w:numPr>
          <w:ilvl w:val="0"/>
          <w:numId w:val="201"/>
        </w:numPr>
        <w:tabs>
          <w:tab w:val="left" w:pos="284"/>
        </w:tabs>
        <w:spacing w:before="60" w:after="60" w:line="240" w:lineRule="auto"/>
        <w:ind w:left="0" w:right="510" w:hanging="425"/>
        <w:jc w:val="both"/>
        <w:rPr>
          <w:rFonts w:cs="PFBeauSansPro-Regular"/>
          <w:color w:val="000000"/>
          <w:lang w:eastAsia="pt-PT"/>
        </w:rPr>
      </w:pPr>
      <w:r>
        <w:rPr>
          <w:rFonts w:cs="PFBeauSansPro-Regular"/>
          <w:color w:val="000000"/>
          <w:lang w:eastAsia="pt-PT"/>
        </w:rPr>
        <w:t>é</w:t>
      </w:r>
      <w:r w:rsidRPr="00883ADA">
        <w:rPr>
          <w:rFonts w:cs="PFBeauSansPro-Regular"/>
          <w:color w:val="000000"/>
          <w:lang w:eastAsia="pt-PT"/>
        </w:rPr>
        <w:t xml:space="preserve"> responsável pela produção de estrogénio.</w:t>
      </w:r>
    </w:p>
    <w:p w:rsidR="00DD3944" w:rsidRDefault="00676F7A" w:rsidP="00676F7A">
      <w:pPr>
        <w:numPr>
          <w:ilvl w:val="0"/>
          <w:numId w:val="201"/>
        </w:numPr>
        <w:tabs>
          <w:tab w:val="left" w:pos="284"/>
        </w:tabs>
        <w:spacing w:before="60" w:after="0" w:line="240" w:lineRule="auto"/>
        <w:ind w:left="0" w:right="510" w:hanging="425"/>
        <w:jc w:val="both"/>
        <w:rPr>
          <w:rFonts w:cs="PFBeauSansPro-Regular"/>
          <w:color w:val="000000"/>
          <w:lang w:eastAsia="pt-PT"/>
        </w:rPr>
      </w:pPr>
      <w:r w:rsidRPr="003A3614">
        <w:rPr>
          <w:rFonts w:cs="PFBeauSansPro-Regular"/>
          <w:color w:val="000000"/>
          <w:lang w:eastAsia="pt-PT"/>
        </w:rPr>
        <w:t>é uma via genital.</w:t>
      </w:r>
    </w:p>
    <w:p w:rsidR="00DD3944" w:rsidRDefault="00DD3944" w:rsidP="00DD3944">
      <w:pPr>
        <w:tabs>
          <w:tab w:val="left" w:pos="284"/>
        </w:tabs>
        <w:spacing w:before="60" w:after="0" w:line="240" w:lineRule="auto"/>
        <w:ind w:right="510"/>
        <w:jc w:val="both"/>
        <w:rPr>
          <w:rFonts w:cs="PFBeauSansPro-Regular"/>
          <w:color w:val="000000"/>
          <w:lang w:eastAsia="pt-PT"/>
        </w:rPr>
      </w:pPr>
    </w:p>
    <w:p w:rsidR="00DD3944" w:rsidRPr="00883ADA" w:rsidRDefault="00DD3944" w:rsidP="00DD3944">
      <w:pPr>
        <w:autoSpaceDE w:val="0"/>
        <w:autoSpaceDN w:val="0"/>
        <w:adjustRightInd w:val="0"/>
        <w:spacing w:before="360" w:after="120" w:line="240" w:lineRule="auto"/>
        <w:ind w:right="510" w:hanging="255"/>
        <w:jc w:val="both"/>
        <w:rPr>
          <w:rFonts w:cs="PFBeauSansPro-Regular"/>
          <w:color w:val="000000"/>
          <w:lang w:eastAsia="pt-PT"/>
        </w:rPr>
      </w:pPr>
      <w:r w:rsidRPr="009010C1">
        <w:rPr>
          <w:rFonts w:cs="PFBeauSansPro-Regular"/>
          <w:b/>
          <w:color w:val="000000"/>
          <w:lang w:eastAsia="pt-PT"/>
        </w:rPr>
        <w:t>4.</w:t>
      </w:r>
      <w:r>
        <w:rPr>
          <w:rFonts w:cs="PFBeauSansPro-Regular"/>
          <w:color w:val="000000"/>
          <w:lang w:eastAsia="pt-PT"/>
        </w:rPr>
        <w:t xml:space="preserve"> </w:t>
      </w:r>
      <w:r w:rsidRPr="00883ADA">
        <w:rPr>
          <w:rFonts w:cs="PFBeauSansPro-Regular"/>
          <w:color w:val="000000"/>
          <w:lang w:eastAsia="pt-PT"/>
        </w:rPr>
        <w:t>O órgão representado pelo número 1 da figura A tem como função</w:t>
      </w:r>
    </w:p>
    <w:p w:rsidR="00DD3944" w:rsidRPr="00493733" w:rsidRDefault="00DD3944" w:rsidP="00DD3944">
      <w:pPr>
        <w:pStyle w:val="PargrafodaLista"/>
        <w:numPr>
          <w:ilvl w:val="0"/>
          <w:numId w:val="202"/>
        </w:numPr>
        <w:autoSpaceDE w:val="0"/>
        <w:autoSpaceDN w:val="0"/>
        <w:adjustRightInd w:val="0"/>
        <w:spacing w:before="60" w:after="60" w:line="240" w:lineRule="auto"/>
        <w:ind w:left="0" w:right="510" w:hanging="425"/>
        <w:contextualSpacing w:val="0"/>
        <w:jc w:val="both"/>
        <w:rPr>
          <w:rFonts w:cs="PFBeauSansPro-Regular"/>
          <w:color w:val="000000"/>
          <w:lang w:eastAsia="pt-PT"/>
        </w:rPr>
      </w:pPr>
      <w:r w:rsidRPr="00493733">
        <w:rPr>
          <w:rFonts w:cs="PFBeauSansPro-Regular"/>
          <w:color w:val="000000"/>
          <w:lang w:eastAsia="pt-PT"/>
        </w:rPr>
        <w:t>produzir o líquido seminal.</w:t>
      </w:r>
    </w:p>
    <w:p w:rsidR="00DD3944" w:rsidRPr="00883ADA" w:rsidRDefault="00DD3944" w:rsidP="00DD3944">
      <w:pPr>
        <w:numPr>
          <w:ilvl w:val="0"/>
          <w:numId w:val="202"/>
        </w:numPr>
        <w:autoSpaceDE w:val="0"/>
        <w:autoSpaceDN w:val="0"/>
        <w:adjustRightInd w:val="0"/>
        <w:spacing w:before="60" w:after="60" w:line="240" w:lineRule="auto"/>
        <w:ind w:left="0" w:right="510" w:hanging="425"/>
        <w:jc w:val="both"/>
        <w:rPr>
          <w:rFonts w:cs="PFBeauSansPro-Regular"/>
          <w:color w:val="000000"/>
          <w:lang w:eastAsia="pt-PT"/>
        </w:rPr>
      </w:pPr>
      <w:r>
        <w:rPr>
          <w:rFonts w:cs="PFBeauSansPro-Regular"/>
          <w:color w:val="000000"/>
          <w:lang w:eastAsia="pt-PT"/>
        </w:rPr>
        <w:t>t</w:t>
      </w:r>
      <w:r w:rsidRPr="00883ADA">
        <w:rPr>
          <w:rFonts w:cs="PFBeauSansPro-Regular"/>
          <w:color w:val="000000"/>
          <w:lang w:eastAsia="pt-PT"/>
        </w:rPr>
        <w:t>ransportar os espermatozoides.</w:t>
      </w:r>
    </w:p>
    <w:p w:rsidR="00DD3944" w:rsidRPr="00883ADA" w:rsidRDefault="00DD3944" w:rsidP="00DD3944">
      <w:pPr>
        <w:numPr>
          <w:ilvl w:val="0"/>
          <w:numId w:val="202"/>
        </w:numPr>
        <w:autoSpaceDE w:val="0"/>
        <w:autoSpaceDN w:val="0"/>
        <w:adjustRightInd w:val="0"/>
        <w:spacing w:before="60" w:after="60" w:line="240" w:lineRule="auto"/>
        <w:ind w:left="0" w:right="510" w:hanging="425"/>
        <w:jc w:val="both"/>
        <w:rPr>
          <w:rFonts w:cs="PFBeauSansPro-Regular"/>
          <w:color w:val="000000"/>
          <w:lang w:eastAsia="pt-PT"/>
        </w:rPr>
      </w:pPr>
      <w:r>
        <w:rPr>
          <w:rFonts w:cs="PFBeauSansPro-Regular"/>
          <w:color w:val="000000"/>
          <w:lang w:eastAsia="pt-PT"/>
        </w:rPr>
        <w:t>f</w:t>
      </w:r>
      <w:r w:rsidRPr="00883ADA">
        <w:rPr>
          <w:rFonts w:cs="PFBeauSansPro-Regular"/>
          <w:color w:val="000000"/>
          <w:lang w:eastAsia="pt-PT"/>
        </w:rPr>
        <w:t>azer a maturação dos espermatozoides.</w:t>
      </w:r>
    </w:p>
    <w:p w:rsidR="00DD3944" w:rsidRPr="00493733" w:rsidRDefault="00DD3944" w:rsidP="00DD3944">
      <w:pPr>
        <w:numPr>
          <w:ilvl w:val="0"/>
          <w:numId w:val="202"/>
        </w:numPr>
        <w:autoSpaceDE w:val="0"/>
        <w:autoSpaceDN w:val="0"/>
        <w:adjustRightInd w:val="0"/>
        <w:spacing w:before="60" w:after="60" w:line="240" w:lineRule="auto"/>
        <w:ind w:left="0" w:right="510" w:hanging="425"/>
        <w:jc w:val="both"/>
        <w:rPr>
          <w:rFonts w:cs="PFBeauSansPro-Regular"/>
          <w:color w:val="000000"/>
          <w:lang w:eastAsia="pt-PT"/>
        </w:rPr>
      </w:pPr>
      <w:r>
        <w:rPr>
          <w:rFonts w:cs="PFBeauSansPro-Regular"/>
          <w:color w:val="000000"/>
          <w:lang w:eastAsia="pt-PT"/>
        </w:rPr>
        <w:t>p</w:t>
      </w:r>
      <w:r w:rsidRPr="00883ADA">
        <w:rPr>
          <w:rFonts w:cs="PFBeauSansPro-Regular"/>
          <w:color w:val="000000"/>
          <w:lang w:eastAsia="pt-PT"/>
        </w:rPr>
        <w:t xml:space="preserve">roduzir o líquido que reduz </w:t>
      </w:r>
      <w:r>
        <w:rPr>
          <w:rFonts w:cs="PFBeauSansPro-Regular"/>
          <w:color w:val="000000"/>
          <w:lang w:eastAsia="pt-PT"/>
        </w:rPr>
        <w:t>a acidez</w:t>
      </w:r>
      <w:r w:rsidRPr="00883ADA">
        <w:rPr>
          <w:rFonts w:cs="PFBeauSansPro-Regular"/>
          <w:color w:val="000000"/>
          <w:lang w:eastAsia="pt-PT"/>
        </w:rPr>
        <w:t xml:space="preserve"> da vagina</w:t>
      </w:r>
      <w:r>
        <w:rPr>
          <w:rFonts w:cs="PFBeauSansPro-Regular"/>
          <w:color w:val="000000"/>
          <w:lang w:eastAsia="pt-PT"/>
        </w:rPr>
        <w:t>.</w:t>
      </w:r>
    </w:p>
    <w:p w:rsidR="00DD3944" w:rsidRPr="00883ADA" w:rsidRDefault="00DD3944" w:rsidP="00DD3944">
      <w:pPr>
        <w:autoSpaceDE w:val="0"/>
        <w:autoSpaceDN w:val="0"/>
        <w:adjustRightInd w:val="0"/>
        <w:spacing w:before="360" w:after="240" w:line="240" w:lineRule="auto"/>
        <w:ind w:right="510" w:hanging="255"/>
        <w:jc w:val="both"/>
        <w:rPr>
          <w:rFonts w:cs="PFBeauSansPro-Regular"/>
          <w:color w:val="000000"/>
          <w:lang w:eastAsia="pt-PT"/>
        </w:rPr>
      </w:pPr>
      <w:r w:rsidRPr="009010C1">
        <w:rPr>
          <w:rFonts w:cs="PFBeauSansPro-Regular"/>
          <w:b/>
          <w:color w:val="000000"/>
          <w:lang w:eastAsia="pt-PT"/>
        </w:rPr>
        <w:t>5.</w:t>
      </w:r>
      <w:r w:rsidRPr="00883ADA">
        <w:rPr>
          <w:rFonts w:cs="PFBeauSansPro-Regular"/>
          <w:color w:val="000000"/>
          <w:lang w:eastAsia="pt-PT"/>
        </w:rPr>
        <w:t xml:space="preserve"> As gónadas masculinas e femininas estão representadas nas figuras</w:t>
      </w:r>
      <w:r>
        <w:rPr>
          <w:rFonts w:cs="PFBeauSansPro-Regular"/>
          <w:color w:val="000000"/>
          <w:lang w:eastAsia="pt-PT"/>
        </w:rPr>
        <w:t xml:space="preserve"> A e B</w:t>
      </w:r>
      <w:r w:rsidRPr="00883ADA">
        <w:rPr>
          <w:rFonts w:cs="PFBeauSansPro-Regular"/>
          <w:color w:val="000000"/>
          <w:lang w:eastAsia="pt-PT"/>
        </w:rPr>
        <w:t xml:space="preserve"> pelos números </w:t>
      </w:r>
      <w:r w:rsidRPr="00180A70">
        <w:rPr>
          <w:color w:val="808080" w:themeColor="background1" w:themeShade="80"/>
          <w:spacing w:val="-20"/>
        </w:rPr>
        <w:t>__</w:t>
      </w:r>
      <w:r>
        <w:rPr>
          <w:color w:val="808080" w:themeColor="background1" w:themeShade="80"/>
          <w:spacing w:val="-20"/>
        </w:rPr>
        <w:t>_</w:t>
      </w:r>
      <w:r w:rsidRPr="00180A70">
        <w:rPr>
          <w:color w:val="808080" w:themeColor="background1" w:themeShade="80"/>
          <w:spacing w:val="-20"/>
        </w:rPr>
        <w:t>__</w:t>
      </w:r>
      <w:r w:rsidRPr="00883ADA">
        <w:rPr>
          <w:rFonts w:cs="PFBeauSansPro-Regular"/>
          <w:color w:val="000000"/>
          <w:lang w:eastAsia="pt-PT"/>
        </w:rPr>
        <w:t>e</w:t>
      </w:r>
      <w:r w:rsidRPr="00180A70">
        <w:rPr>
          <w:color w:val="808080" w:themeColor="background1" w:themeShade="80"/>
          <w:spacing w:val="-20"/>
        </w:rPr>
        <w:t>__</w:t>
      </w:r>
      <w:r>
        <w:rPr>
          <w:color w:val="808080" w:themeColor="background1" w:themeShade="80"/>
          <w:spacing w:val="-20"/>
        </w:rPr>
        <w:t>_</w:t>
      </w:r>
      <w:r w:rsidRPr="00180A70">
        <w:rPr>
          <w:color w:val="808080" w:themeColor="background1" w:themeShade="80"/>
          <w:spacing w:val="-20"/>
        </w:rPr>
        <w:t>__</w:t>
      </w:r>
      <w:r>
        <w:rPr>
          <w:rFonts w:cs="PFBeauSansPro-Regular"/>
          <w:color w:val="000000"/>
          <w:lang w:eastAsia="pt-PT"/>
        </w:rPr>
        <w:t>,</w:t>
      </w:r>
      <w:r w:rsidRPr="00883ADA">
        <w:rPr>
          <w:rFonts w:cs="PFBeauSansPro-Regular"/>
          <w:color w:val="000000"/>
          <w:lang w:eastAsia="pt-PT"/>
        </w:rPr>
        <w:t xml:space="preserve"> respetivamente</w:t>
      </w:r>
      <w:r>
        <w:rPr>
          <w:rFonts w:cs="PFBeauSansPro-Regular"/>
          <w:color w:val="000000"/>
          <w:lang w:eastAsia="pt-PT"/>
        </w:rPr>
        <w:t>.</w:t>
      </w:r>
    </w:p>
    <w:p w:rsidR="00DD3944" w:rsidRPr="00493733" w:rsidRDefault="00DD3944" w:rsidP="00DD3944">
      <w:pPr>
        <w:pStyle w:val="PargrafodaLista"/>
        <w:numPr>
          <w:ilvl w:val="0"/>
          <w:numId w:val="203"/>
        </w:numPr>
        <w:autoSpaceDE w:val="0"/>
        <w:autoSpaceDN w:val="0"/>
        <w:adjustRightInd w:val="0"/>
        <w:spacing w:before="60" w:after="60" w:line="240" w:lineRule="auto"/>
        <w:ind w:left="0" w:right="510" w:hanging="425"/>
        <w:contextualSpacing w:val="0"/>
        <w:jc w:val="both"/>
        <w:rPr>
          <w:rFonts w:cs="PFBeauSansPro-Regular"/>
          <w:color w:val="000000"/>
          <w:lang w:eastAsia="pt-PT"/>
        </w:rPr>
      </w:pPr>
      <w:r>
        <w:rPr>
          <w:rFonts w:cs="PFBeauSansPro-Regular"/>
          <w:color w:val="000000"/>
          <w:lang w:eastAsia="pt-PT"/>
        </w:rPr>
        <w:t>1 … 4</w:t>
      </w:r>
    </w:p>
    <w:p w:rsidR="00DD3944" w:rsidRPr="00883ADA" w:rsidRDefault="00DD3944" w:rsidP="00DD3944">
      <w:pPr>
        <w:numPr>
          <w:ilvl w:val="0"/>
          <w:numId w:val="203"/>
        </w:numPr>
        <w:autoSpaceDE w:val="0"/>
        <w:autoSpaceDN w:val="0"/>
        <w:adjustRightInd w:val="0"/>
        <w:spacing w:before="60" w:after="60" w:line="240" w:lineRule="auto"/>
        <w:ind w:left="0" w:right="510" w:hanging="425"/>
        <w:jc w:val="both"/>
        <w:rPr>
          <w:rFonts w:cs="PFBeauSansPro-Regular"/>
          <w:color w:val="000000"/>
          <w:lang w:eastAsia="pt-PT"/>
        </w:rPr>
      </w:pPr>
      <w:r>
        <w:rPr>
          <w:rFonts w:cs="PFBeauSansPro-Regular"/>
          <w:color w:val="000000"/>
          <w:lang w:eastAsia="pt-PT"/>
        </w:rPr>
        <w:t xml:space="preserve">8 … </w:t>
      </w:r>
      <w:r w:rsidRPr="00883ADA">
        <w:rPr>
          <w:rFonts w:cs="PFBeauSansPro-Regular"/>
          <w:color w:val="000000"/>
          <w:lang w:eastAsia="pt-PT"/>
        </w:rPr>
        <w:t>4</w:t>
      </w:r>
    </w:p>
    <w:p w:rsidR="00DD3944" w:rsidRPr="00883ADA" w:rsidRDefault="00DD3944" w:rsidP="00DD3944">
      <w:pPr>
        <w:numPr>
          <w:ilvl w:val="0"/>
          <w:numId w:val="203"/>
        </w:numPr>
        <w:autoSpaceDE w:val="0"/>
        <w:autoSpaceDN w:val="0"/>
        <w:adjustRightInd w:val="0"/>
        <w:spacing w:before="60" w:after="60" w:line="240" w:lineRule="auto"/>
        <w:ind w:left="0" w:right="510" w:hanging="425"/>
        <w:jc w:val="both"/>
        <w:rPr>
          <w:rFonts w:cs="PFBeauSansPro-Regular"/>
          <w:color w:val="000000"/>
          <w:lang w:eastAsia="pt-PT"/>
        </w:rPr>
      </w:pPr>
      <w:r>
        <w:rPr>
          <w:rFonts w:cs="PFBeauSansPro-Regular"/>
          <w:color w:val="000000"/>
          <w:lang w:eastAsia="pt-PT"/>
        </w:rPr>
        <w:t>1 …</w:t>
      </w:r>
      <w:r w:rsidRPr="00883ADA">
        <w:rPr>
          <w:rFonts w:cs="PFBeauSansPro-Regular"/>
          <w:color w:val="000000"/>
          <w:lang w:eastAsia="pt-PT"/>
        </w:rPr>
        <w:t xml:space="preserve"> 5</w:t>
      </w:r>
    </w:p>
    <w:p w:rsidR="00DD3944" w:rsidRPr="00493733" w:rsidRDefault="00DD3944" w:rsidP="00DD3944">
      <w:pPr>
        <w:numPr>
          <w:ilvl w:val="0"/>
          <w:numId w:val="203"/>
        </w:numPr>
        <w:autoSpaceDE w:val="0"/>
        <w:autoSpaceDN w:val="0"/>
        <w:adjustRightInd w:val="0"/>
        <w:spacing w:before="60" w:after="60" w:line="240" w:lineRule="auto"/>
        <w:ind w:left="0" w:right="510" w:hanging="425"/>
        <w:jc w:val="both"/>
        <w:rPr>
          <w:rFonts w:cs="PFBeauSansPro-Regular"/>
          <w:color w:val="000000"/>
          <w:lang w:eastAsia="pt-PT"/>
        </w:rPr>
      </w:pPr>
      <w:r>
        <w:rPr>
          <w:rFonts w:cs="PFBeauSansPro-Regular"/>
          <w:color w:val="000000"/>
          <w:lang w:eastAsia="pt-PT"/>
        </w:rPr>
        <w:t>8 …</w:t>
      </w:r>
      <w:r w:rsidRPr="00883ADA">
        <w:rPr>
          <w:rFonts w:cs="PFBeauSansPro-Regular"/>
          <w:color w:val="000000"/>
          <w:lang w:eastAsia="pt-PT"/>
        </w:rPr>
        <w:t xml:space="preserve"> 5</w:t>
      </w:r>
    </w:p>
    <w:p w:rsidR="00DD3944" w:rsidRDefault="00DD3944" w:rsidP="00DD3944">
      <w:pPr>
        <w:tabs>
          <w:tab w:val="left" w:pos="1500"/>
        </w:tabs>
        <w:spacing w:before="360" w:after="120" w:line="240" w:lineRule="auto"/>
        <w:ind w:right="510" w:hanging="255"/>
        <w:jc w:val="both"/>
      </w:pPr>
      <w:r w:rsidRPr="009010C1">
        <w:rPr>
          <w:rFonts w:cs="Calibri"/>
          <w:b/>
          <w:lang w:eastAsia="pt-PT"/>
        </w:rPr>
        <w:t>6.</w:t>
      </w:r>
      <w:r w:rsidRPr="00883ADA">
        <w:rPr>
          <w:rFonts w:cs="Calibri"/>
          <w:lang w:eastAsia="pt-PT"/>
        </w:rPr>
        <w:t xml:space="preserve"> </w:t>
      </w:r>
      <w:r>
        <w:t>Os indivíduos do sexo masculino possuem</w:t>
      </w:r>
      <w:r w:rsidRPr="00883ADA">
        <w:t xml:space="preserve"> </w:t>
      </w:r>
      <w:r w:rsidRPr="009010C1">
        <w:t>glândulas anexas. Identifica</w:t>
      </w:r>
      <w:r w:rsidRPr="00883ADA">
        <w:t xml:space="preserve"> os </w:t>
      </w:r>
      <w:r w:rsidRPr="00A463D0">
        <w:t>números</w:t>
      </w:r>
      <w:r w:rsidRPr="00883ADA">
        <w:t xml:space="preserve"> </w:t>
      </w:r>
      <w:r>
        <w:t xml:space="preserve">da figura </w:t>
      </w:r>
      <w:r w:rsidRPr="00883ADA">
        <w:t>correspondentes a essas glândulas</w:t>
      </w:r>
      <w:r>
        <w:t xml:space="preserve"> e a respetiva função. </w:t>
      </w:r>
    </w:p>
    <w:p w:rsidR="00DD3944" w:rsidRDefault="00DD3944" w:rsidP="00DD3944">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Pr="003A3614" w:rsidRDefault="00DD3944" w:rsidP="00DD3944">
      <w:pPr>
        <w:tabs>
          <w:tab w:val="left" w:pos="284"/>
        </w:tabs>
        <w:spacing w:before="60" w:after="0" w:line="240" w:lineRule="auto"/>
        <w:ind w:right="510"/>
        <w:jc w:val="both"/>
        <w:rPr>
          <w:rFonts w:cs="PFBeauSansPro-Regular"/>
          <w:color w:val="000000"/>
          <w:lang w:eastAsia="pt-PT"/>
        </w:rPr>
      </w:pPr>
      <w:r w:rsidRPr="00C95F02">
        <w:rPr>
          <w:bCs/>
          <w:color w:val="808080" w:themeColor="background1" w:themeShade="80"/>
          <w:spacing w:val="-20"/>
        </w:rPr>
        <w:tab/>
      </w:r>
      <w:r w:rsidR="00676F7A" w:rsidRPr="003A3614">
        <w:rPr>
          <w:rFonts w:cs="PFBeauSansPro-Regular"/>
          <w:color w:val="000000"/>
          <w:lang w:eastAsia="pt-PT"/>
        </w:rPr>
        <w:br w:type="page"/>
      </w:r>
    </w:p>
    <w:p w:rsidR="00676F7A" w:rsidRDefault="00676F7A" w:rsidP="00676F7A">
      <w:pPr>
        <w:spacing w:after="120"/>
        <w:jc w:val="center"/>
        <w:rPr>
          <w:b/>
        </w:rPr>
      </w:pPr>
      <w:r>
        <w:rPr>
          <w:b/>
        </w:rPr>
        <w:lastRenderedPageBreak/>
        <w:t>GRUPO II</w:t>
      </w:r>
    </w:p>
    <w:p w:rsidR="00676F7A" w:rsidRDefault="00676F7A" w:rsidP="00676F7A">
      <w:pPr>
        <w:spacing w:before="240" w:after="240" w:line="240" w:lineRule="auto"/>
        <w:ind w:right="510"/>
        <w:jc w:val="both"/>
        <w:rPr>
          <w:rFonts w:cs="Calibri"/>
          <w:lang w:eastAsia="pt-PT"/>
        </w:rPr>
      </w:pPr>
      <w:r>
        <w:rPr>
          <w:rFonts w:cs="TimesNewRomanPSMT"/>
          <w:b/>
          <w:noProof/>
          <w:szCs w:val="24"/>
          <w:lang w:eastAsia="pt-PT"/>
        </w:rPr>
        <w:drawing>
          <wp:anchor distT="0" distB="0" distL="114300" distR="114300" simplePos="0" relativeHeight="251719680" behindDoc="0" locked="0" layoutInCell="1" allowOverlap="1" wp14:anchorId="33138B05" wp14:editId="0FC8FDC2">
            <wp:simplePos x="0" y="0"/>
            <wp:positionH relativeFrom="column">
              <wp:posOffset>2752090</wp:posOffset>
            </wp:positionH>
            <wp:positionV relativeFrom="paragraph">
              <wp:posOffset>455295</wp:posOffset>
            </wp:positionV>
            <wp:extent cx="3714750" cy="3819525"/>
            <wp:effectExtent l="0" t="0" r="0" b="9525"/>
            <wp:wrapSquare wrapText="bothSides"/>
            <wp:docPr id="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45_CAP_K_CN9.png"/>
                    <pic:cNvPicPr/>
                  </pic:nvPicPr>
                  <pic:blipFill rotWithShape="1">
                    <a:blip r:embed="rId52" cstate="print">
                      <a:extLst>
                        <a:ext uri="{28A0092B-C50C-407E-A947-70E740481C1C}">
                          <a14:useLocalDpi xmlns:a14="http://schemas.microsoft.com/office/drawing/2010/main" val="0"/>
                        </a:ext>
                      </a:extLst>
                    </a:blip>
                    <a:srcRect b="12596"/>
                    <a:stretch/>
                  </pic:blipFill>
                  <pic:spPr bwMode="auto">
                    <a:xfrm>
                      <a:off x="0" y="0"/>
                      <a:ext cx="3714750" cy="3819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Calibri"/>
          <w:noProof/>
          <w:lang w:eastAsia="pt-PT"/>
        </w:rPr>
        <w:t>Observa o esquema</w:t>
      </w:r>
      <w:r>
        <w:rPr>
          <w:rFonts w:cs="Calibri"/>
          <w:lang w:eastAsia="pt-PT"/>
        </w:rPr>
        <w:t>, que relaciona a variação da concentração das hormonas com o ciclo sexual da mulher.</w:t>
      </w:r>
    </w:p>
    <w:p w:rsidR="00676F7A" w:rsidRPr="00AC6289" w:rsidRDefault="00676F7A" w:rsidP="00676F7A">
      <w:pPr>
        <w:spacing w:before="360" w:after="240" w:line="240" w:lineRule="auto"/>
        <w:ind w:hanging="231"/>
        <w:rPr>
          <w:rFonts w:cs="Calibri"/>
          <w:lang w:eastAsia="pt-PT"/>
        </w:rPr>
      </w:pPr>
      <w:r w:rsidRPr="009010C1">
        <w:rPr>
          <w:rFonts w:cs="TimesNewRomanPSMT"/>
          <w:b/>
          <w:szCs w:val="24"/>
          <w:lang w:eastAsia="pt-PT"/>
        </w:rPr>
        <w:t>1.</w:t>
      </w:r>
      <w:r>
        <w:rPr>
          <w:rFonts w:cs="TimesNewRomanPSMT"/>
          <w:szCs w:val="24"/>
          <w:lang w:eastAsia="pt-PT"/>
        </w:rPr>
        <w:t xml:space="preserve"> Faz a legenda dos números e das letras da figura.</w:t>
      </w:r>
    </w:p>
    <w:p w:rsidR="00676F7A" w:rsidRDefault="00676F7A" w:rsidP="00676F7A">
      <w:pPr>
        <w:autoSpaceDE w:val="0"/>
        <w:autoSpaceDN w:val="0"/>
        <w:adjustRightInd w:val="0"/>
        <w:spacing w:before="120" w:after="0"/>
        <w:rPr>
          <w:rFonts w:cs="TimesNewRomanPSMT"/>
          <w:szCs w:val="24"/>
          <w:lang w:eastAsia="pt-PT"/>
        </w:rPr>
      </w:pPr>
      <w:r>
        <w:rPr>
          <w:rFonts w:cs="TimesNewRomanPSMT"/>
          <w:szCs w:val="24"/>
          <w:lang w:eastAsia="pt-PT"/>
        </w:rPr>
        <w:t xml:space="preserve">1. </w:t>
      </w:r>
      <w:r w:rsidRPr="009871FB">
        <w:rPr>
          <w:rFonts w:cs="TimesNewRomanPSMT"/>
          <w:color w:val="808080" w:themeColor="background1" w:themeShade="80"/>
          <w:szCs w:val="24"/>
          <w:lang w:eastAsia="pt-PT"/>
        </w:rPr>
        <w:t>___________________</w:t>
      </w:r>
    </w:p>
    <w:p w:rsidR="00676F7A" w:rsidRDefault="00676F7A" w:rsidP="00676F7A">
      <w:pPr>
        <w:autoSpaceDE w:val="0"/>
        <w:autoSpaceDN w:val="0"/>
        <w:adjustRightInd w:val="0"/>
        <w:spacing w:before="120" w:after="0"/>
        <w:rPr>
          <w:rFonts w:cs="TimesNewRomanPSMT"/>
          <w:szCs w:val="24"/>
          <w:lang w:eastAsia="pt-PT"/>
        </w:rPr>
      </w:pPr>
      <w:r>
        <w:rPr>
          <w:rFonts w:cs="TimesNewRomanPSMT"/>
          <w:szCs w:val="24"/>
          <w:lang w:eastAsia="pt-PT"/>
        </w:rPr>
        <w:t xml:space="preserve">2. </w:t>
      </w:r>
      <w:r w:rsidRPr="009871FB">
        <w:rPr>
          <w:rFonts w:cs="TimesNewRomanPSMT"/>
          <w:color w:val="808080" w:themeColor="background1" w:themeShade="80"/>
          <w:szCs w:val="24"/>
          <w:lang w:eastAsia="pt-PT"/>
        </w:rPr>
        <w:t>___________________</w:t>
      </w:r>
    </w:p>
    <w:p w:rsidR="00676F7A" w:rsidRDefault="00676F7A" w:rsidP="00676F7A">
      <w:pPr>
        <w:autoSpaceDE w:val="0"/>
        <w:autoSpaceDN w:val="0"/>
        <w:adjustRightInd w:val="0"/>
        <w:spacing w:before="120" w:after="0"/>
        <w:rPr>
          <w:rFonts w:cs="TimesNewRomanPSMT"/>
          <w:szCs w:val="24"/>
          <w:lang w:eastAsia="pt-PT"/>
        </w:rPr>
      </w:pPr>
      <w:r>
        <w:rPr>
          <w:rFonts w:cs="TimesNewRomanPSMT"/>
          <w:szCs w:val="24"/>
          <w:lang w:eastAsia="pt-PT"/>
        </w:rPr>
        <w:t xml:space="preserve">3. </w:t>
      </w:r>
      <w:r w:rsidRPr="009871FB">
        <w:rPr>
          <w:rFonts w:cs="TimesNewRomanPSMT"/>
          <w:color w:val="808080" w:themeColor="background1" w:themeShade="80"/>
          <w:szCs w:val="24"/>
          <w:lang w:eastAsia="pt-PT"/>
        </w:rPr>
        <w:t>___________________</w:t>
      </w:r>
    </w:p>
    <w:p w:rsidR="00676F7A" w:rsidRDefault="00676F7A" w:rsidP="00676F7A">
      <w:pPr>
        <w:autoSpaceDE w:val="0"/>
        <w:autoSpaceDN w:val="0"/>
        <w:adjustRightInd w:val="0"/>
        <w:spacing w:before="120" w:after="0"/>
        <w:rPr>
          <w:rFonts w:cs="TimesNewRomanPSMT"/>
          <w:szCs w:val="24"/>
          <w:lang w:eastAsia="pt-PT"/>
        </w:rPr>
      </w:pPr>
      <w:r>
        <w:rPr>
          <w:rFonts w:cs="TimesNewRomanPSMT"/>
          <w:szCs w:val="24"/>
          <w:lang w:eastAsia="pt-PT"/>
        </w:rPr>
        <w:t xml:space="preserve">4. </w:t>
      </w:r>
      <w:r w:rsidRPr="009871FB">
        <w:rPr>
          <w:rFonts w:cs="TimesNewRomanPSMT"/>
          <w:color w:val="808080" w:themeColor="background1" w:themeShade="80"/>
          <w:szCs w:val="24"/>
          <w:lang w:eastAsia="pt-PT"/>
        </w:rPr>
        <w:t>___________________</w:t>
      </w:r>
    </w:p>
    <w:p w:rsidR="00676F7A" w:rsidRDefault="00676F7A" w:rsidP="00676F7A">
      <w:pPr>
        <w:autoSpaceDE w:val="0"/>
        <w:autoSpaceDN w:val="0"/>
        <w:adjustRightInd w:val="0"/>
        <w:spacing w:before="120" w:after="0"/>
        <w:rPr>
          <w:rFonts w:cs="TimesNewRomanPSMT"/>
          <w:szCs w:val="24"/>
          <w:lang w:eastAsia="pt-PT"/>
        </w:rPr>
      </w:pPr>
      <w:r>
        <w:rPr>
          <w:rFonts w:cs="TimesNewRomanPSMT"/>
          <w:szCs w:val="24"/>
          <w:lang w:eastAsia="pt-PT"/>
        </w:rPr>
        <w:t xml:space="preserve">5. </w:t>
      </w:r>
      <w:r w:rsidRPr="009871FB">
        <w:rPr>
          <w:rFonts w:cs="TimesNewRomanPSMT"/>
          <w:color w:val="808080" w:themeColor="background1" w:themeShade="80"/>
          <w:szCs w:val="24"/>
          <w:lang w:eastAsia="pt-PT"/>
        </w:rPr>
        <w:t>___________________</w:t>
      </w:r>
    </w:p>
    <w:p w:rsidR="00676F7A" w:rsidRDefault="00676F7A" w:rsidP="00676F7A">
      <w:pPr>
        <w:autoSpaceDE w:val="0"/>
        <w:autoSpaceDN w:val="0"/>
        <w:adjustRightInd w:val="0"/>
        <w:spacing w:before="120" w:after="0"/>
        <w:rPr>
          <w:rFonts w:cs="TimesNewRomanPSMT"/>
          <w:szCs w:val="24"/>
          <w:lang w:eastAsia="pt-PT"/>
        </w:rPr>
      </w:pPr>
      <w:r>
        <w:rPr>
          <w:rFonts w:cs="TimesNewRomanPSMT"/>
          <w:szCs w:val="24"/>
          <w:lang w:eastAsia="pt-PT"/>
        </w:rPr>
        <w:t xml:space="preserve">6. </w:t>
      </w:r>
      <w:r w:rsidRPr="009871FB">
        <w:rPr>
          <w:rFonts w:cs="TimesNewRomanPSMT"/>
          <w:color w:val="808080" w:themeColor="background1" w:themeShade="80"/>
          <w:szCs w:val="24"/>
          <w:lang w:eastAsia="pt-PT"/>
        </w:rPr>
        <w:t>___________________</w:t>
      </w:r>
    </w:p>
    <w:p w:rsidR="00676F7A" w:rsidRDefault="00676F7A" w:rsidP="00676F7A">
      <w:pPr>
        <w:autoSpaceDE w:val="0"/>
        <w:autoSpaceDN w:val="0"/>
        <w:adjustRightInd w:val="0"/>
        <w:spacing w:before="120" w:after="0"/>
        <w:rPr>
          <w:rFonts w:cs="TimesNewRomanPSMT"/>
          <w:szCs w:val="24"/>
          <w:lang w:eastAsia="pt-PT"/>
        </w:rPr>
      </w:pPr>
      <w:r>
        <w:rPr>
          <w:rFonts w:cs="TimesNewRomanPSMT"/>
          <w:szCs w:val="24"/>
          <w:lang w:eastAsia="pt-PT"/>
        </w:rPr>
        <w:t xml:space="preserve">A. </w:t>
      </w:r>
      <w:r w:rsidRPr="009871FB">
        <w:rPr>
          <w:rFonts w:cs="TimesNewRomanPSMT"/>
          <w:color w:val="808080" w:themeColor="background1" w:themeShade="80"/>
          <w:szCs w:val="24"/>
          <w:lang w:eastAsia="pt-PT"/>
        </w:rPr>
        <w:t>___________________</w:t>
      </w:r>
    </w:p>
    <w:p w:rsidR="00676F7A" w:rsidRDefault="00676F7A" w:rsidP="00676F7A">
      <w:pPr>
        <w:autoSpaceDE w:val="0"/>
        <w:autoSpaceDN w:val="0"/>
        <w:adjustRightInd w:val="0"/>
        <w:spacing w:before="120" w:after="0"/>
        <w:rPr>
          <w:rFonts w:cs="TimesNewRomanPSMT"/>
          <w:szCs w:val="24"/>
          <w:lang w:eastAsia="pt-PT"/>
        </w:rPr>
      </w:pPr>
      <w:r>
        <w:rPr>
          <w:rFonts w:cs="TimesNewRomanPSMT"/>
          <w:szCs w:val="24"/>
          <w:lang w:eastAsia="pt-PT"/>
        </w:rPr>
        <w:t xml:space="preserve">B. </w:t>
      </w:r>
      <w:r w:rsidRPr="009871FB">
        <w:rPr>
          <w:rFonts w:cs="TimesNewRomanPSMT"/>
          <w:color w:val="808080" w:themeColor="background1" w:themeShade="80"/>
          <w:szCs w:val="24"/>
          <w:lang w:eastAsia="pt-PT"/>
        </w:rPr>
        <w:t>___________________</w:t>
      </w:r>
    </w:p>
    <w:p w:rsidR="00676F7A" w:rsidRDefault="00676F7A" w:rsidP="00676F7A">
      <w:pPr>
        <w:autoSpaceDE w:val="0"/>
        <w:autoSpaceDN w:val="0"/>
        <w:adjustRightInd w:val="0"/>
        <w:spacing w:before="120" w:after="0"/>
        <w:rPr>
          <w:rFonts w:cs="TimesNewRomanPSMT"/>
          <w:szCs w:val="24"/>
          <w:lang w:eastAsia="pt-PT"/>
        </w:rPr>
      </w:pPr>
      <w:r>
        <w:rPr>
          <w:rFonts w:cs="TimesNewRomanPSMT"/>
          <w:szCs w:val="24"/>
          <w:lang w:eastAsia="pt-PT"/>
        </w:rPr>
        <w:t xml:space="preserve">C. </w:t>
      </w:r>
      <w:r w:rsidRPr="009871FB">
        <w:rPr>
          <w:rFonts w:cs="TimesNewRomanPSMT"/>
          <w:color w:val="808080" w:themeColor="background1" w:themeShade="80"/>
          <w:szCs w:val="24"/>
          <w:lang w:eastAsia="pt-PT"/>
        </w:rPr>
        <w:t>___________________</w:t>
      </w:r>
    </w:p>
    <w:p w:rsidR="00676F7A" w:rsidRDefault="00676F7A" w:rsidP="00676F7A">
      <w:pPr>
        <w:autoSpaceDE w:val="0"/>
        <w:autoSpaceDN w:val="0"/>
        <w:adjustRightInd w:val="0"/>
        <w:spacing w:before="120" w:after="120" w:line="240" w:lineRule="auto"/>
        <w:ind w:right="510"/>
        <w:jc w:val="both"/>
        <w:rPr>
          <w:rFonts w:cs="TimesNewRomanPSMT"/>
          <w:b/>
          <w:szCs w:val="24"/>
          <w:lang w:eastAsia="pt-PT"/>
        </w:rPr>
      </w:pPr>
    </w:p>
    <w:p w:rsidR="00DD3944" w:rsidRDefault="00DD3944" w:rsidP="00676F7A">
      <w:pPr>
        <w:autoSpaceDE w:val="0"/>
        <w:autoSpaceDN w:val="0"/>
        <w:adjustRightInd w:val="0"/>
        <w:spacing w:before="120" w:after="120" w:line="240" w:lineRule="auto"/>
        <w:ind w:right="510"/>
        <w:jc w:val="both"/>
        <w:rPr>
          <w:rFonts w:cs="TimesNewRomanPSMT"/>
          <w:b/>
          <w:szCs w:val="24"/>
          <w:lang w:eastAsia="pt-PT"/>
        </w:rPr>
      </w:pPr>
    </w:p>
    <w:p w:rsidR="00DD3944" w:rsidRDefault="00DD3944" w:rsidP="00676F7A">
      <w:pPr>
        <w:autoSpaceDE w:val="0"/>
        <w:autoSpaceDN w:val="0"/>
        <w:adjustRightInd w:val="0"/>
        <w:spacing w:before="120" w:after="120" w:line="240" w:lineRule="auto"/>
        <w:ind w:right="510"/>
        <w:jc w:val="both"/>
        <w:rPr>
          <w:rFonts w:cs="TimesNewRomanPSMT"/>
          <w:b/>
          <w:szCs w:val="24"/>
          <w:lang w:eastAsia="pt-PT"/>
        </w:rPr>
      </w:pPr>
    </w:p>
    <w:p w:rsidR="00DD3944" w:rsidRPr="003A3614" w:rsidRDefault="00DD3944" w:rsidP="00DD3944">
      <w:pPr>
        <w:autoSpaceDE w:val="0"/>
        <w:autoSpaceDN w:val="0"/>
        <w:adjustRightInd w:val="0"/>
        <w:spacing w:before="360" w:after="240" w:line="240" w:lineRule="auto"/>
        <w:ind w:right="510" w:hanging="284"/>
        <w:jc w:val="both"/>
        <w:rPr>
          <w:rFonts w:cs="TimesNewRomanPSMT"/>
          <w:spacing w:val="-2"/>
          <w:szCs w:val="24"/>
          <w:lang w:eastAsia="pt-PT"/>
        </w:rPr>
      </w:pPr>
      <w:r w:rsidRPr="003A3614">
        <w:rPr>
          <w:rFonts w:cs="TimesNewRomanPSMT"/>
          <w:b/>
          <w:spacing w:val="-2"/>
          <w:szCs w:val="24"/>
          <w:lang w:eastAsia="pt-PT"/>
        </w:rPr>
        <w:t>2.</w:t>
      </w:r>
      <w:r w:rsidRPr="003A3614">
        <w:rPr>
          <w:rFonts w:cs="TimesNewRomanPSMT"/>
          <w:spacing w:val="-2"/>
          <w:szCs w:val="24"/>
          <w:lang w:eastAsia="pt-PT"/>
        </w:rPr>
        <w:t xml:space="preserve"> Com base nos dados da figura, classifica como verdadeiras (V) ou falsas (F) as seguintes afirmações.</w:t>
      </w:r>
    </w:p>
    <w:p w:rsidR="00DD3944" w:rsidRPr="00A3763D" w:rsidRDefault="00DD3944" w:rsidP="00DD3944">
      <w:pPr>
        <w:pStyle w:val="PargrafodaLista"/>
        <w:numPr>
          <w:ilvl w:val="0"/>
          <w:numId w:val="204"/>
        </w:numPr>
        <w:autoSpaceDE w:val="0"/>
        <w:autoSpaceDN w:val="0"/>
        <w:adjustRightInd w:val="0"/>
        <w:spacing w:before="60" w:after="60" w:line="240" w:lineRule="auto"/>
        <w:ind w:left="0" w:right="510" w:hanging="425"/>
        <w:contextualSpacing w:val="0"/>
        <w:jc w:val="both"/>
        <w:rPr>
          <w:rFonts w:cs="TimesNewRomanPSMT"/>
          <w:lang w:eastAsia="pt-PT"/>
        </w:rPr>
      </w:pPr>
      <w:r w:rsidRPr="00A3763D">
        <w:rPr>
          <w:rFonts w:cs="TimesNewRomanPSMT"/>
          <w:lang w:eastAsia="pt-PT"/>
        </w:rPr>
        <w:t>Após a ovulação, a hormona B induz a formação do corpo amarelo.</w:t>
      </w:r>
      <w:r>
        <w:rPr>
          <w:rFonts w:cs="TimesNewRomanPSMT"/>
          <w:lang w:eastAsia="pt-PT"/>
        </w:rPr>
        <w:t xml:space="preserve"> </w:t>
      </w:r>
      <w:r w:rsidRPr="00AC63A5">
        <w:rPr>
          <w:color w:val="808080" w:themeColor="background1" w:themeShade="80"/>
        </w:rPr>
        <w:t>_____</w:t>
      </w:r>
    </w:p>
    <w:p w:rsidR="00DD3944" w:rsidRPr="00C25673" w:rsidRDefault="00DD3944" w:rsidP="00DD3944">
      <w:pPr>
        <w:numPr>
          <w:ilvl w:val="0"/>
          <w:numId w:val="204"/>
        </w:numPr>
        <w:autoSpaceDE w:val="0"/>
        <w:autoSpaceDN w:val="0"/>
        <w:adjustRightInd w:val="0"/>
        <w:spacing w:before="60" w:after="60" w:line="240" w:lineRule="auto"/>
        <w:ind w:left="0" w:right="510" w:hanging="425"/>
        <w:jc w:val="both"/>
        <w:rPr>
          <w:rFonts w:cs="TimesNewRomanPSMT"/>
          <w:lang w:eastAsia="pt-PT"/>
        </w:rPr>
      </w:pPr>
      <w:r w:rsidRPr="00C25673">
        <w:rPr>
          <w:rFonts w:cs="TimesNewRomanPSMT"/>
          <w:lang w:eastAsia="pt-PT"/>
        </w:rPr>
        <w:t>Na fase 3 ocorre o espessamento do endométrio.</w:t>
      </w:r>
      <w:r>
        <w:rPr>
          <w:rFonts w:cs="TimesNewRomanPSMT"/>
          <w:lang w:eastAsia="pt-PT"/>
        </w:rPr>
        <w:t xml:space="preserve"> </w:t>
      </w:r>
      <w:r w:rsidRPr="00AC63A5">
        <w:rPr>
          <w:color w:val="808080" w:themeColor="background1" w:themeShade="80"/>
        </w:rPr>
        <w:t>_____</w:t>
      </w:r>
    </w:p>
    <w:p w:rsidR="00DD3944" w:rsidRPr="00C25673" w:rsidRDefault="00DD3944" w:rsidP="00DD3944">
      <w:pPr>
        <w:numPr>
          <w:ilvl w:val="0"/>
          <w:numId w:val="204"/>
        </w:numPr>
        <w:autoSpaceDE w:val="0"/>
        <w:autoSpaceDN w:val="0"/>
        <w:adjustRightInd w:val="0"/>
        <w:spacing w:before="60" w:after="60" w:line="240" w:lineRule="auto"/>
        <w:ind w:left="0" w:right="510" w:hanging="425"/>
        <w:jc w:val="both"/>
        <w:rPr>
          <w:rFonts w:cs="TimesNewRomanPSMT"/>
          <w:lang w:eastAsia="pt-PT"/>
        </w:rPr>
      </w:pPr>
      <w:r w:rsidRPr="00C25673">
        <w:rPr>
          <w:rFonts w:cs="TimesNewRomanPSMT"/>
          <w:lang w:eastAsia="pt-PT"/>
        </w:rPr>
        <w:t>Os ciclos</w:t>
      </w:r>
      <w:r>
        <w:rPr>
          <w:rFonts w:cs="TimesNewRomanPSMT"/>
          <w:lang w:eastAsia="pt-PT"/>
        </w:rPr>
        <w:t xml:space="preserve"> ovárico e uterino</w:t>
      </w:r>
      <w:r w:rsidRPr="00C25673">
        <w:rPr>
          <w:rFonts w:cs="TimesNewRomanPSMT"/>
          <w:lang w:eastAsia="pt-PT"/>
        </w:rPr>
        <w:t xml:space="preserve"> decorrem em simultâneo.</w:t>
      </w:r>
      <w:r>
        <w:rPr>
          <w:rFonts w:cs="TimesNewRomanPSMT"/>
          <w:lang w:eastAsia="pt-PT"/>
        </w:rPr>
        <w:t xml:space="preserve"> </w:t>
      </w:r>
      <w:r w:rsidRPr="00AC63A5">
        <w:rPr>
          <w:color w:val="808080" w:themeColor="background1" w:themeShade="80"/>
        </w:rPr>
        <w:t>_____</w:t>
      </w:r>
    </w:p>
    <w:p w:rsidR="00DD3944" w:rsidRDefault="00DD3944" w:rsidP="00DD3944">
      <w:pPr>
        <w:numPr>
          <w:ilvl w:val="0"/>
          <w:numId w:val="204"/>
        </w:numPr>
        <w:autoSpaceDE w:val="0"/>
        <w:autoSpaceDN w:val="0"/>
        <w:adjustRightInd w:val="0"/>
        <w:spacing w:before="60" w:after="60" w:line="240" w:lineRule="auto"/>
        <w:ind w:left="0" w:right="510" w:hanging="425"/>
        <w:jc w:val="both"/>
        <w:rPr>
          <w:rFonts w:cs="TimesNewRomanPSMT"/>
          <w:lang w:eastAsia="pt-PT"/>
        </w:rPr>
      </w:pPr>
      <w:r w:rsidRPr="00C25673">
        <w:rPr>
          <w:rFonts w:cs="TimesNewRomanPSMT"/>
          <w:lang w:eastAsia="pt-PT"/>
        </w:rPr>
        <w:t xml:space="preserve"> A fase menstrual dura 5 dias.</w:t>
      </w:r>
      <w:r>
        <w:rPr>
          <w:rFonts w:cs="TimesNewRomanPSMT"/>
          <w:lang w:eastAsia="pt-PT"/>
        </w:rPr>
        <w:t xml:space="preserve"> </w:t>
      </w:r>
      <w:r w:rsidRPr="00AC63A5">
        <w:rPr>
          <w:color w:val="808080" w:themeColor="background1" w:themeShade="80"/>
        </w:rPr>
        <w:t>_____</w:t>
      </w:r>
    </w:p>
    <w:p w:rsidR="00DD3944" w:rsidRPr="00C25673" w:rsidRDefault="00DD3944" w:rsidP="00DD3944">
      <w:pPr>
        <w:numPr>
          <w:ilvl w:val="0"/>
          <w:numId w:val="204"/>
        </w:numPr>
        <w:autoSpaceDE w:val="0"/>
        <w:autoSpaceDN w:val="0"/>
        <w:adjustRightInd w:val="0"/>
        <w:spacing w:before="60" w:after="60" w:line="240" w:lineRule="auto"/>
        <w:ind w:left="0" w:right="510" w:hanging="425"/>
        <w:jc w:val="both"/>
        <w:rPr>
          <w:rFonts w:cs="TimesNewRomanPSMT"/>
          <w:lang w:eastAsia="pt-PT"/>
        </w:rPr>
      </w:pPr>
      <w:r>
        <w:rPr>
          <w:rFonts w:cs="TimesNewRomanPSMT"/>
          <w:lang w:eastAsia="pt-PT"/>
        </w:rPr>
        <w:t xml:space="preserve">A </w:t>
      </w:r>
      <w:r w:rsidRPr="0064230A">
        <w:rPr>
          <w:rFonts w:cs="TimesNewRomanPSMT"/>
          <w:lang w:eastAsia="pt-PT"/>
        </w:rPr>
        <w:t>menstruação ocorre quando a concentração das hormonas ováricas diminui</w:t>
      </w:r>
      <w:r>
        <w:rPr>
          <w:rFonts w:cs="TimesNewRomanPSMT"/>
          <w:lang w:eastAsia="pt-PT"/>
        </w:rPr>
        <w:t xml:space="preserve">. </w:t>
      </w:r>
      <w:r w:rsidRPr="00AC63A5">
        <w:rPr>
          <w:color w:val="808080" w:themeColor="background1" w:themeShade="80"/>
        </w:rPr>
        <w:t>_____</w:t>
      </w:r>
    </w:p>
    <w:p w:rsidR="00DD3944" w:rsidRPr="00C25673" w:rsidRDefault="00DD3944" w:rsidP="00DD3944">
      <w:pPr>
        <w:numPr>
          <w:ilvl w:val="0"/>
          <w:numId w:val="204"/>
        </w:numPr>
        <w:autoSpaceDE w:val="0"/>
        <w:autoSpaceDN w:val="0"/>
        <w:adjustRightInd w:val="0"/>
        <w:spacing w:before="60" w:after="60" w:line="240" w:lineRule="auto"/>
        <w:ind w:left="0" w:right="510" w:hanging="425"/>
        <w:jc w:val="both"/>
        <w:rPr>
          <w:rFonts w:cs="TimesNewRomanPSMT"/>
          <w:lang w:eastAsia="pt-PT"/>
        </w:rPr>
      </w:pPr>
      <w:r w:rsidRPr="00C25673">
        <w:rPr>
          <w:rFonts w:cs="TimesNewRomanPSMT"/>
          <w:lang w:eastAsia="pt-PT"/>
        </w:rPr>
        <w:t>O período fértil da mulher ocorre entre o 1</w:t>
      </w:r>
      <w:r>
        <w:rPr>
          <w:rFonts w:cs="TimesNewRomanPSMT"/>
          <w:lang w:eastAsia="pt-PT"/>
        </w:rPr>
        <w:t>1.</w:t>
      </w:r>
      <w:r w:rsidRPr="00A463D0">
        <w:rPr>
          <w:rFonts w:cs="TimesNewRomanPSMT"/>
          <w:vertAlign w:val="superscript"/>
          <w:lang w:eastAsia="pt-PT"/>
        </w:rPr>
        <w:t>o</w:t>
      </w:r>
      <w:r w:rsidRPr="00C25673">
        <w:rPr>
          <w:rFonts w:cs="TimesNewRomanPSMT"/>
          <w:lang w:eastAsia="pt-PT"/>
        </w:rPr>
        <w:t xml:space="preserve"> e o 16</w:t>
      </w:r>
      <w:r>
        <w:rPr>
          <w:rFonts w:cs="TimesNewRomanPSMT"/>
          <w:lang w:eastAsia="pt-PT"/>
        </w:rPr>
        <w:t>.</w:t>
      </w:r>
      <w:r w:rsidRPr="00A463D0">
        <w:rPr>
          <w:rFonts w:cs="TimesNewRomanPSMT"/>
          <w:vertAlign w:val="superscript"/>
          <w:lang w:eastAsia="pt-PT"/>
        </w:rPr>
        <w:t>o</w:t>
      </w:r>
      <w:r w:rsidRPr="00C25673">
        <w:rPr>
          <w:rFonts w:cs="TimesNewRomanPSMT"/>
          <w:lang w:eastAsia="pt-PT"/>
        </w:rPr>
        <w:t xml:space="preserve"> dia.</w:t>
      </w:r>
      <w:r>
        <w:rPr>
          <w:rFonts w:cs="TimesNewRomanPSMT"/>
          <w:lang w:eastAsia="pt-PT"/>
        </w:rPr>
        <w:t xml:space="preserve"> </w:t>
      </w:r>
      <w:r w:rsidRPr="00AC63A5">
        <w:rPr>
          <w:color w:val="808080" w:themeColor="background1" w:themeShade="80"/>
        </w:rPr>
        <w:t>_____</w:t>
      </w:r>
    </w:p>
    <w:p w:rsidR="00DD3944" w:rsidRPr="00C25673" w:rsidRDefault="00DD3944" w:rsidP="00DD3944">
      <w:pPr>
        <w:numPr>
          <w:ilvl w:val="0"/>
          <w:numId w:val="204"/>
        </w:numPr>
        <w:autoSpaceDE w:val="0"/>
        <w:autoSpaceDN w:val="0"/>
        <w:adjustRightInd w:val="0"/>
        <w:spacing w:before="60" w:after="60" w:line="240" w:lineRule="auto"/>
        <w:ind w:left="0" w:right="510" w:hanging="425"/>
        <w:jc w:val="both"/>
        <w:rPr>
          <w:rFonts w:cs="TimesNewRomanPSMT"/>
          <w:lang w:eastAsia="pt-PT"/>
        </w:rPr>
      </w:pPr>
      <w:r w:rsidRPr="00C25673">
        <w:rPr>
          <w:rFonts w:cs="TimesNewRomanPSMT"/>
          <w:lang w:eastAsia="pt-PT"/>
        </w:rPr>
        <w:t xml:space="preserve"> A fase proliferativa </w:t>
      </w:r>
      <w:r>
        <w:rPr>
          <w:rFonts w:cs="TimesNewRomanPSMT"/>
          <w:lang w:eastAsia="pt-PT"/>
        </w:rPr>
        <w:t>e</w:t>
      </w:r>
      <w:r w:rsidRPr="00C25673">
        <w:rPr>
          <w:rFonts w:cs="TimesNewRomanPSMT"/>
          <w:lang w:eastAsia="pt-PT"/>
        </w:rPr>
        <w:t xml:space="preserve"> a fase folicular</w:t>
      </w:r>
      <w:r>
        <w:rPr>
          <w:rFonts w:cs="TimesNewRomanPSMT"/>
          <w:lang w:eastAsia="pt-PT"/>
        </w:rPr>
        <w:t xml:space="preserve"> são simultâneas</w:t>
      </w:r>
      <w:r w:rsidRPr="00C25673">
        <w:rPr>
          <w:rFonts w:cs="TimesNewRomanPSMT"/>
          <w:lang w:eastAsia="pt-PT"/>
        </w:rPr>
        <w:t>.</w:t>
      </w:r>
      <w:r>
        <w:rPr>
          <w:rFonts w:cs="TimesNewRomanPSMT"/>
          <w:lang w:eastAsia="pt-PT"/>
        </w:rPr>
        <w:t xml:space="preserve"> </w:t>
      </w:r>
      <w:r w:rsidRPr="00AC63A5">
        <w:rPr>
          <w:color w:val="808080" w:themeColor="background1" w:themeShade="80"/>
        </w:rPr>
        <w:t>_____</w:t>
      </w:r>
    </w:p>
    <w:p w:rsidR="00DD3944" w:rsidRDefault="00DD3944" w:rsidP="00DD3944">
      <w:pPr>
        <w:numPr>
          <w:ilvl w:val="0"/>
          <w:numId w:val="204"/>
        </w:numPr>
        <w:autoSpaceDE w:val="0"/>
        <w:autoSpaceDN w:val="0"/>
        <w:adjustRightInd w:val="0"/>
        <w:spacing w:before="60" w:after="60" w:line="240" w:lineRule="auto"/>
        <w:ind w:left="0" w:right="510" w:hanging="425"/>
        <w:jc w:val="both"/>
        <w:rPr>
          <w:rFonts w:cs="TimesNewRomanPSMT"/>
          <w:lang w:eastAsia="pt-PT"/>
        </w:rPr>
      </w:pPr>
      <w:r w:rsidRPr="00C25673">
        <w:rPr>
          <w:rFonts w:cs="TimesNewRomanPSMT"/>
          <w:lang w:eastAsia="pt-PT"/>
        </w:rPr>
        <w:t>A ovulação coincide com a fase menstrual.</w:t>
      </w:r>
      <w:r>
        <w:rPr>
          <w:rFonts w:cs="TimesNewRomanPSMT"/>
          <w:lang w:eastAsia="pt-PT"/>
        </w:rPr>
        <w:t xml:space="preserve"> </w:t>
      </w:r>
      <w:r w:rsidRPr="00AC63A5">
        <w:rPr>
          <w:color w:val="808080" w:themeColor="background1" w:themeShade="80"/>
        </w:rPr>
        <w:t>_____</w:t>
      </w:r>
    </w:p>
    <w:p w:rsidR="00DD3944" w:rsidRPr="00C25673" w:rsidRDefault="00DD3944" w:rsidP="00DD3944">
      <w:pPr>
        <w:numPr>
          <w:ilvl w:val="0"/>
          <w:numId w:val="204"/>
        </w:numPr>
        <w:autoSpaceDE w:val="0"/>
        <w:autoSpaceDN w:val="0"/>
        <w:adjustRightInd w:val="0"/>
        <w:spacing w:before="60" w:after="60" w:line="240" w:lineRule="auto"/>
        <w:ind w:left="0" w:right="510" w:hanging="425"/>
        <w:jc w:val="both"/>
        <w:rPr>
          <w:rFonts w:cs="TimesNewRomanPSMT"/>
          <w:lang w:eastAsia="pt-PT"/>
        </w:rPr>
      </w:pPr>
      <w:r>
        <w:rPr>
          <w:rFonts w:cs="TimesNewRomanPSMT"/>
          <w:lang w:eastAsia="pt-PT"/>
        </w:rPr>
        <w:t xml:space="preserve">A hormona A é produzida pelo ovário. </w:t>
      </w:r>
      <w:r w:rsidRPr="00AC63A5">
        <w:rPr>
          <w:color w:val="808080" w:themeColor="background1" w:themeShade="80"/>
        </w:rPr>
        <w:t>_____</w:t>
      </w:r>
    </w:p>
    <w:p w:rsidR="00DD3944" w:rsidRPr="00DD3944" w:rsidRDefault="00DD3944" w:rsidP="00DD3944">
      <w:pPr>
        <w:numPr>
          <w:ilvl w:val="0"/>
          <w:numId w:val="204"/>
        </w:numPr>
        <w:autoSpaceDE w:val="0"/>
        <w:autoSpaceDN w:val="0"/>
        <w:adjustRightInd w:val="0"/>
        <w:spacing w:before="60" w:after="60" w:line="240" w:lineRule="auto"/>
        <w:ind w:left="0" w:right="510" w:hanging="425"/>
        <w:jc w:val="both"/>
        <w:rPr>
          <w:rFonts w:cs="TimesNewRomanPSMT"/>
          <w:lang w:eastAsia="pt-PT"/>
        </w:rPr>
      </w:pPr>
      <w:r w:rsidRPr="00C25673">
        <w:rPr>
          <w:rFonts w:cs="TimesNewRomanPSMT"/>
          <w:lang w:eastAsia="pt-PT"/>
        </w:rPr>
        <w:lastRenderedPageBreak/>
        <w:t xml:space="preserve">A fase secretora </w:t>
      </w:r>
      <w:r>
        <w:rPr>
          <w:rFonts w:cs="TimesNewRomanPSMT"/>
          <w:lang w:eastAsia="pt-PT"/>
        </w:rPr>
        <w:t>e a</w:t>
      </w:r>
      <w:r w:rsidRPr="00C25673">
        <w:rPr>
          <w:rFonts w:cs="TimesNewRomanPSMT"/>
          <w:lang w:eastAsia="pt-PT"/>
        </w:rPr>
        <w:t xml:space="preserve"> fase luteínica</w:t>
      </w:r>
      <w:r>
        <w:rPr>
          <w:rFonts w:cs="TimesNewRomanPSMT"/>
          <w:lang w:eastAsia="pt-PT"/>
        </w:rPr>
        <w:t xml:space="preserve"> são simultâneas</w:t>
      </w:r>
      <w:r w:rsidRPr="00C25673">
        <w:rPr>
          <w:rFonts w:cs="TimesNewRomanPSMT"/>
          <w:lang w:eastAsia="pt-PT"/>
        </w:rPr>
        <w:t>.</w:t>
      </w:r>
      <w:r>
        <w:rPr>
          <w:rFonts w:cs="TimesNewRomanPSMT"/>
          <w:lang w:eastAsia="pt-PT"/>
        </w:rPr>
        <w:t xml:space="preserve"> </w:t>
      </w:r>
      <w:r w:rsidRPr="00AC63A5">
        <w:rPr>
          <w:color w:val="808080" w:themeColor="background1" w:themeShade="80"/>
        </w:rPr>
        <w:t>_____</w:t>
      </w:r>
    </w:p>
    <w:p w:rsidR="00DD3944" w:rsidRDefault="00DD3944" w:rsidP="00DD3944">
      <w:pPr>
        <w:autoSpaceDE w:val="0"/>
        <w:autoSpaceDN w:val="0"/>
        <w:adjustRightInd w:val="0"/>
        <w:spacing w:before="60" w:after="60" w:line="240" w:lineRule="auto"/>
        <w:ind w:right="510"/>
        <w:jc w:val="both"/>
        <w:rPr>
          <w:rFonts w:cs="TimesNewRomanPSMT"/>
          <w:lang w:eastAsia="pt-PT"/>
        </w:rPr>
      </w:pPr>
    </w:p>
    <w:p w:rsidR="00DD3944" w:rsidRPr="00DD3944" w:rsidRDefault="00DD3944" w:rsidP="00DD3944">
      <w:pPr>
        <w:autoSpaceDE w:val="0"/>
        <w:autoSpaceDN w:val="0"/>
        <w:adjustRightInd w:val="0"/>
        <w:spacing w:before="60" w:after="60" w:line="240" w:lineRule="auto"/>
        <w:ind w:left="-284" w:right="510"/>
        <w:jc w:val="both"/>
        <w:rPr>
          <w:rFonts w:cs="TimesNewRomanPSMT"/>
          <w:lang w:eastAsia="pt-PT"/>
        </w:rPr>
      </w:pPr>
      <w:r w:rsidRPr="00DD3944">
        <w:rPr>
          <w:rFonts w:cs="Calibri"/>
          <w:b/>
          <w:lang w:eastAsia="pt-PT"/>
        </w:rPr>
        <w:t>3.</w:t>
      </w:r>
      <w:r w:rsidRPr="00DD3944">
        <w:rPr>
          <w:rFonts w:cs="Calibri"/>
          <w:lang w:eastAsia="pt-PT"/>
        </w:rPr>
        <w:t xml:space="preserve"> Caso ocorra uma gravidez, explica o que acontece à estrutura representada pela letra C.</w:t>
      </w:r>
    </w:p>
    <w:p w:rsidR="00DD3944" w:rsidRDefault="00DD3944" w:rsidP="00DD3944">
      <w:pPr>
        <w:tabs>
          <w:tab w:val="right" w:leader="underscore" w:pos="9639"/>
        </w:tabs>
        <w:spacing w:before="120" w:after="120" w:line="280" w:lineRule="exact"/>
        <w:ind w:left="-284"/>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spacing w:after="0" w:line="240" w:lineRule="auto"/>
        <w:rPr>
          <w:rFonts w:cs="TimesNewRomanPSMT"/>
          <w:b/>
          <w:szCs w:val="24"/>
          <w:lang w:eastAsia="pt-PT"/>
        </w:rPr>
      </w:pPr>
    </w:p>
    <w:p w:rsidR="00DD3944" w:rsidRDefault="00DD3944" w:rsidP="00676F7A">
      <w:pPr>
        <w:spacing w:before="480" w:after="360"/>
        <w:jc w:val="center"/>
        <w:rPr>
          <w:rFonts w:cs="Calibri"/>
          <w:b/>
          <w:lang w:eastAsia="pt-PT"/>
        </w:rPr>
      </w:pPr>
    </w:p>
    <w:p w:rsidR="00676F7A" w:rsidRPr="009010C1" w:rsidRDefault="00676F7A" w:rsidP="00676F7A">
      <w:pPr>
        <w:spacing w:before="480" w:after="360"/>
        <w:jc w:val="center"/>
        <w:rPr>
          <w:rFonts w:cs="Calibri"/>
          <w:b/>
          <w:lang w:eastAsia="pt-PT"/>
        </w:rPr>
      </w:pPr>
      <w:r w:rsidRPr="009010C1">
        <w:rPr>
          <w:rFonts w:cs="Calibri"/>
          <w:b/>
          <w:lang w:eastAsia="pt-PT"/>
        </w:rPr>
        <w:t>GRUPO III</w:t>
      </w:r>
    </w:p>
    <w:p w:rsidR="00676F7A" w:rsidRDefault="00676F7A" w:rsidP="00676F7A">
      <w:pPr>
        <w:spacing w:before="240" w:after="120"/>
        <w:ind w:right="510"/>
        <w:jc w:val="both"/>
        <w:rPr>
          <w:rFonts w:cs="Calibri"/>
          <w:lang w:eastAsia="pt-PT"/>
        </w:rPr>
      </w:pPr>
      <w:r>
        <w:rPr>
          <w:rFonts w:cs="Calibri"/>
          <w:lang w:eastAsia="pt-PT"/>
        </w:rPr>
        <w:t>Num estudo sobre a relação entre o ciclo ovárico e o ciclo uterino, foram selecionadas três mulheres em idade reprodutiva com situações clínicas diferentes. No quadro seguinte estão representados os dados desse estudo.</w:t>
      </w:r>
    </w:p>
    <w:tbl>
      <w:tblPr>
        <w:tblW w:w="0" w:type="auto"/>
        <w:tblInd w:w="656"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1117"/>
        <w:gridCol w:w="2021"/>
        <w:gridCol w:w="1495"/>
      </w:tblGrid>
      <w:tr w:rsidR="00676F7A" w:rsidRPr="00E823D8" w:rsidTr="00676F7A">
        <w:trPr>
          <w:trHeight w:val="306"/>
        </w:trPr>
        <w:tc>
          <w:tcPr>
            <w:tcW w:w="0" w:type="auto"/>
            <w:shd w:val="clear" w:color="auto" w:fill="D9D9D9" w:themeFill="background1" w:themeFillShade="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Paciente</w:t>
            </w:r>
          </w:p>
        </w:tc>
        <w:tc>
          <w:tcPr>
            <w:tcW w:w="4252" w:type="dxa"/>
            <w:shd w:val="clear" w:color="auto" w:fill="D9D9D9" w:themeFill="background1" w:themeFillShade="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Situação clínica</w:t>
            </w:r>
          </w:p>
        </w:tc>
        <w:tc>
          <w:tcPr>
            <w:tcW w:w="0" w:type="auto"/>
            <w:shd w:val="clear" w:color="auto" w:fill="D9D9D9" w:themeFill="background1" w:themeFillShade="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Observações</w:t>
            </w:r>
          </w:p>
        </w:tc>
      </w:tr>
      <w:tr w:rsidR="00676F7A" w:rsidRPr="00E823D8" w:rsidTr="00676F7A">
        <w:tc>
          <w:tcPr>
            <w:tcW w:w="0" w:type="auto"/>
            <w:vAlign w:val="center"/>
          </w:tcPr>
          <w:p w:rsidR="00676F7A" w:rsidRPr="00E823D8" w:rsidRDefault="00676F7A" w:rsidP="00676F7A">
            <w:pPr>
              <w:spacing w:before="60" w:after="60" w:line="240" w:lineRule="auto"/>
              <w:jc w:val="center"/>
              <w:rPr>
                <w:rFonts w:cs="Calibri"/>
                <w:b/>
                <w:bCs/>
                <w:lang w:eastAsia="pt-PT"/>
              </w:rPr>
            </w:pPr>
            <w:r w:rsidRPr="00E823D8">
              <w:rPr>
                <w:rFonts w:cs="Calibri"/>
                <w:b/>
                <w:bCs/>
                <w:lang w:eastAsia="pt-PT"/>
              </w:rPr>
              <w:t>A</w:t>
            </w:r>
          </w:p>
        </w:tc>
        <w:tc>
          <w:tcPr>
            <w:tcW w:w="4252" w:type="dxa"/>
            <w:vAlign w:val="center"/>
          </w:tcPr>
          <w:p w:rsidR="00676F7A" w:rsidRPr="00E823D8" w:rsidRDefault="00676F7A" w:rsidP="00676F7A">
            <w:pPr>
              <w:spacing w:before="60" w:after="60" w:line="240" w:lineRule="auto"/>
              <w:jc w:val="center"/>
              <w:rPr>
                <w:rFonts w:cs="Calibri"/>
                <w:lang w:eastAsia="pt-PT"/>
              </w:rPr>
            </w:pPr>
            <w:r w:rsidRPr="00E823D8">
              <w:rPr>
                <w:rFonts w:cs="Calibri"/>
                <w:lang w:eastAsia="pt-PT"/>
              </w:rPr>
              <w:t>Sem útero</w:t>
            </w:r>
          </w:p>
        </w:tc>
        <w:tc>
          <w:tcPr>
            <w:tcW w:w="0" w:type="auto"/>
            <w:vAlign w:val="center"/>
          </w:tcPr>
          <w:p w:rsidR="00676F7A" w:rsidRPr="00E823D8" w:rsidRDefault="00676F7A" w:rsidP="00676F7A">
            <w:pPr>
              <w:spacing w:before="60" w:after="60" w:line="240" w:lineRule="auto"/>
              <w:jc w:val="center"/>
              <w:rPr>
                <w:rFonts w:cs="Calibri"/>
                <w:lang w:eastAsia="pt-PT"/>
              </w:rPr>
            </w:pPr>
            <w:r w:rsidRPr="00E823D8">
              <w:rPr>
                <w:rFonts w:cs="Calibri"/>
                <w:lang w:eastAsia="pt-PT"/>
              </w:rPr>
              <w:t>Ciclo ovárico normal</w:t>
            </w:r>
          </w:p>
        </w:tc>
      </w:tr>
      <w:tr w:rsidR="00676F7A" w:rsidRPr="00E823D8" w:rsidTr="00676F7A">
        <w:trPr>
          <w:trHeight w:val="407"/>
        </w:trPr>
        <w:tc>
          <w:tcPr>
            <w:tcW w:w="0" w:type="auto"/>
            <w:vAlign w:val="center"/>
          </w:tcPr>
          <w:p w:rsidR="00676F7A" w:rsidRPr="00E823D8" w:rsidRDefault="00676F7A" w:rsidP="00676F7A">
            <w:pPr>
              <w:spacing w:before="60" w:after="60" w:line="240" w:lineRule="auto"/>
              <w:jc w:val="center"/>
              <w:rPr>
                <w:rFonts w:cs="Calibri"/>
                <w:b/>
                <w:bCs/>
                <w:lang w:eastAsia="pt-PT"/>
              </w:rPr>
            </w:pPr>
            <w:r w:rsidRPr="00E823D8">
              <w:rPr>
                <w:rFonts w:cs="Calibri"/>
                <w:b/>
                <w:bCs/>
                <w:lang w:eastAsia="pt-PT"/>
              </w:rPr>
              <w:t>B</w:t>
            </w:r>
          </w:p>
        </w:tc>
        <w:tc>
          <w:tcPr>
            <w:tcW w:w="4252" w:type="dxa"/>
            <w:vAlign w:val="center"/>
          </w:tcPr>
          <w:p w:rsidR="00676F7A" w:rsidRPr="00E823D8" w:rsidRDefault="00676F7A" w:rsidP="00676F7A">
            <w:pPr>
              <w:spacing w:before="60" w:after="60" w:line="240" w:lineRule="auto"/>
              <w:jc w:val="center"/>
              <w:rPr>
                <w:rFonts w:cs="Calibri"/>
                <w:lang w:eastAsia="pt-PT"/>
              </w:rPr>
            </w:pPr>
            <w:r w:rsidRPr="00E823D8">
              <w:rPr>
                <w:rFonts w:cs="Calibri"/>
                <w:lang w:eastAsia="pt-PT"/>
              </w:rPr>
              <w:t>Sem ovários</w:t>
            </w:r>
          </w:p>
        </w:tc>
        <w:tc>
          <w:tcPr>
            <w:tcW w:w="0" w:type="auto"/>
            <w:vAlign w:val="center"/>
          </w:tcPr>
          <w:p w:rsidR="00676F7A" w:rsidRPr="00FB610D" w:rsidRDefault="00676F7A" w:rsidP="00676F7A">
            <w:pPr>
              <w:spacing w:before="60" w:after="60" w:line="240" w:lineRule="auto"/>
              <w:jc w:val="center"/>
              <w:rPr>
                <w:rFonts w:cs="Calibri"/>
                <w:spacing w:val="-2"/>
                <w:lang w:eastAsia="pt-PT"/>
              </w:rPr>
            </w:pPr>
            <w:r w:rsidRPr="00FB610D">
              <w:rPr>
                <w:rFonts w:cs="Calibri"/>
                <w:spacing w:val="-2"/>
                <w:lang w:eastAsia="pt-PT"/>
              </w:rPr>
              <w:t xml:space="preserve">Ciclo uterino </w:t>
            </w:r>
            <w:r w:rsidRPr="00FB610D">
              <w:rPr>
                <w:rFonts w:cs="Calibri"/>
                <w:spacing w:val="-2"/>
                <w:lang w:eastAsia="pt-PT"/>
              </w:rPr>
              <w:lastRenderedPageBreak/>
              <w:t>parado e o útero atrofiado</w:t>
            </w:r>
          </w:p>
        </w:tc>
      </w:tr>
      <w:tr w:rsidR="00676F7A" w:rsidRPr="00E823D8" w:rsidTr="00676F7A">
        <w:trPr>
          <w:trHeight w:val="301"/>
        </w:trPr>
        <w:tc>
          <w:tcPr>
            <w:tcW w:w="0" w:type="auto"/>
            <w:vAlign w:val="center"/>
          </w:tcPr>
          <w:p w:rsidR="00676F7A" w:rsidRPr="00E823D8" w:rsidRDefault="00676F7A" w:rsidP="00676F7A">
            <w:pPr>
              <w:spacing w:before="60" w:after="60" w:line="240" w:lineRule="auto"/>
              <w:jc w:val="center"/>
              <w:rPr>
                <w:rFonts w:cs="Calibri"/>
                <w:b/>
                <w:bCs/>
                <w:lang w:eastAsia="pt-PT"/>
              </w:rPr>
            </w:pPr>
            <w:r w:rsidRPr="00E823D8">
              <w:rPr>
                <w:rFonts w:cs="Calibri"/>
                <w:b/>
                <w:bCs/>
                <w:lang w:eastAsia="pt-PT"/>
              </w:rPr>
              <w:lastRenderedPageBreak/>
              <w:t>C</w:t>
            </w:r>
          </w:p>
        </w:tc>
        <w:tc>
          <w:tcPr>
            <w:tcW w:w="4252" w:type="dxa"/>
            <w:vAlign w:val="center"/>
          </w:tcPr>
          <w:p w:rsidR="00676F7A" w:rsidRPr="00FB610D" w:rsidRDefault="00676F7A" w:rsidP="00676F7A">
            <w:pPr>
              <w:spacing w:before="60" w:after="60" w:line="240" w:lineRule="auto"/>
              <w:jc w:val="center"/>
              <w:rPr>
                <w:rFonts w:cs="Calibri"/>
                <w:spacing w:val="-2"/>
                <w:lang w:eastAsia="pt-PT"/>
              </w:rPr>
            </w:pPr>
            <w:r w:rsidRPr="00FB610D">
              <w:rPr>
                <w:rFonts w:cs="Calibri"/>
                <w:spacing w:val="-2"/>
                <w:lang w:eastAsia="pt-PT"/>
              </w:rPr>
              <w:t>Sem ovários, mas com terapêutica hormonal</w:t>
            </w:r>
          </w:p>
        </w:tc>
        <w:tc>
          <w:tcPr>
            <w:tcW w:w="0" w:type="auto"/>
            <w:vAlign w:val="center"/>
          </w:tcPr>
          <w:p w:rsidR="00676F7A" w:rsidRPr="00E823D8" w:rsidRDefault="00676F7A" w:rsidP="00676F7A">
            <w:pPr>
              <w:spacing w:before="60" w:after="60" w:line="240" w:lineRule="auto"/>
              <w:jc w:val="center"/>
              <w:rPr>
                <w:rFonts w:cs="Calibri"/>
                <w:lang w:eastAsia="pt-PT"/>
              </w:rPr>
            </w:pPr>
            <w:r w:rsidRPr="00E823D8">
              <w:rPr>
                <w:rFonts w:cs="Calibri"/>
                <w:lang w:eastAsia="pt-PT"/>
              </w:rPr>
              <w:t>Ciclo uterino normal</w:t>
            </w:r>
          </w:p>
        </w:tc>
      </w:tr>
    </w:tbl>
    <w:p w:rsidR="00676F7A" w:rsidRDefault="00676F7A" w:rsidP="00676F7A">
      <w:pPr>
        <w:spacing w:before="240" w:after="120" w:line="240" w:lineRule="auto"/>
        <w:ind w:right="510" w:hanging="255"/>
        <w:jc w:val="both"/>
        <w:rPr>
          <w:rFonts w:cs="Calibri"/>
          <w:lang w:eastAsia="pt-PT"/>
        </w:rPr>
      </w:pPr>
      <w:r w:rsidRPr="009010C1">
        <w:rPr>
          <w:rFonts w:cs="Calibri"/>
          <w:b/>
          <w:lang w:eastAsia="pt-PT"/>
        </w:rPr>
        <w:t>1.</w:t>
      </w:r>
      <w:r>
        <w:rPr>
          <w:rFonts w:cs="Calibri"/>
          <w:lang w:eastAsia="pt-PT"/>
        </w:rPr>
        <w:t xml:space="preserve"> </w:t>
      </w:r>
      <w:r w:rsidRPr="00C6747E">
        <w:rPr>
          <w:rFonts w:cs="Calibri"/>
          <w:spacing w:val="-2"/>
          <w:lang w:eastAsia="pt-PT"/>
        </w:rPr>
        <w:t>Com base nos dados do estudo, classifica as seguintes afirmações como verdadeiras (V) ou falsas (F).</w:t>
      </w:r>
    </w:p>
    <w:p w:rsidR="00676F7A" w:rsidRPr="0075582E" w:rsidRDefault="00676F7A" w:rsidP="00676F7A">
      <w:pPr>
        <w:pStyle w:val="PargrafodaLista"/>
        <w:numPr>
          <w:ilvl w:val="0"/>
          <w:numId w:val="205"/>
        </w:numPr>
        <w:spacing w:before="60" w:after="60" w:line="240" w:lineRule="auto"/>
        <w:ind w:left="0" w:right="510" w:hanging="425"/>
        <w:contextualSpacing w:val="0"/>
        <w:jc w:val="both"/>
        <w:rPr>
          <w:rFonts w:cs="Calibri"/>
          <w:lang w:eastAsia="pt-PT"/>
        </w:rPr>
      </w:pPr>
      <w:r w:rsidRPr="0075582E">
        <w:rPr>
          <w:rFonts w:cs="Calibri"/>
          <w:lang w:eastAsia="pt-PT"/>
        </w:rPr>
        <w:t>Na paciente A ocorre ovulação.</w:t>
      </w:r>
      <w:r>
        <w:rPr>
          <w:rFonts w:cs="Calibri"/>
          <w:lang w:eastAsia="pt-PT"/>
        </w:rPr>
        <w:t xml:space="preserve"> </w:t>
      </w:r>
    </w:p>
    <w:p w:rsidR="00676F7A" w:rsidRDefault="00676F7A" w:rsidP="00676F7A">
      <w:pPr>
        <w:numPr>
          <w:ilvl w:val="0"/>
          <w:numId w:val="205"/>
        </w:numPr>
        <w:spacing w:before="60" w:after="60" w:line="240" w:lineRule="auto"/>
        <w:ind w:left="0" w:right="510" w:hanging="425"/>
        <w:jc w:val="both"/>
        <w:rPr>
          <w:rFonts w:cs="Calibri"/>
          <w:lang w:eastAsia="pt-PT"/>
        </w:rPr>
      </w:pPr>
      <w:r>
        <w:rPr>
          <w:rFonts w:cs="Calibri"/>
          <w:lang w:eastAsia="pt-PT"/>
        </w:rPr>
        <w:t xml:space="preserve">Caso a paciente B tome hormonas, o seu ciclo uterino ficará normal. </w:t>
      </w:r>
    </w:p>
    <w:p w:rsidR="00676F7A" w:rsidRDefault="00676F7A" w:rsidP="00676F7A">
      <w:pPr>
        <w:numPr>
          <w:ilvl w:val="0"/>
          <w:numId w:val="205"/>
        </w:numPr>
        <w:spacing w:before="60" w:after="60" w:line="240" w:lineRule="auto"/>
        <w:ind w:left="0" w:right="510" w:hanging="425"/>
        <w:jc w:val="both"/>
        <w:rPr>
          <w:rFonts w:cs="Calibri"/>
          <w:lang w:eastAsia="pt-PT"/>
        </w:rPr>
      </w:pPr>
      <w:r>
        <w:rPr>
          <w:rFonts w:cs="Calibri"/>
          <w:lang w:eastAsia="pt-PT"/>
        </w:rPr>
        <w:t xml:space="preserve">Na paciente A ocorre produção de estrogénio e de progesterona. </w:t>
      </w:r>
    </w:p>
    <w:p w:rsidR="00676F7A" w:rsidRDefault="00676F7A" w:rsidP="00676F7A">
      <w:pPr>
        <w:numPr>
          <w:ilvl w:val="0"/>
          <w:numId w:val="205"/>
        </w:numPr>
        <w:spacing w:before="60" w:after="60" w:line="240" w:lineRule="auto"/>
        <w:ind w:left="0" w:right="510" w:hanging="425"/>
        <w:jc w:val="both"/>
        <w:rPr>
          <w:rFonts w:cs="Calibri"/>
          <w:lang w:eastAsia="pt-PT"/>
        </w:rPr>
      </w:pPr>
      <w:r>
        <w:rPr>
          <w:rFonts w:cs="Calibri"/>
          <w:lang w:eastAsia="pt-PT"/>
        </w:rPr>
        <w:t>Na paciente C ocorre ovulação ao 14.</w:t>
      </w:r>
      <w:r w:rsidRPr="009C253F">
        <w:rPr>
          <w:rFonts w:cs="Calibri"/>
          <w:vertAlign w:val="superscript"/>
          <w:lang w:eastAsia="pt-PT"/>
        </w:rPr>
        <w:t>o</w:t>
      </w:r>
      <w:r>
        <w:rPr>
          <w:rFonts w:cs="Calibri"/>
          <w:lang w:eastAsia="pt-PT"/>
        </w:rPr>
        <w:t xml:space="preserve"> dia. </w:t>
      </w:r>
    </w:p>
    <w:p w:rsidR="00676F7A" w:rsidRDefault="00676F7A" w:rsidP="00676F7A">
      <w:pPr>
        <w:numPr>
          <w:ilvl w:val="0"/>
          <w:numId w:val="205"/>
        </w:numPr>
        <w:spacing w:before="60" w:after="60" w:line="240" w:lineRule="auto"/>
        <w:ind w:left="0" w:right="510" w:hanging="425"/>
        <w:jc w:val="both"/>
        <w:rPr>
          <w:rFonts w:cs="Calibri"/>
          <w:lang w:eastAsia="pt-PT"/>
        </w:rPr>
      </w:pPr>
      <w:r>
        <w:rPr>
          <w:rFonts w:cs="Calibri"/>
          <w:lang w:eastAsia="pt-PT"/>
        </w:rPr>
        <w:t xml:space="preserve">Nas pacientes A e B ocorre fase secretora. </w:t>
      </w:r>
    </w:p>
    <w:p w:rsidR="00676F7A" w:rsidRPr="0075582E" w:rsidRDefault="00676F7A" w:rsidP="00676F7A">
      <w:pPr>
        <w:numPr>
          <w:ilvl w:val="0"/>
          <w:numId w:val="205"/>
        </w:numPr>
        <w:spacing w:before="60" w:after="60" w:line="240" w:lineRule="auto"/>
        <w:ind w:left="0" w:right="510" w:hanging="425"/>
        <w:jc w:val="both"/>
        <w:rPr>
          <w:rFonts w:cs="Calibri"/>
          <w:lang w:eastAsia="pt-PT"/>
        </w:rPr>
      </w:pPr>
      <w:r>
        <w:rPr>
          <w:rFonts w:cs="Calibri"/>
          <w:lang w:eastAsia="pt-PT"/>
        </w:rPr>
        <w:t xml:space="preserve">Através da técnica de fertilização </w:t>
      </w:r>
      <w:r>
        <w:rPr>
          <w:rFonts w:cs="Calibri"/>
          <w:i/>
          <w:lang w:eastAsia="pt-PT"/>
        </w:rPr>
        <w:t xml:space="preserve">in </w:t>
      </w:r>
      <w:r w:rsidRPr="007F5339">
        <w:rPr>
          <w:rFonts w:cs="Calibri"/>
          <w:i/>
          <w:lang w:eastAsia="pt-PT"/>
        </w:rPr>
        <w:t>vitro</w:t>
      </w:r>
      <w:r>
        <w:rPr>
          <w:rFonts w:cs="Calibri"/>
          <w:i/>
          <w:lang w:eastAsia="pt-PT"/>
        </w:rPr>
        <w:t>,</w:t>
      </w:r>
      <w:r>
        <w:rPr>
          <w:rFonts w:cs="Calibri"/>
          <w:lang w:eastAsia="pt-PT"/>
        </w:rPr>
        <w:t xml:space="preserve"> a paciente A</w:t>
      </w:r>
      <w:r w:rsidRPr="007F5339">
        <w:rPr>
          <w:rFonts w:cs="Calibri"/>
          <w:lang w:eastAsia="pt-PT"/>
        </w:rPr>
        <w:t xml:space="preserve"> pode engravidar.</w:t>
      </w:r>
      <w:r>
        <w:rPr>
          <w:rFonts w:cs="Calibri"/>
          <w:lang w:eastAsia="pt-PT"/>
        </w:rPr>
        <w:t xml:space="preserve"> </w:t>
      </w:r>
    </w:p>
    <w:p w:rsidR="00676F7A" w:rsidRDefault="00676F7A" w:rsidP="00676F7A">
      <w:pPr>
        <w:numPr>
          <w:ilvl w:val="0"/>
          <w:numId w:val="108"/>
        </w:numPr>
        <w:spacing w:before="240" w:after="120" w:line="240" w:lineRule="auto"/>
        <w:ind w:left="0" w:right="510" w:hanging="255"/>
        <w:jc w:val="both"/>
      </w:pPr>
      <w:r>
        <w:t>Seleciona a opção correta.</w:t>
      </w:r>
    </w:p>
    <w:p w:rsidR="00676F7A" w:rsidRDefault="00676F7A" w:rsidP="00676F7A">
      <w:pPr>
        <w:spacing w:before="120" w:after="120" w:line="240" w:lineRule="auto"/>
        <w:ind w:right="510" w:firstLine="29"/>
        <w:jc w:val="both"/>
        <w:rPr>
          <w:rFonts w:cs="Calibri"/>
          <w:lang w:eastAsia="pt-PT"/>
        </w:rPr>
      </w:pPr>
      <w:r>
        <w:rPr>
          <w:rFonts w:cs="Calibri"/>
          <w:lang w:eastAsia="pt-PT"/>
        </w:rPr>
        <w:t>Com base no estudo, pode concluir-se que</w:t>
      </w:r>
    </w:p>
    <w:p w:rsidR="00676F7A" w:rsidRPr="0075582E" w:rsidRDefault="00676F7A" w:rsidP="00676F7A">
      <w:pPr>
        <w:pStyle w:val="PargrafodaLista"/>
        <w:numPr>
          <w:ilvl w:val="0"/>
          <w:numId w:val="206"/>
        </w:numPr>
        <w:spacing w:before="60" w:after="60" w:line="240" w:lineRule="auto"/>
        <w:ind w:left="0" w:right="510" w:hanging="425"/>
        <w:contextualSpacing w:val="0"/>
        <w:jc w:val="both"/>
        <w:rPr>
          <w:rFonts w:cs="Calibri"/>
          <w:lang w:eastAsia="pt-PT"/>
        </w:rPr>
      </w:pPr>
      <w:r w:rsidRPr="0075582E">
        <w:rPr>
          <w:rFonts w:cs="Calibri"/>
          <w:lang w:eastAsia="pt-PT"/>
        </w:rPr>
        <w:t>o ciclo ovárico depende do ciclo uterino.</w:t>
      </w:r>
    </w:p>
    <w:p w:rsidR="00676F7A" w:rsidRDefault="00676F7A" w:rsidP="00676F7A">
      <w:pPr>
        <w:numPr>
          <w:ilvl w:val="0"/>
          <w:numId w:val="206"/>
        </w:numPr>
        <w:spacing w:before="60" w:after="60" w:line="240" w:lineRule="auto"/>
        <w:ind w:left="0" w:right="510" w:hanging="425"/>
        <w:jc w:val="both"/>
        <w:rPr>
          <w:rFonts w:cs="Calibri"/>
          <w:lang w:eastAsia="pt-PT"/>
        </w:rPr>
      </w:pPr>
      <w:r>
        <w:rPr>
          <w:rFonts w:cs="Calibri"/>
          <w:lang w:eastAsia="pt-PT"/>
        </w:rPr>
        <w:t>o ciclo uterino depende do ciclo ovárico.</w:t>
      </w:r>
    </w:p>
    <w:p w:rsidR="00676F7A" w:rsidRDefault="00676F7A" w:rsidP="00676F7A">
      <w:pPr>
        <w:numPr>
          <w:ilvl w:val="0"/>
          <w:numId w:val="206"/>
        </w:numPr>
        <w:spacing w:before="60" w:after="60" w:line="240" w:lineRule="auto"/>
        <w:ind w:left="0" w:right="510" w:hanging="425"/>
        <w:jc w:val="both"/>
        <w:rPr>
          <w:rFonts w:cs="Calibri"/>
          <w:lang w:eastAsia="pt-PT"/>
        </w:rPr>
      </w:pPr>
      <w:r>
        <w:rPr>
          <w:rFonts w:cs="Calibri"/>
          <w:lang w:eastAsia="pt-PT"/>
        </w:rPr>
        <w:t>o ciclo ovárico e o ciclo uterino são dependentes um do outro.</w:t>
      </w:r>
    </w:p>
    <w:p w:rsidR="00676F7A" w:rsidRPr="003A3614" w:rsidRDefault="00676F7A" w:rsidP="00676F7A">
      <w:pPr>
        <w:numPr>
          <w:ilvl w:val="0"/>
          <w:numId w:val="206"/>
        </w:numPr>
        <w:spacing w:before="60" w:after="0" w:line="240" w:lineRule="auto"/>
        <w:ind w:left="0" w:right="510" w:hanging="425"/>
        <w:jc w:val="both"/>
        <w:rPr>
          <w:rFonts w:cs="Calibri"/>
          <w:lang w:eastAsia="pt-PT"/>
        </w:rPr>
      </w:pPr>
      <w:r w:rsidRPr="003A3614">
        <w:rPr>
          <w:rFonts w:cs="Calibri"/>
          <w:lang w:eastAsia="pt-PT"/>
        </w:rPr>
        <w:t>ambos os ciclos são independentes.</w:t>
      </w:r>
      <w:r w:rsidRPr="003A3614">
        <w:rPr>
          <w:rFonts w:cs="Calibri"/>
          <w:lang w:eastAsia="pt-PT"/>
        </w:rPr>
        <w:br w:type="page"/>
      </w:r>
    </w:p>
    <w:p w:rsidR="00676F7A" w:rsidRDefault="00676F7A" w:rsidP="00676F7A">
      <w:pPr>
        <w:spacing w:before="360" w:after="120" w:line="240" w:lineRule="auto"/>
        <w:jc w:val="both"/>
        <w:rPr>
          <w:rFonts w:cs="Calibri"/>
          <w:lang w:eastAsia="pt-PT"/>
        </w:rPr>
      </w:pPr>
      <w:r>
        <w:rPr>
          <w:rFonts w:cs="Calibri"/>
          <w:lang w:eastAsia="pt-PT"/>
        </w:rPr>
        <w:lastRenderedPageBreak/>
        <w:t>Justifica a tua resposta.</w:t>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Pr="0075582E" w:rsidRDefault="00676F7A" w:rsidP="00676F7A">
      <w:pPr>
        <w:tabs>
          <w:tab w:val="right" w:leader="underscore" w:pos="9639"/>
        </w:tabs>
        <w:spacing w:before="120" w:after="120" w:line="280" w:lineRule="exact"/>
        <w:rPr>
          <w:bCs/>
          <w:color w:val="808080" w:themeColor="background1" w:themeShade="80"/>
          <w:spacing w:val="-20"/>
        </w:rPr>
      </w:pPr>
    </w:p>
    <w:p w:rsidR="00676F7A" w:rsidRPr="001D71B1" w:rsidRDefault="00676F7A" w:rsidP="00676F7A">
      <w:pPr>
        <w:jc w:val="center"/>
        <w:rPr>
          <w:rFonts w:cs="Calibri"/>
          <w:b/>
          <w:lang w:eastAsia="pt-PT"/>
        </w:rPr>
      </w:pPr>
      <w:r w:rsidRPr="001D71B1">
        <w:rPr>
          <w:rFonts w:cs="Calibri"/>
          <w:b/>
          <w:lang w:eastAsia="pt-PT"/>
        </w:rPr>
        <w:t>GRUPO I</w:t>
      </w:r>
      <w:r>
        <w:rPr>
          <w:rFonts w:cs="Calibri"/>
          <w:b/>
          <w:lang w:eastAsia="pt-PT"/>
        </w:rPr>
        <w:t>V</w:t>
      </w:r>
    </w:p>
    <w:p w:rsidR="00676F7A" w:rsidRDefault="00676F7A" w:rsidP="00676F7A">
      <w:pPr>
        <w:spacing w:before="360" w:after="240" w:line="240" w:lineRule="auto"/>
        <w:ind w:right="510" w:hanging="255"/>
        <w:jc w:val="both"/>
        <w:rPr>
          <w:rFonts w:cs="Calibri"/>
          <w:lang w:eastAsia="pt-PT"/>
        </w:rPr>
      </w:pPr>
      <w:r>
        <w:rPr>
          <w:rFonts w:cs="Calibri"/>
          <w:lang w:eastAsia="pt-PT"/>
        </w:rPr>
        <w:t>Observa o esquema seguinte com atenção.</w:t>
      </w:r>
    </w:p>
    <w:p w:rsidR="00676F7A" w:rsidRDefault="00676F7A" w:rsidP="00676F7A">
      <w:pPr>
        <w:spacing w:after="0"/>
        <w:jc w:val="center"/>
        <w:rPr>
          <w:rFonts w:cs="Calibri"/>
          <w:lang w:eastAsia="pt-PT"/>
        </w:rPr>
      </w:pPr>
      <w:r>
        <w:rPr>
          <w:rFonts w:cs="Calibri"/>
          <w:noProof/>
          <w:lang w:eastAsia="pt-PT"/>
        </w:rPr>
        <w:drawing>
          <wp:inline distT="0" distB="0" distL="0" distR="0" wp14:anchorId="7AA586BE" wp14:editId="3B2F2641">
            <wp:extent cx="3627127" cy="1725172"/>
            <wp:effectExtent l="0" t="0" r="0" b="8890"/>
            <wp:docPr id="3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46_CAP.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627127" cy="1725172"/>
                    </a:xfrm>
                    <a:prstGeom prst="rect">
                      <a:avLst/>
                    </a:prstGeom>
                  </pic:spPr>
                </pic:pic>
              </a:graphicData>
            </a:graphic>
          </wp:inline>
        </w:drawing>
      </w:r>
    </w:p>
    <w:p w:rsidR="00676F7A" w:rsidRDefault="00676F7A" w:rsidP="00676F7A">
      <w:pPr>
        <w:spacing w:before="360" w:after="240" w:line="240" w:lineRule="auto"/>
        <w:ind w:right="510" w:hanging="255"/>
        <w:jc w:val="both"/>
        <w:rPr>
          <w:rFonts w:cs="Calibri"/>
          <w:lang w:eastAsia="pt-PT"/>
        </w:rPr>
      </w:pPr>
      <w:r w:rsidRPr="001D71B1">
        <w:rPr>
          <w:rFonts w:cs="Calibri"/>
          <w:b/>
          <w:lang w:eastAsia="pt-PT"/>
        </w:rPr>
        <w:t>1.</w:t>
      </w:r>
      <w:r>
        <w:rPr>
          <w:rFonts w:cs="Calibri"/>
          <w:lang w:eastAsia="pt-PT"/>
        </w:rPr>
        <w:t xml:space="preserve"> Seleciona a opção que identifica corretamente os números 1, 2 e 3 da figura.</w:t>
      </w:r>
    </w:p>
    <w:p w:rsidR="00676F7A" w:rsidRPr="00FB610D" w:rsidRDefault="00676F7A" w:rsidP="00676F7A">
      <w:pPr>
        <w:pStyle w:val="PargrafodaLista"/>
        <w:numPr>
          <w:ilvl w:val="0"/>
          <w:numId w:val="207"/>
        </w:numPr>
        <w:spacing w:before="60" w:after="60" w:line="240" w:lineRule="auto"/>
        <w:ind w:left="0" w:right="-100" w:hanging="425"/>
        <w:contextualSpacing w:val="0"/>
        <w:jc w:val="both"/>
      </w:pPr>
      <w:r w:rsidRPr="00FB610D">
        <w:t>1 – útero; 2 – mórula e 3 – blastocisto.</w:t>
      </w:r>
    </w:p>
    <w:p w:rsidR="00676F7A" w:rsidRPr="00FB610D" w:rsidRDefault="00676F7A" w:rsidP="00676F7A">
      <w:pPr>
        <w:numPr>
          <w:ilvl w:val="0"/>
          <w:numId w:val="207"/>
        </w:numPr>
        <w:spacing w:before="60" w:after="60" w:line="240" w:lineRule="auto"/>
        <w:ind w:left="0" w:right="-100" w:hanging="425"/>
        <w:jc w:val="both"/>
      </w:pPr>
      <w:r w:rsidRPr="00FB610D">
        <w:t>1 – ovário; 2 – mórula e 3 – blastocisto.</w:t>
      </w:r>
    </w:p>
    <w:p w:rsidR="00676F7A" w:rsidRPr="00FB610D" w:rsidRDefault="00676F7A" w:rsidP="00676F7A">
      <w:pPr>
        <w:numPr>
          <w:ilvl w:val="0"/>
          <w:numId w:val="207"/>
        </w:numPr>
        <w:spacing w:before="60" w:after="60" w:line="240" w:lineRule="auto"/>
        <w:ind w:left="0" w:right="-100" w:hanging="425"/>
        <w:jc w:val="both"/>
      </w:pPr>
      <w:r w:rsidRPr="00FB610D">
        <w:t>1 – útero; 2 – blastocisto e 3 – mórula.</w:t>
      </w:r>
    </w:p>
    <w:p w:rsidR="00676F7A" w:rsidRPr="00FB610D" w:rsidRDefault="00676F7A" w:rsidP="00676F7A">
      <w:pPr>
        <w:numPr>
          <w:ilvl w:val="0"/>
          <w:numId w:val="207"/>
        </w:numPr>
        <w:spacing w:before="60" w:after="60" w:line="240" w:lineRule="auto"/>
        <w:ind w:left="0" w:right="-100" w:hanging="425"/>
        <w:jc w:val="both"/>
      </w:pPr>
      <w:r w:rsidRPr="00FB610D">
        <w:t>1 – endométrio; 2 – blastocisto e 3 – mórula.</w:t>
      </w:r>
    </w:p>
    <w:p w:rsidR="00676F7A" w:rsidRPr="00D132E3" w:rsidRDefault="00676F7A" w:rsidP="00676F7A">
      <w:pPr>
        <w:keepNext/>
        <w:spacing w:before="600" w:after="240" w:line="240" w:lineRule="auto"/>
        <w:ind w:right="510" w:hanging="255"/>
        <w:jc w:val="both"/>
      </w:pPr>
      <w:r w:rsidRPr="001D71B1">
        <w:rPr>
          <w:b/>
        </w:rPr>
        <w:t>2.</w:t>
      </w:r>
      <w:r w:rsidRPr="00D132E3">
        <w:t xml:space="preserve"> Seleciona a opção que classifica corretamente as seguintes afirmações.</w:t>
      </w:r>
    </w:p>
    <w:p w:rsidR="00676F7A" w:rsidRPr="0064230A" w:rsidRDefault="00676F7A" w:rsidP="00676F7A">
      <w:pPr>
        <w:keepNext/>
        <w:spacing w:before="60" w:after="60" w:line="240" w:lineRule="auto"/>
        <w:ind w:right="510" w:hanging="283"/>
        <w:jc w:val="both"/>
        <w:rPr>
          <w:sz w:val="24"/>
          <w:szCs w:val="24"/>
          <w:lang w:eastAsia="pt-PT"/>
        </w:rPr>
      </w:pPr>
      <w:r w:rsidRPr="0075582E">
        <w:rPr>
          <w:b/>
        </w:rPr>
        <w:t>I.</w:t>
      </w:r>
      <w:r>
        <w:t xml:space="preserve">    No processo</w:t>
      </w:r>
      <w:r w:rsidRPr="00D132E3">
        <w:t xml:space="preserve"> B a mórula implanta-se no endométrio, ocorrendo a nidação.</w:t>
      </w:r>
    </w:p>
    <w:p w:rsidR="00676F7A" w:rsidRPr="00D132E3" w:rsidRDefault="00676F7A" w:rsidP="00676F7A">
      <w:pPr>
        <w:autoSpaceDE w:val="0"/>
        <w:autoSpaceDN w:val="0"/>
        <w:adjustRightInd w:val="0"/>
        <w:spacing w:before="60" w:after="60" w:line="240" w:lineRule="auto"/>
        <w:ind w:right="510" w:hanging="283"/>
        <w:jc w:val="both"/>
      </w:pPr>
      <w:r w:rsidRPr="0075582E">
        <w:rPr>
          <w:rFonts w:cs="Calibri"/>
          <w:b/>
          <w:color w:val="000000"/>
          <w:lang w:eastAsia="pt-PT"/>
        </w:rPr>
        <w:t>II.</w:t>
      </w:r>
      <w:r>
        <w:rPr>
          <w:rFonts w:cs="Calibri"/>
          <w:color w:val="000000"/>
          <w:lang w:eastAsia="pt-PT"/>
        </w:rPr>
        <w:t xml:space="preserve">  </w:t>
      </w:r>
      <w:r w:rsidRPr="00D132E3">
        <w:rPr>
          <w:rFonts w:cs="Calibri"/>
          <w:color w:val="000000"/>
          <w:lang w:eastAsia="pt-PT"/>
        </w:rPr>
        <w:t xml:space="preserve">Após o </w:t>
      </w:r>
      <w:r>
        <w:rPr>
          <w:rFonts w:cs="Calibri"/>
          <w:color w:val="000000"/>
          <w:lang w:eastAsia="pt-PT"/>
        </w:rPr>
        <w:t xml:space="preserve">processo </w:t>
      </w:r>
      <w:r w:rsidRPr="00D132E3">
        <w:rPr>
          <w:rFonts w:cs="Calibri"/>
          <w:color w:val="000000"/>
          <w:lang w:eastAsia="pt-PT"/>
        </w:rPr>
        <w:t>A</w:t>
      </w:r>
      <w:r>
        <w:rPr>
          <w:rFonts w:cs="Calibri"/>
          <w:color w:val="000000"/>
          <w:lang w:eastAsia="pt-PT"/>
        </w:rPr>
        <w:t>,</w:t>
      </w:r>
      <w:r w:rsidRPr="00D132E3">
        <w:rPr>
          <w:rFonts w:cs="Calibri"/>
          <w:color w:val="000000"/>
          <w:lang w:eastAsia="pt-PT"/>
        </w:rPr>
        <w:t xml:space="preserve"> os núcleos dos dois gâmetas fundem-se e forma-se o zigoto.</w:t>
      </w:r>
      <w:r w:rsidRPr="00D132E3">
        <w:t xml:space="preserve"> </w:t>
      </w:r>
    </w:p>
    <w:p w:rsidR="00676F7A" w:rsidRPr="00D132E3" w:rsidRDefault="00676F7A" w:rsidP="00676F7A">
      <w:pPr>
        <w:autoSpaceDE w:val="0"/>
        <w:autoSpaceDN w:val="0"/>
        <w:adjustRightInd w:val="0"/>
        <w:spacing w:before="60" w:after="60" w:line="240" w:lineRule="auto"/>
        <w:ind w:right="510" w:hanging="283"/>
        <w:jc w:val="both"/>
      </w:pPr>
      <w:r w:rsidRPr="0075582E">
        <w:rPr>
          <w:b/>
        </w:rPr>
        <w:t>III.</w:t>
      </w:r>
      <w:r>
        <w:rPr>
          <w:b/>
        </w:rPr>
        <w:t xml:space="preserve"> </w:t>
      </w:r>
      <w:r w:rsidRPr="00D132E3">
        <w:t xml:space="preserve">Após o </w:t>
      </w:r>
      <w:r>
        <w:t xml:space="preserve">processo </w:t>
      </w:r>
      <w:r w:rsidRPr="00D132E3">
        <w:t>A</w:t>
      </w:r>
      <w:r>
        <w:t>,</w:t>
      </w:r>
      <w:r w:rsidRPr="00D132E3">
        <w:t xml:space="preserve"> o</w:t>
      </w:r>
      <w:r>
        <w:t>s</w:t>
      </w:r>
      <w:r w:rsidRPr="00D132E3">
        <w:t xml:space="preserve"> ciclo</w:t>
      </w:r>
      <w:r>
        <w:t>s</w:t>
      </w:r>
      <w:r w:rsidRPr="00D132E3">
        <w:t xml:space="preserve"> ovárico e uterino </w:t>
      </w:r>
      <w:r>
        <w:t>são</w:t>
      </w:r>
      <w:r w:rsidRPr="00D132E3">
        <w:t xml:space="preserve"> interrompido</w:t>
      </w:r>
      <w:r>
        <w:t>s</w:t>
      </w:r>
      <w:r w:rsidRPr="00D132E3">
        <w:t>.</w:t>
      </w:r>
    </w:p>
    <w:p w:rsidR="00676F7A" w:rsidRDefault="00676F7A" w:rsidP="00676F7A">
      <w:pPr>
        <w:pStyle w:val="PargrafodaLista"/>
        <w:numPr>
          <w:ilvl w:val="0"/>
          <w:numId w:val="208"/>
        </w:numPr>
        <w:shd w:val="clear" w:color="auto" w:fill="FFFFFF"/>
        <w:spacing w:before="240" w:after="60" w:line="240" w:lineRule="auto"/>
        <w:ind w:left="0" w:right="510" w:hanging="425"/>
        <w:contextualSpacing w:val="0"/>
        <w:jc w:val="both"/>
      </w:pPr>
      <w:r>
        <w:t xml:space="preserve">A afirmação </w:t>
      </w:r>
      <w:r w:rsidRPr="005F2B33">
        <w:rPr>
          <w:b/>
        </w:rPr>
        <w:t>I</w:t>
      </w:r>
      <w:r>
        <w:t xml:space="preserve"> é falsa e as afirmações </w:t>
      </w:r>
      <w:r w:rsidRPr="005F2B33">
        <w:rPr>
          <w:b/>
        </w:rPr>
        <w:t>II</w:t>
      </w:r>
      <w:r>
        <w:t xml:space="preserve"> e </w:t>
      </w:r>
      <w:r w:rsidRPr="005F2B33">
        <w:rPr>
          <w:b/>
        </w:rPr>
        <w:t>III</w:t>
      </w:r>
      <w:r>
        <w:t xml:space="preserve"> são verdadeiras.</w:t>
      </w:r>
    </w:p>
    <w:p w:rsidR="00676F7A" w:rsidRDefault="00676F7A" w:rsidP="00676F7A">
      <w:pPr>
        <w:numPr>
          <w:ilvl w:val="0"/>
          <w:numId w:val="208"/>
        </w:numPr>
        <w:shd w:val="clear" w:color="auto" w:fill="FFFFFF"/>
        <w:spacing w:before="60" w:after="60" w:line="240" w:lineRule="auto"/>
        <w:ind w:left="0" w:right="510" w:hanging="425"/>
        <w:jc w:val="both"/>
      </w:pPr>
      <w:r>
        <w:t xml:space="preserve">As afirmações </w:t>
      </w:r>
      <w:r w:rsidRPr="005F2B33">
        <w:rPr>
          <w:b/>
        </w:rPr>
        <w:t>I</w:t>
      </w:r>
      <w:r>
        <w:t xml:space="preserve"> e </w:t>
      </w:r>
      <w:r w:rsidRPr="005F2B33">
        <w:rPr>
          <w:b/>
        </w:rPr>
        <w:t>III</w:t>
      </w:r>
      <w:r>
        <w:t xml:space="preserve"> são falsas e a afirmação </w:t>
      </w:r>
      <w:r w:rsidRPr="005F2B33">
        <w:rPr>
          <w:b/>
        </w:rPr>
        <w:t>II</w:t>
      </w:r>
      <w:r>
        <w:t xml:space="preserve"> é verdadeira.</w:t>
      </w:r>
    </w:p>
    <w:p w:rsidR="00676F7A" w:rsidRDefault="00676F7A" w:rsidP="00676F7A">
      <w:pPr>
        <w:numPr>
          <w:ilvl w:val="0"/>
          <w:numId w:val="208"/>
        </w:numPr>
        <w:shd w:val="clear" w:color="auto" w:fill="FFFFFF"/>
        <w:spacing w:before="60" w:after="60" w:line="240" w:lineRule="auto"/>
        <w:ind w:left="0" w:right="510" w:hanging="425"/>
        <w:jc w:val="both"/>
      </w:pPr>
      <w:r>
        <w:t xml:space="preserve">A afirmação </w:t>
      </w:r>
      <w:r w:rsidRPr="005F2B33">
        <w:rPr>
          <w:b/>
        </w:rPr>
        <w:t>II</w:t>
      </w:r>
      <w:r>
        <w:t xml:space="preserve"> é falsa e as afirmações </w:t>
      </w:r>
      <w:r w:rsidRPr="005F2B33">
        <w:rPr>
          <w:b/>
        </w:rPr>
        <w:t>I</w:t>
      </w:r>
      <w:r>
        <w:t xml:space="preserve"> e </w:t>
      </w:r>
      <w:r>
        <w:rPr>
          <w:b/>
        </w:rPr>
        <w:t>III</w:t>
      </w:r>
      <w:r>
        <w:t xml:space="preserve"> são verdadeiras.</w:t>
      </w:r>
    </w:p>
    <w:p w:rsidR="00676F7A" w:rsidRPr="0075582E" w:rsidRDefault="00676F7A" w:rsidP="00676F7A">
      <w:pPr>
        <w:numPr>
          <w:ilvl w:val="0"/>
          <w:numId w:val="208"/>
        </w:numPr>
        <w:shd w:val="clear" w:color="auto" w:fill="FFFFFF"/>
        <w:spacing w:before="60" w:after="60" w:line="240" w:lineRule="auto"/>
        <w:ind w:left="0" w:right="510" w:hanging="425"/>
        <w:jc w:val="both"/>
      </w:pPr>
      <w:r>
        <w:t xml:space="preserve">As afirmações </w:t>
      </w:r>
      <w:r w:rsidRPr="005F2B33">
        <w:rPr>
          <w:b/>
        </w:rPr>
        <w:t>I</w:t>
      </w:r>
      <w:r>
        <w:t xml:space="preserve"> e </w:t>
      </w:r>
      <w:r w:rsidRPr="005F2B33">
        <w:rPr>
          <w:b/>
        </w:rPr>
        <w:t>II</w:t>
      </w:r>
      <w:r>
        <w:t xml:space="preserve"> são verdadeiras e a afirmação </w:t>
      </w:r>
      <w:r w:rsidRPr="005F2B33">
        <w:rPr>
          <w:b/>
        </w:rPr>
        <w:t>III</w:t>
      </w:r>
      <w:r>
        <w:t xml:space="preserve"> é falsa.</w:t>
      </w:r>
    </w:p>
    <w:p w:rsidR="00676F7A" w:rsidRPr="00D132E3" w:rsidRDefault="00676F7A" w:rsidP="00676F7A">
      <w:pPr>
        <w:spacing w:before="360" w:after="120" w:line="240" w:lineRule="auto"/>
        <w:ind w:right="510" w:hanging="255"/>
        <w:jc w:val="both"/>
        <w:rPr>
          <w:b/>
        </w:rPr>
      </w:pPr>
      <w:r w:rsidRPr="001D71B1">
        <w:rPr>
          <w:b/>
        </w:rPr>
        <w:lastRenderedPageBreak/>
        <w:t>3.</w:t>
      </w:r>
      <w:r>
        <w:t xml:space="preserve"> </w:t>
      </w:r>
      <w:r w:rsidRPr="000E5C52">
        <w:t>Indica três hábitos que promovam a saúde sexual de um indivíduo</w:t>
      </w:r>
      <w:r w:rsidRPr="004326CB">
        <w:t xml:space="preserve">. </w:t>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rPr>
          <w:bCs/>
          <w:color w:val="808080" w:themeColor="background1" w:themeShade="80"/>
          <w:spacing w:val="-20"/>
        </w:rPr>
      </w:pPr>
      <w:r w:rsidRPr="00C95F02">
        <w:rPr>
          <w:bCs/>
          <w:color w:val="808080" w:themeColor="background1" w:themeShade="80"/>
          <w:spacing w:val="-20"/>
        </w:rPr>
        <w:tab/>
      </w:r>
    </w:p>
    <w:p w:rsidR="00676F7A" w:rsidRPr="00666D08" w:rsidRDefault="00676F7A" w:rsidP="00676F7A">
      <w:pPr>
        <w:tabs>
          <w:tab w:val="right" w:leader="underscore" w:pos="9639"/>
        </w:tabs>
        <w:spacing w:before="120" w:after="120" w:line="280" w:lineRule="exact"/>
        <w:rPr>
          <w:bCs/>
          <w:color w:val="808080" w:themeColor="background1" w:themeShade="80"/>
          <w:spacing w:val="-20"/>
        </w:rPr>
      </w:pPr>
      <w:r>
        <w:rPr>
          <w:bCs/>
          <w:color w:val="808080" w:themeColor="background1" w:themeShade="80"/>
          <w:spacing w:val="-20"/>
        </w:rPr>
        <w:tab/>
      </w:r>
    </w:p>
    <w:p w:rsidR="00676F7A" w:rsidRPr="00666D08" w:rsidRDefault="00676F7A" w:rsidP="00676F7A">
      <w:pPr>
        <w:tabs>
          <w:tab w:val="right" w:leader="underscore" w:pos="9639"/>
        </w:tabs>
        <w:spacing w:before="120" w:after="120" w:line="280" w:lineRule="exact"/>
        <w:jc w:val="both"/>
        <w:rPr>
          <w:bCs/>
          <w:color w:val="808080" w:themeColor="background1" w:themeShade="80"/>
          <w:spacing w:val="-20"/>
        </w:rPr>
      </w:pPr>
    </w:p>
    <w:p w:rsidR="00676F7A" w:rsidRDefault="00676F7A" w:rsidP="00676F7A">
      <w:pPr>
        <w:spacing w:after="0" w:line="240" w:lineRule="auto"/>
      </w:pPr>
    </w:p>
    <w:p w:rsidR="00676F7A" w:rsidRDefault="00676F7A" w:rsidP="00676F7A">
      <w:pPr>
        <w:spacing w:after="0" w:line="240" w:lineRule="auto"/>
      </w:pPr>
      <w:r>
        <w:rPr>
          <w:noProof/>
          <w:lang w:eastAsia="pt-PT"/>
        </w:rPr>
        <mc:AlternateContent>
          <mc:Choice Requires="wpg">
            <w:drawing>
              <wp:anchor distT="0" distB="0" distL="114300" distR="114300" simplePos="0" relativeHeight="251721728" behindDoc="0" locked="0" layoutInCell="1" allowOverlap="1" wp14:anchorId="1ADB4F93" wp14:editId="6A888A93">
                <wp:simplePos x="0" y="0"/>
                <wp:positionH relativeFrom="margin">
                  <wp:align>center</wp:align>
                </wp:positionH>
                <wp:positionV relativeFrom="page">
                  <wp:posOffset>-720090</wp:posOffset>
                </wp:positionV>
                <wp:extent cx="6444000" cy="2754000"/>
                <wp:effectExtent l="0" t="0" r="0" b="8255"/>
                <wp:wrapNone/>
                <wp:docPr id="341" name="Group 259"/>
                <wp:cNvGraphicFramePr/>
                <a:graphic xmlns:a="http://schemas.openxmlformats.org/drawingml/2006/main">
                  <a:graphicData uri="http://schemas.microsoft.com/office/word/2010/wordprocessingGroup">
                    <wpg:wgp>
                      <wpg:cNvGrpSpPr/>
                      <wpg:grpSpPr>
                        <a:xfrm>
                          <a:off x="0" y="0"/>
                          <a:ext cx="6444000" cy="2754000"/>
                          <a:chOff x="0" y="0"/>
                          <a:chExt cx="6444000" cy="2752313"/>
                        </a:xfrm>
                      </wpg:grpSpPr>
                      <wpg:grpSp>
                        <wpg:cNvPr id="342" name="Group 405"/>
                        <wpg:cNvGrpSpPr>
                          <a:grpSpLocks/>
                        </wpg:cNvGrpSpPr>
                        <wpg:grpSpPr bwMode="auto">
                          <a:xfrm>
                            <a:off x="0" y="0"/>
                            <a:ext cx="6444000" cy="2752313"/>
                            <a:chOff x="1021" y="-1141"/>
                            <a:chExt cx="10146" cy="4332"/>
                          </a:xfrm>
                        </wpg:grpSpPr>
                        <wps:wsp>
                          <wps:cNvPr id="343" name="Text Box 406"/>
                          <wps:cNvSpPr txBox="1">
                            <a:spLocks noChangeArrowheads="1"/>
                          </wps:cNvSpPr>
                          <wps:spPr bwMode="auto">
                            <a:xfrm>
                              <a:off x="1021" y="-9"/>
                              <a:ext cx="10146" cy="320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BFBFBF" w:themeFill="background1" w:themeFillShade="BF"/>
                                      <w:vAlign w:val="center"/>
                                    </w:tcPr>
                                    <w:p w:rsidR="00676F7A" w:rsidRPr="00AF03E6" w:rsidRDefault="00676F7A"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bCs/>
                                        </w:rPr>
                                        <w:t>3. Transmissão da v</w:t>
                                      </w:r>
                                      <w:r w:rsidRPr="00AF03E6">
                                        <w:rPr>
                                          <w:b/>
                                          <w:bCs/>
                                        </w:rPr>
                                        <w:t>ida</w:t>
                                      </w:r>
                                    </w:p>
                                  </w:tc>
                                </w:tr>
                                <w:tr w:rsidR="00676F7A" w:rsidRPr="007F6809" w:rsidTr="00676F7A">
                                  <w:trPr>
                                    <w:cantSplit/>
                                    <w:trHeight w:val="395"/>
                                  </w:trPr>
                                  <w:tc>
                                    <w:tcPr>
                                      <w:tcW w:w="9883" w:type="dxa"/>
                                      <w:tcBorders>
                                        <w:top w:val="single" w:sz="8" w:space="0" w:color="FFFFFF"/>
                                        <w:bottom w:val="single" w:sz="8" w:space="0" w:color="FFFFFF"/>
                                      </w:tcBorders>
                                      <w:shd w:val="clear" w:color="auto" w:fill="BFBFBF" w:themeFill="background1" w:themeFillShade="BF"/>
                                      <w:vAlign w:val="center"/>
                                    </w:tcPr>
                                    <w:p w:rsidR="00676F7A" w:rsidRDefault="00676F7A" w:rsidP="00676F7A">
                                      <w:pPr>
                                        <w:tabs>
                                          <w:tab w:val="left" w:leader="underscore" w:pos="4678"/>
                                          <w:tab w:val="left" w:leader="underscore" w:pos="6804"/>
                                          <w:tab w:val="left" w:leader="underscore" w:pos="8647"/>
                                          <w:tab w:val="right" w:leader="underscore" w:pos="9639"/>
                                        </w:tabs>
                                        <w:spacing w:before="120" w:after="0" w:line="240" w:lineRule="auto"/>
                                        <w:ind w:left="113" w:right="113"/>
                                        <w:rPr>
                                          <w:rFonts w:cs="Calibri-Bold"/>
                                          <w:bCs/>
                                        </w:rPr>
                                      </w:pPr>
                                      <w:r>
                                        <w:rPr>
                                          <w:rFonts w:cs="Calibri-Bold"/>
                                          <w:bCs/>
                                        </w:rPr>
                                        <w:t>3.1 Sistema r</w:t>
                                      </w:r>
                                      <w:r w:rsidRPr="00C46789">
                                        <w:rPr>
                                          <w:rFonts w:cs="Calibri-Bold"/>
                                          <w:bCs/>
                                        </w:rPr>
                                        <w:t>eprodutor</w:t>
                                      </w:r>
                                    </w:p>
                                    <w:p w:rsidR="00676F7A" w:rsidRDefault="00676F7A" w:rsidP="00676F7A">
                                      <w:pPr>
                                        <w:tabs>
                                          <w:tab w:val="left" w:leader="underscore" w:pos="4678"/>
                                          <w:tab w:val="left" w:leader="underscore" w:pos="6804"/>
                                          <w:tab w:val="left" w:leader="underscore" w:pos="8647"/>
                                          <w:tab w:val="right" w:leader="underscore" w:pos="9639"/>
                                        </w:tabs>
                                        <w:spacing w:after="60"/>
                                        <w:ind w:left="113" w:right="113"/>
                                        <w:rPr>
                                          <w:rFonts w:cs="Calibri-Bold"/>
                                          <w:bCs/>
                                        </w:rPr>
                                      </w:pPr>
                                    </w:p>
                                    <w:p w:rsidR="00676F7A" w:rsidRPr="00C46789" w:rsidRDefault="00676F7A" w:rsidP="00676F7A">
                                      <w:pPr>
                                        <w:tabs>
                                          <w:tab w:val="left" w:leader="underscore" w:pos="4678"/>
                                          <w:tab w:val="left" w:leader="underscore" w:pos="6804"/>
                                          <w:tab w:val="left" w:leader="underscore" w:pos="8647"/>
                                          <w:tab w:val="right" w:leader="underscore" w:pos="9639"/>
                                        </w:tabs>
                                        <w:spacing w:after="60"/>
                                        <w:ind w:left="113" w:right="113"/>
                                        <w:rPr>
                                          <w:rFonts w:cs="Calibri"/>
                                        </w:rPr>
                                      </w:pPr>
                                    </w:p>
                                  </w:tc>
                                </w:tr>
                              </w:tbl>
                              <w:p w:rsidR="00676F7A" w:rsidRDefault="00676F7A"/>
                            </w:txbxContent>
                          </wps:txbx>
                          <wps:bodyPr rot="0" vert="horz" wrap="square" lIns="91440" tIns="45720" rIns="91440" bIns="45720" anchor="t" anchorCtr="0" upright="1">
                            <a:noAutofit/>
                          </wps:bodyPr>
                        </wps:wsp>
                        <wps:wsp>
                          <wps:cNvPr id="344" name="AutoShape 407"/>
                          <wps:cNvSpPr>
                            <a:spLocks noChangeArrowheads="1"/>
                          </wps:cNvSpPr>
                          <wps:spPr bwMode="auto">
                            <a:xfrm>
                              <a:off x="1196" y="-1141"/>
                              <a:ext cx="5952" cy="2268"/>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AF03E6"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AF03E6">
                                  <w:rPr>
                                    <w:rFonts w:cs="Calibri"/>
                                    <w:b/>
                                    <w:color w:val="404040"/>
                                    <w:sz w:val="40"/>
                                    <w:szCs w:val="40"/>
                                  </w:rPr>
                                  <w:t xml:space="preserve"> de </w:t>
                                </w:r>
                                <w:r>
                                  <w:rPr>
                                    <w:rFonts w:cs="Calibri"/>
                                    <w:b/>
                                    <w:color w:val="404040"/>
                                    <w:sz w:val="40"/>
                                    <w:szCs w:val="40"/>
                                  </w:rPr>
                                  <w:t>A</w:t>
                                </w:r>
                                <w:r w:rsidRPr="00AF03E6">
                                  <w:rPr>
                                    <w:rFonts w:cs="Calibri"/>
                                    <w:b/>
                                    <w:color w:val="404040"/>
                                    <w:sz w:val="40"/>
                                    <w:szCs w:val="40"/>
                                  </w:rPr>
                                  <w:t>valiação</w:t>
                                </w:r>
                                <w:r>
                                  <w:rPr>
                                    <w:rFonts w:cs="Calibri"/>
                                    <w:b/>
                                    <w:color w:val="404040"/>
                                    <w:sz w:val="40"/>
                                    <w:szCs w:val="40"/>
                                  </w:rPr>
                                  <w:t xml:space="preserve"> N</w:t>
                                </w:r>
                                <w:r w:rsidRPr="00E33B89">
                                  <w:rPr>
                                    <w:rFonts w:cs="Calibri"/>
                                    <w:b/>
                                    <w:color w:val="404040"/>
                                    <w:sz w:val="40"/>
                                    <w:szCs w:val="40"/>
                                  </w:rPr>
                                  <w:t>.</w:t>
                                </w:r>
                                <w:r w:rsidRPr="00E33B89">
                                  <w:rPr>
                                    <w:rFonts w:cs="Calibri"/>
                                    <w:b/>
                                    <w:color w:val="404040"/>
                                    <w:sz w:val="40"/>
                                    <w:szCs w:val="40"/>
                                    <w:vertAlign w:val="superscript"/>
                                  </w:rPr>
                                  <w:t xml:space="preserve">o </w:t>
                                </w:r>
                                <w:r w:rsidRPr="00AF03E6">
                                  <w:rPr>
                                    <w:rFonts w:cs="Calibri"/>
                                    <w:b/>
                                    <w:color w:val="404040"/>
                                    <w:sz w:val="40"/>
                                    <w:szCs w:val="40"/>
                                  </w:rPr>
                                  <w:t>5</w:t>
                                </w:r>
                              </w:p>
                            </w:txbxContent>
                          </wps:txbx>
                          <wps:bodyPr rot="0" vert="horz" wrap="square" lIns="72000" tIns="0" rIns="72000" bIns="36000" anchor="b" anchorCtr="0" upright="1">
                            <a:noAutofit/>
                          </wps:bodyPr>
                        </wps:wsp>
                      </wpg:grpSp>
                      <wps:wsp>
                        <wps:cNvPr id="345" name="Text Box 2"/>
                        <wps:cNvSpPr txBox="1">
                          <a:spLocks noChangeArrowheads="1"/>
                        </wps:cNvSpPr>
                        <wps:spPr bwMode="auto">
                          <a:xfrm>
                            <a:off x="5543550" y="723900"/>
                            <a:ext cx="899160" cy="897255"/>
                          </a:xfrm>
                          <a:prstGeom prst="rect">
                            <a:avLst/>
                          </a:prstGeom>
                          <a:noFill/>
                          <a:ln w="9525">
                            <a:noFill/>
                            <a:miter lim="800000"/>
                            <a:headEnd/>
                            <a:tailEnd/>
                          </a:ln>
                        </wps:spPr>
                        <wps:txbx>
                          <w:txbxContent>
                            <w:p w:rsidR="00676F7A" w:rsidRPr="00297AF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259" o:spid="_x0000_s1128" style="position:absolute;margin-left:0;margin-top:-56.7pt;width:507.4pt;height:216.85pt;z-index:251721728;mso-position-horizontal:center;mso-position-horizontal-relative:margin;mso-position-vertical-relative:page;mso-width-relative:margin;mso-height-relative:margin" coordsize="64440,27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">
                <v:group id="Group 405" o:spid="_x0000_s1129" style="position:absolute;width:64440;height:27523" coordorigin="1021,-1141" coordsize="10146,43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R2kcYAAADcAAAADwAAAGRycy9kb3ducmV2LnhtbESPT2vCQBTE7wW/w/IK&#10;vdXNH1skdQ0itngQoSqU3h7ZZxKSfRuy2yR++25B6HGYmd8wq3wyrRiod7VlBfE8AkFcWF1zqeBy&#10;fn9egnAeWWNrmRTcyEG+nj2sMNN25E8aTr4UAcIuQwWV910mpSsqMujmtiMO3tX2Bn2QfSl1j2OA&#10;m1YmUfQqDdYcFirsaFtR0Zx+jIKPEcdNGu+GQ3Pd3r7PL8evQ0xKPT1OmzcQnib/H76391pBukj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9HaRxgAAANwA&#10;AAAPAAAAAAAAAAAAAAAAAKoCAABkcnMvZG93bnJldi54bWxQSwUGAAAAAAQABAD6AAAAnQMAAAAA&#10;">
                  <v:shape id="Text Box 406" o:spid="_x0000_s1130" type="#_x0000_t202" style="position:absolute;left:1021;top:-9;width:10146;height:3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gWisYA&#10;AADcAAAADwAAAGRycy9kb3ducmV2LnhtbESPQWsCMRSE74X+h/AK3mq27lpkNUpRKr0UqhXE22Pz&#10;3CxuXsImddf++qZQ6HGYmW+YxWqwrbhSFxrHCp7GGQjiyumGawWHz9fHGYgQkTW2jknBjQKslvd3&#10;Cyy163lH132sRYJwKFGBidGXUobKkMUwdp44eWfXWYxJdrXUHfYJbls5ybJnabHhtGDQ09pQddl/&#10;WQXrTbE9nqbTb/mefxhvel/dipNSo4fhZQ4i0hD/w3/tN60gL3L4PZOO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XgWisYAAADcAAAADwAAAAAAAAAAAAAAAACYAgAAZHJz&#10;L2Rvd25yZXYueG1sUEsFBgAAAAAEAAQA9QAAAIsDAAAAAA==&#10;" fillcolor="#f2f2f2" stroked="f">
                    <v:textbo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BFBFBF" w:themeFill="background1" w:themeFillShade="BF"/>
                                <w:vAlign w:val="center"/>
                              </w:tcPr>
                              <w:p w:rsidR="00676F7A" w:rsidRPr="00AF03E6" w:rsidRDefault="00676F7A"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bCs/>
                                  </w:rPr>
                                  <w:t>3. Transmissão da v</w:t>
                                </w:r>
                                <w:r w:rsidRPr="00AF03E6">
                                  <w:rPr>
                                    <w:b/>
                                    <w:bCs/>
                                  </w:rPr>
                                  <w:t>ida</w:t>
                                </w:r>
                              </w:p>
                            </w:tc>
                          </w:tr>
                          <w:tr w:rsidR="00676F7A" w:rsidRPr="007F6809" w:rsidTr="00676F7A">
                            <w:trPr>
                              <w:cantSplit/>
                              <w:trHeight w:val="395"/>
                            </w:trPr>
                            <w:tc>
                              <w:tcPr>
                                <w:tcW w:w="9883" w:type="dxa"/>
                                <w:tcBorders>
                                  <w:top w:val="single" w:sz="8" w:space="0" w:color="FFFFFF"/>
                                  <w:bottom w:val="single" w:sz="8" w:space="0" w:color="FFFFFF"/>
                                </w:tcBorders>
                                <w:shd w:val="clear" w:color="auto" w:fill="BFBFBF" w:themeFill="background1" w:themeFillShade="BF"/>
                                <w:vAlign w:val="center"/>
                              </w:tcPr>
                              <w:p w:rsidR="00676F7A" w:rsidRDefault="00676F7A" w:rsidP="00676F7A">
                                <w:pPr>
                                  <w:tabs>
                                    <w:tab w:val="left" w:leader="underscore" w:pos="4678"/>
                                    <w:tab w:val="left" w:leader="underscore" w:pos="6804"/>
                                    <w:tab w:val="left" w:leader="underscore" w:pos="8647"/>
                                    <w:tab w:val="right" w:leader="underscore" w:pos="9639"/>
                                  </w:tabs>
                                  <w:spacing w:before="120" w:after="0" w:line="240" w:lineRule="auto"/>
                                  <w:ind w:left="113" w:right="113"/>
                                  <w:rPr>
                                    <w:rFonts w:cs="Calibri-Bold"/>
                                    <w:bCs/>
                                  </w:rPr>
                                </w:pPr>
                                <w:r>
                                  <w:rPr>
                                    <w:rFonts w:cs="Calibri-Bold"/>
                                    <w:bCs/>
                                  </w:rPr>
                                  <w:t>3.1 Sistema r</w:t>
                                </w:r>
                                <w:r w:rsidRPr="00C46789">
                                  <w:rPr>
                                    <w:rFonts w:cs="Calibri-Bold"/>
                                    <w:bCs/>
                                  </w:rPr>
                                  <w:t>eprodutor</w:t>
                                </w:r>
                              </w:p>
                              <w:p w:rsidR="00676F7A" w:rsidRDefault="00676F7A" w:rsidP="00676F7A">
                                <w:pPr>
                                  <w:tabs>
                                    <w:tab w:val="left" w:leader="underscore" w:pos="4678"/>
                                    <w:tab w:val="left" w:leader="underscore" w:pos="6804"/>
                                    <w:tab w:val="left" w:leader="underscore" w:pos="8647"/>
                                    <w:tab w:val="right" w:leader="underscore" w:pos="9639"/>
                                  </w:tabs>
                                  <w:spacing w:after="60"/>
                                  <w:ind w:left="113" w:right="113"/>
                                  <w:rPr>
                                    <w:rFonts w:cs="Calibri-Bold"/>
                                    <w:bCs/>
                                  </w:rPr>
                                </w:pPr>
                              </w:p>
                              <w:p w:rsidR="00676F7A" w:rsidRPr="00C46789" w:rsidRDefault="00676F7A" w:rsidP="00676F7A">
                                <w:pPr>
                                  <w:tabs>
                                    <w:tab w:val="left" w:leader="underscore" w:pos="4678"/>
                                    <w:tab w:val="left" w:leader="underscore" w:pos="6804"/>
                                    <w:tab w:val="left" w:leader="underscore" w:pos="8647"/>
                                    <w:tab w:val="right" w:leader="underscore" w:pos="9639"/>
                                  </w:tabs>
                                  <w:spacing w:after="60"/>
                                  <w:ind w:left="113" w:right="113"/>
                                  <w:rPr>
                                    <w:rFonts w:cs="Calibri"/>
                                  </w:rPr>
                                </w:pPr>
                              </w:p>
                            </w:tc>
                          </w:tr>
                        </w:tbl>
                        <w:p w:rsidR="00676F7A" w:rsidRDefault="00676F7A"/>
                      </w:txbxContent>
                    </v:textbox>
                  </v:shape>
                  <v:roundrect id="AutoShape 407" o:spid="_x0000_s1131" style="position:absolute;left:1196;top:-1141;width:5952;height:2268;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8IqsMA&#10;AADcAAAADwAAAGRycy9kb3ducmV2LnhtbESP3WrCQBCF7wu+wzJC7+qmVotGVxFBKMULm/YBxuyY&#10;Dc3OhuwY07fvCoVeHs7Px1lvB9+onrpYBzbwPMlAEZfB1lwZ+Po8PC1ARUG22AQmAz8UYbsZPawx&#10;t+HGH9QXUqk0wjFHA06kzbWOpSOPcRJa4uRdQudRkuwqbTu8pXHf6GmWvWqPNSeCw5b2jsrv4uoT&#10;pJku506uxbuX/hwvx1Os/M6Yx/GwW4ESGuQ//Nd+swZeZjO4n0lHQG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h8IqsMAAADcAAAADwAAAAAAAAAAAAAAAACYAgAAZHJzL2Rv&#10;d25yZXYueG1sUEsFBgAAAAAEAAQA9QAAAIgDAAAAAA==&#10;" fillcolor="#bfbfbf" stroked="f">
                    <v:stroke joinstyle="miter"/>
                    <v:textbox inset="2mm,0,2mm,1mm">
                      <w:txbxContent>
                        <w:p w:rsidR="00676F7A" w:rsidRPr="00AF03E6"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AF03E6">
                            <w:rPr>
                              <w:rFonts w:cs="Calibri"/>
                              <w:b/>
                              <w:color w:val="404040"/>
                              <w:sz w:val="40"/>
                              <w:szCs w:val="40"/>
                            </w:rPr>
                            <w:t xml:space="preserve"> de </w:t>
                          </w:r>
                          <w:r>
                            <w:rPr>
                              <w:rFonts w:cs="Calibri"/>
                              <w:b/>
                              <w:color w:val="404040"/>
                              <w:sz w:val="40"/>
                              <w:szCs w:val="40"/>
                            </w:rPr>
                            <w:t>A</w:t>
                          </w:r>
                          <w:r w:rsidRPr="00AF03E6">
                            <w:rPr>
                              <w:rFonts w:cs="Calibri"/>
                              <w:b/>
                              <w:color w:val="404040"/>
                              <w:sz w:val="40"/>
                              <w:szCs w:val="40"/>
                            </w:rPr>
                            <w:t>valiação</w:t>
                          </w:r>
                          <w:r>
                            <w:rPr>
                              <w:rFonts w:cs="Calibri"/>
                              <w:b/>
                              <w:color w:val="404040"/>
                              <w:sz w:val="40"/>
                              <w:szCs w:val="40"/>
                            </w:rPr>
                            <w:t xml:space="preserve"> N</w:t>
                          </w:r>
                          <w:r w:rsidRPr="00E33B89">
                            <w:rPr>
                              <w:rFonts w:cs="Calibri"/>
                              <w:b/>
                              <w:color w:val="404040"/>
                              <w:sz w:val="40"/>
                              <w:szCs w:val="40"/>
                            </w:rPr>
                            <w:t>.</w:t>
                          </w:r>
                          <w:r w:rsidRPr="00E33B89">
                            <w:rPr>
                              <w:rFonts w:cs="Calibri"/>
                              <w:b/>
                              <w:color w:val="404040"/>
                              <w:sz w:val="40"/>
                              <w:szCs w:val="40"/>
                              <w:vertAlign w:val="superscript"/>
                            </w:rPr>
                            <w:t xml:space="preserve">o </w:t>
                          </w:r>
                          <w:r w:rsidRPr="00AF03E6">
                            <w:rPr>
                              <w:rFonts w:cs="Calibri"/>
                              <w:b/>
                              <w:color w:val="404040"/>
                              <w:sz w:val="40"/>
                              <w:szCs w:val="40"/>
                            </w:rPr>
                            <w:t>5</w:t>
                          </w:r>
                        </w:p>
                      </w:txbxContent>
                    </v:textbox>
                  </v:roundrect>
                </v:group>
                <v:shape id="_x0000_s1132" type="#_x0000_t202" style="position:absolute;left:55435;top:7239;width:8992;height:89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QjDsUA&#10;AADcAAAADwAAAGRycy9kb3ducmV2LnhtbESPQWvCQBSE70L/w/IKvUjd2GopqZuglqoXD4n+gEf2&#10;mQSzb0N2m6T99d2C4HGYmW+YVTqaRvTUudqygvksAkFcWF1zqeB8+np+B+E8ssbGMin4IQdp8jBZ&#10;YaztwBn1uS9FgLCLUUHlfRtL6YqKDLqZbYmDd7GdQR9kV0rd4RDgppEvUfQmDdYcFipsaVtRcc2/&#10;jQJaZ/b3eHU7k20+t7tLzTSVe6WeHsf1BwhPo7+Hb+2DVvC6WML/mXAEZ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FCMOxQAAANwAAAAPAAAAAAAAAAAAAAAAAJgCAABkcnMv&#10;ZG93bnJldi54bWxQSwUGAAAAAAQABAD1AAAAigMAAAAA&#10;" filled="f" stroked="f">
                  <v:textbox inset="0,0,0,0">
                    <w:txbxContent>
                      <w:p w:rsidR="00676F7A" w:rsidRPr="00297AF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v:textbox>
                </v:shape>
                <w10:wrap anchorx="margin" anchory="page"/>
              </v:group>
            </w:pict>
          </mc:Fallback>
        </mc:AlternateContent>
      </w:r>
    </w:p>
    <w:p w:rsidR="00676F7A" w:rsidRDefault="00676F7A" w:rsidP="00676F7A">
      <w:pPr>
        <w:spacing w:after="0" w:line="240" w:lineRule="auto"/>
      </w:pPr>
    </w:p>
    <w:p w:rsidR="00676F7A" w:rsidRDefault="00676F7A" w:rsidP="00676F7A">
      <w:pPr>
        <w:spacing w:after="0" w:line="240" w:lineRule="auto"/>
      </w:pPr>
    </w:p>
    <w:p w:rsidR="00676F7A" w:rsidRDefault="00676F7A" w:rsidP="00676F7A">
      <w:pPr>
        <w:spacing w:after="0" w:line="240" w:lineRule="auto"/>
      </w:pPr>
    </w:p>
    <w:p w:rsidR="00676F7A" w:rsidRDefault="00676F7A" w:rsidP="00676F7A">
      <w:pPr>
        <w:spacing w:after="0" w:line="240" w:lineRule="auto"/>
      </w:pPr>
    </w:p>
    <w:p w:rsidR="00676F7A" w:rsidRDefault="00676F7A" w:rsidP="00676F7A">
      <w:pPr>
        <w:jc w:val="center"/>
        <w:rPr>
          <w:rFonts w:cs="Calibri-Bold"/>
          <w:b/>
          <w:bCs/>
          <w:color w:val="808080" w:themeColor="background1" w:themeShade="80"/>
          <w:sz w:val="28"/>
          <w:szCs w:val="28"/>
        </w:rPr>
      </w:pPr>
    </w:p>
    <w:p w:rsidR="00676F7A" w:rsidRDefault="00676F7A" w:rsidP="00676F7A">
      <w:pPr>
        <w:tabs>
          <w:tab w:val="left" w:pos="1500"/>
        </w:tabs>
        <w:spacing w:before="480" w:after="240" w:line="240" w:lineRule="auto"/>
        <w:ind w:right="510"/>
        <w:jc w:val="center"/>
        <w:rPr>
          <w:rFonts w:cs="Calibri"/>
          <w:b/>
          <w:lang w:eastAsia="pt-PT"/>
        </w:rPr>
      </w:pPr>
      <w:r w:rsidRPr="001E6B3B">
        <w:rPr>
          <w:rFonts w:cs="Calibri"/>
          <w:b/>
          <w:lang w:eastAsia="pt-PT"/>
        </w:rPr>
        <w:t>GRUPO I</w:t>
      </w:r>
    </w:p>
    <w:p w:rsidR="00676F7A" w:rsidRDefault="00676F7A" w:rsidP="00676F7A">
      <w:pPr>
        <w:tabs>
          <w:tab w:val="left" w:pos="1500"/>
        </w:tabs>
        <w:ind w:right="510" w:hanging="255"/>
        <w:rPr>
          <w:noProof/>
        </w:rPr>
      </w:pPr>
      <w:r w:rsidRPr="0053131F">
        <w:rPr>
          <w:rFonts w:cs="Calibri"/>
          <w:b/>
          <w:lang w:eastAsia="pt-PT"/>
        </w:rPr>
        <w:t>1.</w:t>
      </w:r>
      <w:r>
        <w:rPr>
          <w:rFonts w:cs="Calibri"/>
          <w:lang w:eastAsia="pt-PT"/>
        </w:rPr>
        <w:t xml:space="preserve"> Completa o crucigrama sobre o sistema reprodutor masculino, utilizando a chave.</w:t>
      </w:r>
      <w:r>
        <w:rPr>
          <w:noProof/>
        </w:rPr>
        <w:t xml:space="preserve"> </w:t>
      </w:r>
    </w:p>
    <w:tbl>
      <w:tblPr>
        <w:tblpPr w:leftFromText="141" w:rightFromText="141" w:vertAnchor="text" w:horzAnchor="margin" w:tblpXSpec="right" w:tblpY="224"/>
        <w:tblOverlap w:val="never"/>
        <w:tblW w:w="3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
        <w:gridCol w:w="324"/>
        <w:gridCol w:w="371"/>
        <w:gridCol w:w="323"/>
        <w:gridCol w:w="371"/>
        <w:gridCol w:w="323"/>
        <w:gridCol w:w="323"/>
        <w:gridCol w:w="371"/>
        <w:gridCol w:w="323"/>
        <w:gridCol w:w="323"/>
        <w:gridCol w:w="371"/>
      </w:tblGrid>
      <w:tr w:rsidR="00676F7A" w:rsidRPr="00215B1D" w:rsidTr="00676F7A">
        <w:trPr>
          <w:trHeight w:hRule="exact" w:val="350"/>
        </w:trPr>
        <w:tc>
          <w:tcPr>
            <w:tcW w:w="345" w:type="dxa"/>
            <w:tcBorders>
              <w:top w:val="nil"/>
              <w:left w:val="nil"/>
              <w:bottom w:val="nil"/>
              <w:right w:val="nil"/>
            </w:tcBorders>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vAlign w:val="bottom"/>
          </w:tcPr>
          <w:p w:rsidR="00676F7A" w:rsidRPr="00923A70" w:rsidRDefault="00676F7A" w:rsidP="00676F7A">
            <w:pPr>
              <w:tabs>
                <w:tab w:val="left" w:pos="1500"/>
              </w:tabs>
              <w:jc w:val="center"/>
              <w:rPr>
                <w:b/>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vAlign w:val="center"/>
          </w:tcPr>
          <w:p w:rsidR="00676F7A" w:rsidRPr="00923A70" w:rsidRDefault="00676F7A" w:rsidP="00676F7A">
            <w:pPr>
              <w:tabs>
                <w:tab w:val="left" w:pos="1500"/>
              </w:tabs>
              <w:jc w:val="right"/>
              <w:rPr>
                <w:b/>
                <w:noProof/>
                <w:sz w:val="20"/>
                <w:szCs w:val="20"/>
              </w:rPr>
            </w:pPr>
          </w:p>
        </w:tc>
        <w:tc>
          <w:tcPr>
            <w:tcW w:w="345" w:type="dxa"/>
            <w:tcBorders>
              <w:top w:val="nil"/>
              <w:left w:val="nil"/>
              <w:bottom w:val="single" w:sz="4" w:space="0" w:color="auto"/>
              <w:right w:val="nil"/>
            </w:tcBorders>
            <w:shd w:val="clear" w:color="auto" w:fill="auto"/>
          </w:tcPr>
          <w:p w:rsidR="00676F7A" w:rsidRPr="00215B1D" w:rsidRDefault="00676F7A" w:rsidP="00676F7A">
            <w:pPr>
              <w:tabs>
                <w:tab w:val="left" w:pos="1500"/>
              </w:tabs>
              <w:rPr>
                <w:noProof/>
                <w:sz w:val="20"/>
                <w:szCs w:val="20"/>
              </w:rPr>
            </w:pPr>
            <w:r w:rsidRPr="00923A70">
              <w:rPr>
                <w:b/>
                <w:noProof/>
                <w:sz w:val="20"/>
                <w:szCs w:val="20"/>
              </w:rPr>
              <w:t>1.</w:t>
            </w:r>
          </w:p>
        </w:tc>
      </w:tr>
      <w:tr w:rsidR="00676F7A" w:rsidRPr="00215B1D" w:rsidTr="00676F7A">
        <w:trPr>
          <w:trHeight w:hRule="exact" w:val="350"/>
        </w:trPr>
        <w:tc>
          <w:tcPr>
            <w:tcW w:w="345" w:type="dxa"/>
            <w:tcBorders>
              <w:top w:val="nil"/>
              <w:left w:val="nil"/>
              <w:bottom w:val="nil"/>
              <w:right w:val="nil"/>
            </w:tcBorders>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single" w:sz="4" w:space="0" w:color="auto"/>
              <w:right w:val="nil"/>
            </w:tcBorders>
            <w:shd w:val="clear" w:color="auto" w:fill="auto"/>
            <w:vAlign w:val="bottom"/>
          </w:tcPr>
          <w:p w:rsidR="00676F7A" w:rsidRPr="00923A70" w:rsidRDefault="00676F7A" w:rsidP="00676F7A">
            <w:pPr>
              <w:tabs>
                <w:tab w:val="left" w:pos="1500"/>
              </w:tabs>
              <w:jc w:val="center"/>
              <w:rPr>
                <w:b/>
                <w:noProof/>
                <w:sz w:val="20"/>
                <w:szCs w:val="20"/>
              </w:rPr>
            </w:pPr>
            <w:r w:rsidRPr="00923A70">
              <w:rPr>
                <w:b/>
                <w:noProof/>
                <w:sz w:val="20"/>
                <w:szCs w:val="20"/>
              </w:rPr>
              <w:t>2.</w:t>
            </w: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vAlign w:val="center"/>
          </w:tcPr>
          <w:p w:rsidR="00676F7A" w:rsidRPr="00923A70" w:rsidRDefault="00676F7A" w:rsidP="00676F7A">
            <w:pPr>
              <w:tabs>
                <w:tab w:val="left" w:pos="1500"/>
              </w:tabs>
              <w:jc w:val="right"/>
              <w:rPr>
                <w:b/>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r>
      <w:tr w:rsidR="00676F7A" w:rsidRPr="00215B1D" w:rsidTr="00676F7A">
        <w:trPr>
          <w:trHeight w:hRule="exact" w:val="350"/>
        </w:trPr>
        <w:tc>
          <w:tcPr>
            <w:tcW w:w="345" w:type="dxa"/>
            <w:tcBorders>
              <w:top w:val="nil"/>
              <w:left w:val="nil"/>
              <w:bottom w:val="nil"/>
              <w:right w:val="nil"/>
            </w:tcBorders>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single" w:sz="4" w:space="0" w:color="auto"/>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r>
      <w:tr w:rsidR="00676F7A" w:rsidRPr="00215B1D" w:rsidTr="00676F7A">
        <w:trPr>
          <w:trHeight w:hRule="exact" w:val="350"/>
        </w:trPr>
        <w:tc>
          <w:tcPr>
            <w:tcW w:w="345" w:type="dxa"/>
            <w:tcBorders>
              <w:top w:val="nil"/>
              <w:left w:val="nil"/>
              <w:bottom w:val="nil"/>
              <w:right w:val="nil"/>
            </w:tcBorders>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single" w:sz="4" w:space="0" w:color="auto"/>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r>
      <w:tr w:rsidR="00676F7A" w:rsidRPr="00215B1D" w:rsidTr="00676F7A">
        <w:trPr>
          <w:trHeight w:hRule="exact" w:val="350"/>
        </w:trPr>
        <w:tc>
          <w:tcPr>
            <w:tcW w:w="345" w:type="dxa"/>
            <w:tcBorders>
              <w:top w:val="nil"/>
              <w:left w:val="nil"/>
              <w:bottom w:val="nil"/>
              <w:right w:val="nil"/>
            </w:tcBorders>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single" w:sz="4" w:space="0" w:color="auto"/>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r>
      <w:tr w:rsidR="00676F7A" w:rsidRPr="00215B1D" w:rsidTr="00676F7A">
        <w:trPr>
          <w:trHeight w:hRule="exact" w:val="350"/>
        </w:trPr>
        <w:tc>
          <w:tcPr>
            <w:tcW w:w="345" w:type="dxa"/>
            <w:tcBorders>
              <w:top w:val="nil"/>
              <w:left w:val="nil"/>
              <w:bottom w:val="nil"/>
              <w:right w:val="nil"/>
            </w:tcBorders>
          </w:tcPr>
          <w:p w:rsidR="00676F7A" w:rsidRPr="00215B1D" w:rsidRDefault="00676F7A" w:rsidP="00676F7A">
            <w:pPr>
              <w:tabs>
                <w:tab w:val="left" w:pos="1500"/>
              </w:tabs>
              <w:jc w:val="center"/>
              <w:rPr>
                <w:noProof/>
                <w:sz w:val="20"/>
                <w:szCs w:val="20"/>
              </w:rPr>
            </w:pPr>
          </w:p>
        </w:tc>
        <w:tc>
          <w:tcPr>
            <w:tcW w:w="345" w:type="dxa"/>
            <w:tcBorders>
              <w:top w:val="nil"/>
              <w:left w:val="nil"/>
              <w:bottom w:val="single" w:sz="4" w:space="0" w:color="auto"/>
              <w:right w:val="nil"/>
            </w:tcBorders>
            <w:shd w:val="clear" w:color="auto" w:fill="auto"/>
            <w:vAlign w:val="bottom"/>
          </w:tcPr>
          <w:p w:rsidR="00676F7A" w:rsidRPr="00215B1D" w:rsidRDefault="00676F7A" w:rsidP="00676F7A">
            <w:pPr>
              <w:tabs>
                <w:tab w:val="left" w:pos="1500"/>
              </w:tabs>
              <w:jc w:val="center"/>
              <w:rPr>
                <w:noProof/>
                <w:sz w:val="20"/>
                <w:szCs w:val="20"/>
              </w:rPr>
            </w:pPr>
          </w:p>
        </w:tc>
        <w:tc>
          <w:tcPr>
            <w:tcW w:w="345" w:type="dxa"/>
            <w:tcBorders>
              <w:top w:val="nil"/>
              <w:left w:val="nil"/>
              <w:bottom w:val="single" w:sz="4" w:space="0" w:color="auto"/>
              <w:right w:val="nil"/>
            </w:tcBorders>
            <w:shd w:val="clear" w:color="auto" w:fill="auto"/>
          </w:tcPr>
          <w:p w:rsidR="00676F7A" w:rsidRPr="00215B1D" w:rsidRDefault="00676F7A" w:rsidP="00676F7A">
            <w:pPr>
              <w:tabs>
                <w:tab w:val="left" w:pos="1500"/>
              </w:tabs>
              <w:rPr>
                <w:noProof/>
                <w:sz w:val="20"/>
                <w:szCs w:val="20"/>
              </w:rPr>
            </w:pPr>
            <w:r w:rsidRPr="00923A70">
              <w:rPr>
                <w:b/>
                <w:noProof/>
                <w:sz w:val="20"/>
                <w:szCs w:val="20"/>
              </w:rPr>
              <w:t>4.</w:t>
            </w:r>
          </w:p>
        </w:tc>
        <w:tc>
          <w:tcPr>
            <w:tcW w:w="345" w:type="dxa"/>
            <w:tcBorders>
              <w:top w:val="nil"/>
              <w:left w:val="nil"/>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single" w:sz="4" w:space="0" w:color="auto"/>
              <w:bottom w:val="single" w:sz="4" w:space="0" w:color="auto"/>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single" w:sz="4" w:space="0" w:color="auto"/>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single" w:sz="4" w:space="0" w:color="auto"/>
              <w:right w:val="nil"/>
            </w:tcBorders>
            <w:shd w:val="clear" w:color="auto" w:fill="auto"/>
            <w:vAlign w:val="bottom"/>
          </w:tcPr>
          <w:p w:rsidR="00676F7A" w:rsidRPr="00923A70" w:rsidRDefault="00676F7A" w:rsidP="00676F7A">
            <w:pPr>
              <w:tabs>
                <w:tab w:val="left" w:pos="1500"/>
              </w:tabs>
              <w:jc w:val="center"/>
              <w:rPr>
                <w:b/>
                <w:noProof/>
                <w:sz w:val="20"/>
                <w:szCs w:val="20"/>
              </w:rPr>
            </w:pPr>
            <w:r w:rsidRPr="00923A70">
              <w:rPr>
                <w:b/>
                <w:noProof/>
                <w:sz w:val="20"/>
                <w:szCs w:val="20"/>
              </w:rPr>
              <w:t>5.</w:t>
            </w:r>
          </w:p>
        </w:tc>
        <w:tc>
          <w:tcPr>
            <w:tcW w:w="345" w:type="dxa"/>
            <w:tcBorders>
              <w:top w:val="nil"/>
              <w:left w:val="nil"/>
              <w:bottom w:val="single" w:sz="4" w:space="0" w:color="auto"/>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r>
      <w:tr w:rsidR="00676F7A" w:rsidRPr="00215B1D" w:rsidTr="00676F7A">
        <w:trPr>
          <w:trHeight w:hRule="exact" w:val="350"/>
        </w:trPr>
        <w:tc>
          <w:tcPr>
            <w:tcW w:w="345" w:type="dxa"/>
            <w:tcBorders>
              <w:top w:val="nil"/>
              <w:left w:val="nil"/>
              <w:bottom w:val="nil"/>
              <w:right w:val="single" w:sz="4" w:space="0" w:color="auto"/>
            </w:tcBorders>
            <w:vAlign w:val="center"/>
          </w:tcPr>
          <w:p w:rsidR="00676F7A" w:rsidRPr="00923A70" w:rsidRDefault="00676F7A" w:rsidP="00676F7A">
            <w:pPr>
              <w:tabs>
                <w:tab w:val="left" w:pos="1500"/>
              </w:tabs>
              <w:jc w:val="right"/>
              <w:rPr>
                <w:b/>
                <w:noProof/>
                <w:sz w:val="20"/>
                <w:szCs w:val="20"/>
              </w:rPr>
            </w:pPr>
            <w:r w:rsidRPr="00923A70">
              <w:rPr>
                <w:b/>
                <w:noProof/>
                <w:sz w:val="20"/>
                <w:szCs w:val="20"/>
              </w:rPr>
              <w:t>3.</w:t>
            </w: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r>
      <w:tr w:rsidR="00676F7A" w:rsidRPr="00215B1D" w:rsidTr="00676F7A">
        <w:trPr>
          <w:trHeight w:hRule="exact" w:val="350"/>
        </w:trPr>
        <w:tc>
          <w:tcPr>
            <w:tcW w:w="345" w:type="dxa"/>
            <w:tcBorders>
              <w:top w:val="nil"/>
              <w:left w:val="nil"/>
              <w:bottom w:val="nil"/>
              <w:right w:val="nil"/>
            </w:tcBorders>
          </w:tcPr>
          <w:p w:rsidR="00676F7A" w:rsidRPr="00215B1D" w:rsidRDefault="00676F7A" w:rsidP="00676F7A">
            <w:pPr>
              <w:tabs>
                <w:tab w:val="left" w:pos="1500"/>
              </w:tabs>
              <w:rPr>
                <w:noProof/>
                <w:sz w:val="20"/>
                <w:szCs w:val="20"/>
              </w:rPr>
            </w:pPr>
          </w:p>
        </w:tc>
        <w:tc>
          <w:tcPr>
            <w:tcW w:w="345" w:type="dxa"/>
            <w:tcBorders>
              <w:top w:val="single" w:sz="4" w:space="0" w:color="auto"/>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0D0D0D"/>
          </w:tcPr>
          <w:p w:rsidR="00676F7A" w:rsidRPr="00215B1D" w:rsidRDefault="00676F7A" w:rsidP="00676F7A">
            <w:pPr>
              <w:tabs>
                <w:tab w:val="left" w:pos="1500"/>
              </w:tabs>
              <w:rPr>
                <w:noProof/>
                <w:sz w:val="20"/>
                <w:szCs w:val="20"/>
              </w:rPr>
            </w:pPr>
          </w:p>
        </w:tc>
      </w:tr>
      <w:tr w:rsidR="00676F7A" w:rsidRPr="00215B1D" w:rsidTr="00676F7A">
        <w:trPr>
          <w:trHeight w:hRule="exact" w:val="350"/>
        </w:trPr>
        <w:tc>
          <w:tcPr>
            <w:tcW w:w="345" w:type="dxa"/>
            <w:tcBorders>
              <w:top w:val="nil"/>
              <w:left w:val="nil"/>
              <w:bottom w:val="nil"/>
              <w:right w:val="nil"/>
            </w:tcBorders>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single" w:sz="4" w:space="0" w:color="auto"/>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single" w:sz="4" w:space="0" w:color="auto"/>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single" w:sz="4" w:space="0" w:color="auto"/>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r>
      <w:tr w:rsidR="00676F7A" w:rsidRPr="00215B1D" w:rsidTr="00676F7A">
        <w:trPr>
          <w:trHeight w:hRule="exact" w:val="350"/>
        </w:trPr>
        <w:tc>
          <w:tcPr>
            <w:tcW w:w="345" w:type="dxa"/>
            <w:tcBorders>
              <w:top w:val="nil"/>
              <w:left w:val="nil"/>
              <w:bottom w:val="nil"/>
              <w:right w:val="nil"/>
            </w:tcBorders>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single" w:sz="4" w:space="0" w:color="auto"/>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single" w:sz="4" w:space="0" w:color="auto"/>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single" w:sz="4" w:space="0" w:color="auto"/>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r>
      <w:tr w:rsidR="00676F7A" w:rsidRPr="00215B1D" w:rsidTr="00676F7A">
        <w:trPr>
          <w:trHeight w:hRule="exact" w:val="350"/>
        </w:trPr>
        <w:tc>
          <w:tcPr>
            <w:tcW w:w="345" w:type="dxa"/>
            <w:tcBorders>
              <w:top w:val="nil"/>
              <w:left w:val="nil"/>
              <w:bottom w:val="nil"/>
              <w:right w:val="nil"/>
            </w:tcBorders>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single" w:sz="4" w:space="0" w:color="auto"/>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single" w:sz="4" w:space="0" w:color="auto"/>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r>
      <w:tr w:rsidR="00676F7A" w:rsidRPr="00215B1D" w:rsidTr="00676F7A">
        <w:trPr>
          <w:trHeight w:hRule="exact" w:val="350"/>
        </w:trPr>
        <w:tc>
          <w:tcPr>
            <w:tcW w:w="345" w:type="dxa"/>
            <w:tcBorders>
              <w:top w:val="nil"/>
              <w:left w:val="nil"/>
              <w:bottom w:val="nil"/>
              <w:right w:val="nil"/>
            </w:tcBorders>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single" w:sz="4" w:space="0" w:color="auto"/>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single" w:sz="4" w:space="0" w:color="auto"/>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r>
      <w:tr w:rsidR="00676F7A" w:rsidRPr="00215B1D" w:rsidTr="00676F7A">
        <w:trPr>
          <w:trHeight w:hRule="exact" w:val="350"/>
        </w:trPr>
        <w:tc>
          <w:tcPr>
            <w:tcW w:w="345" w:type="dxa"/>
            <w:tcBorders>
              <w:top w:val="nil"/>
              <w:left w:val="nil"/>
              <w:bottom w:val="nil"/>
              <w:right w:val="nil"/>
            </w:tcBorders>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single" w:sz="4" w:space="0" w:color="auto"/>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r>
      <w:tr w:rsidR="00676F7A" w:rsidRPr="00215B1D" w:rsidTr="00676F7A">
        <w:trPr>
          <w:trHeight w:hRule="exact" w:val="350"/>
        </w:trPr>
        <w:tc>
          <w:tcPr>
            <w:tcW w:w="345" w:type="dxa"/>
            <w:tcBorders>
              <w:top w:val="nil"/>
              <w:left w:val="nil"/>
              <w:bottom w:val="nil"/>
              <w:right w:val="nil"/>
            </w:tcBorders>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single" w:sz="4" w:space="0" w:color="auto"/>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r>
      <w:tr w:rsidR="00676F7A" w:rsidRPr="00215B1D" w:rsidTr="00676F7A">
        <w:trPr>
          <w:trHeight w:hRule="exact" w:val="350"/>
        </w:trPr>
        <w:tc>
          <w:tcPr>
            <w:tcW w:w="345" w:type="dxa"/>
            <w:tcBorders>
              <w:top w:val="nil"/>
              <w:left w:val="nil"/>
              <w:bottom w:val="nil"/>
              <w:right w:val="nil"/>
            </w:tcBorders>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single" w:sz="4" w:space="0" w:color="auto"/>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r>
      <w:tr w:rsidR="00676F7A" w:rsidRPr="00215B1D" w:rsidTr="00676F7A">
        <w:trPr>
          <w:trHeight w:hRule="exact" w:val="350"/>
        </w:trPr>
        <w:tc>
          <w:tcPr>
            <w:tcW w:w="345" w:type="dxa"/>
            <w:tcBorders>
              <w:top w:val="nil"/>
              <w:left w:val="nil"/>
              <w:bottom w:val="nil"/>
              <w:right w:val="nil"/>
            </w:tcBorders>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single" w:sz="4" w:space="0" w:color="auto"/>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r>
      <w:tr w:rsidR="00676F7A" w:rsidRPr="00215B1D" w:rsidTr="00676F7A">
        <w:trPr>
          <w:trHeight w:hRule="exact" w:val="350"/>
        </w:trPr>
        <w:tc>
          <w:tcPr>
            <w:tcW w:w="345" w:type="dxa"/>
            <w:tcBorders>
              <w:top w:val="nil"/>
              <w:left w:val="nil"/>
              <w:bottom w:val="nil"/>
              <w:right w:val="nil"/>
            </w:tcBorders>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nil"/>
              <w:bottom w:val="nil"/>
              <w:right w:val="nil"/>
            </w:tcBorders>
            <w:shd w:val="clear" w:color="auto" w:fill="auto"/>
          </w:tcPr>
          <w:p w:rsidR="00676F7A" w:rsidRPr="00923A70" w:rsidRDefault="00676F7A" w:rsidP="00676F7A">
            <w:pPr>
              <w:tabs>
                <w:tab w:val="left" w:pos="1500"/>
              </w:tabs>
              <w:jc w:val="center"/>
              <w:rPr>
                <w:b/>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r>
      <w:tr w:rsidR="00676F7A" w:rsidRPr="00215B1D" w:rsidTr="00676F7A">
        <w:trPr>
          <w:trHeight w:hRule="exact" w:val="350"/>
        </w:trPr>
        <w:tc>
          <w:tcPr>
            <w:tcW w:w="345" w:type="dxa"/>
            <w:tcBorders>
              <w:top w:val="nil"/>
              <w:left w:val="nil"/>
              <w:bottom w:val="nil"/>
              <w:right w:val="nil"/>
            </w:tcBorders>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nil"/>
            </w:tcBorders>
            <w:shd w:val="clear" w:color="auto" w:fill="auto"/>
          </w:tcPr>
          <w:p w:rsidR="00676F7A" w:rsidRPr="00215B1D" w:rsidRDefault="00676F7A" w:rsidP="00676F7A">
            <w:pPr>
              <w:tabs>
                <w:tab w:val="left" w:pos="1500"/>
              </w:tabs>
              <w:rPr>
                <w:noProof/>
                <w:sz w:val="20"/>
                <w:szCs w:val="20"/>
              </w:rPr>
            </w:pPr>
          </w:p>
        </w:tc>
        <w:tc>
          <w:tcPr>
            <w:tcW w:w="345" w:type="dxa"/>
            <w:tcBorders>
              <w:top w:val="nil"/>
              <w:left w:val="nil"/>
              <w:bottom w:val="nil"/>
              <w:right w:val="single" w:sz="4" w:space="0" w:color="auto"/>
            </w:tcBorders>
            <w:shd w:val="clear" w:color="auto" w:fill="auto"/>
          </w:tcPr>
          <w:p w:rsidR="00676F7A" w:rsidRPr="00215B1D" w:rsidRDefault="00676F7A" w:rsidP="00676F7A">
            <w:pPr>
              <w:tabs>
                <w:tab w:val="left" w:pos="1500"/>
              </w:tabs>
              <w:rPr>
                <w:noProof/>
                <w:sz w:val="20"/>
                <w:szCs w:val="20"/>
              </w:rPr>
            </w:pPr>
          </w:p>
        </w:tc>
        <w:tc>
          <w:tcPr>
            <w:tcW w:w="345" w:type="dxa"/>
            <w:tcBorders>
              <w:top w:val="single" w:sz="4" w:space="0" w:color="auto"/>
              <w:left w:val="single" w:sz="4" w:space="0" w:color="auto"/>
              <w:bottom w:val="single" w:sz="4" w:space="0" w:color="auto"/>
              <w:right w:val="single" w:sz="4" w:space="0" w:color="auto"/>
            </w:tcBorders>
            <w:shd w:val="clear" w:color="auto" w:fill="auto"/>
          </w:tcPr>
          <w:p w:rsidR="00676F7A" w:rsidRPr="00215B1D" w:rsidRDefault="00676F7A" w:rsidP="00676F7A">
            <w:pPr>
              <w:tabs>
                <w:tab w:val="left" w:pos="1500"/>
              </w:tabs>
              <w:rPr>
                <w:noProof/>
                <w:sz w:val="20"/>
                <w:szCs w:val="20"/>
              </w:rPr>
            </w:pPr>
          </w:p>
        </w:tc>
      </w:tr>
    </w:tbl>
    <w:p w:rsidR="00676F7A" w:rsidRPr="0078769D" w:rsidRDefault="00676F7A" w:rsidP="00676F7A">
      <w:pPr>
        <w:tabs>
          <w:tab w:val="left" w:pos="1500"/>
        </w:tabs>
        <w:ind w:right="510"/>
        <w:rPr>
          <w:rFonts w:cs="Calibri"/>
          <w:b/>
          <w:lang w:eastAsia="pt-PT"/>
        </w:rPr>
      </w:pPr>
      <w:r w:rsidRPr="0078769D">
        <w:rPr>
          <w:rFonts w:cs="Calibri"/>
          <w:b/>
          <w:lang w:eastAsia="pt-PT"/>
        </w:rPr>
        <w:t>Chave:</w:t>
      </w:r>
    </w:p>
    <w:p w:rsidR="00676F7A" w:rsidRDefault="00676F7A" w:rsidP="00676F7A">
      <w:pPr>
        <w:numPr>
          <w:ilvl w:val="0"/>
          <w:numId w:val="209"/>
        </w:numPr>
        <w:tabs>
          <w:tab w:val="left" w:pos="1134"/>
        </w:tabs>
        <w:spacing w:after="0"/>
        <w:ind w:left="0" w:right="510" w:hanging="283"/>
        <w:rPr>
          <w:rFonts w:cs="Calibri"/>
          <w:lang w:eastAsia="pt-PT"/>
        </w:rPr>
      </w:pPr>
      <w:r>
        <w:rPr>
          <w:rFonts w:cs="Calibri"/>
          <w:lang w:eastAsia="pt-PT"/>
        </w:rPr>
        <w:t>Canais que conduzem os espermatozoides até à uretra.</w:t>
      </w:r>
    </w:p>
    <w:p w:rsidR="00676F7A" w:rsidRDefault="00676F7A" w:rsidP="00676F7A">
      <w:pPr>
        <w:numPr>
          <w:ilvl w:val="0"/>
          <w:numId w:val="209"/>
        </w:numPr>
        <w:tabs>
          <w:tab w:val="left" w:pos="1134"/>
        </w:tabs>
        <w:spacing w:after="0"/>
        <w:ind w:left="0" w:right="510" w:hanging="283"/>
        <w:rPr>
          <w:rFonts w:cs="Calibri"/>
          <w:lang w:eastAsia="pt-PT"/>
        </w:rPr>
      </w:pPr>
      <w:r>
        <w:rPr>
          <w:rFonts w:cs="Calibri"/>
          <w:lang w:eastAsia="pt-PT"/>
        </w:rPr>
        <w:t>Glândula anexa que produz o líquido prostático.</w:t>
      </w:r>
    </w:p>
    <w:p w:rsidR="00676F7A" w:rsidRDefault="00676F7A" w:rsidP="00676F7A">
      <w:pPr>
        <w:numPr>
          <w:ilvl w:val="0"/>
          <w:numId w:val="209"/>
        </w:numPr>
        <w:tabs>
          <w:tab w:val="left" w:pos="1134"/>
        </w:tabs>
        <w:spacing w:after="0"/>
        <w:ind w:left="0" w:right="510" w:hanging="283"/>
        <w:rPr>
          <w:rFonts w:cs="Calibri"/>
          <w:lang w:eastAsia="pt-PT"/>
        </w:rPr>
      </w:pPr>
      <w:r>
        <w:rPr>
          <w:rFonts w:cs="Calibri"/>
          <w:lang w:eastAsia="pt-PT"/>
        </w:rPr>
        <w:t>Produzem os espermatozoides.</w:t>
      </w:r>
    </w:p>
    <w:p w:rsidR="00676F7A" w:rsidRDefault="00676F7A" w:rsidP="00676F7A">
      <w:pPr>
        <w:numPr>
          <w:ilvl w:val="0"/>
          <w:numId w:val="209"/>
        </w:numPr>
        <w:tabs>
          <w:tab w:val="left" w:pos="1134"/>
        </w:tabs>
        <w:spacing w:after="0"/>
        <w:ind w:left="0" w:right="510" w:hanging="283"/>
        <w:rPr>
          <w:rFonts w:cs="Calibri"/>
          <w:lang w:eastAsia="pt-PT"/>
        </w:rPr>
      </w:pPr>
      <w:r>
        <w:rPr>
          <w:rFonts w:cs="Calibri"/>
          <w:lang w:eastAsia="pt-PT"/>
        </w:rPr>
        <w:t>Locais de maturação dos espermatozoides.</w:t>
      </w:r>
    </w:p>
    <w:p w:rsidR="00676F7A" w:rsidRPr="006163DB" w:rsidRDefault="00676F7A" w:rsidP="00676F7A">
      <w:pPr>
        <w:numPr>
          <w:ilvl w:val="0"/>
          <w:numId w:val="209"/>
        </w:numPr>
        <w:tabs>
          <w:tab w:val="left" w:pos="1134"/>
        </w:tabs>
        <w:spacing w:after="0"/>
        <w:ind w:left="0" w:right="510" w:hanging="283"/>
        <w:rPr>
          <w:rFonts w:cs="Calibri"/>
          <w:lang w:eastAsia="pt-PT"/>
        </w:rPr>
      </w:pPr>
      <w:r>
        <w:rPr>
          <w:rFonts w:cs="Calibri"/>
          <w:lang w:eastAsia="pt-PT"/>
        </w:rPr>
        <w:t>Canal comum ao sistema urinário.</w:t>
      </w:r>
    </w:p>
    <w:p w:rsidR="00676F7A" w:rsidRDefault="00676F7A" w:rsidP="00676F7A">
      <w:pPr>
        <w:tabs>
          <w:tab w:val="left" w:pos="1500"/>
        </w:tabs>
        <w:rPr>
          <w:rFonts w:cs="Calibri"/>
          <w:lang w:eastAsia="pt-PT"/>
        </w:rPr>
      </w:pPr>
    </w:p>
    <w:p w:rsidR="00676F7A" w:rsidRDefault="00676F7A" w:rsidP="00676F7A">
      <w:pPr>
        <w:tabs>
          <w:tab w:val="left" w:pos="1500"/>
        </w:tabs>
        <w:ind w:right="510" w:hanging="255"/>
        <w:rPr>
          <w:rFonts w:cs="PFBeauSansPro-Regular"/>
          <w:color w:val="000000"/>
          <w:lang w:eastAsia="pt-PT"/>
        </w:rPr>
      </w:pPr>
      <w:r w:rsidRPr="00D14A67">
        <w:rPr>
          <w:rFonts w:cs="PFBeauSansPro-Regular"/>
          <w:b/>
          <w:color w:val="000000"/>
          <w:lang w:eastAsia="pt-PT"/>
        </w:rPr>
        <w:lastRenderedPageBreak/>
        <w:t>2.</w:t>
      </w:r>
      <w:r>
        <w:rPr>
          <w:rFonts w:cs="PFBeauSansPro-Regular"/>
          <w:color w:val="000000"/>
          <w:lang w:eastAsia="pt-PT"/>
        </w:rPr>
        <w:t xml:space="preserve"> Na figura está representada a morfologia do sistema reprodutor feminino. </w:t>
      </w:r>
    </w:p>
    <w:p w:rsidR="00676F7A" w:rsidRDefault="00676F7A" w:rsidP="00676F7A">
      <w:pPr>
        <w:tabs>
          <w:tab w:val="left" w:pos="1500"/>
        </w:tabs>
        <w:ind w:right="510" w:hanging="255"/>
        <w:rPr>
          <w:rFonts w:cs="PFBeauSansPro-Regular"/>
          <w:color w:val="000000"/>
          <w:lang w:eastAsia="pt-PT"/>
        </w:rPr>
      </w:pPr>
      <w:r>
        <w:rPr>
          <w:rFonts w:cs="PFBeauSansPro-Regular"/>
          <w:b/>
          <w:noProof/>
          <w:color w:val="000000"/>
          <w:lang w:eastAsia="pt-PT"/>
        </w:rPr>
        <w:drawing>
          <wp:inline distT="0" distB="0" distL="0" distR="0" wp14:anchorId="133910E2" wp14:editId="0F495BA9">
            <wp:extent cx="2631440" cy="233807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51_CAP_K_CN9.png"/>
                    <pic:cNvPicPr/>
                  </pic:nvPicPr>
                  <pic:blipFill rotWithShape="1">
                    <a:blip r:embed="rId54" cstate="print">
                      <a:extLst>
                        <a:ext uri="{28A0092B-C50C-407E-A947-70E740481C1C}">
                          <a14:useLocalDpi xmlns:a14="http://schemas.microsoft.com/office/drawing/2010/main" val="0"/>
                        </a:ext>
                      </a:extLst>
                    </a:blip>
                    <a:srcRect b="15761"/>
                    <a:stretch/>
                  </pic:blipFill>
                  <pic:spPr bwMode="auto">
                    <a:xfrm>
                      <a:off x="0" y="0"/>
                      <a:ext cx="2631440" cy="2338070"/>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tabs>
          <w:tab w:val="left" w:pos="1500"/>
        </w:tabs>
        <w:ind w:right="510" w:hanging="340"/>
        <w:rPr>
          <w:rFonts w:cs="PFBeauSansPro-Regular"/>
          <w:color w:val="000000"/>
          <w:lang w:eastAsia="pt-PT"/>
        </w:rPr>
      </w:pPr>
      <w:r w:rsidRPr="004743BF">
        <w:rPr>
          <w:rFonts w:cs="PFBeauSansPro-Regular"/>
          <w:b/>
          <w:color w:val="000000"/>
          <w:lang w:eastAsia="pt-PT"/>
        </w:rPr>
        <w:t>2.</w:t>
      </w:r>
      <w:r>
        <w:rPr>
          <w:rFonts w:cs="PFBeauSansPro-Regular"/>
          <w:b/>
          <w:color w:val="000000"/>
          <w:lang w:eastAsia="pt-PT"/>
        </w:rPr>
        <w:t>1</w:t>
      </w:r>
      <w:r>
        <w:rPr>
          <w:rFonts w:cs="PFBeauSansPro-Regular"/>
          <w:color w:val="000000"/>
          <w:lang w:eastAsia="pt-PT"/>
        </w:rPr>
        <w:t xml:space="preserve"> Faz a legenda da figura.</w:t>
      </w:r>
    </w:p>
    <w:tbl>
      <w:tblPr>
        <w:tblW w:w="0" w:type="auto"/>
        <w:tblInd w:w="1242" w:type="dxa"/>
        <w:tblLook w:val="04A0" w:firstRow="1" w:lastRow="0" w:firstColumn="1" w:lastColumn="0" w:noHBand="0" w:noVBand="1"/>
      </w:tblPr>
      <w:tblGrid>
        <w:gridCol w:w="2023"/>
        <w:gridCol w:w="2024"/>
      </w:tblGrid>
      <w:tr w:rsidR="00676F7A" w:rsidRPr="000E40C2" w:rsidTr="00676F7A">
        <w:tc>
          <w:tcPr>
            <w:tcW w:w="4252" w:type="dxa"/>
          </w:tcPr>
          <w:p w:rsidR="00676F7A" w:rsidRPr="000E40C2" w:rsidRDefault="00676F7A" w:rsidP="00676F7A">
            <w:pPr>
              <w:tabs>
                <w:tab w:val="right" w:leader="underscore" w:pos="3578"/>
              </w:tabs>
              <w:spacing w:before="120" w:after="0"/>
              <w:rPr>
                <w:rFonts w:cs="PFBeauSansPro-Regular"/>
                <w:color w:val="000000"/>
                <w:lang w:eastAsia="pt-PT"/>
              </w:rPr>
            </w:pPr>
            <w:r>
              <w:rPr>
                <w:rFonts w:cs="PFBeauSansPro-Regular"/>
                <w:color w:val="000000"/>
                <w:lang w:eastAsia="pt-PT"/>
              </w:rPr>
              <w:t xml:space="preserve">1 </w:t>
            </w:r>
            <w:r w:rsidRPr="00627776">
              <w:rPr>
                <w:rFonts w:cs="PFBeauSansPro-Regular"/>
                <w:color w:val="808080" w:themeColor="background1" w:themeShade="80"/>
                <w:spacing w:val="-20"/>
                <w:lang w:eastAsia="pt-PT"/>
              </w:rPr>
              <w:tab/>
            </w:r>
          </w:p>
          <w:p w:rsidR="00676F7A" w:rsidRPr="000E40C2" w:rsidRDefault="00676F7A" w:rsidP="00676F7A">
            <w:pPr>
              <w:tabs>
                <w:tab w:val="right" w:leader="underscore" w:pos="3578"/>
              </w:tabs>
              <w:spacing w:before="120" w:after="0"/>
              <w:rPr>
                <w:rFonts w:cs="PFBeauSansPro-Regular"/>
                <w:color w:val="000000"/>
                <w:lang w:eastAsia="pt-PT"/>
              </w:rPr>
            </w:pPr>
            <w:r w:rsidRPr="000E40C2">
              <w:rPr>
                <w:rFonts w:cs="PFBeauSansPro-Regular"/>
                <w:color w:val="000000"/>
                <w:lang w:eastAsia="pt-PT"/>
              </w:rPr>
              <w:t>2</w:t>
            </w:r>
            <w:r>
              <w:rPr>
                <w:rFonts w:cs="PFBeauSansPro-Regular"/>
                <w:color w:val="000000"/>
                <w:lang w:eastAsia="pt-PT"/>
              </w:rPr>
              <w:t xml:space="preserve"> </w:t>
            </w:r>
            <w:r w:rsidRPr="00627776">
              <w:rPr>
                <w:rFonts w:cs="PFBeauSansPro-Regular"/>
                <w:color w:val="808080" w:themeColor="background1" w:themeShade="80"/>
                <w:spacing w:val="-20"/>
                <w:lang w:eastAsia="pt-PT"/>
              </w:rPr>
              <w:tab/>
            </w:r>
          </w:p>
          <w:p w:rsidR="00676F7A" w:rsidRPr="000E40C2" w:rsidRDefault="00676F7A" w:rsidP="00676F7A">
            <w:pPr>
              <w:tabs>
                <w:tab w:val="right" w:leader="underscore" w:pos="3578"/>
              </w:tabs>
              <w:spacing w:before="120" w:after="0"/>
              <w:rPr>
                <w:rFonts w:cs="PFBeauSansPro-Regular"/>
                <w:color w:val="000000"/>
                <w:lang w:eastAsia="pt-PT"/>
              </w:rPr>
            </w:pPr>
            <w:r w:rsidRPr="000E40C2">
              <w:rPr>
                <w:rFonts w:cs="PFBeauSansPro-Regular"/>
                <w:color w:val="000000"/>
                <w:lang w:eastAsia="pt-PT"/>
              </w:rPr>
              <w:t>3</w:t>
            </w:r>
            <w:r>
              <w:rPr>
                <w:rFonts w:cs="PFBeauSansPro-Regular"/>
                <w:color w:val="000000"/>
                <w:lang w:eastAsia="pt-PT"/>
              </w:rPr>
              <w:t xml:space="preserve"> </w:t>
            </w:r>
            <w:r w:rsidRPr="00627776">
              <w:rPr>
                <w:rFonts w:cs="PFBeauSansPro-Regular"/>
                <w:color w:val="808080" w:themeColor="background1" w:themeShade="80"/>
                <w:spacing w:val="-20"/>
                <w:lang w:eastAsia="pt-PT"/>
              </w:rPr>
              <w:tab/>
            </w:r>
          </w:p>
        </w:tc>
        <w:tc>
          <w:tcPr>
            <w:tcW w:w="4253" w:type="dxa"/>
          </w:tcPr>
          <w:p w:rsidR="00676F7A" w:rsidRPr="000E40C2" w:rsidRDefault="00676F7A" w:rsidP="00676F7A">
            <w:pPr>
              <w:tabs>
                <w:tab w:val="right" w:leader="underscore" w:pos="3578"/>
              </w:tabs>
              <w:spacing w:before="120" w:after="0"/>
              <w:rPr>
                <w:rFonts w:cs="PFBeauSansPro-Regular"/>
                <w:color w:val="000000"/>
                <w:lang w:eastAsia="pt-PT"/>
              </w:rPr>
            </w:pPr>
            <w:r w:rsidRPr="000E40C2">
              <w:rPr>
                <w:rFonts w:cs="PFBeauSansPro-Regular"/>
                <w:color w:val="000000"/>
                <w:lang w:eastAsia="pt-PT"/>
              </w:rPr>
              <w:t>4</w:t>
            </w:r>
            <w:r>
              <w:rPr>
                <w:rFonts w:cs="PFBeauSansPro-Regular"/>
                <w:color w:val="000000"/>
                <w:lang w:eastAsia="pt-PT"/>
              </w:rPr>
              <w:t xml:space="preserve"> </w:t>
            </w:r>
            <w:r w:rsidRPr="00627776">
              <w:rPr>
                <w:rFonts w:cs="PFBeauSansPro-Regular"/>
                <w:color w:val="808080" w:themeColor="background1" w:themeShade="80"/>
                <w:spacing w:val="-20"/>
                <w:lang w:eastAsia="pt-PT"/>
              </w:rPr>
              <w:tab/>
            </w:r>
          </w:p>
          <w:p w:rsidR="00676F7A" w:rsidRPr="000E40C2" w:rsidRDefault="00676F7A" w:rsidP="00676F7A">
            <w:pPr>
              <w:tabs>
                <w:tab w:val="right" w:leader="underscore" w:pos="3578"/>
              </w:tabs>
              <w:spacing w:before="120" w:after="0"/>
              <w:rPr>
                <w:rFonts w:cs="PFBeauSansPro-Regular"/>
                <w:color w:val="000000"/>
                <w:lang w:eastAsia="pt-PT"/>
              </w:rPr>
            </w:pPr>
            <w:r w:rsidRPr="000E40C2">
              <w:rPr>
                <w:rFonts w:cs="PFBeauSansPro-Regular"/>
                <w:color w:val="000000"/>
                <w:lang w:eastAsia="pt-PT"/>
              </w:rPr>
              <w:t>5</w:t>
            </w:r>
            <w:r>
              <w:rPr>
                <w:rFonts w:cs="PFBeauSansPro-Regular"/>
                <w:color w:val="000000"/>
                <w:lang w:eastAsia="pt-PT"/>
              </w:rPr>
              <w:t xml:space="preserve"> </w:t>
            </w:r>
            <w:r w:rsidRPr="00627776">
              <w:rPr>
                <w:rFonts w:cs="PFBeauSansPro-Regular"/>
                <w:color w:val="808080" w:themeColor="background1" w:themeShade="80"/>
                <w:spacing w:val="-20"/>
                <w:lang w:eastAsia="pt-PT"/>
              </w:rPr>
              <w:tab/>
            </w:r>
          </w:p>
          <w:p w:rsidR="00676F7A" w:rsidRPr="00943183" w:rsidRDefault="00676F7A" w:rsidP="00676F7A">
            <w:pPr>
              <w:tabs>
                <w:tab w:val="right" w:leader="underscore" w:pos="3578"/>
              </w:tabs>
              <w:spacing w:before="120" w:after="0"/>
              <w:rPr>
                <w:rFonts w:cs="PFBeauSansPro-Regular"/>
                <w:color w:val="808080" w:themeColor="background1" w:themeShade="80"/>
                <w:spacing w:val="-20"/>
                <w:lang w:eastAsia="pt-PT"/>
              </w:rPr>
            </w:pPr>
            <w:r w:rsidRPr="000E40C2">
              <w:rPr>
                <w:rFonts w:cs="PFBeauSansPro-Regular"/>
                <w:color w:val="000000"/>
                <w:lang w:eastAsia="pt-PT"/>
              </w:rPr>
              <w:t>6</w:t>
            </w:r>
            <w:r>
              <w:rPr>
                <w:rFonts w:cs="PFBeauSansPro-Regular"/>
                <w:color w:val="000000"/>
                <w:lang w:eastAsia="pt-PT"/>
              </w:rPr>
              <w:t xml:space="preserve"> </w:t>
            </w:r>
            <w:r w:rsidRPr="00627776">
              <w:rPr>
                <w:rFonts w:cs="PFBeauSansPro-Regular"/>
                <w:color w:val="808080" w:themeColor="background1" w:themeShade="80"/>
                <w:spacing w:val="-20"/>
                <w:lang w:eastAsia="pt-PT"/>
              </w:rPr>
              <w:tab/>
            </w:r>
          </w:p>
        </w:tc>
      </w:tr>
    </w:tbl>
    <w:p w:rsidR="00676F7A" w:rsidRDefault="00676F7A" w:rsidP="00676F7A">
      <w:pPr>
        <w:spacing w:after="0" w:line="240" w:lineRule="auto"/>
        <w:rPr>
          <w:rFonts w:cs="PFBeauSansPro-Regular"/>
          <w:color w:val="000000"/>
          <w:lang w:eastAsia="pt-PT"/>
        </w:rPr>
      </w:pPr>
      <w:r>
        <w:rPr>
          <w:rFonts w:cs="PFBeauSansPro-Regular"/>
          <w:color w:val="000000"/>
          <w:lang w:eastAsia="pt-PT"/>
        </w:rPr>
        <w:br w:type="page"/>
      </w:r>
    </w:p>
    <w:p w:rsidR="00676F7A" w:rsidRDefault="00676F7A" w:rsidP="00676F7A">
      <w:pPr>
        <w:tabs>
          <w:tab w:val="left" w:pos="-567"/>
        </w:tabs>
        <w:spacing w:after="0" w:line="240" w:lineRule="auto"/>
        <w:ind w:right="510"/>
        <w:jc w:val="both"/>
        <w:rPr>
          <w:rFonts w:cs="PFBeauSansPro-Regular"/>
          <w:color w:val="000000"/>
          <w:lang w:eastAsia="pt-PT"/>
        </w:rPr>
      </w:pPr>
      <w:r>
        <w:rPr>
          <w:rFonts w:cs="PFBeauSansPro-Regular"/>
          <w:color w:val="000000"/>
          <w:lang w:eastAsia="pt-PT"/>
        </w:rPr>
        <w:lastRenderedPageBreak/>
        <w:t xml:space="preserve">Nas questões </w:t>
      </w:r>
      <w:r w:rsidRPr="00A401C9">
        <w:rPr>
          <w:rFonts w:cs="PFBeauSansPro-Regular"/>
          <w:b/>
          <w:color w:val="000000"/>
          <w:lang w:eastAsia="pt-PT"/>
        </w:rPr>
        <w:t>3</w:t>
      </w:r>
      <w:r w:rsidRPr="00164A0D">
        <w:rPr>
          <w:rFonts w:cs="PFBeauSansPro-Regular"/>
          <w:color w:val="000000"/>
          <w:lang w:eastAsia="pt-PT"/>
        </w:rPr>
        <w:t xml:space="preserve"> e </w:t>
      </w:r>
      <w:r w:rsidRPr="00A401C9">
        <w:rPr>
          <w:rFonts w:cs="PFBeauSansPro-Regular"/>
          <w:b/>
          <w:color w:val="000000"/>
          <w:lang w:eastAsia="pt-PT"/>
        </w:rPr>
        <w:t>4</w:t>
      </w:r>
      <w:r w:rsidRPr="00164A0D">
        <w:rPr>
          <w:rFonts w:cs="PFBeauSansPro-Regular"/>
          <w:color w:val="000000"/>
          <w:lang w:eastAsia="pt-PT"/>
        </w:rPr>
        <w:t>,</w:t>
      </w:r>
      <w:r>
        <w:rPr>
          <w:rFonts w:cs="PFBeauSansPro-Regular"/>
          <w:color w:val="000000"/>
          <w:lang w:eastAsia="pt-PT"/>
        </w:rPr>
        <w:t xml:space="preserve"> seleciona a opção que completa corretamente cada uma das afirmações.</w:t>
      </w:r>
    </w:p>
    <w:p w:rsidR="00676F7A" w:rsidRDefault="00676F7A" w:rsidP="00676F7A">
      <w:pPr>
        <w:tabs>
          <w:tab w:val="left" w:pos="-567"/>
        </w:tabs>
        <w:spacing w:after="0" w:line="240" w:lineRule="auto"/>
        <w:ind w:right="510"/>
        <w:jc w:val="both"/>
        <w:rPr>
          <w:rFonts w:cs="PFBeauSansPro-Regular"/>
          <w:color w:val="000000"/>
          <w:lang w:eastAsia="pt-PT"/>
        </w:rPr>
      </w:pPr>
    </w:p>
    <w:p w:rsidR="00676F7A" w:rsidRPr="00883ADA" w:rsidRDefault="00676F7A" w:rsidP="00676F7A">
      <w:pPr>
        <w:tabs>
          <w:tab w:val="left" w:pos="-567"/>
        </w:tabs>
        <w:spacing w:after="0"/>
        <w:ind w:right="510"/>
        <w:jc w:val="both"/>
        <w:rPr>
          <w:rFonts w:cs="PFBeauSansPro-Regular"/>
          <w:color w:val="000000"/>
          <w:lang w:eastAsia="pt-PT"/>
        </w:rPr>
      </w:pPr>
      <w:r w:rsidRPr="004743BF">
        <w:rPr>
          <w:rFonts w:cs="PFBeauSansPro-Regular"/>
          <w:b/>
          <w:color w:val="000000"/>
          <w:lang w:eastAsia="pt-PT"/>
        </w:rPr>
        <w:t>3.</w:t>
      </w:r>
      <w:r>
        <w:rPr>
          <w:rFonts w:cs="PFBeauSansPro-Regular"/>
          <w:color w:val="000000"/>
          <w:lang w:eastAsia="pt-PT"/>
        </w:rPr>
        <w:t xml:space="preserve"> </w:t>
      </w:r>
      <w:r w:rsidRPr="00883ADA">
        <w:rPr>
          <w:rFonts w:cs="PFBeauSansPro-Regular"/>
          <w:color w:val="000000"/>
          <w:lang w:eastAsia="pt-PT"/>
        </w:rPr>
        <w:t>A estrutura representada pelo número</w:t>
      </w:r>
      <w:r>
        <w:rPr>
          <w:rFonts w:cs="PFBeauSansPro-Regular"/>
          <w:color w:val="000000"/>
          <w:lang w:eastAsia="pt-PT"/>
        </w:rPr>
        <w:t xml:space="preserve"> 5</w:t>
      </w:r>
      <w:r w:rsidRPr="00883ADA">
        <w:rPr>
          <w:rFonts w:cs="PFBeauSansPro-Regular"/>
          <w:color w:val="000000"/>
          <w:lang w:eastAsia="pt-PT"/>
        </w:rPr>
        <w:t xml:space="preserve"> d</w:t>
      </w:r>
      <w:r>
        <w:rPr>
          <w:rFonts w:cs="PFBeauSansPro-Regular"/>
          <w:color w:val="000000"/>
          <w:lang w:eastAsia="pt-PT"/>
        </w:rPr>
        <w:t xml:space="preserve">a figura </w:t>
      </w:r>
    </w:p>
    <w:p w:rsidR="00676F7A" w:rsidRPr="00883ADA" w:rsidRDefault="00676F7A" w:rsidP="00676F7A">
      <w:pPr>
        <w:numPr>
          <w:ilvl w:val="0"/>
          <w:numId w:val="201"/>
        </w:numPr>
        <w:tabs>
          <w:tab w:val="left" w:pos="1276"/>
        </w:tabs>
        <w:spacing w:after="0"/>
        <w:ind w:left="0" w:right="510" w:hanging="425"/>
        <w:jc w:val="both"/>
        <w:rPr>
          <w:rFonts w:cs="PFBeauSansPro-Regular"/>
          <w:color w:val="000000"/>
          <w:lang w:eastAsia="pt-PT"/>
        </w:rPr>
      </w:pPr>
      <w:r>
        <w:rPr>
          <w:rFonts w:cs="PFBeauSansPro-Regular"/>
          <w:color w:val="000000"/>
          <w:lang w:eastAsia="pt-PT"/>
        </w:rPr>
        <w:t>é</w:t>
      </w:r>
      <w:r w:rsidRPr="00410037">
        <w:rPr>
          <w:rFonts w:cs="PFBeauSansPro-Regular"/>
          <w:color w:val="000000"/>
          <w:lang w:eastAsia="pt-PT"/>
        </w:rPr>
        <w:t xml:space="preserve"> responsável pela produção de o</w:t>
      </w:r>
      <w:r>
        <w:rPr>
          <w:rFonts w:cs="PFBeauSansPro-Regular"/>
          <w:color w:val="000000"/>
          <w:lang w:eastAsia="pt-PT"/>
        </w:rPr>
        <w:t>v</w:t>
      </w:r>
      <w:r w:rsidRPr="00410037">
        <w:rPr>
          <w:rFonts w:cs="PFBeauSansPro-Regular"/>
          <w:color w:val="000000"/>
          <w:lang w:eastAsia="pt-PT"/>
        </w:rPr>
        <w:t>ócitos</w:t>
      </w:r>
      <w:r>
        <w:rPr>
          <w:rFonts w:cs="PFBeauSansPro-Regular"/>
          <w:color w:val="000000"/>
          <w:lang w:eastAsia="pt-PT"/>
        </w:rPr>
        <w:t>.</w:t>
      </w:r>
    </w:p>
    <w:p w:rsidR="00676F7A" w:rsidRPr="00883ADA" w:rsidRDefault="00676F7A" w:rsidP="00676F7A">
      <w:pPr>
        <w:numPr>
          <w:ilvl w:val="0"/>
          <w:numId w:val="201"/>
        </w:numPr>
        <w:tabs>
          <w:tab w:val="left" w:pos="1276"/>
        </w:tabs>
        <w:spacing w:after="0"/>
        <w:ind w:left="0" w:right="510" w:hanging="425"/>
        <w:jc w:val="both"/>
        <w:rPr>
          <w:rFonts w:cs="PFBeauSansPro-Regular"/>
          <w:color w:val="000000"/>
          <w:lang w:eastAsia="pt-PT"/>
        </w:rPr>
      </w:pPr>
      <w:r>
        <w:rPr>
          <w:rFonts w:cs="PFBeauSansPro-Regular"/>
          <w:color w:val="000000"/>
          <w:lang w:eastAsia="pt-PT"/>
        </w:rPr>
        <w:t>é</w:t>
      </w:r>
      <w:r w:rsidRPr="00883ADA">
        <w:rPr>
          <w:rFonts w:cs="PFBeauSansPro-Regular"/>
          <w:color w:val="000000"/>
          <w:lang w:eastAsia="pt-PT"/>
        </w:rPr>
        <w:t xml:space="preserve"> o local onde ocorre a fecundação.</w:t>
      </w:r>
    </w:p>
    <w:p w:rsidR="00676F7A" w:rsidRPr="00883ADA" w:rsidRDefault="00676F7A" w:rsidP="00676F7A">
      <w:pPr>
        <w:numPr>
          <w:ilvl w:val="0"/>
          <w:numId w:val="201"/>
        </w:numPr>
        <w:tabs>
          <w:tab w:val="left" w:pos="1276"/>
        </w:tabs>
        <w:spacing w:after="0"/>
        <w:ind w:left="0" w:right="510" w:hanging="425"/>
        <w:jc w:val="both"/>
        <w:rPr>
          <w:rFonts w:cs="PFBeauSansPro-Regular"/>
          <w:color w:val="000000"/>
          <w:lang w:eastAsia="pt-PT"/>
        </w:rPr>
      </w:pPr>
      <w:r>
        <w:rPr>
          <w:rFonts w:cs="PFBeauSansPro-Regular"/>
          <w:color w:val="000000"/>
          <w:lang w:eastAsia="pt-PT"/>
        </w:rPr>
        <w:t>é o local onde se desenvolve o embrião</w:t>
      </w:r>
      <w:r w:rsidRPr="00883ADA">
        <w:rPr>
          <w:rFonts w:cs="PFBeauSansPro-Regular"/>
          <w:color w:val="000000"/>
          <w:lang w:eastAsia="pt-PT"/>
        </w:rPr>
        <w:t>.</w:t>
      </w:r>
    </w:p>
    <w:p w:rsidR="00676F7A" w:rsidRPr="00883ADA" w:rsidRDefault="00676F7A" w:rsidP="00676F7A">
      <w:pPr>
        <w:numPr>
          <w:ilvl w:val="0"/>
          <w:numId w:val="201"/>
        </w:numPr>
        <w:tabs>
          <w:tab w:val="left" w:pos="1276"/>
        </w:tabs>
        <w:spacing w:after="0"/>
        <w:ind w:left="0" w:right="510" w:hanging="425"/>
        <w:jc w:val="both"/>
        <w:rPr>
          <w:rFonts w:cs="PFBeauSansPro-Regular"/>
          <w:color w:val="000000"/>
          <w:lang w:eastAsia="pt-PT"/>
        </w:rPr>
      </w:pPr>
      <w:r>
        <w:rPr>
          <w:rFonts w:cs="PFBeauSansPro-Regular"/>
          <w:color w:val="000000"/>
          <w:lang w:eastAsia="pt-PT"/>
        </w:rPr>
        <w:t>é</w:t>
      </w:r>
      <w:r w:rsidRPr="00883ADA">
        <w:rPr>
          <w:rFonts w:cs="PFBeauSansPro-Regular"/>
          <w:color w:val="000000"/>
          <w:lang w:eastAsia="pt-PT"/>
        </w:rPr>
        <w:t xml:space="preserve"> uma via genital.</w:t>
      </w:r>
    </w:p>
    <w:p w:rsidR="00676F7A" w:rsidRDefault="00676F7A" w:rsidP="00676F7A">
      <w:pPr>
        <w:tabs>
          <w:tab w:val="left" w:pos="709"/>
        </w:tabs>
        <w:spacing w:after="0"/>
        <w:ind w:right="510" w:hanging="255"/>
        <w:rPr>
          <w:rFonts w:cs="PFBeauSansPro-Regular"/>
          <w:color w:val="000000"/>
          <w:lang w:eastAsia="pt-PT"/>
        </w:rPr>
      </w:pPr>
    </w:p>
    <w:p w:rsidR="00676F7A" w:rsidRPr="00883ADA" w:rsidRDefault="00676F7A" w:rsidP="00676F7A">
      <w:pPr>
        <w:tabs>
          <w:tab w:val="left" w:pos="709"/>
        </w:tabs>
        <w:spacing w:after="0"/>
        <w:ind w:right="510" w:hanging="255"/>
        <w:rPr>
          <w:rFonts w:cs="PFBeauSansPro-Regular"/>
          <w:color w:val="000000"/>
          <w:lang w:eastAsia="pt-PT"/>
        </w:rPr>
      </w:pPr>
      <w:r w:rsidRPr="004743BF">
        <w:rPr>
          <w:rFonts w:cs="PFBeauSansPro-Regular"/>
          <w:b/>
          <w:color w:val="000000"/>
          <w:lang w:eastAsia="pt-PT"/>
        </w:rPr>
        <w:t>4.</w:t>
      </w:r>
      <w:r w:rsidRPr="00883ADA">
        <w:rPr>
          <w:rFonts w:cs="PFBeauSansPro-Regular"/>
          <w:color w:val="000000"/>
          <w:lang w:eastAsia="pt-PT"/>
        </w:rPr>
        <w:t xml:space="preserve"> As vias genitais da figura est</w:t>
      </w:r>
      <w:r>
        <w:rPr>
          <w:rFonts w:cs="PFBeauSansPro-Regular"/>
          <w:color w:val="000000"/>
          <w:lang w:eastAsia="pt-PT"/>
        </w:rPr>
        <w:t>ão representadas pelos números</w:t>
      </w:r>
    </w:p>
    <w:p w:rsidR="00676F7A" w:rsidRPr="00883ADA" w:rsidRDefault="00676F7A" w:rsidP="00676F7A">
      <w:pPr>
        <w:numPr>
          <w:ilvl w:val="0"/>
          <w:numId w:val="200"/>
        </w:numPr>
        <w:tabs>
          <w:tab w:val="left" w:pos="1276"/>
        </w:tabs>
        <w:spacing w:after="0"/>
        <w:ind w:left="0" w:right="510" w:hanging="425"/>
        <w:rPr>
          <w:rFonts w:cs="PFBeauSansPro-Regular"/>
          <w:color w:val="000000"/>
          <w:lang w:eastAsia="pt-PT"/>
        </w:rPr>
      </w:pPr>
      <w:r w:rsidRPr="00883ADA">
        <w:rPr>
          <w:rFonts w:cs="PFBeauSansPro-Regular"/>
          <w:color w:val="000000"/>
          <w:lang w:eastAsia="pt-PT"/>
        </w:rPr>
        <w:t>1, 5 e 6</w:t>
      </w:r>
      <w:r>
        <w:rPr>
          <w:rFonts w:cs="PFBeauSansPro-Regular"/>
          <w:color w:val="000000"/>
          <w:lang w:eastAsia="pt-PT"/>
        </w:rPr>
        <w:t>.</w:t>
      </w:r>
    </w:p>
    <w:p w:rsidR="00676F7A" w:rsidRPr="00883ADA" w:rsidRDefault="00676F7A" w:rsidP="00676F7A">
      <w:pPr>
        <w:numPr>
          <w:ilvl w:val="0"/>
          <w:numId w:val="200"/>
        </w:numPr>
        <w:tabs>
          <w:tab w:val="left" w:pos="1276"/>
        </w:tabs>
        <w:spacing w:after="0"/>
        <w:ind w:left="0" w:right="510" w:hanging="425"/>
        <w:rPr>
          <w:rFonts w:cs="PFBeauSansPro-Regular"/>
          <w:color w:val="000000"/>
          <w:lang w:eastAsia="pt-PT"/>
        </w:rPr>
      </w:pPr>
      <w:r w:rsidRPr="00883ADA">
        <w:rPr>
          <w:rFonts w:cs="PFBeauSansPro-Regular"/>
          <w:color w:val="000000"/>
          <w:lang w:eastAsia="pt-PT"/>
        </w:rPr>
        <w:t>2, 5 e 6</w:t>
      </w:r>
      <w:r>
        <w:rPr>
          <w:rFonts w:cs="PFBeauSansPro-Regular"/>
          <w:color w:val="000000"/>
          <w:lang w:eastAsia="pt-PT"/>
        </w:rPr>
        <w:t>.</w:t>
      </w:r>
    </w:p>
    <w:p w:rsidR="00676F7A" w:rsidRPr="00883ADA" w:rsidRDefault="00676F7A" w:rsidP="00676F7A">
      <w:pPr>
        <w:numPr>
          <w:ilvl w:val="0"/>
          <w:numId w:val="200"/>
        </w:numPr>
        <w:tabs>
          <w:tab w:val="left" w:pos="142"/>
          <w:tab w:val="left" w:pos="709"/>
        </w:tabs>
        <w:spacing w:after="0"/>
        <w:ind w:left="0" w:right="510" w:hanging="425"/>
        <w:rPr>
          <w:rFonts w:cs="PFBeauSansPro-Regular"/>
          <w:color w:val="000000"/>
          <w:lang w:eastAsia="pt-PT"/>
        </w:rPr>
      </w:pPr>
      <w:r>
        <w:rPr>
          <w:rFonts w:cs="PFBeauSansPro-Regular"/>
          <w:color w:val="000000"/>
          <w:lang w:eastAsia="pt-PT"/>
        </w:rPr>
        <w:t>2, 4 e 6.</w:t>
      </w:r>
    </w:p>
    <w:p w:rsidR="00676F7A" w:rsidRPr="00410037" w:rsidRDefault="00676F7A" w:rsidP="00676F7A">
      <w:pPr>
        <w:numPr>
          <w:ilvl w:val="0"/>
          <w:numId w:val="200"/>
        </w:numPr>
        <w:tabs>
          <w:tab w:val="left" w:pos="142"/>
          <w:tab w:val="left" w:pos="709"/>
        </w:tabs>
        <w:spacing w:after="0"/>
        <w:ind w:left="0" w:right="510" w:hanging="425"/>
        <w:rPr>
          <w:rFonts w:cs="PFBeauSansPro-Regular"/>
          <w:color w:val="000000"/>
          <w:lang w:eastAsia="pt-PT"/>
        </w:rPr>
      </w:pPr>
      <w:r>
        <w:rPr>
          <w:rFonts w:cs="PFBeauSansPro-Regular"/>
          <w:color w:val="000000"/>
          <w:lang w:eastAsia="pt-PT"/>
        </w:rPr>
        <w:t>1, 4</w:t>
      </w:r>
      <w:r w:rsidRPr="00883ADA">
        <w:rPr>
          <w:rFonts w:cs="PFBeauSansPro-Regular"/>
          <w:color w:val="000000"/>
          <w:lang w:eastAsia="pt-PT"/>
        </w:rPr>
        <w:t xml:space="preserve"> e 6</w:t>
      </w:r>
      <w:r>
        <w:rPr>
          <w:rFonts w:cs="PFBeauSansPro-Regular"/>
          <w:color w:val="000000"/>
          <w:lang w:eastAsia="pt-PT"/>
        </w:rPr>
        <w:t>.</w:t>
      </w:r>
    </w:p>
    <w:p w:rsidR="00676F7A" w:rsidRDefault="00676F7A" w:rsidP="00676F7A">
      <w:pPr>
        <w:autoSpaceDE w:val="0"/>
        <w:autoSpaceDN w:val="0"/>
        <w:adjustRightInd w:val="0"/>
        <w:spacing w:after="0" w:line="240" w:lineRule="auto"/>
        <w:ind w:right="510" w:hanging="255"/>
        <w:jc w:val="both"/>
        <w:rPr>
          <w:rFonts w:cs="PFBeauSansPro-Regular"/>
          <w:color w:val="000000"/>
          <w:lang w:eastAsia="pt-PT"/>
        </w:rPr>
      </w:pPr>
    </w:p>
    <w:p w:rsidR="00DD3944" w:rsidRDefault="00DD3944" w:rsidP="00676F7A">
      <w:pPr>
        <w:autoSpaceDE w:val="0"/>
        <w:autoSpaceDN w:val="0"/>
        <w:adjustRightInd w:val="0"/>
        <w:spacing w:after="0" w:line="240" w:lineRule="auto"/>
        <w:ind w:right="510" w:hanging="255"/>
        <w:jc w:val="both"/>
        <w:rPr>
          <w:rFonts w:cs="PFBeauSansPro-Regular"/>
          <w:color w:val="000000"/>
          <w:lang w:eastAsia="pt-PT"/>
        </w:rPr>
        <w:sectPr w:rsidR="00DD3944" w:rsidSect="00676F7A">
          <w:headerReference w:type="even" r:id="rId55"/>
          <w:headerReference w:type="default" r:id="rId56"/>
          <w:footerReference w:type="even" r:id="rId57"/>
          <w:footerReference w:type="default" r:id="rId58"/>
          <w:footerReference w:type="first" r:id="rId59"/>
          <w:type w:val="continuous"/>
          <w:pgSz w:w="12191" w:h="15876" w:code="9"/>
          <w:pgMar w:top="1134" w:right="1021" w:bottom="1021" w:left="1021" w:header="709" w:footer="709" w:gutter="0"/>
          <w:cols w:num="2" w:space="3"/>
          <w:docGrid w:linePitch="360"/>
        </w:sectPr>
      </w:pPr>
    </w:p>
    <w:p w:rsidR="00676F7A" w:rsidRPr="00883ADA" w:rsidRDefault="00676F7A" w:rsidP="00676F7A">
      <w:pPr>
        <w:autoSpaceDE w:val="0"/>
        <w:autoSpaceDN w:val="0"/>
        <w:adjustRightInd w:val="0"/>
        <w:spacing w:after="0" w:line="240" w:lineRule="auto"/>
        <w:ind w:right="510" w:hanging="255"/>
        <w:jc w:val="both"/>
        <w:rPr>
          <w:rFonts w:cs="PFBeauSansPro-Regular"/>
          <w:color w:val="000000"/>
          <w:lang w:eastAsia="pt-PT"/>
        </w:rPr>
      </w:pPr>
    </w:p>
    <w:p w:rsidR="00676F7A" w:rsidRDefault="00676F7A" w:rsidP="00676F7A">
      <w:pPr>
        <w:autoSpaceDE w:val="0"/>
        <w:autoSpaceDN w:val="0"/>
        <w:adjustRightInd w:val="0"/>
        <w:spacing w:after="0"/>
        <w:ind w:right="510" w:hanging="255"/>
        <w:jc w:val="both"/>
        <w:rPr>
          <w:rFonts w:cs="PFBeauSansPro-Regular"/>
          <w:color w:val="000000"/>
          <w:lang w:eastAsia="pt-PT"/>
        </w:rPr>
      </w:pPr>
      <w:r w:rsidRPr="004743BF">
        <w:rPr>
          <w:rFonts w:cs="PFBeauSansPro-Regular"/>
          <w:b/>
          <w:color w:val="000000"/>
          <w:lang w:eastAsia="pt-PT"/>
        </w:rPr>
        <w:t>5.</w:t>
      </w:r>
      <w:r>
        <w:rPr>
          <w:rFonts w:cs="PFBeauSansPro-Regular"/>
          <w:color w:val="000000"/>
          <w:lang w:eastAsia="pt-PT"/>
        </w:rPr>
        <w:t xml:space="preserve"> Classifica cada uma das seguintes afirmações como verdadeira (V) ou falsa (F).</w:t>
      </w:r>
    </w:p>
    <w:p w:rsidR="00676F7A" w:rsidRDefault="00676F7A" w:rsidP="00676F7A">
      <w:pPr>
        <w:numPr>
          <w:ilvl w:val="0"/>
          <w:numId w:val="210"/>
        </w:numPr>
        <w:tabs>
          <w:tab w:val="left" w:pos="1276"/>
        </w:tabs>
        <w:autoSpaceDE w:val="0"/>
        <w:autoSpaceDN w:val="0"/>
        <w:adjustRightInd w:val="0"/>
        <w:spacing w:after="0"/>
        <w:ind w:left="0" w:right="510" w:hanging="425"/>
        <w:jc w:val="both"/>
        <w:rPr>
          <w:rFonts w:cs="PFBeauSansPro-Regular"/>
          <w:color w:val="000000"/>
          <w:lang w:eastAsia="pt-PT"/>
        </w:rPr>
      </w:pPr>
      <w:r>
        <w:rPr>
          <w:rFonts w:cs="PFBeauSansPro-Regular"/>
          <w:color w:val="000000"/>
          <w:lang w:eastAsia="pt-PT"/>
        </w:rPr>
        <w:t>Os gâmetas masculinos têm um flagelo que lhes permite a locomoção.</w:t>
      </w:r>
    </w:p>
    <w:p w:rsidR="00676F7A" w:rsidRDefault="00676F7A" w:rsidP="00676F7A">
      <w:pPr>
        <w:numPr>
          <w:ilvl w:val="0"/>
          <w:numId w:val="210"/>
        </w:numPr>
        <w:tabs>
          <w:tab w:val="left" w:pos="1276"/>
        </w:tabs>
        <w:autoSpaceDE w:val="0"/>
        <w:autoSpaceDN w:val="0"/>
        <w:adjustRightInd w:val="0"/>
        <w:spacing w:after="0"/>
        <w:ind w:left="0" w:right="510" w:hanging="425"/>
        <w:jc w:val="both"/>
        <w:rPr>
          <w:rFonts w:cs="PFBeauSansPro-Regular"/>
          <w:color w:val="000000"/>
          <w:lang w:eastAsia="pt-PT"/>
        </w:rPr>
      </w:pPr>
      <w:r>
        <w:rPr>
          <w:rFonts w:cs="PFBeauSansPro-Regular"/>
          <w:color w:val="000000"/>
          <w:lang w:eastAsia="pt-PT"/>
        </w:rPr>
        <w:t>Os carateres sexuais secundários são iguais nos homens e nas mulheres.</w:t>
      </w:r>
    </w:p>
    <w:p w:rsidR="00676F7A" w:rsidRDefault="00676F7A" w:rsidP="00676F7A">
      <w:pPr>
        <w:numPr>
          <w:ilvl w:val="0"/>
          <w:numId w:val="210"/>
        </w:numPr>
        <w:tabs>
          <w:tab w:val="left" w:pos="1276"/>
        </w:tabs>
        <w:autoSpaceDE w:val="0"/>
        <w:autoSpaceDN w:val="0"/>
        <w:adjustRightInd w:val="0"/>
        <w:spacing w:after="0"/>
        <w:ind w:left="0" w:right="510" w:hanging="425"/>
        <w:jc w:val="both"/>
        <w:rPr>
          <w:rFonts w:cs="PFBeauSansPro-Regular"/>
          <w:color w:val="000000"/>
          <w:lang w:eastAsia="pt-PT"/>
        </w:rPr>
      </w:pPr>
      <w:r>
        <w:rPr>
          <w:rFonts w:cs="PFBeauSansPro-Regular"/>
          <w:color w:val="000000"/>
          <w:lang w:eastAsia="pt-PT"/>
        </w:rPr>
        <w:t>As gónadas masculinas produzem hormonas como o estrogénio.</w:t>
      </w:r>
    </w:p>
    <w:p w:rsidR="00676F7A" w:rsidRDefault="00676F7A" w:rsidP="00676F7A">
      <w:pPr>
        <w:numPr>
          <w:ilvl w:val="0"/>
          <w:numId w:val="210"/>
        </w:numPr>
        <w:tabs>
          <w:tab w:val="left" w:pos="1276"/>
        </w:tabs>
        <w:autoSpaceDE w:val="0"/>
        <w:autoSpaceDN w:val="0"/>
        <w:adjustRightInd w:val="0"/>
        <w:spacing w:after="0"/>
        <w:ind w:left="0" w:right="510" w:hanging="425"/>
        <w:jc w:val="both"/>
        <w:rPr>
          <w:rFonts w:cs="PFBeauSansPro-Regular"/>
          <w:color w:val="000000"/>
          <w:lang w:eastAsia="pt-PT"/>
        </w:rPr>
      </w:pPr>
      <w:r>
        <w:rPr>
          <w:rFonts w:cs="PFBeauSansPro-Regular"/>
          <w:color w:val="000000"/>
          <w:lang w:eastAsia="pt-PT"/>
        </w:rPr>
        <w:t>Os testículos encontram-se fora do corpo para manter a temperatura ideal à formação dos espermatozoides.</w:t>
      </w:r>
    </w:p>
    <w:p w:rsidR="00676F7A" w:rsidRDefault="00676F7A" w:rsidP="00676F7A">
      <w:pPr>
        <w:numPr>
          <w:ilvl w:val="0"/>
          <w:numId w:val="210"/>
        </w:numPr>
        <w:tabs>
          <w:tab w:val="left" w:pos="1276"/>
        </w:tabs>
        <w:autoSpaceDE w:val="0"/>
        <w:autoSpaceDN w:val="0"/>
        <w:adjustRightInd w:val="0"/>
        <w:spacing w:after="0"/>
        <w:ind w:left="0" w:right="510" w:hanging="425"/>
        <w:jc w:val="both"/>
        <w:rPr>
          <w:rFonts w:cs="PFBeauSansPro-Regular"/>
          <w:color w:val="000000"/>
          <w:lang w:eastAsia="pt-PT"/>
        </w:rPr>
      </w:pPr>
      <w:r>
        <w:rPr>
          <w:rFonts w:cs="PFBeauSansPro-Regular"/>
          <w:color w:val="000000"/>
          <w:lang w:eastAsia="pt-PT"/>
        </w:rPr>
        <w:t xml:space="preserve">Os testículos, ao contrário dos ovários, são órgãos anexos do aparelho reprodutor masculino. </w:t>
      </w:r>
    </w:p>
    <w:p w:rsidR="00676F7A" w:rsidRDefault="00676F7A" w:rsidP="00676F7A">
      <w:pPr>
        <w:jc w:val="center"/>
        <w:rPr>
          <w:b/>
        </w:rPr>
      </w:pPr>
    </w:p>
    <w:p w:rsidR="00676F7A" w:rsidRDefault="00676F7A" w:rsidP="00676F7A">
      <w:pPr>
        <w:jc w:val="center"/>
        <w:rPr>
          <w:b/>
        </w:rPr>
      </w:pPr>
      <w:r>
        <w:rPr>
          <w:b/>
        </w:rPr>
        <w:t>GRUPO II</w:t>
      </w:r>
    </w:p>
    <w:p w:rsidR="00676F7A" w:rsidRDefault="00676F7A" w:rsidP="00676F7A">
      <w:pPr>
        <w:spacing w:after="0"/>
        <w:jc w:val="both"/>
        <w:rPr>
          <w:rFonts w:cs="Calibri"/>
          <w:lang w:eastAsia="pt-PT"/>
        </w:rPr>
      </w:pPr>
      <w:r>
        <w:rPr>
          <w:rFonts w:cs="TimesNewRomanPSMT"/>
          <w:noProof/>
          <w:szCs w:val="24"/>
          <w:lang w:eastAsia="pt-PT"/>
        </w:rPr>
        <w:drawing>
          <wp:anchor distT="0" distB="0" distL="114300" distR="114300" simplePos="0" relativeHeight="251722752" behindDoc="1" locked="0" layoutInCell="1" allowOverlap="1" wp14:anchorId="2D0F8BCB" wp14:editId="4872C4A9">
            <wp:simplePos x="0" y="0"/>
            <wp:positionH relativeFrom="column">
              <wp:posOffset>2999740</wp:posOffset>
            </wp:positionH>
            <wp:positionV relativeFrom="paragraph">
              <wp:posOffset>312420</wp:posOffset>
            </wp:positionV>
            <wp:extent cx="3590925" cy="3790950"/>
            <wp:effectExtent l="0" t="0" r="0" b="0"/>
            <wp:wrapTight wrapText="bothSides">
              <wp:wrapPolygon edited="0">
                <wp:start x="802" y="0"/>
                <wp:lineTo x="802" y="3799"/>
                <wp:lineTo x="3323" y="5210"/>
                <wp:lineTo x="1146" y="5536"/>
                <wp:lineTo x="802" y="5644"/>
                <wp:lineTo x="802" y="6947"/>
                <wp:lineTo x="115" y="8683"/>
                <wp:lineTo x="802" y="10420"/>
                <wp:lineTo x="802" y="11288"/>
                <wp:lineTo x="2292" y="12157"/>
                <wp:lineTo x="3667" y="12157"/>
                <wp:lineTo x="802" y="13351"/>
                <wp:lineTo x="802" y="15630"/>
                <wp:lineTo x="229" y="16064"/>
                <wp:lineTo x="229" y="16390"/>
                <wp:lineTo x="802" y="17367"/>
                <wp:lineTo x="802" y="19104"/>
                <wp:lineTo x="917" y="20840"/>
                <wp:lineTo x="1719" y="21166"/>
                <wp:lineTo x="16959" y="21166"/>
                <wp:lineTo x="18907" y="20840"/>
                <wp:lineTo x="21428" y="19863"/>
                <wp:lineTo x="21428" y="19104"/>
                <wp:lineTo x="20970" y="17367"/>
                <wp:lineTo x="20855" y="15630"/>
                <wp:lineTo x="20053" y="13893"/>
                <wp:lineTo x="20053" y="10420"/>
                <wp:lineTo x="20626" y="8683"/>
                <wp:lineTo x="20168" y="7272"/>
                <wp:lineTo x="20282" y="5210"/>
                <wp:lineTo x="21314" y="3799"/>
                <wp:lineTo x="21428" y="2605"/>
                <wp:lineTo x="21084" y="2062"/>
                <wp:lineTo x="20053" y="1737"/>
                <wp:lineTo x="20053" y="0"/>
                <wp:lineTo x="802" y="0"/>
              </wp:wrapPolygon>
            </wp:wrapTight>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52_CAP_K_CN9.png"/>
                    <pic:cNvPicPr/>
                  </pic:nvPicPr>
                  <pic:blipFill rotWithShape="1">
                    <a:blip r:embed="rId60" cstate="print">
                      <a:extLst>
                        <a:ext uri="{28A0092B-C50C-407E-A947-70E740481C1C}">
                          <a14:useLocalDpi xmlns:a14="http://schemas.microsoft.com/office/drawing/2010/main" val="0"/>
                        </a:ext>
                      </a:extLst>
                    </a:blip>
                    <a:srcRect l="-1498" r="7421" b="13290"/>
                    <a:stretch/>
                  </pic:blipFill>
                  <pic:spPr bwMode="auto">
                    <a:xfrm>
                      <a:off x="0" y="0"/>
                      <a:ext cx="3590925" cy="3790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Calibri"/>
          <w:lang w:eastAsia="pt-PT"/>
        </w:rPr>
        <w:t>Observa o esquema, que relaciona a variação da concentração das hormonas com o ciclo sexual da mulher.</w:t>
      </w:r>
    </w:p>
    <w:p w:rsidR="00676F7A" w:rsidRDefault="00676F7A" w:rsidP="00676F7A">
      <w:pPr>
        <w:autoSpaceDE w:val="0"/>
        <w:autoSpaceDN w:val="0"/>
        <w:adjustRightInd w:val="0"/>
        <w:spacing w:after="0" w:line="240" w:lineRule="auto"/>
        <w:ind w:right="510" w:hanging="255"/>
        <w:rPr>
          <w:rFonts w:cs="TimesNewRomanPSMT"/>
          <w:szCs w:val="24"/>
          <w:lang w:eastAsia="pt-PT"/>
        </w:rPr>
      </w:pPr>
    </w:p>
    <w:p w:rsidR="00676F7A" w:rsidRDefault="00676F7A" w:rsidP="00676F7A">
      <w:pPr>
        <w:autoSpaceDE w:val="0"/>
        <w:autoSpaceDN w:val="0"/>
        <w:adjustRightInd w:val="0"/>
        <w:spacing w:after="0" w:line="240" w:lineRule="auto"/>
        <w:ind w:right="510" w:hanging="255"/>
        <w:rPr>
          <w:rFonts w:cs="TimesNewRomanPSMT"/>
          <w:szCs w:val="24"/>
          <w:lang w:eastAsia="pt-PT"/>
        </w:rPr>
      </w:pPr>
    </w:p>
    <w:p w:rsidR="00676F7A" w:rsidRDefault="00676F7A" w:rsidP="00676F7A">
      <w:pPr>
        <w:autoSpaceDE w:val="0"/>
        <w:autoSpaceDN w:val="0"/>
        <w:adjustRightInd w:val="0"/>
        <w:spacing w:after="0" w:line="240" w:lineRule="auto"/>
        <w:ind w:right="510" w:hanging="255"/>
        <w:rPr>
          <w:rFonts w:cs="TimesNewRomanPSMT"/>
          <w:szCs w:val="24"/>
          <w:lang w:eastAsia="pt-PT"/>
        </w:rPr>
      </w:pPr>
      <w:r w:rsidRPr="004743BF">
        <w:rPr>
          <w:rFonts w:cs="TimesNewRomanPSMT"/>
          <w:b/>
          <w:szCs w:val="24"/>
          <w:lang w:eastAsia="pt-PT"/>
        </w:rPr>
        <w:t>1.</w:t>
      </w:r>
      <w:r>
        <w:rPr>
          <w:rFonts w:cs="TimesNewRomanPSMT"/>
          <w:szCs w:val="24"/>
          <w:lang w:eastAsia="pt-PT"/>
        </w:rPr>
        <w:t xml:space="preserve"> Identifica os ciclos A e B da figura.</w:t>
      </w:r>
    </w:p>
    <w:p w:rsidR="00676F7A" w:rsidRDefault="00676F7A" w:rsidP="00676F7A">
      <w:pPr>
        <w:autoSpaceDE w:val="0"/>
        <w:autoSpaceDN w:val="0"/>
        <w:adjustRightInd w:val="0"/>
        <w:spacing w:after="0" w:line="240" w:lineRule="auto"/>
        <w:ind w:right="510" w:hanging="255"/>
        <w:rPr>
          <w:rFonts w:cs="TimesNewRomanPSMT"/>
          <w:szCs w:val="24"/>
          <w:lang w:eastAsia="pt-PT"/>
        </w:rPr>
      </w:pPr>
    </w:p>
    <w:p w:rsidR="00676F7A" w:rsidRPr="00CF2D81" w:rsidRDefault="00676F7A" w:rsidP="00676F7A">
      <w:pPr>
        <w:autoSpaceDE w:val="0"/>
        <w:autoSpaceDN w:val="0"/>
        <w:adjustRightInd w:val="0"/>
        <w:spacing w:after="0"/>
        <w:ind w:right="510"/>
        <w:rPr>
          <w:rFonts w:cs="TimesNewRomanPSMT"/>
          <w:szCs w:val="24"/>
          <w:lang w:eastAsia="pt-PT"/>
        </w:rPr>
      </w:pPr>
      <w:r w:rsidRPr="00CF2D81">
        <w:rPr>
          <w:rFonts w:cs="TimesNewRomanPSMT"/>
          <w:szCs w:val="24"/>
          <w:lang w:eastAsia="pt-PT"/>
        </w:rPr>
        <w:t>A.</w:t>
      </w:r>
      <w:r w:rsidRPr="00F537D7">
        <w:rPr>
          <w:rFonts w:cs="TimesNewRomanPSMT"/>
          <w:color w:val="808080" w:themeColor="background1" w:themeShade="80"/>
          <w:spacing w:val="-20"/>
          <w:szCs w:val="24"/>
          <w:lang w:eastAsia="pt-PT"/>
        </w:rPr>
        <w:t>____________</w:t>
      </w:r>
      <w:r>
        <w:rPr>
          <w:rFonts w:cs="TimesNewRomanPSMT"/>
          <w:color w:val="808080" w:themeColor="background1" w:themeShade="80"/>
          <w:spacing w:val="-20"/>
          <w:szCs w:val="24"/>
          <w:lang w:eastAsia="pt-PT"/>
        </w:rPr>
        <w:t>_______</w:t>
      </w:r>
      <w:r w:rsidRPr="00F537D7">
        <w:rPr>
          <w:rFonts w:cs="TimesNewRomanPSMT"/>
          <w:color w:val="808080" w:themeColor="background1" w:themeShade="80"/>
          <w:spacing w:val="-20"/>
          <w:szCs w:val="24"/>
          <w:lang w:eastAsia="pt-PT"/>
        </w:rPr>
        <w:t>_______</w:t>
      </w:r>
    </w:p>
    <w:p w:rsidR="00676F7A" w:rsidRPr="00CF2D81" w:rsidRDefault="00676F7A" w:rsidP="00676F7A">
      <w:pPr>
        <w:autoSpaceDE w:val="0"/>
        <w:autoSpaceDN w:val="0"/>
        <w:adjustRightInd w:val="0"/>
        <w:spacing w:after="0"/>
        <w:ind w:right="510"/>
        <w:rPr>
          <w:rFonts w:cs="TimesNewRomanPSMT"/>
          <w:szCs w:val="24"/>
          <w:lang w:eastAsia="pt-PT"/>
        </w:rPr>
      </w:pPr>
      <w:r w:rsidRPr="00CF2D81">
        <w:rPr>
          <w:rFonts w:cs="TimesNewRomanPSMT"/>
          <w:szCs w:val="24"/>
          <w:lang w:eastAsia="pt-PT"/>
        </w:rPr>
        <w:t>B.</w:t>
      </w:r>
      <w:r w:rsidRPr="00F537D7">
        <w:rPr>
          <w:rFonts w:cs="TimesNewRomanPSMT"/>
          <w:color w:val="808080" w:themeColor="background1" w:themeShade="80"/>
          <w:spacing w:val="-20"/>
          <w:szCs w:val="24"/>
          <w:lang w:eastAsia="pt-PT"/>
        </w:rPr>
        <w:t xml:space="preserve"> ____________</w:t>
      </w:r>
      <w:r>
        <w:rPr>
          <w:rFonts w:cs="TimesNewRomanPSMT"/>
          <w:color w:val="808080" w:themeColor="background1" w:themeShade="80"/>
          <w:spacing w:val="-20"/>
          <w:szCs w:val="24"/>
          <w:lang w:eastAsia="pt-PT"/>
        </w:rPr>
        <w:t>_______</w:t>
      </w:r>
      <w:r w:rsidRPr="00F537D7">
        <w:rPr>
          <w:rFonts w:cs="TimesNewRomanPSMT"/>
          <w:color w:val="808080" w:themeColor="background1" w:themeShade="80"/>
          <w:spacing w:val="-20"/>
          <w:szCs w:val="24"/>
          <w:lang w:eastAsia="pt-PT"/>
        </w:rPr>
        <w:t>_______</w:t>
      </w:r>
    </w:p>
    <w:p w:rsidR="00676F7A" w:rsidRDefault="00676F7A" w:rsidP="00676F7A">
      <w:pPr>
        <w:autoSpaceDE w:val="0"/>
        <w:autoSpaceDN w:val="0"/>
        <w:adjustRightInd w:val="0"/>
        <w:spacing w:after="0" w:line="240" w:lineRule="auto"/>
        <w:ind w:right="510" w:hanging="255"/>
        <w:rPr>
          <w:rFonts w:cs="TimesNewRomanPSMT"/>
          <w:szCs w:val="24"/>
          <w:lang w:eastAsia="pt-PT"/>
        </w:rPr>
      </w:pPr>
    </w:p>
    <w:p w:rsidR="00676F7A" w:rsidRDefault="00676F7A" w:rsidP="00676F7A">
      <w:pPr>
        <w:autoSpaceDE w:val="0"/>
        <w:autoSpaceDN w:val="0"/>
        <w:adjustRightInd w:val="0"/>
        <w:spacing w:after="0" w:line="240" w:lineRule="auto"/>
        <w:ind w:right="510" w:hanging="255"/>
        <w:rPr>
          <w:rFonts w:cs="TimesNewRomanPSMT"/>
          <w:szCs w:val="24"/>
          <w:lang w:eastAsia="pt-PT"/>
        </w:rPr>
      </w:pPr>
    </w:p>
    <w:p w:rsidR="00676F7A" w:rsidRDefault="00676F7A" w:rsidP="00676F7A">
      <w:pPr>
        <w:autoSpaceDE w:val="0"/>
        <w:autoSpaceDN w:val="0"/>
        <w:adjustRightInd w:val="0"/>
        <w:spacing w:after="0" w:line="240" w:lineRule="auto"/>
        <w:ind w:right="510" w:hanging="255"/>
        <w:rPr>
          <w:rFonts w:cs="TimesNewRomanPSMT"/>
          <w:szCs w:val="24"/>
          <w:lang w:eastAsia="pt-PT"/>
        </w:rPr>
      </w:pPr>
    </w:p>
    <w:p w:rsidR="00676F7A" w:rsidRDefault="00676F7A" w:rsidP="00676F7A">
      <w:pPr>
        <w:autoSpaceDE w:val="0"/>
        <w:autoSpaceDN w:val="0"/>
        <w:adjustRightInd w:val="0"/>
        <w:spacing w:after="0" w:line="240" w:lineRule="auto"/>
        <w:ind w:right="510" w:hanging="255"/>
        <w:rPr>
          <w:rFonts w:cs="TimesNewRomanPSMT"/>
          <w:szCs w:val="24"/>
          <w:lang w:eastAsia="pt-PT"/>
        </w:rPr>
      </w:pPr>
      <w:r w:rsidRPr="004743BF">
        <w:rPr>
          <w:rFonts w:cs="TimesNewRomanPSMT"/>
          <w:b/>
          <w:szCs w:val="24"/>
          <w:lang w:eastAsia="pt-PT"/>
        </w:rPr>
        <w:t>2.</w:t>
      </w:r>
      <w:r>
        <w:rPr>
          <w:rFonts w:cs="TimesNewRomanPSMT"/>
          <w:szCs w:val="24"/>
          <w:lang w:eastAsia="pt-PT"/>
        </w:rPr>
        <w:t xml:space="preserve"> Identifica as hormonas C e D da figura.</w:t>
      </w:r>
    </w:p>
    <w:p w:rsidR="00676F7A" w:rsidRDefault="00676F7A" w:rsidP="00676F7A">
      <w:pPr>
        <w:autoSpaceDE w:val="0"/>
        <w:autoSpaceDN w:val="0"/>
        <w:adjustRightInd w:val="0"/>
        <w:spacing w:after="0" w:line="240" w:lineRule="auto"/>
        <w:ind w:right="510" w:hanging="255"/>
        <w:rPr>
          <w:rFonts w:cs="TimesNewRomanPSMT"/>
          <w:szCs w:val="24"/>
          <w:lang w:eastAsia="pt-PT"/>
        </w:rPr>
      </w:pPr>
    </w:p>
    <w:p w:rsidR="00676F7A" w:rsidRPr="00CF2D81" w:rsidRDefault="00676F7A" w:rsidP="00676F7A">
      <w:pPr>
        <w:autoSpaceDE w:val="0"/>
        <w:autoSpaceDN w:val="0"/>
        <w:adjustRightInd w:val="0"/>
        <w:spacing w:after="0"/>
        <w:ind w:right="510"/>
        <w:rPr>
          <w:rFonts w:cs="TimesNewRomanPSMT"/>
          <w:szCs w:val="24"/>
          <w:lang w:eastAsia="pt-PT"/>
        </w:rPr>
      </w:pPr>
      <w:r w:rsidRPr="00CF2D81">
        <w:rPr>
          <w:rFonts w:cs="TimesNewRomanPSMT"/>
          <w:szCs w:val="24"/>
          <w:lang w:eastAsia="pt-PT"/>
        </w:rPr>
        <w:t>C.</w:t>
      </w:r>
      <w:r w:rsidRPr="00F537D7">
        <w:rPr>
          <w:rFonts w:cs="TimesNewRomanPSMT"/>
          <w:color w:val="808080" w:themeColor="background1" w:themeShade="80"/>
          <w:spacing w:val="-20"/>
          <w:szCs w:val="24"/>
          <w:lang w:eastAsia="pt-PT"/>
        </w:rPr>
        <w:t xml:space="preserve"> ____________</w:t>
      </w:r>
      <w:r>
        <w:rPr>
          <w:rFonts w:cs="TimesNewRomanPSMT"/>
          <w:color w:val="808080" w:themeColor="background1" w:themeShade="80"/>
          <w:spacing w:val="-20"/>
          <w:szCs w:val="24"/>
          <w:lang w:eastAsia="pt-PT"/>
        </w:rPr>
        <w:t>_______</w:t>
      </w:r>
      <w:r w:rsidRPr="00F537D7">
        <w:rPr>
          <w:rFonts w:cs="TimesNewRomanPSMT"/>
          <w:color w:val="808080" w:themeColor="background1" w:themeShade="80"/>
          <w:spacing w:val="-20"/>
          <w:szCs w:val="24"/>
          <w:lang w:eastAsia="pt-PT"/>
        </w:rPr>
        <w:t>_______</w:t>
      </w:r>
    </w:p>
    <w:p w:rsidR="00676F7A" w:rsidRPr="00CF2D81" w:rsidRDefault="00676F7A" w:rsidP="00676F7A">
      <w:pPr>
        <w:autoSpaceDE w:val="0"/>
        <w:autoSpaceDN w:val="0"/>
        <w:adjustRightInd w:val="0"/>
        <w:spacing w:after="0"/>
        <w:ind w:right="510"/>
        <w:rPr>
          <w:rFonts w:cs="TimesNewRomanPSMT"/>
          <w:szCs w:val="24"/>
          <w:lang w:eastAsia="pt-PT"/>
        </w:rPr>
      </w:pPr>
      <w:r w:rsidRPr="00CF2D81">
        <w:rPr>
          <w:rFonts w:cs="TimesNewRomanPSMT"/>
          <w:szCs w:val="24"/>
          <w:lang w:eastAsia="pt-PT"/>
        </w:rPr>
        <w:t>D.</w:t>
      </w:r>
      <w:r w:rsidRPr="00F537D7">
        <w:rPr>
          <w:rFonts w:cs="TimesNewRomanPSMT"/>
          <w:color w:val="808080" w:themeColor="background1" w:themeShade="80"/>
          <w:spacing w:val="-20"/>
          <w:szCs w:val="24"/>
          <w:lang w:eastAsia="pt-PT"/>
        </w:rPr>
        <w:t xml:space="preserve"> ____________</w:t>
      </w:r>
      <w:r>
        <w:rPr>
          <w:rFonts w:cs="TimesNewRomanPSMT"/>
          <w:color w:val="808080" w:themeColor="background1" w:themeShade="80"/>
          <w:spacing w:val="-20"/>
          <w:szCs w:val="24"/>
          <w:lang w:eastAsia="pt-PT"/>
        </w:rPr>
        <w:t>_______</w:t>
      </w:r>
      <w:r w:rsidRPr="00F537D7">
        <w:rPr>
          <w:rFonts w:cs="TimesNewRomanPSMT"/>
          <w:color w:val="808080" w:themeColor="background1" w:themeShade="80"/>
          <w:spacing w:val="-20"/>
          <w:szCs w:val="24"/>
          <w:lang w:eastAsia="pt-PT"/>
        </w:rPr>
        <w:t>_______</w:t>
      </w:r>
    </w:p>
    <w:p w:rsidR="00676F7A" w:rsidRDefault="00676F7A" w:rsidP="00676F7A">
      <w:pPr>
        <w:autoSpaceDE w:val="0"/>
        <w:autoSpaceDN w:val="0"/>
        <w:adjustRightInd w:val="0"/>
        <w:spacing w:after="0" w:line="240" w:lineRule="auto"/>
        <w:ind w:right="510" w:hanging="255"/>
        <w:rPr>
          <w:rFonts w:cs="TimesNewRomanPSMT"/>
          <w:szCs w:val="24"/>
          <w:lang w:eastAsia="pt-PT"/>
        </w:rPr>
      </w:pPr>
    </w:p>
    <w:p w:rsidR="00676F7A" w:rsidRDefault="00676F7A" w:rsidP="00676F7A">
      <w:pPr>
        <w:autoSpaceDE w:val="0"/>
        <w:autoSpaceDN w:val="0"/>
        <w:adjustRightInd w:val="0"/>
        <w:spacing w:after="0" w:line="240" w:lineRule="auto"/>
        <w:ind w:right="510" w:hanging="255"/>
        <w:rPr>
          <w:rFonts w:cs="TimesNewRomanPSMT"/>
          <w:szCs w:val="24"/>
          <w:lang w:eastAsia="pt-PT"/>
        </w:rPr>
      </w:pPr>
    </w:p>
    <w:p w:rsidR="00676F7A" w:rsidRDefault="00676F7A" w:rsidP="00676F7A">
      <w:pPr>
        <w:autoSpaceDE w:val="0"/>
        <w:autoSpaceDN w:val="0"/>
        <w:adjustRightInd w:val="0"/>
        <w:spacing w:after="0" w:line="240" w:lineRule="auto"/>
        <w:ind w:right="510" w:hanging="255"/>
        <w:rPr>
          <w:rFonts w:cs="TimesNewRomanPSMT"/>
          <w:szCs w:val="24"/>
          <w:lang w:eastAsia="pt-PT"/>
        </w:rPr>
      </w:pPr>
    </w:p>
    <w:p w:rsidR="00676F7A" w:rsidRDefault="00676F7A" w:rsidP="00676F7A">
      <w:pPr>
        <w:autoSpaceDE w:val="0"/>
        <w:autoSpaceDN w:val="0"/>
        <w:adjustRightInd w:val="0"/>
        <w:spacing w:after="0" w:line="240" w:lineRule="auto"/>
        <w:ind w:right="510" w:hanging="255"/>
        <w:rPr>
          <w:rFonts w:cs="TimesNewRomanPSMT"/>
          <w:szCs w:val="24"/>
          <w:lang w:eastAsia="pt-PT"/>
        </w:rPr>
      </w:pPr>
    </w:p>
    <w:p w:rsidR="00676F7A" w:rsidRDefault="00676F7A" w:rsidP="00676F7A">
      <w:pPr>
        <w:spacing w:after="0" w:line="240" w:lineRule="auto"/>
        <w:rPr>
          <w:rFonts w:cs="TimesNewRomanPSMT"/>
          <w:szCs w:val="24"/>
          <w:lang w:eastAsia="pt-PT"/>
        </w:rPr>
      </w:pPr>
      <w:r>
        <w:rPr>
          <w:rFonts w:cs="TimesNewRomanPSMT"/>
          <w:szCs w:val="24"/>
          <w:lang w:eastAsia="pt-PT"/>
        </w:rPr>
        <w:br w:type="page"/>
      </w:r>
    </w:p>
    <w:p w:rsidR="00676F7A" w:rsidRDefault="00676F7A" w:rsidP="00676F7A">
      <w:pPr>
        <w:autoSpaceDE w:val="0"/>
        <w:autoSpaceDN w:val="0"/>
        <w:adjustRightInd w:val="0"/>
        <w:spacing w:after="0" w:line="240" w:lineRule="auto"/>
        <w:ind w:right="510" w:hanging="255"/>
        <w:jc w:val="both"/>
        <w:rPr>
          <w:rFonts w:cs="TimesNewRomanPSMT"/>
          <w:szCs w:val="24"/>
          <w:lang w:eastAsia="pt-PT"/>
        </w:rPr>
      </w:pPr>
      <w:r>
        <w:rPr>
          <w:rFonts w:cs="TimesNewRomanPSMT"/>
          <w:b/>
          <w:szCs w:val="24"/>
          <w:lang w:eastAsia="pt-PT"/>
        </w:rPr>
        <w:lastRenderedPageBreak/>
        <w:t>3</w:t>
      </w:r>
      <w:r w:rsidRPr="004743BF">
        <w:rPr>
          <w:rFonts w:cs="TimesNewRomanPSMT"/>
          <w:b/>
          <w:szCs w:val="24"/>
          <w:lang w:eastAsia="pt-PT"/>
        </w:rPr>
        <w:t xml:space="preserve">. </w:t>
      </w:r>
      <w:r w:rsidRPr="00EB2EA6">
        <w:rPr>
          <w:rFonts w:cs="TimesNewRomanPSMT"/>
          <w:szCs w:val="24"/>
          <w:lang w:eastAsia="pt-PT"/>
        </w:rPr>
        <w:t>Com base nos dados da figura</w:t>
      </w:r>
      <w:r>
        <w:rPr>
          <w:rFonts w:cs="TimesNewRomanPSMT"/>
          <w:szCs w:val="24"/>
          <w:lang w:eastAsia="pt-PT"/>
        </w:rPr>
        <w:t>,</w:t>
      </w:r>
      <w:r w:rsidRPr="00EB2EA6">
        <w:rPr>
          <w:rFonts w:cs="TimesNewRomanPSMT"/>
          <w:szCs w:val="24"/>
          <w:lang w:eastAsia="pt-PT"/>
        </w:rPr>
        <w:t xml:space="preserve"> </w:t>
      </w:r>
      <w:r>
        <w:rPr>
          <w:rFonts w:cs="TimesNewRomanPSMT"/>
          <w:szCs w:val="24"/>
          <w:lang w:eastAsia="pt-PT"/>
        </w:rPr>
        <w:t>faz corresponder a cada afirmação um número da chave.</w:t>
      </w:r>
    </w:p>
    <w:p w:rsidR="00676F7A" w:rsidRPr="0078769D" w:rsidRDefault="00676F7A" w:rsidP="00676F7A">
      <w:pPr>
        <w:autoSpaceDE w:val="0"/>
        <w:autoSpaceDN w:val="0"/>
        <w:adjustRightInd w:val="0"/>
        <w:spacing w:before="240" w:after="0" w:line="240" w:lineRule="auto"/>
        <w:jc w:val="both"/>
        <w:rPr>
          <w:rFonts w:cs="TimesNewRomanPSMT"/>
          <w:b/>
          <w:szCs w:val="24"/>
          <w:lang w:eastAsia="pt-PT"/>
        </w:rPr>
      </w:pPr>
      <w:r w:rsidRPr="0078769D">
        <w:rPr>
          <w:rFonts w:cs="TimesNewRomanPSMT"/>
          <w:b/>
          <w:szCs w:val="24"/>
          <w:lang w:eastAsia="pt-PT"/>
        </w:rPr>
        <w:t xml:space="preserve">Chave: </w:t>
      </w:r>
    </w:p>
    <w:p w:rsidR="00676F7A" w:rsidRPr="00810E47" w:rsidRDefault="00676F7A" w:rsidP="00676F7A">
      <w:pPr>
        <w:pStyle w:val="NormalWeb"/>
        <w:numPr>
          <w:ilvl w:val="0"/>
          <w:numId w:val="211"/>
        </w:numPr>
        <w:tabs>
          <w:tab w:val="left" w:pos="1134"/>
        </w:tabs>
        <w:spacing w:before="0" w:beforeAutospacing="0"/>
        <w:ind w:left="0" w:right="510" w:firstLine="0"/>
        <w:rPr>
          <w:rFonts w:ascii="Calibri" w:hAnsi="Calibri"/>
          <w:sz w:val="22"/>
        </w:rPr>
      </w:pPr>
      <w:r w:rsidRPr="00810E47">
        <w:rPr>
          <w:rFonts w:ascii="Calibri" w:hAnsi="Calibri"/>
          <w:sz w:val="22"/>
        </w:rPr>
        <w:t>Afirmação apoiada pelos dados</w:t>
      </w:r>
      <w:r>
        <w:rPr>
          <w:rFonts w:ascii="Calibri" w:hAnsi="Calibri"/>
          <w:sz w:val="22"/>
        </w:rPr>
        <w:t>.</w:t>
      </w:r>
    </w:p>
    <w:p w:rsidR="00676F7A" w:rsidRDefault="00676F7A" w:rsidP="00676F7A">
      <w:pPr>
        <w:pStyle w:val="NormalWeb"/>
        <w:numPr>
          <w:ilvl w:val="0"/>
          <w:numId w:val="211"/>
        </w:numPr>
        <w:tabs>
          <w:tab w:val="left" w:pos="1134"/>
        </w:tabs>
        <w:ind w:left="0" w:right="510" w:firstLine="0"/>
        <w:rPr>
          <w:rFonts w:ascii="Calibri" w:hAnsi="Calibri"/>
          <w:sz w:val="22"/>
        </w:rPr>
      </w:pPr>
      <w:r w:rsidRPr="00810E47">
        <w:rPr>
          <w:rFonts w:ascii="Calibri" w:hAnsi="Calibri"/>
          <w:sz w:val="22"/>
        </w:rPr>
        <w:t>Afirmação contrariada pelos dados.</w:t>
      </w:r>
    </w:p>
    <w:p w:rsidR="00676F7A" w:rsidRDefault="00676F7A" w:rsidP="00676F7A">
      <w:pPr>
        <w:pStyle w:val="NormalWeb"/>
        <w:numPr>
          <w:ilvl w:val="0"/>
          <w:numId w:val="211"/>
        </w:numPr>
        <w:tabs>
          <w:tab w:val="left" w:pos="1134"/>
        </w:tabs>
        <w:spacing w:after="0" w:afterAutospacing="0"/>
        <w:ind w:left="0" w:right="510" w:firstLine="0"/>
        <w:rPr>
          <w:rFonts w:ascii="Calibri" w:hAnsi="Calibri"/>
          <w:sz w:val="22"/>
        </w:rPr>
      </w:pPr>
      <w:r>
        <w:rPr>
          <w:rFonts w:ascii="Calibri" w:hAnsi="Calibri"/>
          <w:sz w:val="22"/>
        </w:rPr>
        <w:t xml:space="preserve">Afirmação sem relação com </w:t>
      </w:r>
      <w:r w:rsidRPr="00E823D8">
        <w:rPr>
          <w:rFonts w:ascii="Calibri" w:hAnsi="Calibri"/>
          <w:sz w:val="22"/>
        </w:rPr>
        <w:t>os dados</w:t>
      </w:r>
      <w:r>
        <w:rPr>
          <w:rFonts w:ascii="Calibri" w:hAnsi="Calibri"/>
          <w:sz w:val="22"/>
        </w:rPr>
        <w:t>.</w:t>
      </w:r>
    </w:p>
    <w:p w:rsidR="00676F7A" w:rsidRPr="006E4D35" w:rsidRDefault="00676F7A" w:rsidP="00676F7A">
      <w:pPr>
        <w:numPr>
          <w:ilvl w:val="0"/>
          <w:numId w:val="204"/>
        </w:numPr>
        <w:tabs>
          <w:tab w:val="left" w:pos="1276"/>
        </w:tabs>
        <w:autoSpaceDE w:val="0"/>
        <w:autoSpaceDN w:val="0"/>
        <w:adjustRightInd w:val="0"/>
        <w:spacing w:before="240" w:after="0"/>
        <w:ind w:left="0" w:right="510" w:hanging="709"/>
        <w:jc w:val="both"/>
        <w:rPr>
          <w:rFonts w:cs="TimesNewRomanPSMT"/>
          <w:lang w:eastAsia="pt-PT"/>
        </w:rPr>
      </w:pPr>
      <w:r w:rsidRPr="006E4D35">
        <w:rPr>
          <w:rFonts w:cs="TimesNewRomanPSMT"/>
          <w:lang w:eastAsia="pt-PT"/>
        </w:rPr>
        <w:t>Após a ovulação</w:t>
      </w:r>
      <w:r>
        <w:rPr>
          <w:rFonts w:cs="TimesNewRomanPSMT"/>
          <w:lang w:eastAsia="pt-PT"/>
        </w:rPr>
        <w:t>,</w:t>
      </w:r>
      <w:r w:rsidRPr="006E4D35">
        <w:rPr>
          <w:rFonts w:cs="TimesNewRomanPSMT"/>
          <w:lang w:eastAsia="pt-PT"/>
        </w:rPr>
        <w:t xml:space="preserve"> a hormona D induz </w:t>
      </w:r>
      <w:r>
        <w:rPr>
          <w:rFonts w:cs="TimesNewRomanPSMT"/>
          <w:lang w:eastAsia="pt-PT"/>
        </w:rPr>
        <w:t>a fase secretora</w:t>
      </w:r>
      <w:r w:rsidRPr="006E4D35">
        <w:rPr>
          <w:rFonts w:cs="TimesNewRomanPSMT"/>
          <w:lang w:eastAsia="pt-PT"/>
        </w:rPr>
        <w:t>.</w:t>
      </w:r>
      <w:r w:rsidRPr="00076B7B">
        <w:rPr>
          <w:rFonts w:cs="TimesNewRomanPSMT"/>
          <w:color w:val="808080" w:themeColor="background1" w:themeShade="80"/>
          <w:lang w:eastAsia="pt-PT"/>
        </w:rPr>
        <w:t xml:space="preserve"> ___</w:t>
      </w:r>
    </w:p>
    <w:p w:rsidR="00676F7A" w:rsidRPr="006E4D35" w:rsidRDefault="00676F7A" w:rsidP="00676F7A">
      <w:pPr>
        <w:numPr>
          <w:ilvl w:val="0"/>
          <w:numId w:val="204"/>
        </w:numPr>
        <w:tabs>
          <w:tab w:val="left" w:pos="1276"/>
        </w:tabs>
        <w:autoSpaceDE w:val="0"/>
        <w:autoSpaceDN w:val="0"/>
        <w:adjustRightInd w:val="0"/>
        <w:spacing w:after="0"/>
        <w:ind w:left="0" w:right="510" w:hanging="709"/>
        <w:jc w:val="both"/>
        <w:rPr>
          <w:rFonts w:cs="TimesNewRomanPSMT"/>
          <w:lang w:eastAsia="pt-PT"/>
        </w:rPr>
      </w:pPr>
      <w:r w:rsidRPr="006E4D35">
        <w:rPr>
          <w:rFonts w:cs="TimesNewRomanPSMT"/>
          <w:lang w:eastAsia="pt-PT"/>
        </w:rPr>
        <w:t xml:space="preserve">Na fase proliferativa ocorre </w:t>
      </w:r>
      <w:r>
        <w:rPr>
          <w:rFonts w:cs="TimesNewRomanPSMT"/>
          <w:lang w:eastAsia="pt-PT"/>
        </w:rPr>
        <w:t>a regeneração das células</w:t>
      </w:r>
      <w:r w:rsidRPr="006E4D35">
        <w:rPr>
          <w:rFonts w:cs="TimesNewRomanPSMT"/>
          <w:lang w:eastAsia="pt-PT"/>
        </w:rPr>
        <w:t xml:space="preserve"> do endométrio.</w:t>
      </w:r>
      <w:r>
        <w:rPr>
          <w:rFonts w:cs="TimesNewRomanPSMT"/>
          <w:lang w:eastAsia="pt-PT"/>
        </w:rPr>
        <w:t xml:space="preserve"> </w:t>
      </w:r>
      <w:r w:rsidRPr="00076B7B">
        <w:rPr>
          <w:rFonts w:cs="TimesNewRomanPSMT"/>
          <w:color w:val="808080" w:themeColor="background1" w:themeShade="80"/>
          <w:lang w:eastAsia="pt-PT"/>
        </w:rPr>
        <w:t>___</w:t>
      </w:r>
    </w:p>
    <w:p w:rsidR="00676F7A" w:rsidRPr="006E4D35" w:rsidRDefault="00676F7A" w:rsidP="00676F7A">
      <w:pPr>
        <w:numPr>
          <w:ilvl w:val="0"/>
          <w:numId w:val="204"/>
        </w:numPr>
        <w:tabs>
          <w:tab w:val="left" w:pos="1276"/>
        </w:tabs>
        <w:autoSpaceDE w:val="0"/>
        <w:autoSpaceDN w:val="0"/>
        <w:adjustRightInd w:val="0"/>
        <w:spacing w:after="0"/>
        <w:ind w:left="0" w:right="510" w:hanging="709"/>
        <w:jc w:val="both"/>
        <w:rPr>
          <w:rFonts w:cs="TimesNewRomanPSMT"/>
          <w:lang w:eastAsia="pt-PT"/>
        </w:rPr>
      </w:pPr>
      <w:r>
        <w:rPr>
          <w:rFonts w:cs="TimesNewRomanPSMT"/>
          <w:lang w:eastAsia="pt-PT"/>
        </w:rPr>
        <w:t xml:space="preserve">Os ciclos duram cerca de 28 dias. </w:t>
      </w:r>
      <w:r w:rsidRPr="00076B7B">
        <w:rPr>
          <w:rFonts w:cs="TimesNewRomanPSMT"/>
          <w:color w:val="808080" w:themeColor="background1" w:themeShade="80"/>
          <w:lang w:eastAsia="pt-PT"/>
        </w:rPr>
        <w:t>___</w:t>
      </w:r>
    </w:p>
    <w:p w:rsidR="00676F7A" w:rsidRPr="006E4D35" w:rsidRDefault="00676F7A" w:rsidP="00676F7A">
      <w:pPr>
        <w:numPr>
          <w:ilvl w:val="0"/>
          <w:numId w:val="204"/>
        </w:numPr>
        <w:tabs>
          <w:tab w:val="left" w:pos="1276"/>
        </w:tabs>
        <w:autoSpaceDE w:val="0"/>
        <w:autoSpaceDN w:val="0"/>
        <w:adjustRightInd w:val="0"/>
        <w:spacing w:after="0"/>
        <w:ind w:left="0" w:right="510" w:hanging="709"/>
        <w:jc w:val="both"/>
        <w:rPr>
          <w:rFonts w:cs="TimesNewRomanPSMT"/>
          <w:lang w:eastAsia="pt-PT"/>
        </w:rPr>
      </w:pPr>
      <w:r>
        <w:rPr>
          <w:rFonts w:cs="TimesNewRomanPSMT"/>
          <w:lang w:eastAsia="pt-PT"/>
        </w:rPr>
        <w:t>A ovulação ocorre ao 14.</w:t>
      </w:r>
      <w:r w:rsidRPr="00D14A67">
        <w:rPr>
          <w:rFonts w:cs="TimesNewRomanPSMT"/>
          <w:vertAlign w:val="superscript"/>
          <w:lang w:eastAsia="pt-PT"/>
        </w:rPr>
        <w:t>o</w:t>
      </w:r>
      <w:r>
        <w:rPr>
          <w:rFonts w:cs="TimesNewRomanPSMT"/>
          <w:lang w:eastAsia="pt-PT"/>
        </w:rPr>
        <w:t xml:space="preserve"> dia</w:t>
      </w:r>
      <w:r w:rsidRPr="006E4D35">
        <w:rPr>
          <w:rFonts w:cs="TimesNewRomanPSMT"/>
          <w:lang w:eastAsia="pt-PT"/>
        </w:rPr>
        <w:t>.</w:t>
      </w:r>
      <w:r>
        <w:rPr>
          <w:rFonts w:cs="TimesNewRomanPSMT"/>
          <w:lang w:eastAsia="pt-PT"/>
        </w:rPr>
        <w:t xml:space="preserve"> </w:t>
      </w:r>
      <w:r w:rsidRPr="00076B7B">
        <w:rPr>
          <w:rFonts w:cs="TimesNewRomanPSMT"/>
          <w:color w:val="808080" w:themeColor="background1" w:themeShade="80"/>
          <w:lang w:eastAsia="pt-PT"/>
        </w:rPr>
        <w:t>___</w:t>
      </w:r>
    </w:p>
    <w:p w:rsidR="00676F7A" w:rsidRPr="006E4D35" w:rsidRDefault="00676F7A" w:rsidP="00676F7A">
      <w:pPr>
        <w:numPr>
          <w:ilvl w:val="0"/>
          <w:numId w:val="204"/>
        </w:numPr>
        <w:tabs>
          <w:tab w:val="left" w:pos="1276"/>
        </w:tabs>
        <w:autoSpaceDE w:val="0"/>
        <w:autoSpaceDN w:val="0"/>
        <w:adjustRightInd w:val="0"/>
        <w:spacing w:after="0"/>
        <w:ind w:left="0" w:right="510" w:hanging="709"/>
        <w:jc w:val="both"/>
        <w:rPr>
          <w:rFonts w:cs="TimesNewRomanPSMT"/>
          <w:lang w:eastAsia="pt-PT"/>
        </w:rPr>
      </w:pPr>
      <w:r w:rsidRPr="006E4D35">
        <w:rPr>
          <w:rFonts w:cs="TimesNewRomanPSMT"/>
          <w:lang w:eastAsia="pt-PT"/>
        </w:rPr>
        <w:t>O ciclo ovárico inicia-se na puberdade.</w:t>
      </w:r>
      <w:r w:rsidRPr="00076B7B">
        <w:rPr>
          <w:rFonts w:cs="TimesNewRomanPSMT"/>
          <w:color w:val="808080" w:themeColor="background1" w:themeShade="80"/>
          <w:lang w:eastAsia="pt-PT"/>
        </w:rPr>
        <w:t xml:space="preserve"> ___</w:t>
      </w:r>
    </w:p>
    <w:p w:rsidR="00676F7A" w:rsidRPr="006E4D35" w:rsidRDefault="00676F7A" w:rsidP="00676F7A">
      <w:pPr>
        <w:numPr>
          <w:ilvl w:val="0"/>
          <w:numId w:val="204"/>
        </w:numPr>
        <w:tabs>
          <w:tab w:val="left" w:pos="1276"/>
        </w:tabs>
        <w:autoSpaceDE w:val="0"/>
        <w:autoSpaceDN w:val="0"/>
        <w:adjustRightInd w:val="0"/>
        <w:spacing w:after="0"/>
        <w:ind w:left="0" w:right="510" w:hanging="709"/>
        <w:jc w:val="both"/>
        <w:rPr>
          <w:rFonts w:cs="TimesNewRomanPSMT"/>
          <w:lang w:eastAsia="pt-PT"/>
        </w:rPr>
      </w:pPr>
      <w:r>
        <w:rPr>
          <w:rFonts w:cs="TimesNewRomanPSMT"/>
          <w:lang w:eastAsia="pt-PT"/>
        </w:rPr>
        <w:t>A</w:t>
      </w:r>
      <w:r w:rsidRPr="006E4D35">
        <w:rPr>
          <w:rFonts w:cs="TimesNewRomanPSMT"/>
          <w:lang w:eastAsia="pt-PT"/>
        </w:rPr>
        <w:t xml:space="preserve"> ovulação coincide com a fase menstrual.</w:t>
      </w:r>
      <w:r w:rsidRPr="00076B7B">
        <w:rPr>
          <w:rFonts w:cs="TimesNewRomanPSMT"/>
          <w:color w:val="808080" w:themeColor="background1" w:themeShade="80"/>
          <w:lang w:eastAsia="pt-PT"/>
        </w:rPr>
        <w:t xml:space="preserve"> ___</w:t>
      </w:r>
    </w:p>
    <w:p w:rsidR="00676F7A" w:rsidRPr="006E4D35" w:rsidRDefault="00676F7A" w:rsidP="00676F7A">
      <w:pPr>
        <w:numPr>
          <w:ilvl w:val="0"/>
          <w:numId w:val="204"/>
        </w:numPr>
        <w:tabs>
          <w:tab w:val="left" w:pos="1276"/>
        </w:tabs>
        <w:autoSpaceDE w:val="0"/>
        <w:autoSpaceDN w:val="0"/>
        <w:adjustRightInd w:val="0"/>
        <w:spacing w:after="0"/>
        <w:ind w:left="0" w:right="510" w:hanging="709"/>
        <w:jc w:val="both"/>
        <w:rPr>
          <w:rFonts w:cs="TimesNewRomanPSMT"/>
          <w:lang w:eastAsia="pt-PT"/>
        </w:rPr>
      </w:pPr>
      <w:r w:rsidRPr="006E4D35">
        <w:rPr>
          <w:rFonts w:cs="Calibri"/>
          <w:lang w:eastAsia="pt-PT"/>
        </w:rPr>
        <w:t>Os o</w:t>
      </w:r>
      <w:r>
        <w:rPr>
          <w:rFonts w:cs="Calibri"/>
          <w:lang w:eastAsia="pt-PT"/>
        </w:rPr>
        <w:t>v</w:t>
      </w:r>
      <w:r w:rsidRPr="006E4D35">
        <w:rPr>
          <w:rFonts w:cs="Calibri"/>
          <w:lang w:eastAsia="pt-PT"/>
        </w:rPr>
        <w:t>ócitos estão rodeados por uma camada de células que os</w:t>
      </w:r>
      <w:r w:rsidRPr="006E4D35">
        <w:rPr>
          <w:rFonts w:cs="TimesNewRomanPSMT"/>
          <w:lang w:eastAsia="pt-PT"/>
        </w:rPr>
        <w:t xml:space="preserve"> </w:t>
      </w:r>
      <w:r w:rsidRPr="006E4D35">
        <w:rPr>
          <w:rFonts w:cs="Calibri"/>
          <w:lang w:eastAsia="pt-PT"/>
        </w:rPr>
        <w:t>alimentam e protegem.</w:t>
      </w:r>
      <w:r w:rsidRPr="00076B7B">
        <w:rPr>
          <w:rFonts w:cs="TimesNewRomanPSMT"/>
          <w:color w:val="808080" w:themeColor="background1" w:themeShade="80"/>
          <w:lang w:eastAsia="pt-PT"/>
        </w:rPr>
        <w:t xml:space="preserve"> ___</w:t>
      </w:r>
    </w:p>
    <w:p w:rsidR="00676F7A" w:rsidRPr="006E4D35" w:rsidRDefault="00676F7A" w:rsidP="00676F7A">
      <w:pPr>
        <w:numPr>
          <w:ilvl w:val="0"/>
          <w:numId w:val="204"/>
        </w:numPr>
        <w:tabs>
          <w:tab w:val="left" w:pos="1276"/>
        </w:tabs>
        <w:autoSpaceDE w:val="0"/>
        <w:autoSpaceDN w:val="0"/>
        <w:adjustRightInd w:val="0"/>
        <w:spacing w:after="0"/>
        <w:ind w:left="0" w:right="510" w:hanging="709"/>
        <w:jc w:val="both"/>
        <w:rPr>
          <w:rFonts w:cs="TimesNewRomanPSMT"/>
          <w:lang w:eastAsia="pt-PT"/>
        </w:rPr>
      </w:pPr>
      <w:r>
        <w:rPr>
          <w:rFonts w:cs="TimesNewRomanPSMT"/>
          <w:lang w:eastAsia="pt-PT"/>
        </w:rPr>
        <w:t>A hormona D</w:t>
      </w:r>
      <w:r w:rsidRPr="006E4D35">
        <w:rPr>
          <w:rFonts w:cs="TimesNewRomanPSMT"/>
          <w:lang w:eastAsia="pt-PT"/>
        </w:rPr>
        <w:t xml:space="preserve"> é produzida pelo </w:t>
      </w:r>
      <w:r>
        <w:rPr>
          <w:rFonts w:cs="TimesNewRomanPSMT"/>
          <w:lang w:eastAsia="pt-PT"/>
        </w:rPr>
        <w:t>folículo</w:t>
      </w:r>
      <w:r w:rsidRPr="006E4D35">
        <w:rPr>
          <w:rFonts w:cs="TimesNewRomanPSMT"/>
          <w:lang w:eastAsia="pt-PT"/>
        </w:rPr>
        <w:t>.</w:t>
      </w:r>
      <w:r w:rsidRPr="00076B7B">
        <w:rPr>
          <w:rFonts w:cs="TimesNewRomanPSMT"/>
          <w:color w:val="808080" w:themeColor="background1" w:themeShade="80"/>
          <w:lang w:eastAsia="pt-PT"/>
        </w:rPr>
        <w:t xml:space="preserve"> ___</w:t>
      </w:r>
    </w:p>
    <w:p w:rsidR="00676F7A" w:rsidRPr="006E4D35" w:rsidRDefault="00676F7A" w:rsidP="00676F7A">
      <w:pPr>
        <w:numPr>
          <w:ilvl w:val="0"/>
          <w:numId w:val="204"/>
        </w:numPr>
        <w:tabs>
          <w:tab w:val="left" w:pos="1276"/>
        </w:tabs>
        <w:autoSpaceDE w:val="0"/>
        <w:autoSpaceDN w:val="0"/>
        <w:adjustRightInd w:val="0"/>
        <w:spacing w:after="0"/>
        <w:ind w:left="0" w:right="510" w:hanging="709"/>
        <w:jc w:val="both"/>
        <w:rPr>
          <w:rFonts w:cs="TimesNewRomanPSMT"/>
          <w:lang w:eastAsia="pt-PT"/>
        </w:rPr>
      </w:pPr>
      <w:r w:rsidRPr="006E4D35">
        <w:rPr>
          <w:rFonts w:cs="TimesNewRomanPSMT"/>
          <w:lang w:eastAsia="pt-PT"/>
        </w:rPr>
        <w:t>A fase secretora é simultânea à fase luteínica.</w:t>
      </w:r>
      <w:r w:rsidRPr="00076B7B">
        <w:rPr>
          <w:rFonts w:cs="TimesNewRomanPSMT"/>
          <w:color w:val="808080" w:themeColor="background1" w:themeShade="80"/>
          <w:lang w:eastAsia="pt-PT"/>
        </w:rPr>
        <w:t xml:space="preserve"> ___</w:t>
      </w:r>
    </w:p>
    <w:p w:rsidR="00676F7A" w:rsidRDefault="00676F7A" w:rsidP="00676F7A">
      <w:pPr>
        <w:tabs>
          <w:tab w:val="left" w:pos="567"/>
        </w:tabs>
        <w:jc w:val="both"/>
        <w:rPr>
          <w:rFonts w:cs="Calibri"/>
          <w:lang w:eastAsia="pt-PT"/>
        </w:rPr>
      </w:pPr>
    </w:p>
    <w:p w:rsidR="00676F7A" w:rsidRDefault="00676F7A" w:rsidP="00676F7A">
      <w:pPr>
        <w:ind w:right="510" w:hanging="255"/>
        <w:jc w:val="both"/>
        <w:rPr>
          <w:rFonts w:cs="Calibri"/>
          <w:lang w:eastAsia="pt-PT"/>
        </w:rPr>
      </w:pPr>
      <w:r>
        <w:rPr>
          <w:rFonts w:cs="Calibri"/>
          <w:b/>
          <w:lang w:eastAsia="pt-PT"/>
        </w:rPr>
        <w:t>4</w:t>
      </w:r>
      <w:r w:rsidRPr="008746B2">
        <w:rPr>
          <w:rFonts w:cs="Calibri"/>
          <w:b/>
          <w:lang w:eastAsia="pt-PT"/>
        </w:rPr>
        <w:t>.</w:t>
      </w:r>
      <w:r>
        <w:rPr>
          <w:rFonts w:cs="Calibri"/>
          <w:lang w:eastAsia="pt-PT"/>
        </w:rPr>
        <w:t xml:space="preserve"> Explica o que acontece ao corpo amarelo, caso ocorra uma gravidez. Justifica a tua resposta.</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Pr="009010C1" w:rsidRDefault="00676F7A" w:rsidP="00676F7A">
      <w:pPr>
        <w:spacing w:before="480" w:after="360"/>
        <w:jc w:val="center"/>
        <w:rPr>
          <w:rFonts w:cs="Calibri"/>
          <w:b/>
          <w:lang w:eastAsia="pt-PT"/>
        </w:rPr>
      </w:pPr>
      <w:r w:rsidRPr="009010C1">
        <w:rPr>
          <w:rFonts w:cs="Calibri"/>
          <w:b/>
          <w:lang w:eastAsia="pt-PT"/>
        </w:rPr>
        <w:t>GRUPO III</w:t>
      </w:r>
    </w:p>
    <w:p w:rsidR="00676F7A" w:rsidRDefault="00676F7A" w:rsidP="00676F7A">
      <w:pPr>
        <w:spacing w:before="240" w:after="120"/>
        <w:ind w:right="510"/>
        <w:jc w:val="both"/>
        <w:rPr>
          <w:rFonts w:cs="Calibri"/>
          <w:lang w:eastAsia="pt-PT"/>
        </w:rPr>
      </w:pPr>
      <w:r>
        <w:rPr>
          <w:rFonts w:cs="Calibri"/>
          <w:lang w:eastAsia="pt-PT"/>
        </w:rPr>
        <w:t>Num estudo sobre a relação entre o ciclo ovárico e o ciclo uterino, foram selecionadas três mulheres em idade reprodutiva com situações clínicas diferentes. No quadro seguinte estão representados os dados desse estudo.</w:t>
      </w:r>
    </w:p>
    <w:tbl>
      <w:tblPr>
        <w:tblW w:w="0" w:type="auto"/>
        <w:tblInd w:w="656"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1117"/>
        <w:gridCol w:w="3621"/>
        <w:gridCol w:w="3326"/>
      </w:tblGrid>
      <w:tr w:rsidR="00676F7A" w:rsidRPr="00E823D8" w:rsidTr="00676F7A">
        <w:trPr>
          <w:trHeight w:val="306"/>
        </w:trPr>
        <w:tc>
          <w:tcPr>
            <w:tcW w:w="0" w:type="auto"/>
            <w:shd w:val="clear" w:color="auto" w:fill="D9D9D9" w:themeFill="background1" w:themeFillShade="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Paciente</w:t>
            </w:r>
          </w:p>
        </w:tc>
        <w:tc>
          <w:tcPr>
            <w:tcW w:w="0" w:type="auto"/>
            <w:shd w:val="clear" w:color="auto" w:fill="D9D9D9" w:themeFill="background1" w:themeFillShade="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Situação clínica</w:t>
            </w:r>
          </w:p>
        </w:tc>
        <w:tc>
          <w:tcPr>
            <w:tcW w:w="0" w:type="auto"/>
            <w:shd w:val="clear" w:color="auto" w:fill="D9D9D9" w:themeFill="background1" w:themeFillShade="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Observações</w:t>
            </w:r>
          </w:p>
        </w:tc>
      </w:tr>
      <w:tr w:rsidR="00676F7A" w:rsidRPr="00E823D8" w:rsidTr="00676F7A">
        <w:tc>
          <w:tcPr>
            <w:tcW w:w="0" w:type="auto"/>
            <w:vAlign w:val="center"/>
          </w:tcPr>
          <w:p w:rsidR="00676F7A" w:rsidRPr="00E823D8" w:rsidRDefault="00676F7A" w:rsidP="00676F7A">
            <w:pPr>
              <w:spacing w:before="60" w:after="60" w:line="240" w:lineRule="auto"/>
              <w:jc w:val="center"/>
              <w:rPr>
                <w:rFonts w:cs="Calibri"/>
                <w:b/>
                <w:bCs/>
                <w:lang w:eastAsia="pt-PT"/>
              </w:rPr>
            </w:pPr>
            <w:r w:rsidRPr="00E823D8">
              <w:rPr>
                <w:rFonts w:cs="Calibri"/>
                <w:b/>
                <w:bCs/>
                <w:lang w:eastAsia="pt-PT"/>
              </w:rPr>
              <w:t>A</w:t>
            </w:r>
          </w:p>
        </w:tc>
        <w:tc>
          <w:tcPr>
            <w:tcW w:w="0" w:type="auto"/>
            <w:vAlign w:val="center"/>
          </w:tcPr>
          <w:p w:rsidR="00676F7A" w:rsidRPr="00E823D8" w:rsidRDefault="00676F7A" w:rsidP="00676F7A">
            <w:pPr>
              <w:spacing w:before="60" w:after="60" w:line="240" w:lineRule="auto"/>
              <w:jc w:val="center"/>
              <w:rPr>
                <w:rFonts w:cs="Calibri"/>
                <w:lang w:eastAsia="pt-PT"/>
              </w:rPr>
            </w:pPr>
            <w:r w:rsidRPr="00E823D8">
              <w:rPr>
                <w:rFonts w:cs="Calibri"/>
                <w:lang w:eastAsia="pt-PT"/>
              </w:rPr>
              <w:t>Sem útero</w:t>
            </w:r>
          </w:p>
        </w:tc>
        <w:tc>
          <w:tcPr>
            <w:tcW w:w="0" w:type="auto"/>
            <w:vAlign w:val="center"/>
          </w:tcPr>
          <w:p w:rsidR="00676F7A" w:rsidRPr="00E823D8" w:rsidRDefault="00676F7A" w:rsidP="00676F7A">
            <w:pPr>
              <w:spacing w:before="60" w:after="60" w:line="240" w:lineRule="auto"/>
              <w:jc w:val="center"/>
              <w:rPr>
                <w:rFonts w:cs="Calibri"/>
                <w:lang w:eastAsia="pt-PT"/>
              </w:rPr>
            </w:pPr>
            <w:r w:rsidRPr="00E823D8">
              <w:rPr>
                <w:rFonts w:cs="Calibri"/>
                <w:lang w:eastAsia="pt-PT"/>
              </w:rPr>
              <w:t>Ciclo ovárico normal</w:t>
            </w:r>
          </w:p>
        </w:tc>
      </w:tr>
      <w:tr w:rsidR="00676F7A" w:rsidRPr="00E823D8" w:rsidTr="00676F7A">
        <w:trPr>
          <w:trHeight w:val="407"/>
        </w:trPr>
        <w:tc>
          <w:tcPr>
            <w:tcW w:w="0" w:type="auto"/>
            <w:vAlign w:val="center"/>
          </w:tcPr>
          <w:p w:rsidR="00676F7A" w:rsidRPr="00E823D8" w:rsidRDefault="00676F7A" w:rsidP="00676F7A">
            <w:pPr>
              <w:spacing w:before="60" w:after="60" w:line="240" w:lineRule="auto"/>
              <w:jc w:val="center"/>
              <w:rPr>
                <w:rFonts w:cs="Calibri"/>
                <w:b/>
                <w:bCs/>
                <w:lang w:eastAsia="pt-PT"/>
              </w:rPr>
            </w:pPr>
            <w:r w:rsidRPr="00E823D8">
              <w:rPr>
                <w:rFonts w:cs="Calibri"/>
                <w:b/>
                <w:bCs/>
                <w:lang w:eastAsia="pt-PT"/>
              </w:rPr>
              <w:t>B</w:t>
            </w:r>
          </w:p>
        </w:tc>
        <w:tc>
          <w:tcPr>
            <w:tcW w:w="0" w:type="auto"/>
            <w:vAlign w:val="center"/>
          </w:tcPr>
          <w:p w:rsidR="00676F7A" w:rsidRPr="00E823D8" w:rsidRDefault="00676F7A" w:rsidP="00676F7A">
            <w:pPr>
              <w:spacing w:before="60" w:after="60" w:line="240" w:lineRule="auto"/>
              <w:jc w:val="center"/>
              <w:rPr>
                <w:rFonts w:cs="Calibri"/>
                <w:lang w:eastAsia="pt-PT"/>
              </w:rPr>
            </w:pPr>
            <w:r w:rsidRPr="00E823D8">
              <w:rPr>
                <w:rFonts w:cs="Calibri"/>
                <w:lang w:eastAsia="pt-PT"/>
              </w:rPr>
              <w:t>Sem ovários</w:t>
            </w:r>
          </w:p>
        </w:tc>
        <w:tc>
          <w:tcPr>
            <w:tcW w:w="0" w:type="auto"/>
            <w:vAlign w:val="center"/>
          </w:tcPr>
          <w:p w:rsidR="00676F7A" w:rsidRPr="00E823D8" w:rsidRDefault="00676F7A" w:rsidP="00676F7A">
            <w:pPr>
              <w:spacing w:before="60" w:after="60" w:line="240" w:lineRule="auto"/>
              <w:jc w:val="center"/>
              <w:rPr>
                <w:rFonts w:cs="Calibri"/>
                <w:lang w:eastAsia="pt-PT"/>
              </w:rPr>
            </w:pPr>
            <w:r w:rsidRPr="00E823D8">
              <w:rPr>
                <w:rFonts w:cs="Calibri"/>
                <w:lang w:eastAsia="pt-PT"/>
              </w:rPr>
              <w:t>Ciclo uterino parado e o útero atrofia</w:t>
            </w:r>
            <w:r>
              <w:rPr>
                <w:rFonts w:cs="Calibri"/>
                <w:lang w:eastAsia="pt-PT"/>
              </w:rPr>
              <w:t>do</w:t>
            </w:r>
          </w:p>
        </w:tc>
      </w:tr>
      <w:tr w:rsidR="00676F7A" w:rsidRPr="00E823D8" w:rsidTr="00676F7A">
        <w:trPr>
          <w:trHeight w:val="301"/>
        </w:trPr>
        <w:tc>
          <w:tcPr>
            <w:tcW w:w="0" w:type="auto"/>
            <w:vAlign w:val="center"/>
          </w:tcPr>
          <w:p w:rsidR="00676F7A" w:rsidRPr="00E823D8" w:rsidRDefault="00676F7A" w:rsidP="00676F7A">
            <w:pPr>
              <w:spacing w:before="60" w:after="60" w:line="240" w:lineRule="auto"/>
              <w:jc w:val="center"/>
              <w:rPr>
                <w:rFonts w:cs="Calibri"/>
                <w:b/>
                <w:bCs/>
                <w:lang w:eastAsia="pt-PT"/>
              </w:rPr>
            </w:pPr>
            <w:r w:rsidRPr="00E823D8">
              <w:rPr>
                <w:rFonts w:cs="Calibri"/>
                <w:b/>
                <w:bCs/>
                <w:lang w:eastAsia="pt-PT"/>
              </w:rPr>
              <w:t>C</w:t>
            </w:r>
          </w:p>
        </w:tc>
        <w:tc>
          <w:tcPr>
            <w:tcW w:w="0" w:type="auto"/>
            <w:vAlign w:val="center"/>
          </w:tcPr>
          <w:p w:rsidR="00676F7A" w:rsidRPr="00E823D8" w:rsidRDefault="00676F7A" w:rsidP="00676F7A">
            <w:pPr>
              <w:spacing w:before="60" w:after="60" w:line="240" w:lineRule="auto"/>
              <w:jc w:val="center"/>
              <w:rPr>
                <w:rFonts w:cs="Calibri"/>
                <w:lang w:eastAsia="pt-PT"/>
              </w:rPr>
            </w:pPr>
            <w:r w:rsidRPr="00E823D8">
              <w:rPr>
                <w:rFonts w:cs="Calibri"/>
                <w:lang w:eastAsia="pt-PT"/>
              </w:rPr>
              <w:t>Sem ovários, mas com terapêutica hormonal</w:t>
            </w:r>
          </w:p>
        </w:tc>
        <w:tc>
          <w:tcPr>
            <w:tcW w:w="0" w:type="auto"/>
            <w:vAlign w:val="center"/>
          </w:tcPr>
          <w:p w:rsidR="00676F7A" w:rsidRPr="00E823D8" w:rsidRDefault="00676F7A" w:rsidP="00676F7A">
            <w:pPr>
              <w:spacing w:before="60" w:after="60" w:line="240" w:lineRule="auto"/>
              <w:jc w:val="center"/>
              <w:rPr>
                <w:rFonts w:cs="Calibri"/>
                <w:lang w:eastAsia="pt-PT"/>
              </w:rPr>
            </w:pPr>
            <w:r w:rsidRPr="00E823D8">
              <w:rPr>
                <w:rFonts w:cs="Calibri"/>
                <w:lang w:eastAsia="pt-PT"/>
              </w:rPr>
              <w:t>Ciclo uterino normal</w:t>
            </w:r>
          </w:p>
        </w:tc>
      </w:tr>
    </w:tbl>
    <w:p w:rsidR="00676F7A" w:rsidRDefault="00676F7A" w:rsidP="00676F7A">
      <w:pPr>
        <w:spacing w:after="0"/>
        <w:jc w:val="both"/>
        <w:rPr>
          <w:rFonts w:cs="Calibri"/>
          <w:b/>
          <w:lang w:eastAsia="pt-PT"/>
        </w:rPr>
      </w:pPr>
    </w:p>
    <w:p w:rsidR="00676F7A" w:rsidRDefault="00676F7A" w:rsidP="00676F7A">
      <w:pPr>
        <w:spacing w:after="120"/>
        <w:ind w:right="510" w:hanging="255"/>
        <w:jc w:val="both"/>
        <w:rPr>
          <w:rFonts w:cs="Calibri"/>
          <w:lang w:eastAsia="pt-PT"/>
        </w:rPr>
      </w:pPr>
      <w:r w:rsidRPr="008746B2">
        <w:rPr>
          <w:rFonts w:cs="Calibri"/>
          <w:b/>
          <w:lang w:eastAsia="pt-PT"/>
        </w:rPr>
        <w:t>1.</w:t>
      </w:r>
      <w:r>
        <w:rPr>
          <w:rFonts w:cs="Calibri"/>
          <w:lang w:eastAsia="pt-PT"/>
        </w:rPr>
        <w:t xml:space="preserve"> </w:t>
      </w:r>
      <w:r w:rsidRPr="00D132E3">
        <w:t>Seleciona a opção que classifica corretamente as seguintes afirmações</w:t>
      </w:r>
      <w:r>
        <w:rPr>
          <w:rFonts w:cs="Calibri"/>
          <w:lang w:eastAsia="pt-PT"/>
        </w:rPr>
        <w:t>.</w:t>
      </w:r>
    </w:p>
    <w:p w:rsidR="00676F7A" w:rsidRDefault="00676F7A" w:rsidP="00676F7A">
      <w:pPr>
        <w:numPr>
          <w:ilvl w:val="0"/>
          <w:numId w:val="205"/>
        </w:numPr>
        <w:tabs>
          <w:tab w:val="left" w:pos="1134"/>
        </w:tabs>
        <w:spacing w:after="0"/>
        <w:ind w:left="0" w:right="510" w:firstLine="0"/>
        <w:jc w:val="both"/>
        <w:rPr>
          <w:rFonts w:cs="Calibri"/>
          <w:lang w:eastAsia="pt-PT"/>
        </w:rPr>
      </w:pPr>
      <w:r>
        <w:rPr>
          <w:rFonts w:cs="Calibri"/>
          <w:lang w:eastAsia="pt-PT"/>
        </w:rPr>
        <w:t>Nas pacientes A e B ocorre a fase secretora.</w:t>
      </w:r>
    </w:p>
    <w:p w:rsidR="00676F7A" w:rsidRPr="006E4D35" w:rsidRDefault="00676F7A" w:rsidP="00676F7A">
      <w:pPr>
        <w:numPr>
          <w:ilvl w:val="0"/>
          <w:numId w:val="205"/>
        </w:numPr>
        <w:tabs>
          <w:tab w:val="left" w:pos="1134"/>
        </w:tabs>
        <w:spacing w:after="0"/>
        <w:ind w:left="0" w:right="510" w:firstLine="0"/>
        <w:jc w:val="both"/>
        <w:rPr>
          <w:rFonts w:cs="Calibri"/>
          <w:lang w:eastAsia="pt-PT"/>
        </w:rPr>
      </w:pPr>
      <w:r>
        <w:rPr>
          <w:rFonts w:cs="Calibri"/>
          <w:lang w:eastAsia="pt-PT"/>
        </w:rPr>
        <w:t>A paciente A produz estrogénios e progesterona.</w:t>
      </w:r>
    </w:p>
    <w:p w:rsidR="00676F7A" w:rsidRPr="00E934F7" w:rsidRDefault="00676F7A" w:rsidP="00676F7A">
      <w:pPr>
        <w:numPr>
          <w:ilvl w:val="0"/>
          <w:numId w:val="205"/>
        </w:numPr>
        <w:tabs>
          <w:tab w:val="left" w:pos="1134"/>
        </w:tabs>
        <w:spacing w:after="0"/>
        <w:ind w:left="0" w:right="510" w:firstLine="0"/>
        <w:jc w:val="both"/>
        <w:rPr>
          <w:rFonts w:cs="Calibri"/>
          <w:lang w:eastAsia="pt-PT"/>
        </w:rPr>
      </w:pPr>
      <w:r>
        <w:rPr>
          <w:rFonts w:cs="Calibri"/>
          <w:lang w:eastAsia="pt-PT"/>
        </w:rPr>
        <w:t xml:space="preserve">Através da técnica de fertilização </w:t>
      </w:r>
      <w:r>
        <w:rPr>
          <w:rFonts w:cs="Calibri"/>
          <w:i/>
          <w:lang w:eastAsia="pt-PT"/>
        </w:rPr>
        <w:t xml:space="preserve">in </w:t>
      </w:r>
      <w:r w:rsidRPr="007F5339">
        <w:rPr>
          <w:rFonts w:cs="Calibri"/>
          <w:i/>
          <w:lang w:eastAsia="pt-PT"/>
        </w:rPr>
        <w:t>vitro</w:t>
      </w:r>
      <w:r>
        <w:rPr>
          <w:rFonts w:cs="Calibri"/>
          <w:i/>
          <w:lang w:eastAsia="pt-PT"/>
        </w:rPr>
        <w:t>,</w:t>
      </w:r>
      <w:r>
        <w:rPr>
          <w:rFonts w:cs="Calibri"/>
          <w:lang w:eastAsia="pt-PT"/>
        </w:rPr>
        <w:t xml:space="preserve"> a paciente C</w:t>
      </w:r>
      <w:r w:rsidRPr="007F5339">
        <w:rPr>
          <w:rFonts w:cs="Calibri"/>
          <w:lang w:eastAsia="pt-PT"/>
        </w:rPr>
        <w:t xml:space="preserve"> pode engravidar.</w:t>
      </w:r>
    </w:p>
    <w:p w:rsidR="00676F7A" w:rsidRDefault="00676F7A" w:rsidP="00676F7A">
      <w:pPr>
        <w:numPr>
          <w:ilvl w:val="0"/>
          <w:numId w:val="208"/>
        </w:numPr>
        <w:shd w:val="clear" w:color="auto" w:fill="FFFFFF"/>
        <w:spacing w:before="240" w:after="0"/>
        <w:ind w:left="0" w:right="510" w:hanging="425"/>
      </w:pPr>
      <w:r>
        <w:t xml:space="preserve">A afirmação </w:t>
      </w:r>
      <w:r w:rsidRPr="00923A70">
        <w:rPr>
          <w:b/>
        </w:rPr>
        <w:t>I</w:t>
      </w:r>
      <w:r>
        <w:t xml:space="preserve"> é falsa, as afirmações </w:t>
      </w:r>
      <w:r w:rsidRPr="00923A70">
        <w:rPr>
          <w:b/>
        </w:rPr>
        <w:t>II</w:t>
      </w:r>
      <w:r>
        <w:t xml:space="preserve"> e </w:t>
      </w:r>
      <w:r w:rsidRPr="00923A70">
        <w:rPr>
          <w:b/>
        </w:rPr>
        <w:t>III</w:t>
      </w:r>
      <w:r>
        <w:t xml:space="preserve"> são verdadeiras.</w:t>
      </w:r>
    </w:p>
    <w:p w:rsidR="00676F7A" w:rsidRDefault="00676F7A" w:rsidP="00676F7A">
      <w:pPr>
        <w:numPr>
          <w:ilvl w:val="0"/>
          <w:numId w:val="208"/>
        </w:numPr>
        <w:shd w:val="clear" w:color="auto" w:fill="FFFFFF"/>
        <w:spacing w:after="0"/>
        <w:ind w:left="0" w:right="510" w:hanging="425"/>
      </w:pPr>
      <w:r>
        <w:t xml:space="preserve">As afirmações </w:t>
      </w:r>
      <w:r w:rsidRPr="00923A70">
        <w:rPr>
          <w:b/>
        </w:rPr>
        <w:t>I</w:t>
      </w:r>
      <w:r>
        <w:t xml:space="preserve"> e </w:t>
      </w:r>
      <w:r w:rsidRPr="00923A70">
        <w:rPr>
          <w:b/>
        </w:rPr>
        <w:t>III</w:t>
      </w:r>
      <w:r>
        <w:t xml:space="preserve"> são falsas, a afirmação </w:t>
      </w:r>
      <w:r w:rsidRPr="00923A70">
        <w:rPr>
          <w:b/>
        </w:rPr>
        <w:t>II</w:t>
      </w:r>
      <w:r>
        <w:t xml:space="preserve"> é verdadeira.</w:t>
      </w:r>
    </w:p>
    <w:p w:rsidR="00676F7A" w:rsidRDefault="00676F7A" w:rsidP="00676F7A">
      <w:pPr>
        <w:numPr>
          <w:ilvl w:val="0"/>
          <w:numId w:val="208"/>
        </w:numPr>
        <w:shd w:val="clear" w:color="auto" w:fill="FFFFFF"/>
        <w:spacing w:after="0"/>
        <w:ind w:left="0" w:right="510" w:hanging="425"/>
        <w:jc w:val="both"/>
      </w:pPr>
      <w:r>
        <w:lastRenderedPageBreak/>
        <w:t xml:space="preserve">A afirmação </w:t>
      </w:r>
      <w:r w:rsidRPr="00923A70">
        <w:rPr>
          <w:b/>
        </w:rPr>
        <w:t>II</w:t>
      </w:r>
      <w:r>
        <w:t xml:space="preserve"> é falsa, as afirmações </w:t>
      </w:r>
      <w:r w:rsidRPr="00923A70">
        <w:rPr>
          <w:b/>
        </w:rPr>
        <w:t>I</w:t>
      </w:r>
      <w:r>
        <w:rPr>
          <w:b/>
        </w:rPr>
        <w:t xml:space="preserve"> </w:t>
      </w:r>
      <w:r>
        <w:t xml:space="preserve">e </w:t>
      </w:r>
      <w:r w:rsidRPr="00923A70">
        <w:rPr>
          <w:b/>
        </w:rPr>
        <w:t>III</w:t>
      </w:r>
      <w:r>
        <w:t xml:space="preserve"> são verdadeiras.</w:t>
      </w:r>
    </w:p>
    <w:p w:rsidR="00676F7A" w:rsidRDefault="00676F7A" w:rsidP="00676F7A">
      <w:pPr>
        <w:numPr>
          <w:ilvl w:val="0"/>
          <w:numId w:val="208"/>
        </w:numPr>
        <w:shd w:val="clear" w:color="auto" w:fill="FFFFFF"/>
        <w:spacing w:after="0" w:line="240" w:lineRule="auto"/>
        <w:ind w:left="0" w:right="510" w:hanging="425"/>
        <w:jc w:val="both"/>
      </w:pPr>
      <w:r>
        <w:t xml:space="preserve">As afirmações </w:t>
      </w:r>
      <w:r w:rsidRPr="00943183">
        <w:rPr>
          <w:b/>
        </w:rPr>
        <w:t>I</w:t>
      </w:r>
      <w:r>
        <w:t xml:space="preserve"> e </w:t>
      </w:r>
      <w:r w:rsidRPr="00943183">
        <w:rPr>
          <w:b/>
        </w:rPr>
        <w:t>II</w:t>
      </w:r>
      <w:r>
        <w:t xml:space="preserve"> são verdadeiras, a afirmação </w:t>
      </w:r>
      <w:r w:rsidRPr="00943183">
        <w:rPr>
          <w:b/>
        </w:rPr>
        <w:t>III</w:t>
      </w:r>
      <w:r>
        <w:t xml:space="preserve"> é falsa.</w:t>
      </w:r>
      <w:r>
        <w:br w:type="page"/>
      </w:r>
    </w:p>
    <w:p w:rsidR="00676F7A" w:rsidRDefault="00676F7A" w:rsidP="00676F7A">
      <w:pPr>
        <w:spacing w:after="0"/>
        <w:ind w:right="510" w:hanging="255"/>
        <w:jc w:val="both"/>
        <w:rPr>
          <w:rFonts w:cs="Calibri"/>
          <w:lang w:eastAsia="pt-PT"/>
        </w:rPr>
      </w:pPr>
      <w:r w:rsidRPr="008746B2">
        <w:rPr>
          <w:rFonts w:cs="Calibri"/>
          <w:b/>
          <w:lang w:eastAsia="pt-PT"/>
        </w:rPr>
        <w:lastRenderedPageBreak/>
        <w:t>2.</w:t>
      </w:r>
      <w:r>
        <w:rPr>
          <w:rFonts w:cs="Calibri"/>
          <w:lang w:eastAsia="pt-PT"/>
        </w:rPr>
        <w:t xml:space="preserve"> Seleciona a opção correta. </w:t>
      </w:r>
    </w:p>
    <w:p w:rsidR="00676F7A" w:rsidRDefault="00676F7A" w:rsidP="00676F7A">
      <w:pPr>
        <w:spacing w:before="120" w:after="120"/>
        <w:ind w:right="510" w:hanging="255"/>
        <w:jc w:val="both"/>
        <w:rPr>
          <w:rFonts w:cs="Calibri"/>
          <w:lang w:eastAsia="pt-PT"/>
        </w:rPr>
      </w:pPr>
      <w:r>
        <w:rPr>
          <w:rFonts w:cs="Calibri"/>
          <w:lang w:eastAsia="pt-PT"/>
        </w:rPr>
        <w:t>Com base no estudo, pode concluir-se que</w:t>
      </w:r>
    </w:p>
    <w:p w:rsidR="00676F7A" w:rsidRDefault="00676F7A" w:rsidP="00676F7A">
      <w:pPr>
        <w:numPr>
          <w:ilvl w:val="0"/>
          <w:numId w:val="206"/>
        </w:numPr>
        <w:tabs>
          <w:tab w:val="left" w:pos="1276"/>
        </w:tabs>
        <w:spacing w:after="0"/>
        <w:ind w:left="0" w:right="510" w:hanging="425"/>
        <w:jc w:val="both"/>
        <w:rPr>
          <w:rFonts w:cs="Calibri"/>
          <w:lang w:eastAsia="pt-PT"/>
        </w:rPr>
      </w:pPr>
      <w:r>
        <w:rPr>
          <w:rFonts w:cs="Calibri"/>
          <w:lang w:eastAsia="pt-PT"/>
        </w:rPr>
        <w:t>o ciclo ovárico depende do ciclo uterino.</w:t>
      </w:r>
    </w:p>
    <w:p w:rsidR="00676F7A" w:rsidRDefault="00676F7A" w:rsidP="00676F7A">
      <w:pPr>
        <w:numPr>
          <w:ilvl w:val="0"/>
          <w:numId w:val="206"/>
        </w:numPr>
        <w:tabs>
          <w:tab w:val="left" w:pos="1276"/>
        </w:tabs>
        <w:spacing w:after="0"/>
        <w:ind w:left="0" w:right="510" w:hanging="425"/>
        <w:jc w:val="both"/>
        <w:rPr>
          <w:rFonts w:cs="Calibri"/>
          <w:lang w:eastAsia="pt-PT"/>
        </w:rPr>
      </w:pPr>
      <w:r>
        <w:rPr>
          <w:rFonts w:cs="Calibri"/>
          <w:lang w:eastAsia="pt-PT"/>
        </w:rPr>
        <w:t>o ciclo uterino depende do ciclo ovárico.</w:t>
      </w:r>
    </w:p>
    <w:p w:rsidR="00676F7A" w:rsidRDefault="00676F7A" w:rsidP="00676F7A">
      <w:pPr>
        <w:numPr>
          <w:ilvl w:val="0"/>
          <w:numId w:val="206"/>
        </w:numPr>
        <w:tabs>
          <w:tab w:val="left" w:pos="1276"/>
        </w:tabs>
        <w:spacing w:after="0"/>
        <w:ind w:left="0" w:right="510" w:hanging="425"/>
        <w:jc w:val="both"/>
        <w:rPr>
          <w:rFonts w:cs="Calibri"/>
          <w:lang w:eastAsia="pt-PT"/>
        </w:rPr>
      </w:pPr>
      <w:r>
        <w:rPr>
          <w:rFonts w:cs="Calibri"/>
          <w:lang w:eastAsia="pt-PT"/>
        </w:rPr>
        <w:t>o ciclo ovárico e o ciclo uterino são dependentes um do outro.</w:t>
      </w:r>
    </w:p>
    <w:p w:rsidR="00676F7A" w:rsidRDefault="00676F7A" w:rsidP="00676F7A">
      <w:pPr>
        <w:numPr>
          <w:ilvl w:val="0"/>
          <w:numId w:val="206"/>
        </w:numPr>
        <w:tabs>
          <w:tab w:val="left" w:pos="1276"/>
        </w:tabs>
        <w:spacing w:after="0"/>
        <w:ind w:left="0" w:right="510" w:hanging="425"/>
        <w:jc w:val="both"/>
        <w:rPr>
          <w:rFonts w:cs="Calibri"/>
          <w:lang w:eastAsia="pt-PT"/>
        </w:rPr>
      </w:pPr>
      <w:r>
        <w:rPr>
          <w:rFonts w:cs="Calibri"/>
          <w:lang w:eastAsia="pt-PT"/>
        </w:rPr>
        <w:t>ambos os ciclos são independentes.</w:t>
      </w:r>
    </w:p>
    <w:p w:rsidR="00676F7A" w:rsidRPr="001D71B1" w:rsidRDefault="00676F7A" w:rsidP="00676F7A">
      <w:pPr>
        <w:spacing w:before="480" w:after="0"/>
        <w:jc w:val="center"/>
        <w:rPr>
          <w:rFonts w:cs="Calibri"/>
          <w:b/>
          <w:lang w:eastAsia="pt-PT"/>
        </w:rPr>
      </w:pPr>
      <w:r w:rsidRPr="001D71B1">
        <w:rPr>
          <w:rFonts w:cs="Calibri"/>
          <w:b/>
          <w:lang w:eastAsia="pt-PT"/>
        </w:rPr>
        <w:t>GR</w:t>
      </w:r>
      <w:r>
        <w:rPr>
          <w:rFonts w:cs="Calibri"/>
          <w:b/>
          <w:lang w:eastAsia="pt-PT"/>
        </w:rPr>
        <w:t>UPO IV</w:t>
      </w:r>
    </w:p>
    <w:p w:rsidR="00676F7A" w:rsidRDefault="00676F7A" w:rsidP="00676F7A">
      <w:pPr>
        <w:spacing w:before="240" w:after="240" w:line="240" w:lineRule="auto"/>
        <w:ind w:right="510" w:hanging="255"/>
        <w:jc w:val="both"/>
        <w:rPr>
          <w:rFonts w:cs="Calibri"/>
          <w:lang w:eastAsia="pt-PT"/>
        </w:rPr>
      </w:pPr>
      <w:r>
        <w:rPr>
          <w:rFonts w:cs="Calibri"/>
          <w:lang w:eastAsia="pt-PT"/>
        </w:rPr>
        <w:t>Observa o esquema seguinte com atenção.</w:t>
      </w:r>
    </w:p>
    <w:p w:rsidR="00676F7A" w:rsidRDefault="00676F7A" w:rsidP="00676F7A">
      <w:pPr>
        <w:spacing w:after="0"/>
        <w:jc w:val="center"/>
        <w:rPr>
          <w:rFonts w:cs="Calibri"/>
          <w:lang w:eastAsia="pt-PT"/>
        </w:rPr>
      </w:pPr>
      <w:r>
        <w:rPr>
          <w:rFonts w:cs="Calibri"/>
          <w:b/>
          <w:noProof/>
          <w:lang w:eastAsia="pt-PT"/>
        </w:rPr>
        <w:drawing>
          <wp:inline distT="0" distB="0" distL="0" distR="0" wp14:anchorId="75EF6008" wp14:editId="7B440E89">
            <wp:extent cx="3627127" cy="1725172"/>
            <wp:effectExtent l="0" t="0" r="0" b="889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46x_CAP.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627127" cy="1725172"/>
                    </a:xfrm>
                    <a:prstGeom prst="rect">
                      <a:avLst/>
                    </a:prstGeom>
                  </pic:spPr>
                </pic:pic>
              </a:graphicData>
            </a:graphic>
          </wp:inline>
        </w:drawing>
      </w:r>
    </w:p>
    <w:p w:rsidR="00676F7A" w:rsidRDefault="00676F7A" w:rsidP="00676F7A">
      <w:pPr>
        <w:spacing w:after="0" w:line="240" w:lineRule="auto"/>
        <w:ind w:right="510" w:hanging="255"/>
        <w:jc w:val="both"/>
        <w:rPr>
          <w:rFonts w:cs="Calibri"/>
          <w:b/>
          <w:lang w:eastAsia="pt-PT"/>
        </w:rPr>
      </w:pPr>
    </w:p>
    <w:p w:rsidR="00676F7A" w:rsidRDefault="00676F7A" w:rsidP="00676F7A">
      <w:pPr>
        <w:spacing w:after="0" w:line="240" w:lineRule="auto"/>
        <w:ind w:right="510" w:hanging="255"/>
        <w:jc w:val="both"/>
        <w:rPr>
          <w:rFonts w:cs="Calibri"/>
          <w:b/>
          <w:lang w:eastAsia="pt-PT"/>
        </w:rPr>
      </w:pPr>
    </w:p>
    <w:p w:rsidR="00676F7A" w:rsidRDefault="00676F7A" w:rsidP="00676F7A">
      <w:pPr>
        <w:spacing w:after="0" w:line="240" w:lineRule="auto"/>
        <w:ind w:right="510" w:hanging="255"/>
        <w:jc w:val="both"/>
        <w:rPr>
          <w:rFonts w:cs="Calibri"/>
          <w:lang w:eastAsia="pt-PT"/>
        </w:rPr>
      </w:pPr>
      <w:r w:rsidRPr="00CA7769">
        <w:rPr>
          <w:rFonts w:cs="Calibri"/>
          <w:b/>
          <w:lang w:eastAsia="pt-PT"/>
        </w:rPr>
        <w:t>1.</w:t>
      </w:r>
      <w:r>
        <w:rPr>
          <w:rFonts w:cs="Calibri"/>
          <w:lang w:eastAsia="pt-PT"/>
        </w:rPr>
        <w:t xml:space="preserve"> Identifica os fenómenos </w:t>
      </w:r>
      <w:r w:rsidRPr="00164A0D">
        <w:rPr>
          <w:rFonts w:cs="Calibri"/>
          <w:lang w:eastAsia="pt-PT"/>
        </w:rPr>
        <w:t>A e B</w:t>
      </w:r>
      <w:r>
        <w:rPr>
          <w:rFonts w:cs="Calibri"/>
          <w:lang w:eastAsia="pt-PT"/>
        </w:rPr>
        <w:t xml:space="preserve"> representados na figura.</w:t>
      </w:r>
    </w:p>
    <w:p w:rsidR="00676F7A" w:rsidRDefault="00676F7A" w:rsidP="00676F7A">
      <w:pPr>
        <w:spacing w:after="0" w:line="240" w:lineRule="auto"/>
        <w:ind w:right="510" w:hanging="255"/>
        <w:jc w:val="both"/>
        <w:rPr>
          <w:rFonts w:cs="Calibri"/>
          <w:lang w:eastAsia="pt-PT"/>
        </w:rPr>
      </w:pPr>
    </w:p>
    <w:tbl>
      <w:tblPr>
        <w:tblW w:w="8930" w:type="dxa"/>
        <w:tblInd w:w="817" w:type="dxa"/>
        <w:tblLook w:val="04A0" w:firstRow="1" w:lastRow="0" w:firstColumn="1" w:lastColumn="0" w:noHBand="0" w:noVBand="1"/>
      </w:tblPr>
      <w:tblGrid>
        <w:gridCol w:w="4465"/>
        <w:gridCol w:w="4465"/>
      </w:tblGrid>
      <w:tr w:rsidR="00676F7A" w:rsidTr="00676F7A">
        <w:trPr>
          <w:trHeight w:val="609"/>
        </w:trPr>
        <w:tc>
          <w:tcPr>
            <w:tcW w:w="4465" w:type="dxa"/>
            <w:hideMark/>
          </w:tcPr>
          <w:p w:rsidR="00676F7A" w:rsidRDefault="00676F7A" w:rsidP="00676F7A">
            <w:pPr>
              <w:pStyle w:val="PargrafodaLista"/>
              <w:numPr>
                <w:ilvl w:val="0"/>
                <w:numId w:val="7"/>
              </w:numPr>
              <w:tabs>
                <w:tab w:val="left" w:pos="0"/>
                <w:tab w:val="left" w:pos="459"/>
              </w:tabs>
              <w:spacing w:after="0"/>
              <w:ind w:left="0"/>
            </w:pPr>
            <w:r>
              <w:rPr>
                <w:rFonts w:eastAsia="Arial" w:cs="Arial"/>
                <w:bCs/>
                <w:color w:val="808080" w:themeColor="background1" w:themeShade="80"/>
                <w:spacing w:val="-20"/>
              </w:rPr>
              <w:t>_____________________________________</w:t>
            </w:r>
          </w:p>
          <w:p w:rsidR="00676F7A" w:rsidRDefault="00676F7A" w:rsidP="00676F7A">
            <w:pPr>
              <w:tabs>
                <w:tab w:val="left" w:pos="0"/>
                <w:tab w:val="left" w:pos="459"/>
              </w:tabs>
              <w:spacing w:after="0"/>
            </w:pPr>
          </w:p>
        </w:tc>
        <w:tc>
          <w:tcPr>
            <w:tcW w:w="4465" w:type="dxa"/>
            <w:hideMark/>
          </w:tcPr>
          <w:p w:rsidR="00676F7A" w:rsidRDefault="00676F7A" w:rsidP="00676F7A">
            <w:pPr>
              <w:pStyle w:val="PargrafodaLista"/>
              <w:numPr>
                <w:ilvl w:val="0"/>
                <w:numId w:val="7"/>
              </w:numPr>
              <w:tabs>
                <w:tab w:val="left" w:pos="0"/>
                <w:tab w:val="left" w:pos="459"/>
              </w:tabs>
              <w:spacing w:after="0"/>
              <w:ind w:left="0"/>
            </w:pPr>
            <w:r>
              <w:rPr>
                <w:rFonts w:eastAsia="Arial" w:cs="Arial"/>
                <w:bCs/>
                <w:color w:val="808080" w:themeColor="background1" w:themeShade="80"/>
                <w:spacing w:val="-20"/>
              </w:rPr>
              <w:t>_____________________________________</w:t>
            </w:r>
          </w:p>
          <w:p w:rsidR="00676F7A" w:rsidRDefault="00676F7A" w:rsidP="00676F7A">
            <w:pPr>
              <w:tabs>
                <w:tab w:val="left" w:pos="334"/>
                <w:tab w:val="left" w:pos="459"/>
              </w:tabs>
              <w:spacing w:after="0"/>
            </w:pPr>
          </w:p>
        </w:tc>
      </w:tr>
    </w:tbl>
    <w:p w:rsidR="00676F7A" w:rsidRPr="00671989" w:rsidRDefault="00676F7A" w:rsidP="00676F7A">
      <w:pPr>
        <w:spacing w:before="360" w:after="0" w:line="240" w:lineRule="auto"/>
        <w:ind w:right="510" w:hanging="255"/>
        <w:jc w:val="both"/>
        <w:rPr>
          <w:rFonts w:cs="Calibri"/>
          <w:lang w:eastAsia="pt-PT"/>
        </w:rPr>
      </w:pPr>
      <w:r w:rsidRPr="00CA7769">
        <w:rPr>
          <w:rFonts w:cs="Calibri"/>
          <w:b/>
          <w:lang w:eastAsia="pt-PT"/>
        </w:rPr>
        <w:t>2.</w:t>
      </w:r>
      <w:r w:rsidRPr="00671989">
        <w:rPr>
          <w:rFonts w:cs="Calibri"/>
          <w:b/>
          <w:lang w:eastAsia="pt-PT"/>
        </w:rPr>
        <w:t xml:space="preserve"> </w:t>
      </w:r>
      <w:r w:rsidRPr="00671989">
        <w:rPr>
          <w:rFonts w:cs="Calibri"/>
          <w:lang w:eastAsia="pt-PT"/>
        </w:rPr>
        <w:t>Seleciona a opção que completa corretamente a seguinte afirmação.</w:t>
      </w:r>
    </w:p>
    <w:p w:rsidR="00676F7A" w:rsidRDefault="00676F7A" w:rsidP="00676F7A">
      <w:pPr>
        <w:tabs>
          <w:tab w:val="left" w:pos="-284"/>
        </w:tabs>
        <w:autoSpaceDE w:val="0"/>
        <w:autoSpaceDN w:val="0"/>
        <w:adjustRightInd w:val="0"/>
        <w:spacing w:before="120" w:after="120"/>
        <w:ind w:right="510" w:firstLine="28"/>
        <w:rPr>
          <w:rFonts w:cs="Calibri"/>
          <w:szCs w:val="26"/>
          <w:lang w:eastAsia="pt-PT"/>
        </w:rPr>
      </w:pPr>
      <w:r w:rsidRPr="00195363">
        <w:rPr>
          <w:rFonts w:cs="Calibri"/>
          <w:szCs w:val="26"/>
          <w:lang w:eastAsia="pt-PT"/>
        </w:rPr>
        <w:t>Na figura</w:t>
      </w:r>
      <w:r>
        <w:rPr>
          <w:rFonts w:cs="Calibri"/>
          <w:szCs w:val="26"/>
          <w:lang w:eastAsia="pt-PT"/>
        </w:rPr>
        <w:t>,</w:t>
      </w:r>
      <w:r w:rsidRPr="00195363">
        <w:rPr>
          <w:rFonts w:cs="Calibri"/>
          <w:szCs w:val="26"/>
          <w:lang w:eastAsia="pt-PT"/>
        </w:rPr>
        <w:t xml:space="preserve"> a estrutura número </w:t>
      </w:r>
      <w:r w:rsidRPr="00F537D7">
        <w:rPr>
          <w:rFonts w:cs="Calibri"/>
          <w:color w:val="808080" w:themeColor="background1" w:themeShade="80"/>
          <w:spacing w:val="-20"/>
          <w:szCs w:val="26"/>
          <w:lang w:eastAsia="pt-PT"/>
        </w:rPr>
        <w:t>_____</w:t>
      </w:r>
      <w:r w:rsidRPr="00C92EA4">
        <w:rPr>
          <w:rFonts w:cs="Calibri"/>
          <w:color w:val="808080" w:themeColor="background1" w:themeShade="80"/>
          <w:szCs w:val="26"/>
          <w:lang w:eastAsia="pt-PT"/>
        </w:rPr>
        <w:t xml:space="preserve"> </w:t>
      </w:r>
      <w:r w:rsidRPr="00195363">
        <w:rPr>
          <w:rFonts w:cs="Calibri"/>
          <w:szCs w:val="26"/>
          <w:lang w:eastAsia="pt-PT"/>
        </w:rPr>
        <w:t>correspo</w:t>
      </w:r>
      <w:r>
        <w:rPr>
          <w:rFonts w:cs="Calibri"/>
          <w:szCs w:val="26"/>
          <w:lang w:eastAsia="pt-PT"/>
        </w:rPr>
        <w:t xml:space="preserve">nde </w:t>
      </w:r>
      <w:r w:rsidRPr="00F537D7">
        <w:rPr>
          <w:rFonts w:cs="Calibri"/>
          <w:color w:val="808080" w:themeColor="background1" w:themeShade="80"/>
          <w:spacing w:val="-20"/>
          <w:szCs w:val="26"/>
          <w:lang w:eastAsia="pt-PT"/>
        </w:rPr>
        <w:t>_____</w:t>
      </w:r>
      <w:r>
        <w:rPr>
          <w:rFonts w:cs="Calibri"/>
          <w:szCs w:val="26"/>
          <w:lang w:eastAsia="pt-PT"/>
        </w:rPr>
        <w:t>,</w:t>
      </w:r>
      <w:r w:rsidRPr="00195363">
        <w:rPr>
          <w:rFonts w:cs="Calibri"/>
          <w:szCs w:val="26"/>
          <w:lang w:eastAsia="pt-PT"/>
        </w:rPr>
        <w:t xml:space="preserve"> que resulta </w:t>
      </w:r>
      <w:r>
        <w:rPr>
          <w:rFonts w:cs="Calibri"/>
          <w:szCs w:val="26"/>
          <w:lang w:eastAsia="pt-PT"/>
        </w:rPr>
        <w:t xml:space="preserve">da </w:t>
      </w:r>
      <w:r w:rsidRPr="00195363">
        <w:rPr>
          <w:rFonts w:cs="Calibri"/>
          <w:szCs w:val="26"/>
          <w:lang w:eastAsia="pt-PT"/>
        </w:rPr>
        <w:t xml:space="preserve">divisão sucessiva do zigoto </w:t>
      </w:r>
      <w:r>
        <w:rPr>
          <w:rFonts w:cs="Calibri"/>
          <w:szCs w:val="26"/>
          <w:lang w:eastAsia="pt-PT"/>
        </w:rPr>
        <w:t xml:space="preserve">ao </w:t>
      </w:r>
      <w:r w:rsidRPr="00195363">
        <w:rPr>
          <w:rFonts w:cs="Calibri"/>
          <w:szCs w:val="26"/>
          <w:lang w:eastAsia="pt-PT"/>
        </w:rPr>
        <w:t xml:space="preserve">longo das trompas </w:t>
      </w:r>
      <w:r>
        <w:rPr>
          <w:rFonts w:cs="Calibri"/>
          <w:szCs w:val="26"/>
          <w:lang w:eastAsia="pt-PT"/>
        </w:rPr>
        <w:t xml:space="preserve">de Falópio </w:t>
      </w:r>
      <w:r w:rsidRPr="00195363">
        <w:rPr>
          <w:rFonts w:cs="Calibri"/>
          <w:szCs w:val="26"/>
          <w:lang w:eastAsia="pt-PT"/>
        </w:rPr>
        <w:t>até chegar ao útero</w:t>
      </w:r>
      <w:r>
        <w:rPr>
          <w:rFonts w:cs="Calibri"/>
          <w:szCs w:val="26"/>
          <w:lang w:eastAsia="pt-PT"/>
        </w:rPr>
        <w:t>, onde se fixa</w:t>
      </w:r>
      <w:r w:rsidRPr="00195363">
        <w:rPr>
          <w:rFonts w:cs="Calibri"/>
          <w:szCs w:val="26"/>
          <w:lang w:eastAsia="pt-PT"/>
        </w:rPr>
        <w:t>.</w:t>
      </w:r>
    </w:p>
    <w:tbl>
      <w:tblPr>
        <w:tblW w:w="8930" w:type="dxa"/>
        <w:tblInd w:w="817" w:type="dxa"/>
        <w:tblLook w:val="04A0" w:firstRow="1" w:lastRow="0" w:firstColumn="1" w:lastColumn="0" w:noHBand="0" w:noVBand="1"/>
      </w:tblPr>
      <w:tblGrid>
        <w:gridCol w:w="4465"/>
        <w:gridCol w:w="4465"/>
      </w:tblGrid>
      <w:tr w:rsidR="00676F7A" w:rsidTr="00676F7A">
        <w:trPr>
          <w:trHeight w:val="850"/>
        </w:trPr>
        <w:tc>
          <w:tcPr>
            <w:tcW w:w="4465" w:type="dxa"/>
            <w:hideMark/>
          </w:tcPr>
          <w:p w:rsidR="00676F7A" w:rsidRDefault="00676F7A" w:rsidP="00676F7A">
            <w:pPr>
              <w:pStyle w:val="PargrafodaLista"/>
              <w:numPr>
                <w:ilvl w:val="0"/>
                <w:numId w:val="212"/>
              </w:numPr>
              <w:spacing w:before="120" w:after="120" w:line="240" w:lineRule="auto"/>
              <w:ind w:left="0" w:hanging="459"/>
              <w:contextualSpacing w:val="0"/>
            </w:pPr>
            <w:r>
              <w:t>1</w:t>
            </w:r>
            <w:r w:rsidRPr="00880637">
              <w:t>… ao blastocisto</w:t>
            </w:r>
          </w:p>
          <w:p w:rsidR="00676F7A" w:rsidRDefault="00676F7A" w:rsidP="00676F7A">
            <w:pPr>
              <w:pStyle w:val="PargrafodaLista"/>
              <w:numPr>
                <w:ilvl w:val="0"/>
                <w:numId w:val="212"/>
              </w:numPr>
              <w:spacing w:before="120" w:after="120" w:line="240" w:lineRule="auto"/>
              <w:ind w:left="0" w:hanging="459"/>
              <w:contextualSpacing w:val="0"/>
            </w:pPr>
            <w:r>
              <w:t>1</w:t>
            </w:r>
            <w:r w:rsidRPr="00880637">
              <w:t>… à mórula</w:t>
            </w:r>
          </w:p>
        </w:tc>
        <w:tc>
          <w:tcPr>
            <w:tcW w:w="4465" w:type="dxa"/>
            <w:hideMark/>
          </w:tcPr>
          <w:p w:rsidR="00676F7A" w:rsidRDefault="00676F7A" w:rsidP="00676F7A">
            <w:pPr>
              <w:numPr>
                <w:ilvl w:val="0"/>
                <w:numId w:val="212"/>
              </w:numPr>
              <w:tabs>
                <w:tab w:val="left" w:pos="530"/>
              </w:tabs>
              <w:spacing w:before="120" w:after="120" w:line="240" w:lineRule="auto"/>
              <w:ind w:left="0" w:hanging="527"/>
            </w:pPr>
            <w:r>
              <w:t>2</w:t>
            </w:r>
            <w:r w:rsidRPr="00880637">
              <w:t>… ao blastocisto</w:t>
            </w:r>
          </w:p>
          <w:p w:rsidR="00676F7A" w:rsidRDefault="00676F7A" w:rsidP="00676F7A">
            <w:pPr>
              <w:numPr>
                <w:ilvl w:val="0"/>
                <w:numId w:val="212"/>
              </w:numPr>
              <w:tabs>
                <w:tab w:val="left" w:pos="530"/>
              </w:tabs>
              <w:spacing w:before="120" w:after="120" w:line="240" w:lineRule="auto"/>
              <w:ind w:left="0" w:hanging="527"/>
            </w:pPr>
            <w:r>
              <w:t>2</w:t>
            </w:r>
            <w:r w:rsidRPr="00880637">
              <w:t>… à mórula</w:t>
            </w:r>
          </w:p>
        </w:tc>
      </w:tr>
    </w:tbl>
    <w:p w:rsidR="00676F7A" w:rsidRDefault="00676F7A" w:rsidP="00676F7A">
      <w:pPr>
        <w:spacing w:before="360" w:after="0"/>
        <w:ind w:right="510" w:hanging="255"/>
        <w:jc w:val="both"/>
        <w:rPr>
          <w:b/>
        </w:rPr>
      </w:pPr>
      <w:r>
        <w:rPr>
          <w:b/>
        </w:rPr>
        <w:t>3.</w:t>
      </w:r>
      <w:r>
        <w:t xml:space="preserve"> </w:t>
      </w:r>
      <w:r w:rsidRPr="000E5C52">
        <w:t>Indica</w:t>
      </w:r>
      <w:r>
        <w:t xml:space="preserve"> três</w:t>
      </w:r>
      <w:r w:rsidRPr="000E5C52">
        <w:t xml:space="preserve"> hábitos que promovam a saúde sexual de um indivíduo</w:t>
      </w:r>
      <w:r w:rsidRPr="00D132E3">
        <w:rPr>
          <w:b/>
        </w:rPr>
        <w:t xml:space="preserve">. </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spacing w:after="0" w:line="240" w:lineRule="auto"/>
        <w:ind w:right="510"/>
      </w:pPr>
    </w:p>
    <w:p w:rsidR="00676F7A" w:rsidRDefault="00676F7A" w:rsidP="00676F7A">
      <w:pPr>
        <w:tabs>
          <w:tab w:val="left" w:pos="-567"/>
        </w:tabs>
        <w:spacing w:after="0" w:line="240" w:lineRule="auto"/>
        <w:ind w:right="510" w:hanging="255"/>
        <w:jc w:val="both"/>
      </w:pPr>
    </w:p>
    <w:p w:rsidR="00676F7A" w:rsidRDefault="00676F7A" w:rsidP="00676F7A">
      <w:pPr>
        <w:tabs>
          <w:tab w:val="left" w:pos="-567"/>
        </w:tabs>
        <w:spacing w:after="0" w:line="240" w:lineRule="auto"/>
        <w:ind w:right="510" w:hanging="255"/>
        <w:jc w:val="both"/>
      </w:pPr>
    </w:p>
    <w:p w:rsidR="00676F7A" w:rsidRDefault="00676F7A" w:rsidP="00676F7A">
      <w:pPr>
        <w:tabs>
          <w:tab w:val="left" w:pos="-567"/>
        </w:tabs>
        <w:spacing w:after="0" w:line="240" w:lineRule="auto"/>
        <w:ind w:right="510" w:hanging="255"/>
        <w:jc w:val="both"/>
      </w:pPr>
    </w:p>
    <w:p w:rsidR="00676F7A" w:rsidRDefault="00676F7A" w:rsidP="00676F7A">
      <w:pPr>
        <w:tabs>
          <w:tab w:val="left" w:pos="-567"/>
        </w:tabs>
        <w:spacing w:after="0" w:line="240" w:lineRule="auto"/>
        <w:ind w:right="510" w:hanging="255"/>
        <w:jc w:val="both"/>
      </w:pPr>
    </w:p>
    <w:p w:rsidR="00676F7A" w:rsidRDefault="00DD3944" w:rsidP="00676F7A">
      <w:pPr>
        <w:tabs>
          <w:tab w:val="left" w:pos="-567"/>
        </w:tabs>
        <w:spacing w:after="0" w:line="240" w:lineRule="auto"/>
        <w:ind w:right="510" w:hanging="255"/>
        <w:jc w:val="both"/>
      </w:pPr>
      <w:r>
        <w:rPr>
          <w:noProof/>
          <w:lang w:eastAsia="pt-PT"/>
        </w:rPr>
        <w:lastRenderedPageBreak/>
        <mc:AlternateContent>
          <mc:Choice Requires="wpg">
            <w:drawing>
              <wp:anchor distT="0" distB="0" distL="114300" distR="114300" simplePos="0" relativeHeight="251765760" behindDoc="0" locked="0" layoutInCell="1" allowOverlap="1" wp14:anchorId="22356661" wp14:editId="75A56383">
                <wp:simplePos x="0" y="0"/>
                <wp:positionH relativeFrom="margin">
                  <wp:posOffset>-697116</wp:posOffset>
                </wp:positionH>
                <wp:positionV relativeFrom="page">
                  <wp:posOffset>-567690</wp:posOffset>
                </wp:positionV>
                <wp:extent cx="6444000" cy="2664000"/>
                <wp:effectExtent l="0" t="0" r="0" b="3175"/>
                <wp:wrapNone/>
                <wp:docPr id="350" name="Group 13"/>
                <wp:cNvGraphicFramePr/>
                <a:graphic xmlns:a="http://schemas.openxmlformats.org/drawingml/2006/main">
                  <a:graphicData uri="http://schemas.microsoft.com/office/word/2010/wordprocessingGroup">
                    <wpg:wgp>
                      <wpg:cNvGrpSpPr/>
                      <wpg:grpSpPr>
                        <a:xfrm>
                          <a:off x="0" y="0"/>
                          <a:ext cx="6444000" cy="2664000"/>
                          <a:chOff x="0" y="0"/>
                          <a:chExt cx="6444000" cy="2664000"/>
                        </a:xfrm>
                      </wpg:grpSpPr>
                      <wpg:grpSp>
                        <wpg:cNvPr id="385" name="Group 405"/>
                        <wpg:cNvGrpSpPr>
                          <a:grpSpLocks/>
                        </wpg:cNvGrpSpPr>
                        <wpg:grpSpPr bwMode="auto">
                          <a:xfrm>
                            <a:off x="0" y="0"/>
                            <a:ext cx="6444000" cy="2664000"/>
                            <a:chOff x="1021" y="-1141"/>
                            <a:chExt cx="10146" cy="4193"/>
                          </a:xfrm>
                        </wpg:grpSpPr>
                        <wps:wsp>
                          <wps:cNvPr id="390" name="Text Box 406"/>
                          <wps:cNvSpPr txBox="1">
                            <a:spLocks noChangeArrowheads="1"/>
                          </wps:cNvSpPr>
                          <wps:spPr bwMode="auto">
                            <a:xfrm>
                              <a:off x="1021" y="-9"/>
                              <a:ext cx="10146" cy="3061"/>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D3944" w:rsidRPr="00C5391A" w:rsidRDefault="00DD3944" w:rsidP="00DD3944">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DD3944" w:rsidRPr="007F6809" w:rsidTr="00676F7A">
                                  <w:trPr>
                                    <w:cantSplit/>
                                    <w:trHeight w:val="397"/>
                                  </w:trPr>
                                  <w:tc>
                                    <w:tcPr>
                                      <w:tcW w:w="9883" w:type="dxa"/>
                                      <w:tcBorders>
                                        <w:bottom w:val="single" w:sz="8" w:space="0" w:color="FFFFFF"/>
                                      </w:tcBorders>
                                      <w:shd w:val="clear" w:color="auto" w:fill="A6A6A6" w:themeFill="background1" w:themeFillShade="A6"/>
                                      <w:vAlign w:val="center"/>
                                    </w:tcPr>
                                    <w:p w:rsidR="00DD3944" w:rsidRPr="00AF03E6" w:rsidRDefault="00DD3944"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bCs/>
                                        </w:rPr>
                                        <w:t>3.</w:t>
                                      </w:r>
                                      <w:r w:rsidRPr="00AF03E6">
                                        <w:rPr>
                                          <w:b/>
                                          <w:bCs/>
                                        </w:rPr>
                                        <w:t xml:space="preserve"> Transmissão da </w:t>
                                      </w:r>
                                      <w:r>
                                        <w:rPr>
                                          <w:b/>
                                          <w:bCs/>
                                        </w:rPr>
                                        <w:t>v</w:t>
                                      </w:r>
                                      <w:r w:rsidRPr="00AF03E6">
                                        <w:rPr>
                                          <w:b/>
                                          <w:bCs/>
                                        </w:rPr>
                                        <w:t>ida</w:t>
                                      </w:r>
                                    </w:p>
                                  </w:tc>
                                </w:tr>
                                <w:tr w:rsidR="00DD3944" w:rsidRPr="007F680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DD3944" w:rsidRPr="002E6501" w:rsidRDefault="00DD3944" w:rsidP="00676F7A">
                                      <w:pPr>
                                        <w:pStyle w:val="Default"/>
                                        <w:ind w:left="113"/>
                                        <w:rPr>
                                          <w:rFonts w:ascii="Calibri" w:hAnsi="Calibri" w:cs="Calibri"/>
                                          <w:color w:val="auto"/>
                                          <w:sz w:val="22"/>
                                          <w:szCs w:val="22"/>
                                        </w:rPr>
                                      </w:pPr>
                                      <w:r w:rsidRPr="002E6501">
                                        <w:rPr>
                                          <w:rFonts w:ascii="Calibri" w:hAnsi="Calibri" w:cs="Calibri-Bold"/>
                                          <w:bCs/>
                                          <w:color w:val="auto"/>
                                          <w:sz w:val="22"/>
                                          <w:szCs w:val="22"/>
                                        </w:rPr>
                                        <w:t xml:space="preserve">3.1 Sistema </w:t>
                                      </w:r>
                                      <w:r>
                                        <w:rPr>
                                          <w:rFonts w:ascii="Calibri" w:hAnsi="Calibri" w:cs="Calibri-Bold"/>
                                          <w:bCs/>
                                          <w:color w:val="auto"/>
                                          <w:sz w:val="22"/>
                                          <w:szCs w:val="22"/>
                                        </w:rPr>
                                        <w:t>r</w:t>
                                      </w:r>
                                      <w:r w:rsidRPr="002E6501">
                                        <w:rPr>
                                          <w:rFonts w:ascii="Calibri" w:hAnsi="Calibri" w:cs="Calibri-Bold"/>
                                          <w:bCs/>
                                          <w:color w:val="auto"/>
                                          <w:sz w:val="22"/>
                                          <w:szCs w:val="22"/>
                                        </w:rPr>
                                        <w:t>eprodutor</w:t>
                                      </w:r>
                                    </w:p>
                                  </w:tc>
                                </w:tr>
                              </w:tbl>
                              <w:p w:rsidR="00DD3944" w:rsidRDefault="00DD3944" w:rsidP="00DD3944"/>
                            </w:txbxContent>
                          </wps:txbx>
                          <wps:bodyPr rot="0" vert="horz" wrap="square" lIns="91440" tIns="45720" rIns="91440" bIns="45720" anchor="t" anchorCtr="0" upright="1">
                            <a:noAutofit/>
                          </wps:bodyPr>
                        </wps:wsp>
                        <wps:wsp>
                          <wps:cNvPr id="391" name="AutoShape 407"/>
                          <wps:cNvSpPr>
                            <a:spLocks noChangeArrowheads="1"/>
                          </wps:cNvSpPr>
                          <wps:spPr bwMode="auto">
                            <a:xfrm>
                              <a:off x="1196" y="-1141"/>
                              <a:ext cx="5555" cy="2268"/>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D3944" w:rsidRPr="00AF03E6" w:rsidRDefault="00DD3944" w:rsidP="00DD3944">
                                <w:pPr>
                                  <w:autoSpaceDE w:val="0"/>
                                  <w:autoSpaceDN w:val="0"/>
                                  <w:adjustRightInd w:val="0"/>
                                  <w:spacing w:after="0" w:line="240" w:lineRule="auto"/>
                                  <w:rPr>
                                    <w:rFonts w:cs="Calibri"/>
                                    <w:color w:val="000000"/>
                                    <w:sz w:val="40"/>
                                    <w:szCs w:val="40"/>
                                  </w:rPr>
                                </w:pPr>
                                <w:r w:rsidRPr="0033233C">
                                  <w:rPr>
                                    <w:rFonts w:cs="Calibri"/>
                                    <w:b/>
                                    <w:color w:val="404040"/>
                                    <w:sz w:val="40"/>
                                    <w:szCs w:val="40"/>
                                  </w:rPr>
                                  <w:t xml:space="preserve">Teste de </w:t>
                                </w:r>
                                <w:r>
                                  <w:rPr>
                                    <w:rFonts w:cs="Calibri"/>
                                    <w:b/>
                                    <w:color w:val="404040"/>
                                    <w:sz w:val="40"/>
                                    <w:szCs w:val="40"/>
                                  </w:rPr>
                                  <w:t>Avaliação N</w:t>
                                </w:r>
                                <w:r w:rsidRPr="00937E8A">
                                  <w:rPr>
                                    <w:rFonts w:cs="Calibri"/>
                                    <w:b/>
                                    <w:color w:val="404040"/>
                                    <w:sz w:val="40"/>
                                    <w:szCs w:val="40"/>
                                  </w:rPr>
                                  <w:t>.</w:t>
                                </w:r>
                                <w:r w:rsidRPr="00937E8A">
                                  <w:rPr>
                                    <w:rFonts w:cs="Calibri"/>
                                    <w:b/>
                                    <w:color w:val="404040"/>
                                    <w:sz w:val="40"/>
                                    <w:szCs w:val="40"/>
                                    <w:vertAlign w:val="superscript"/>
                                  </w:rPr>
                                  <w:t>o</w:t>
                                </w:r>
                                <w:r w:rsidRPr="00937E8A">
                                  <w:rPr>
                                    <w:rFonts w:cs="Calibri"/>
                                    <w:b/>
                                    <w:color w:val="404040"/>
                                    <w:sz w:val="40"/>
                                    <w:szCs w:val="40"/>
                                  </w:rPr>
                                  <w:t xml:space="preserve"> 5</w:t>
                                </w:r>
                              </w:p>
                            </w:txbxContent>
                          </wps:txbx>
                          <wps:bodyPr rot="0" vert="horz" wrap="square" lIns="72000" tIns="0" rIns="72000" bIns="36000" anchor="b" anchorCtr="0" upright="1">
                            <a:noAutofit/>
                          </wps:bodyPr>
                        </wps:wsp>
                      </wpg:grpSp>
                      <wps:wsp>
                        <wps:cNvPr id="392" name="Text Box 12"/>
                        <wps:cNvSpPr txBox="1">
                          <a:spLocks noChangeArrowheads="1"/>
                        </wps:cNvSpPr>
                        <wps:spPr bwMode="auto">
                          <a:xfrm>
                            <a:off x="5543550" y="714375"/>
                            <a:ext cx="899795" cy="897890"/>
                          </a:xfrm>
                          <a:prstGeom prst="rect">
                            <a:avLst/>
                          </a:prstGeom>
                          <a:noFill/>
                          <a:ln w="9525">
                            <a:noFill/>
                            <a:miter lim="800000"/>
                            <a:headEnd/>
                            <a:tailEnd/>
                          </a:ln>
                        </wps:spPr>
                        <wps:txbx>
                          <w:txbxContent>
                            <w:p w:rsidR="00DD3944" w:rsidRDefault="00DD3944" w:rsidP="00DD3944">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C</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13" o:spid="_x0000_s1133" style="position:absolute;left:0;text-align:left;margin-left:-54.9pt;margin-top:-44.7pt;width:507.4pt;height:209.75pt;z-index:251765760;mso-position-horizontal-relative:margin;mso-position-vertical-relative:page;mso-width-relative:margin;mso-height-relative:margin" coordsize="64440,26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">
                <v:group id="Group 405" o:spid="_x0000_s1134" style="position:absolute;width:64440;height:26640" coordorigin="1021,-1141" coordsize="10146,41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6RUf8QAAADcAAAADwAAAGRycy9kb3ducmV2LnhtbESPQYvCMBSE74L/ITzB&#10;m6ZVXKQaRURlD7KwdWHx9miebbF5KU1s67/fLAgeh5n5hllve1OJlhpXWlYQTyMQxJnVJecKfi7H&#10;yRKE88gaK8uk4EkOtpvhYI2Jth1/U5v6XAQIuwQVFN7XiZQuK8igm9qaOHg32xj0QTa51A12AW4q&#10;OYuiD2mw5LBQYE37grJ7+jAKTh12u3l8aM/32/55vSy+fs8xKTUe9bsVCE+9f4df7U+tYL5cwP+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6RUf8QAAADcAAAA&#10;DwAAAAAAAAAAAAAAAACqAgAAZHJzL2Rvd25yZXYueG1sUEsFBgAAAAAEAAQA+gAAAJsDAAAAAA==&#10;">
                  <v:shape id="Text Box 406" o:spid="_x0000_s1135" type="#_x0000_t202" style="position:absolute;left:1021;top:-9;width:10146;height:3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qkusMA&#10;AADcAAAADwAAAGRycy9kb3ducmV2LnhtbERPy2oCMRTdF/oP4QrdacZXaadGKYrSTcFOBXF3mVwn&#10;g5ObMEmdsV/fLIQuD+e9WPW2EVdqQ+1YwXiUgSAuna65UnD43g5fQISIrLFxTApuFGC1fHxYYK5d&#10;x190LWIlUgiHHBWYGH0uZSgNWQwj54kTd3atxZhgW0ndYpfCbSMnWfYsLdacGgx6WhsqL8WPVbDe&#10;zHbH03z+Kz+ne+NN58vb7KTU06B/fwMRqY//4rv7QyuYvqb56Uw6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8qkusMAAADcAAAADwAAAAAAAAAAAAAAAACYAgAAZHJzL2Rv&#10;d25yZXYueG1sUEsFBgAAAAAEAAQA9QAAAIgDAAAAAA==&#10;" fillcolor="#f2f2f2" stroked="f">
                    <v:textbox>
                      <w:txbxContent>
                        <w:p w:rsidR="00DD3944" w:rsidRPr="00C5391A" w:rsidRDefault="00DD3944" w:rsidP="00DD3944">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DD3944" w:rsidRPr="007F6809" w:rsidTr="00676F7A">
                            <w:trPr>
                              <w:cantSplit/>
                              <w:trHeight w:val="397"/>
                            </w:trPr>
                            <w:tc>
                              <w:tcPr>
                                <w:tcW w:w="9883" w:type="dxa"/>
                                <w:tcBorders>
                                  <w:bottom w:val="single" w:sz="8" w:space="0" w:color="FFFFFF"/>
                                </w:tcBorders>
                                <w:shd w:val="clear" w:color="auto" w:fill="A6A6A6" w:themeFill="background1" w:themeFillShade="A6"/>
                                <w:vAlign w:val="center"/>
                              </w:tcPr>
                              <w:p w:rsidR="00DD3944" w:rsidRPr="00AF03E6" w:rsidRDefault="00DD3944"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bCs/>
                                  </w:rPr>
                                  <w:t>3.</w:t>
                                </w:r>
                                <w:r w:rsidRPr="00AF03E6">
                                  <w:rPr>
                                    <w:b/>
                                    <w:bCs/>
                                  </w:rPr>
                                  <w:t xml:space="preserve"> Transmissão da </w:t>
                                </w:r>
                                <w:r>
                                  <w:rPr>
                                    <w:b/>
                                    <w:bCs/>
                                  </w:rPr>
                                  <w:t>v</w:t>
                                </w:r>
                                <w:r w:rsidRPr="00AF03E6">
                                  <w:rPr>
                                    <w:b/>
                                    <w:bCs/>
                                  </w:rPr>
                                  <w:t>ida</w:t>
                                </w:r>
                              </w:p>
                            </w:tc>
                          </w:tr>
                          <w:tr w:rsidR="00DD3944" w:rsidRPr="007F680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DD3944" w:rsidRPr="002E6501" w:rsidRDefault="00DD3944" w:rsidP="00676F7A">
                                <w:pPr>
                                  <w:pStyle w:val="Default"/>
                                  <w:ind w:left="113"/>
                                  <w:rPr>
                                    <w:rFonts w:ascii="Calibri" w:hAnsi="Calibri" w:cs="Calibri"/>
                                    <w:color w:val="auto"/>
                                    <w:sz w:val="22"/>
                                    <w:szCs w:val="22"/>
                                  </w:rPr>
                                </w:pPr>
                                <w:r w:rsidRPr="002E6501">
                                  <w:rPr>
                                    <w:rFonts w:ascii="Calibri" w:hAnsi="Calibri" w:cs="Calibri-Bold"/>
                                    <w:bCs/>
                                    <w:color w:val="auto"/>
                                    <w:sz w:val="22"/>
                                    <w:szCs w:val="22"/>
                                  </w:rPr>
                                  <w:t xml:space="preserve">3.1 Sistema </w:t>
                                </w:r>
                                <w:r>
                                  <w:rPr>
                                    <w:rFonts w:ascii="Calibri" w:hAnsi="Calibri" w:cs="Calibri-Bold"/>
                                    <w:bCs/>
                                    <w:color w:val="auto"/>
                                    <w:sz w:val="22"/>
                                    <w:szCs w:val="22"/>
                                  </w:rPr>
                                  <w:t>r</w:t>
                                </w:r>
                                <w:r w:rsidRPr="002E6501">
                                  <w:rPr>
                                    <w:rFonts w:ascii="Calibri" w:hAnsi="Calibri" w:cs="Calibri-Bold"/>
                                    <w:bCs/>
                                    <w:color w:val="auto"/>
                                    <w:sz w:val="22"/>
                                    <w:szCs w:val="22"/>
                                  </w:rPr>
                                  <w:t>eprodutor</w:t>
                                </w:r>
                              </w:p>
                            </w:tc>
                          </w:tr>
                        </w:tbl>
                        <w:p w:rsidR="00DD3944" w:rsidRDefault="00DD3944" w:rsidP="00DD3944"/>
                      </w:txbxContent>
                    </v:textbox>
                  </v:shape>
                  <v:roundrect id="AutoShape 407" o:spid="_x0000_s1136" style="position:absolute;left:1196;top:-1141;width:5555;height:2268;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iHdcIA&#10;AADcAAAADwAAAGRycy9kb3ducmV2LnhtbESP3WrCQBCF7wu+wzJC7+pGS4umriKCUKQXNvYBptkx&#10;G5qdDdkxpm/vCoKXh/PzcZbrwTeqpy7WgQ1MJxko4jLYmisDP8fdyxxUFGSLTWAy8E8R1qvR0xJz&#10;Gy78TX0hlUojHHM04ETaXOtYOvIYJ6ElTt4pdB4lya7StsNLGveNnmXZu/ZYcyI4bGnrqPwrzj5B&#10;mtnizcm52Hvpf+Pp6xArvzHmeTxsPkAJDfII39uf1sDrYgq3M+kI6N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CId1wgAAANwAAAAPAAAAAAAAAAAAAAAAAJgCAABkcnMvZG93&#10;bnJldi54bWxQSwUGAAAAAAQABAD1AAAAhwMAAAAA&#10;" fillcolor="#bfbfbf" stroked="f">
                    <v:stroke joinstyle="miter"/>
                    <v:textbox inset="2mm,0,2mm,1mm">
                      <w:txbxContent>
                        <w:p w:rsidR="00DD3944" w:rsidRPr="00AF03E6" w:rsidRDefault="00DD3944" w:rsidP="00DD3944">
                          <w:pPr>
                            <w:autoSpaceDE w:val="0"/>
                            <w:autoSpaceDN w:val="0"/>
                            <w:adjustRightInd w:val="0"/>
                            <w:spacing w:after="0" w:line="240" w:lineRule="auto"/>
                            <w:rPr>
                              <w:rFonts w:cs="Calibri"/>
                              <w:color w:val="000000"/>
                              <w:sz w:val="40"/>
                              <w:szCs w:val="40"/>
                            </w:rPr>
                          </w:pPr>
                          <w:r w:rsidRPr="0033233C">
                            <w:rPr>
                              <w:rFonts w:cs="Calibri"/>
                              <w:b/>
                              <w:color w:val="404040"/>
                              <w:sz w:val="40"/>
                              <w:szCs w:val="40"/>
                            </w:rPr>
                            <w:t xml:space="preserve">Teste de </w:t>
                          </w:r>
                          <w:r>
                            <w:rPr>
                              <w:rFonts w:cs="Calibri"/>
                              <w:b/>
                              <w:color w:val="404040"/>
                              <w:sz w:val="40"/>
                              <w:szCs w:val="40"/>
                            </w:rPr>
                            <w:t>Avaliação N</w:t>
                          </w:r>
                          <w:r w:rsidRPr="00937E8A">
                            <w:rPr>
                              <w:rFonts w:cs="Calibri"/>
                              <w:b/>
                              <w:color w:val="404040"/>
                              <w:sz w:val="40"/>
                              <w:szCs w:val="40"/>
                            </w:rPr>
                            <w:t>.</w:t>
                          </w:r>
                          <w:r w:rsidRPr="00937E8A">
                            <w:rPr>
                              <w:rFonts w:cs="Calibri"/>
                              <w:b/>
                              <w:color w:val="404040"/>
                              <w:sz w:val="40"/>
                              <w:szCs w:val="40"/>
                              <w:vertAlign w:val="superscript"/>
                            </w:rPr>
                            <w:t>o</w:t>
                          </w:r>
                          <w:r w:rsidRPr="00937E8A">
                            <w:rPr>
                              <w:rFonts w:cs="Calibri"/>
                              <w:b/>
                              <w:color w:val="404040"/>
                              <w:sz w:val="40"/>
                              <w:szCs w:val="40"/>
                            </w:rPr>
                            <w:t xml:space="preserve"> 5</w:t>
                          </w:r>
                        </w:p>
                      </w:txbxContent>
                    </v:textbox>
                  </v:roundrect>
                </v:group>
                <v:shape id="Text Box 12" o:spid="_x0000_s1137" type="#_x0000_t202" style="position:absolute;left:55435;top:7143;width:8998;height:89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2XPcMA&#10;AADcAAAADwAAAGRycy9kb3ducmV2LnhtbESPzarCMBSE9xd8h3AEN6KpCqLVKP6g3o2Lqg9waI5t&#10;sTkpTdTq0xvhwl0OM/MNM182phQPql1hWcGgH4EgTq0uOFNwOe96ExDOI2ssLZOCFzlYLlo/c4y1&#10;fXJCj5PPRICwi1FB7n0VS+nSnAy6vq2Ig3e1tUEfZJ1JXeMzwE0ph1E0lgYLDgs5VrTJKb2d7kYB&#10;rRL7Pt7c3iTr7WZ/LZi68qBUp92sZiA8Nf4//Nf+1QpG0yF8z4QjIBc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2XPcMAAADcAAAADwAAAAAAAAAAAAAAAACYAgAAZHJzL2Rv&#10;d25yZXYueG1sUEsFBgAAAAAEAAQA9QAAAIgDAAAAAA==&#10;" filled="f" stroked="f">
                  <v:textbox inset="0,0,0,0">
                    <w:txbxContent>
                      <w:p w:rsidR="00DD3944" w:rsidRDefault="00DD3944" w:rsidP="00DD3944">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C</w:t>
                        </w:r>
                      </w:p>
                    </w:txbxContent>
                  </v:textbox>
                </v:shape>
                <w10:wrap anchorx="margin" anchory="page"/>
              </v:group>
            </w:pict>
          </mc:Fallback>
        </mc:AlternateContent>
      </w:r>
    </w:p>
    <w:p w:rsidR="00DD3944" w:rsidRDefault="00DD3944" w:rsidP="00676F7A">
      <w:pPr>
        <w:tabs>
          <w:tab w:val="left" w:pos="-567"/>
        </w:tabs>
        <w:spacing w:after="0" w:line="240" w:lineRule="auto"/>
        <w:ind w:right="510" w:hanging="255"/>
        <w:jc w:val="both"/>
      </w:pPr>
    </w:p>
    <w:p w:rsidR="00DD3944" w:rsidRDefault="00DD3944" w:rsidP="00676F7A">
      <w:pPr>
        <w:tabs>
          <w:tab w:val="left" w:pos="-567"/>
        </w:tabs>
        <w:spacing w:after="0" w:line="240" w:lineRule="auto"/>
        <w:ind w:right="510" w:hanging="255"/>
        <w:jc w:val="both"/>
      </w:pPr>
    </w:p>
    <w:p w:rsidR="00DD3944" w:rsidRDefault="00DD3944" w:rsidP="00676F7A">
      <w:pPr>
        <w:tabs>
          <w:tab w:val="left" w:pos="-567"/>
        </w:tabs>
        <w:spacing w:after="0" w:line="240" w:lineRule="auto"/>
        <w:ind w:right="510" w:hanging="255"/>
        <w:jc w:val="both"/>
      </w:pPr>
    </w:p>
    <w:p w:rsidR="00DD3944" w:rsidRDefault="00DD3944" w:rsidP="00676F7A">
      <w:pPr>
        <w:tabs>
          <w:tab w:val="left" w:pos="-567"/>
        </w:tabs>
        <w:spacing w:after="0" w:line="240" w:lineRule="auto"/>
        <w:ind w:right="510" w:hanging="255"/>
        <w:jc w:val="both"/>
      </w:pPr>
    </w:p>
    <w:p w:rsidR="00DD3944" w:rsidRDefault="00DD3944" w:rsidP="00676F7A">
      <w:pPr>
        <w:tabs>
          <w:tab w:val="left" w:pos="-567"/>
        </w:tabs>
        <w:spacing w:after="0" w:line="240" w:lineRule="auto"/>
        <w:ind w:right="510" w:hanging="255"/>
        <w:jc w:val="both"/>
      </w:pPr>
    </w:p>
    <w:p w:rsidR="00DD3944" w:rsidRDefault="00DD3944" w:rsidP="00676F7A">
      <w:pPr>
        <w:tabs>
          <w:tab w:val="left" w:pos="-567"/>
        </w:tabs>
        <w:spacing w:after="0" w:line="240" w:lineRule="auto"/>
        <w:ind w:right="510" w:hanging="255"/>
        <w:jc w:val="both"/>
      </w:pPr>
    </w:p>
    <w:p w:rsidR="00DD3944" w:rsidRDefault="00DD3944" w:rsidP="00676F7A">
      <w:pPr>
        <w:tabs>
          <w:tab w:val="left" w:pos="-567"/>
        </w:tabs>
        <w:spacing w:after="0" w:line="240" w:lineRule="auto"/>
        <w:ind w:right="510" w:hanging="255"/>
        <w:jc w:val="both"/>
      </w:pPr>
    </w:p>
    <w:p w:rsidR="00676F7A" w:rsidRDefault="00676F7A" w:rsidP="00676F7A">
      <w:pPr>
        <w:tabs>
          <w:tab w:val="left" w:pos="1500"/>
        </w:tabs>
        <w:spacing w:before="360" w:after="240" w:line="240" w:lineRule="auto"/>
        <w:ind w:right="510"/>
        <w:jc w:val="center"/>
        <w:rPr>
          <w:rFonts w:cs="Calibri"/>
          <w:b/>
          <w:lang w:eastAsia="pt-PT"/>
        </w:rPr>
      </w:pPr>
      <w:r w:rsidRPr="001E6B3B">
        <w:rPr>
          <w:rFonts w:cs="Calibri"/>
          <w:b/>
          <w:lang w:eastAsia="pt-PT"/>
        </w:rPr>
        <w:t>GRUPO I</w:t>
      </w:r>
    </w:p>
    <w:p w:rsidR="00676F7A" w:rsidRDefault="00676F7A" w:rsidP="00676F7A">
      <w:pPr>
        <w:autoSpaceDE w:val="0"/>
        <w:autoSpaceDN w:val="0"/>
        <w:adjustRightInd w:val="0"/>
        <w:spacing w:after="0"/>
        <w:ind w:right="510"/>
        <w:jc w:val="both"/>
        <w:rPr>
          <w:rFonts w:cs="Cambria"/>
          <w:sz w:val="18"/>
          <w:lang w:eastAsia="pt-PT"/>
        </w:rPr>
      </w:pPr>
      <w:r>
        <w:rPr>
          <w:rFonts w:cs="Calibri"/>
          <w:szCs w:val="26"/>
          <w:lang w:eastAsia="pt-PT"/>
        </w:rPr>
        <w:t>Na figura A está representado o corte transversal do sistema reprodutor masculino. Na figura B está o esquema da regulação hormonal no homem. As hormonas LH e FSH estimulam os testículos a sintetizarem a testosterona, que permitem o desenvolvimento e manutenção dos carateres sexuais secundários e estimulam a formação dos espermatozoides.</w:t>
      </w:r>
    </w:p>
    <w:p w:rsidR="00676F7A" w:rsidRDefault="00676F7A" w:rsidP="00676F7A">
      <w:pPr>
        <w:tabs>
          <w:tab w:val="left" w:pos="1500"/>
        </w:tabs>
        <w:spacing w:before="360" w:after="120" w:line="240" w:lineRule="auto"/>
        <w:ind w:right="510"/>
        <w:jc w:val="both"/>
        <w:rPr>
          <w:rFonts w:cs="Calibri"/>
          <w:lang w:eastAsia="pt-PT"/>
        </w:rPr>
      </w:pPr>
      <w:r w:rsidRPr="001E349F">
        <w:rPr>
          <w:rFonts w:cs="Calibri"/>
          <w:noProof/>
          <w:szCs w:val="26"/>
          <w:lang w:eastAsia="pt-PT"/>
        </w:rPr>
        <mc:AlternateContent>
          <mc:Choice Requires="wps">
            <w:drawing>
              <wp:anchor distT="0" distB="0" distL="114300" distR="114300" simplePos="0" relativeHeight="251726848" behindDoc="0" locked="0" layoutInCell="1" allowOverlap="1" wp14:anchorId="10E41282" wp14:editId="18A6C538">
                <wp:simplePos x="0" y="0"/>
                <wp:positionH relativeFrom="column">
                  <wp:posOffset>3270250</wp:posOffset>
                </wp:positionH>
                <wp:positionV relativeFrom="paragraph">
                  <wp:posOffset>91704</wp:posOffset>
                </wp:positionV>
                <wp:extent cx="267335" cy="267335"/>
                <wp:effectExtent l="0" t="0" r="0" b="0"/>
                <wp:wrapNone/>
                <wp:docPr id="3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267335"/>
                        </a:xfrm>
                        <a:prstGeom prst="rect">
                          <a:avLst/>
                        </a:prstGeom>
                        <a:solidFill>
                          <a:srgbClr val="FFFFFF"/>
                        </a:solidFill>
                        <a:ln w="9525">
                          <a:noFill/>
                          <a:miter lim="800000"/>
                          <a:headEnd/>
                          <a:tailEnd/>
                        </a:ln>
                      </wps:spPr>
                      <wps:txbx>
                        <w:txbxContent>
                          <w:p w:rsidR="00676F7A" w:rsidRPr="001E349F" w:rsidRDefault="00676F7A" w:rsidP="00676F7A">
                            <w:pPr>
                              <w:rPr>
                                <w:b/>
                                <w:lang w:val="en-US"/>
                              </w:rPr>
                            </w:pPr>
                            <w:r>
                              <w:rPr>
                                <w:b/>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8" type="#_x0000_t202" style="position:absolute;left:0;text-align:left;margin-left:257.5pt;margin-top:7.2pt;width:21.05pt;height:21.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" stroked="f">
                <v:textbox>
                  <w:txbxContent>
                    <w:p w:rsidR="00676F7A" w:rsidRPr="001E349F" w:rsidRDefault="00676F7A" w:rsidP="00676F7A">
                      <w:pPr>
                        <w:rPr>
                          <w:b/>
                          <w:lang w:val="en-US"/>
                        </w:rPr>
                      </w:pPr>
                      <w:r>
                        <w:rPr>
                          <w:b/>
                        </w:rPr>
                        <w:t>B</w:t>
                      </w:r>
                    </w:p>
                  </w:txbxContent>
                </v:textbox>
              </v:shape>
            </w:pict>
          </mc:Fallback>
        </mc:AlternateContent>
      </w:r>
      <w:r w:rsidRPr="001E349F">
        <w:rPr>
          <w:rFonts w:cs="Calibri"/>
          <w:noProof/>
          <w:szCs w:val="26"/>
          <w:lang w:eastAsia="pt-PT"/>
        </w:rPr>
        <mc:AlternateContent>
          <mc:Choice Requires="wps">
            <w:drawing>
              <wp:anchor distT="0" distB="0" distL="114300" distR="114300" simplePos="0" relativeHeight="251725824" behindDoc="0" locked="0" layoutInCell="1" allowOverlap="1" wp14:anchorId="50E8AD77" wp14:editId="095389F2">
                <wp:simplePos x="0" y="0"/>
                <wp:positionH relativeFrom="column">
                  <wp:posOffset>336515</wp:posOffset>
                </wp:positionH>
                <wp:positionV relativeFrom="paragraph">
                  <wp:posOffset>95718</wp:posOffset>
                </wp:positionV>
                <wp:extent cx="267335" cy="267335"/>
                <wp:effectExtent l="0" t="0" r="0" b="0"/>
                <wp:wrapNone/>
                <wp:docPr id="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 cy="267335"/>
                        </a:xfrm>
                        <a:prstGeom prst="rect">
                          <a:avLst/>
                        </a:prstGeom>
                        <a:solidFill>
                          <a:srgbClr val="FFFFFF"/>
                        </a:solidFill>
                        <a:ln w="9525">
                          <a:noFill/>
                          <a:miter lim="800000"/>
                          <a:headEnd/>
                          <a:tailEnd/>
                        </a:ln>
                      </wps:spPr>
                      <wps:txbx>
                        <w:txbxContent>
                          <w:p w:rsidR="00676F7A" w:rsidRPr="001E349F" w:rsidRDefault="00676F7A">
                            <w:pPr>
                              <w:rPr>
                                <w:b/>
                                <w:lang w:val="en-US"/>
                              </w:rPr>
                            </w:pPr>
                            <w:r w:rsidRPr="001E349F">
                              <w:rPr>
                                <w:b/>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9" type="#_x0000_t202" style="position:absolute;left:0;text-align:left;margin-left:26.5pt;margin-top:7.55pt;width:21.05pt;height:21.0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" stroked="f">
                <v:textbox>
                  <w:txbxContent>
                    <w:p w:rsidR="00676F7A" w:rsidRPr="001E349F" w:rsidRDefault="00676F7A">
                      <w:pPr>
                        <w:rPr>
                          <w:b/>
                          <w:lang w:val="en-US"/>
                        </w:rPr>
                      </w:pPr>
                      <w:r w:rsidRPr="001E349F">
                        <w:rPr>
                          <w:b/>
                        </w:rPr>
                        <w:t>A</w:t>
                      </w:r>
                    </w:p>
                  </w:txbxContent>
                </v:textbox>
              </v:shape>
            </w:pict>
          </mc:Fallback>
        </mc:AlternateContent>
      </w:r>
      <w:r>
        <w:rPr>
          <w:rFonts w:cs="Calibri"/>
          <w:noProof/>
          <w:lang w:eastAsia="pt-PT"/>
        </w:rPr>
        <w:drawing>
          <wp:inline distT="0" distB="0" distL="0" distR="0" wp14:anchorId="64DFC8FA" wp14:editId="782E0445">
            <wp:extent cx="2976113" cy="2402246"/>
            <wp:effectExtent l="0" t="0" r="0" b="0"/>
            <wp:docPr id="397" name="Picture 26" descr="\\ptalffps01.leya.local\EEM-Producao\Psit_campanha2015\Terra CN 9\03 CAP\DT_CAP_CN\1.ª prova\DT8_TA_CAP_CN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talffps01.leya.local\EEM-Producao\Psit_campanha2015\Terra CN 9\03 CAP\DT_CAP_CN\1.ª prova\DT8_TA_CAP_CN9.pn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b="20381"/>
                    <a:stretch/>
                  </pic:blipFill>
                  <pic:spPr bwMode="auto">
                    <a:xfrm>
                      <a:off x="0" y="0"/>
                      <a:ext cx="2975968" cy="2402129"/>
                    </a:xfrm>
                    <a:prstGeom prst="rect">
                      <a:avLst/>
                    </a:prstGeom>
                    <a:noFill/>
                    <a:ln>
                      <a:noFill/>
                    </a:ln>
                    <a:extLst>
                      <a:ext uri="{53640926-AAD7-44D8-BBD7-CCE9431645EC}">
                        <a14:shadowObscured xmlns:a14="http://schemas.microsoft.com/office/drawing/2010/main"/>
                      </a:ext>
                    </a:extLst>
                  </pic:spPr>
                </pic:pic>
              </a:graphicData>
            </a:graphic>
          </wp:inline>
        </w:drawing>
      </w:r>
      <w:r>
        <w:rPr>
          <w:rFonts w:cs="Calibri"/>
          <w:noProof/>
          <w:lang w:eastAsia="pt-PT"/>
        </w:rPr>
        <w:drawing>
          <wp:inline distT="0" distB="0" distL="0" distR="0" wp14:anchorId="1866C906" wp14:editId="3A3AABB2">
            <wp:extent cx="2653529" cy="2628900"/>
            <wp:effectExtent l="0" t="0" r="0" b="0"/>
            <wp:docPr id="398"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9_TA_CAP_CN9.png"/>
                    <pic:cNvPicPr/>
                  </pic:nvPicPr>
                  <pic:blipFill rotWithShape="1">
                    <a:blip r:embed="rId63" cstate="print">
                      <a:extLst>
                        <a:ext uri="{28A0092B-C50C-407E-A947-70E740481C1C}">
                          <a14:useLocalDpi xmlns:a14="http://schemas.microsoft.com/office/drawing/2010/main" val="0"/>
                        </a:ext>
                      </a:extLst>
                    </a:blip>
                    <a:srcRect b="16868"/>
                    <a:stretch/>
                  </pic:blipFill>
                  <pic:spPr bwMode="auto">
                    <a:xfrm>
                      <a:off x="0" y="0"/>
                      <a:ext cx="2654813" cy="2630172"/>
                    </a:xfrm>
                    <a:prstGeom prst="rect">
                      <a:avLst/>
                    </a:prstGeom>
                    <a:ln>
                      <a:noFill/>
                    </a:ln>
                    <a:extLst>
                      <a:ext uri="{53640926-AAD7-44D8-BBD7-CCE9431645EC}">
                        <a14:shadowObscured xmlns:a14="http://schemas.microsoft.com/office/drawing/2010/main"/>
                      </a:ext>
                    </a:extLst>
                  </pic:spPr>
                </pic:pic>
              </a:graphicData>
            </a:graphic>
          </wp:inline>
        </w:drawing>
      </w:r>
    </w:p>
    <w:p w:rsidR="00DD3944" w:rsidRDefault="00DD3944" w:rsidP="00676F7A">
      <w:pPr>
        <w:tabs>
          <w:tab w:val="left" w:pos="1500"/>
        </w:tabs>
        <w:spacing w:before="360" w:after="120" w:line="240" w:lineRule="auto"/>
        <w:ind w:right="510"/>
        <w:jc w:val="both"/>
        <w:rPr>
          <w:rFonts w:cs="Calibri"/>
          <w:lang w:eastAsia="pt-PT"/>
        </w:rPr>
      </w:pPr>
    </w:p>
    <w:p w:rsidR="00676F7A" w:rsidRPr="00883ADA" w:rsidRDefault="00676F7A" w:rsidP="00676F7A">
      <w:pPr>
        <w:tabs>
          <w:tab w:val="left" w:pos="1500"/>
        </w:tabs>
        <w:spacing w:before="360" w:after="120" w:line="240" w:lineRule="auto"/>
        <w:ind w:right="510"/>
        <w:jc w:val="both"/>
        <w:rPr>
          <w:rFonts w:cs="Calibri"/>
          <w:lang w:eastAsia="pt-PT"/>
        </w:rPr>
      </w:pPr>
      <w:r>
        <w:rPr>
          <w:rFonts w:cs="Calibri"/>
          <w:lang w:eastAsia="pt-PT"/>
        </w:rPr>
        <w:lastRenderedPageBreak/>
        <w:t xml:space="preserve">Nas questões </w:t>
      </w:r>
      <w:r w:rsidRPr="001E6B3B">
        <w:rPr>
          <w:rFonts w:cs="Calibri"/>
          <w:b/>
          <w:lang w:eastAsia="pt-PT"/>
        </w:rPr>
        <w:t>1</w:t>
      </w:r>
      <w:r>
        <w:rPr>
          <w:rFonts w:cs="Calibri"/>
          <w:lang w:eastAsia="pt-PT"/>
        </w:rPr>
        <w:t xml:space="preserve"> a </w:t>
      </w:r>
      <w:r>
        <w:rPr>
          <w:rFonts w:cs="Calibri"/>
          <w:b/>
          <w:lang w:eastAsia="pt-PT"/>
        </w:rPr>
        <w:t>7</w:t>
      </w:r>
      <w:r w:rsidRPr="001E6B3B">
        <w:rPr>
          <w:rFonts w:cs="Calibri"/>
          <w:lang w:eastAsia="pt-PT"/>
        </w:rPr>
        <w:t>,</w:t>
      </w:r>
      <w:r w:rsidRPr="00883ADA">
        <w:rPr>
          <w:rFonts w:cs="Calibri"/>
          <w:lang w:eastAsia="pt-PT"/>
        </w:rPr>
        <w:t xml:space="preserve"> seleciona a opção correta.</w:t>
      </w:r>
    </w:p>
    <w:p w:rsidR="00676F7A" w:rsidRDefault="00676F7A" w:rsidP="00676F7A">
      <w:pPr>
        <w:spacing w:before="240" w:after="120"/>
        <w:ind w:right="510" w:hanging="255"/>
        <w:rPr>
          <w:rFonts w:cs="Cambria"/>
          <w:lang w:eastAsia="pt-PT"/>
        </w:rPr>
      </w:pPr>
      <w:r>
        <w:rPr>
          <w:rFonts w:cs="Cambria"/>
          <w:b/>
          <w:lang w:eastAsia="pt-PT"/>
        </w:rPr>
        <w:t>1.</w:t>
      </w:r>
      <w:r>
        <w:rPr>
          <w:rFonts w:cs="Cambria"/>
          <w:lang w:eastAsia="pt-PT"/>
        </w:rPr>
        <w:t xml:space="preserve"> Quando a concentração de testosterona </w:t>
      </w:r>
      <w:r w:rsidRPr="008A3CBB">
        <w:rPr>
          <w:rFonts w:cs="Cambria"/>
          <w:color w:val="808080" w:themeColor="background1" w:themeShade="80"/>
          <w:lang w:eastAsia="pt-PT"/>
        </w:rPr>
        <w:t>_____</w:t>
      </w:r>
      <w:r>
        <w:rPr>
          <w:rFonts w:cs="Cambria"/>
          <w:lang w:eastAsia="pt-PT"/>
        </w:rPr>
        <w:t xml:space="preserve">, o hipotálamo produz </w:t>
      </w:r>
      <w:r w:rsidRPr="008A3CBB">
        <w:rPr>
          <w:rFonts w:cs="Cambria"/>
          <w:color w:val="808080" w:themeColor="background1" w:themeShade="80"/>
          <w:lang w:eastAsia="pt-PT"/>
        </w:rPr>
        <w:t>_____</w:t>
      </w:r>
      <w:r>
        <w:rPr>
          <w:rFonts w:cs="Cambria"/>
          <w:lang w:eastAsia="pt-PT"/>
        </w:rPr>
        <w:t>.</w:t>
      </w:r>
    </w:p>
    <w:p w:rsidR="00676F7A" w:rsidRPr="002E6501" w:rsidRDefault="00676F7A" w:rsidP="00676F7A">
      <w:pPr>
        <w:pStyle w:val="Default"/>
        <w:numPr>
          <w:ilvl w:val="0"/>
          <w:numId w:val="213"/>
        </w:numPr>
        <w:spacing w:before="60" w:after="60"/>
        <w:ind w:left="0" w:right="510" w:hanging="425"/>
        <w:rPr>
          <w:rFonts w:asciiTheme="minorHAnsi" w:hAnsiTheme="minorHAnsi" w:cs="Calibri"/>
          <w:sz w:val="22"/>
          <w:szCs w:val="22"/>
          <w:lang w:eastAsia="pt-PT"/>
        </w:rPr>
      </w:pPr>
      <w:r w:rsidRPr="002E6501">
        <w:rPr>
          <w:rFonts w:asciiTheme="minorHAnsi" w:hAnsiTheme="minorHAnsi"/>
          <w:sz w:val="22"/>
          <w:szCs w:val="22"/>
        </w:rPr>
        <w:t xml:space="preserve">aumenta… </w:t>
      </w:r>
      <w:r>
        <w:rPr>
          <w:rFonts w:asciiTheme="minorHAnsi" w:hAnsiTheme="minorHAnsi"/>
          <w:sz w:val="22"/>
          <w:szCs w:val="22"/>
        </w:rPr>
        <w:t>mais CRH</w:t>
      </w:r>
    </w:p>
    <w:p w:rsidR="00676F7A" w:rsidRPr="002E6501" w:rsidRDefault="00676F7A" w:rsidP="00676F7A">
      <w:pPr>
        <w:pStyle w:val="Default"/>
        <w:numPr>
          <w:ilvl w:val="0"/>
          <w:numId w:val="213"/>
        </w:numPr>
        <w:spacing w:before="60" w:after="60"/>
        <w:ind w:left="0" w:right="510" w:hanging="425"/>
        <w:rPr>
          <w:rFonts w:asciiTheme="minorHAnsi" w:hAnsiTheme="minorHAnsi"/>
          <w:sz w:val="22"/>
          <w:szCs w:val="22"/>
        </w:rPr>
      </w:pPr>
      <w:r w:rsidRPr="002E6501">
        <w:rPr>
          <w:rFonts w:asciiTheme="minorHAnsi" w:hAnsiTheme="minorHAnsi"/>
          <w:sz w:val="22"/>
          <w:szCs w:val="22"/>
        </w:rPr>
        <w:t xml:space="preserve">diminui… </w:t>
      </w:r>
      <w:r>
        <w:rPr>
          <w:rFonts w:asciiTheme="minorHAnsi" w:hAnsiTheme="minorHAnsi"/>
          <w:sz w:val="22"/>
          <w:szCs w:val="22"/>
        </w:rPr>
        <w:t>mais testosterona</w:t>
      </w:r>
    </w:p>
    <w:p w:rsidR="00676F7A" w:rsidRPr="002E6501" w:rsidRDefault="00676F7A" w:rsidP="00676F7A">
      <w:pPr>
        <w:pStyle w:val="Default"/>
        <w:numPr>
          <w:ilvl w:val="0"/>
          <w:numId w:val="213"/>
        </w:numPr>
        <w:spacing w:before="60" w:after="60"/>
        <w:ind w:left="0" w:right="510" w:hanging="425"/>
        <w:rPr>
          <w:rFonts w:asciiTheme="minorHAnsi" w:hAnsiTheme="minorHAnsi"/>
          <w:sz w:val="22"/>
          <w:szCs w:val="22"/>
        </w:rPr>
      </w:pPr>
      <w:r w:rsidRPr="002E6501">
        <w:rPr>
          <w:rFonts w:asciiTheme="minorHAnsi" w:hAnsiTheme="minorHAnsi"/>
          <w:sz w:val="22"/>
          <w:szCs w:val="22"/>
        </w:rPr>
        <w:t xml:space="preserve">diminui… </w:t>
      </w:r>
      <w:r>
        <w:rPr>
          <w:rFonts w:asciiTheme="minorHAnsi" w:hAnsiTheme="minorHAnsi"/>
          <w:sz w:val="22"/>
          <w:szCs w:val="22"/>
        </w:rPr>
        <w:t>mais testosterona</w:t>
      </w:r>
      <w:r w:rsidRPr="002E6501">
        <w:rPr>
          <w:rFonts w:asciiTheme="minorHAnsi" w:hAnsiTheme="minorHAnsi"/>
          <w:sz w:val="22"/>
          <w:szCs w:val="22"/>
        </w:rPr>
        <w:t xml:space="preserve"> </w:t>
      </w:r>
    </w:p>
    <w:p w:rsidR="00676F7A" w:rsidRPr="002E6501" w:rsidRDefault="00676F7A" w:rsidP="00676F7A">
      <w:pPr>
        <w:pStyle w:val="Default"/>
        <w:numPr>
          <w:ilvl w:val="0"/>
          <w:numId w:val="213"/>
        </w:numPr>
        <w:spacing w:before="60" w:after="60"/>
        <w:ind w:left="0" w:right="510" w:hanging="425"/>
        <w:rPr>
          <w:rFonts w:asciiTheme="minorHAnsi" w:hAnsiTheme="minorHAnsi"/>
          <w:sz w:val="22"/>
          <w:szCs w:val="22"/>
        </w:rPr>
      </w:pPr>
      <w:r>
        <w:rPr>
          <w:rFonts w:asciiTheme="minorHAnsi" w:hAnsiTheme="minorHAnsi"/>
          <w:sz w:val="22"/>
          <w:szCs w:val="22"/>
        </w:rPr>
        <w:t>aumenta… menos CRH</w:t>
      </w:r>
      <w:r w:rsidRPr="002E6501">
        <w:rPr>
          <w:rFonts w:asciiTheme="minorHAnsi" w:hAnsiTheme="minorHAnsi"/>
          <w:sz w:val="22"/>
          <w:szCs w:val="22"/>
        </w:rPr>
        <w:t xml:space="preserve"> </w:t>
      </w:r>
    </w:p>
    <w:p w:rsidR="00676F7A" w:rsidRDefault="00676F7A" w:rsidP="00676F7A">
      <w:pPr>
        <w:autoSpaceDE w:val="0"/>
        <w:autoSpaceDN w:val="0"/>
        <w:adjustRightInd w:val="0"/>
        <w:spacing w:after="0" w:line="240" w:lineRule="auto"/>
        <w:ind w:right="510" w:hanging="255"/>
        <w:rPr>
          <w:rFonts w:cs="Cambria"/>
          <w:b/>
          <w:lang w:eastAsia="pt-PT"/>
        </w:rPr>
      </w:pPr>
    </w:p>
    <w:p w:rsidR="00676F7A" w:rsidRDefault="00676F7A" w:rsidP="00676F7A">
      <w:pPr>
        <w:autoSpaceDE w:val="0"/>
        <w:autoSpaceDN w:val="0"/>
        <w:adjustRightInd w:val="0"/>
        <w:spacing w:after="120" w:line="240" w:lineRule="auto"/>
        <w:ind w:right="510" w:hanging="255"/>
        <w:rPr>
          <w:rFonts w:cs="Cambria"/>
          <w:lang w:eastAsia="pt-PT"/>
        </w:rPr>
      </w:pPr>
      <w:r>
        <w:rPr>
          <w:rFonts w:cs="Cambria"/>
          <w:b/>
          <w:lang w:eastAsia="pt-PT"/>
        </w:rPr>
        <w:t>2.</w:t>
      </w:r>
      <w:r>
        <w:rPr>
          <w:rFonts w:cs="Cambria"/>
          <w:lang w:eastAsia="pt-PT"/>
        </w:rPr>
        <w:t xml:space="preserve"> A libertação de </w:t>
      </w:r>
      <w:r w:rsidRPr="008A3CBB">
        <w:rPr>
          <w:rFonts w:cs="Cambria"/>
          <w:color w:val="808080" w:themeColor="background1" w:themeShade="80"/>
          <w:lang w:eastAsia="pt-PT"/>
        </w:rPr>
        <w:t>_____</w:t>
      </w:r>
      <w:r>
        <w:rPr>
          <w:rFonts w:cs="Cambria"/>
          <w:lang w:eastAsia="pt-PT"/>
        </w:rPr>
        <w:t xml:space="preserve"> no sangue </w:t>
      </w:r>
      <w:r w:rsidRPr="008A3CBB">
        <w:rPr>
          <w:rFonts w:cs="Cambria"/>
          <w:color w:val="808080" w:themeColor="background1" w:themeShade="80"/>
          <w:lang w:eastAsia="pt-PT"/>
        </w:rPr>
        <w:t>____</w:t>
      </w:r>
      <w:r w:rsidRPr="008A3CBB">
        <w:rPr>
          <w:rFonts w:cs="Cambria"/>
          <w:color w:val="808080" w:themeColor="background1" w:themeShade="80"/>
          <w:u w:val="single"/>
          <w:lang w:eastAsia="pt-PT"/>
        </w:rPr>
        <w:t xml:space="preserve"> </w:t>
      </w:r>
      <w:r>
        <w:rPr>
          <w:rFonts w:cs="Cambria"/>
          <w:lang w:eastAsia="pt-PT"/>
        </w:rPr>
        <w:t xml:space="preserve">os </w:t>
      </w:r>
      <w:r w:rsidRPr="008A3CBB">
        <w:rPr>
          <w:rFonts w:cs="Cambria"/>
          <w:color w:val="808080" w:themeColor="background1" w:themeShade="80"/>
          <w:lang w:eastAsia="pt-PT"/>
        </w:rPr>
        <w:t xml:space="preserve">_____ </w:t>
      </w:r>
      <w:r>
        <w:rPr>
          <w:rFonts w:cs="Cambria"/>
          <w:lang w:eastAsia="pt-PT"/>
        </w:rPr>
        <w:t>a produzirem testosterona.</w:t>
      </w:r>
    </w:p>
    <w:tbl>
      <w:tblPr>
        <w:tblW w:w="9720" w:type="dxa"/>
        <w:tblInd w:w="675" w:type="dxa"/>
        <w:tblLook w:val="04A0" w:firstRow="1" w:lastRow="0" w:firstColumn="1" w:lastColumn="0" w:noHBand="0" w:noVBand="1"/>
      </w:tblPr>
      <w:tblGrid>
        <w:gridCol w:w="4367"/>
        <w:gridCol w:w="5353"/>
      </w:tblGrid>
      <w:tr w:rsidR="00676F7A" w:rsidRPr="008F7771" w:rsidTr="00676F7A">
        <w:tc>
          <w:tcPr>
            <w:tcW w:w="4367" w:type="dxa"/>
          </w:tcPr>
          <w:p w:rsidR="00676F7A" w:rsidRDefault="00676F7A" w:rsidP="00676F7A">
            <w:pPr>
              <w:numPr>
                <w:ilvl w:val="0"/>
                <w:numId w:val="219"/>
              </w:numPr>
              <w:tabs>
                <w:tab w:val="left" w:pos="-108"/>
                <w:tab w:val="left" w:pos="574"/>
              </w:tabs>
              <w:spacing w:before="120" w:after="0"/>
              <w:ind w:left="0" w:hanging="212"/>
            </w:pPr>
            <w:r>
              <w:t>CRH</w:t>
            </w:r>
            <w:r w:rsidRPr="004D3A01">
              <w:t xml:space="preserve">… estimula… </w:t>
            </w:r>
            <w:r>
              <w:t xml:space="preserve">gâmetas </w:t>
            </w:r>
          </w:p>
          <w:p w:rsidR="00676F7A" w:rsidRPr="008F7771" w:rsidRDefault="00676F7A" w:rsidP="00676F7A">
            <w:pPr>
              <w:numPr>
                <w:ilvl w:val="0"/>
                <w:numId w:val="219"/>
              </w:numPr>
              <w:tabs>
                <w:tab w:val="left" w:pos="0"/>
                <w:tab w:val="left" w:pos="574"/>
              </w:tabs>
              <w:spacing w:before="120" w:after="0"/>
              <w:ind w:left="0" w:hanging="212"/>
            </w:pPr>
            <w:r>
              <w:t>LH e FSH… estimula</w:t>
            </w:r>
            <w:r w:rsidRPr="004D3A01">
              <w:t xml:space="preserve">… </w:t>
            </w:r>
            <w:r>
              <w:t>testículos</w:t>
            </w:r>
          </w:p>
        </w:tc>
        <w:tc>
          <w:tcPr>
            <w:tcW w:w="5353" w:type="dxa"/>
          </w:tcPr>
          <w:p w:rsidR="00676F7A" w:rsidRDefault="00676F7A" w:rsidP="00676F7A">
            <w:pPr>
              <w:numPr>
                <w:ilvl w:val="0"/>
                <w:numId w:val="219"/>
              </w:numPr>
              <w:tabs>
                <w:tab w:val="left" w:pos="487"/>
              </w:tabs>
              <w:spacing w:before="120" w:after="0"/>
              <w:ind w:left="0" w:hanging="487"/>
            </w:pPr>
            <w:r w:rsidRPr="004D3A01">
              <w:t>LH e FSH… inibem… gâmetas</w:t>
            </w:r>
          </w:p>
          <w:p w:rsidR="00676F7A" w:rsidRPr="008F7771" w:rsidRDefault="00676F7A" w:rsidP="00676F7A">
            <w:pPr>
              <w:numPr>
                <w:ilvl w:val="0"/>
                <w:numId w:val="219"/>
              </w:numPr>
              <w:tabs>
                <w:tab w:val="left" w:pos="487"/>
              </w:tabs>
              <w:spacing w:before="120" w:after="0"/>
              <w:ind w:left="0" w:hanging="487"/>
            </w:pPr>
            <w:r>
              <w:t>CRH</w:t>
            </w:r>
            <w:r w:rsidRPr="004D3A01">
              <w:t xml:space="preserve">… inibe… </w:t>
            </w:r>
            <w:r>
              <w:t>testículos</w:t>
            </w:r>
          </w:p>
        </w:tc>
      </w:tr>
    </w:tbl>
    <w:p w:rsidR="00DD3944" w:rsidRDefault="00DD3944" w:rsidP="00676F7A">
      <w:pPr>
        <w:spacing w:after="0" w:line="240" w:lineRule="auto"/>
        <w:rPr>
          <w:rFonts w:cs="Cambria"/>
          <w:lang w:eastAsia="pt-PT"/>
        </w:rPr>
      </w:pPr>
    </w:p>
    <w:p w:rsidR="00DD3944" w:rsidRDefault="00DD3944" w:rsidP="00676F7A">
      <w:pPr>
        <w:spacing w:after="0" w:line="240" w:lineRule="auto"/>
        <w:rPr>
          <w:rFonts w:cs="Cambria"/>
          <w:lang w:eastAsia="pt-PT"/>
        </w:rPr>
      </w:pPr>
    </w:p>
    <w:p w:rsidR="00676F7A" w:rsidRDefault="00676F7A" w:rsidP="00676F7A">
      <w:pPr>
        <w:spacing w:after="0" w:line="240" w:lineRule="auto"/>
        <w:rPr>
          <w:rFonts w:cs="Cambria"/>
          <w:lang w:eastAsia="pt-PT"/>
        </w:rPr>
      </w:pPr>
      <w:r>
        <w:rPr>
          <w:rFonts w:cs="Cambria"/>
          <w:lang w:eastAsia="pt-PT"/>
        </w:rPr>
        <w:br w:type="page"/>
      </w:r>
    </w:p>
    <w:p w:rsidR="00676F7A" w:rsidRDefault="00676F7A" w:rsidP="00676F7A">
      <w:pPr>
        <w:autoSpaceDE w:val="0"/>
        <w:autoSpaceDN w:val="0"/>
        <w:adjustRightInd w:val="0"/>
        <w:spacing w:before="240" w:after="120" w:line="240" w:lineRule="auto"/>
        <w:ind w:right="510" w:hanging="255"/>
        <w:rPr>
          <w:rFonts w:cs="Cambria"/>
          <w:lang w:eastAsia="pt-PT"/>
        </w:rPr>
      </w:pPr>
      <w:r>
        <w:rPr>
          <w:rFonts w:cs="Cambria"/>
          <w:b/>
          <w:lang w:eastAsia="pt-PT"/>
        </w:rPr>
        <w:lastRenderedPageBreak/>
        <w:t>3.</w:t>
      </w:r>
      <w:r>
        <w:rPr>
          <w:rFonts w:cs="Cambria"/>
          <w:lang w:eastAsia="pt-PT"/>
        </w:rPr>
        <w:t xml:space="preserve"> A estrutura número 1 corresponde aos </w:t>
      </w:r>
      <w:r w:rsidRPr="008A3CBB">
        <w:rPr>
          <w:rFonts w:cs="Cambria"/>
          <w:color w:val="808080" w:themeColor="background1" w:themeShade="80"/>
          <w:lang w:eastAsia="pt-PT"/>
        </w:rPr>
        <w:t>_____</w:t>
      </w:r>
      <w:r>
        <w:rPr>
          <w:rFonts w:cs="Cambria"/>
          <w:lang w:eastAsia="pt-PT"/>
        </w:rPr>
        <w:t xml:space="preserve">, que são </w:t>
      </w:r>
      <w:r w:rsidRPr="008A3CBB">
        <w:rPr>
          <w:rFonts w:cs="Cambria"/>
          <w:color w:val="808080" w:themeColor="background1" w:themeShade="80"/>
          <w:lang w:eastAsia="pt-PT"/>
        </w:rPr>
        <w:t>_____</w:t>
      </w:r>
      <w:r>
        <w:rPr>
          <w:rFonts w:cs="Cambria"/>
          <w:lang w:eastAsia="pt-PT"/>
        </w:rPr>
        <w:t>.</w:t>
      </w:r>
    </w:p>
    <w:p w:rsidR="00676F7A" w:rsidRDefault="00676F7A" w:rsidP="00676F7A">
      <w:pPr>
        <w:pStyle w:val="PargrafodaLista"/>
        <w:numPr>
          <w:ilvl w:val="0"/>
          <w:numId w:val="214"/>
        </w:numPr>
        <w:autoSpaceDE w:val="0"/>
        <w:autoSpaceDN w:val="0"/>
        <w:adjustRightInd w:val="0"/>
        <w:spacing w:before="60" w:after="60"/>
        <w:ind w:left="0" w:right="510" w:hanging="425"/>
        <w:rPr>
          <w:rFonts w:cs="Cambria"/>
          <w:lang w:eastAsia="pt-PT"/>
        </w:rPr>
      </w:pPr>
      <w:r>
        <w:rPr>
          <w:rFonts w:cs="Cambria"/>
          <w:lang w:eastAsia="pt-PT"/>
        </w:rPr>
        <w:t>epidídimos… o local de maturação dos espermatozoides</w:t>
      </w:r>
    </w:p>
    <w:p w:rsidR="00676F7A" w:rsidRDefault="00676F7A" w:rsidP="00676F7A">
      <w:pPr>
        <w:pStyle w:val="PargrafodaLista"/>
        <w:numPr>
          <w:ilvl w:val="0"/>
          <w:numId w:val="214"/>
        </w:numPr>
        <w:autoSpaceDE w:val="0"/>
        <w:autoSpaceDN w:val="0"/>
        <w:adjustRightInd w:val="0"/>
        <w:spacing w:before="60" w:after="60"/>
        <w:ind w:left="0" w:right="510" w:hanging="425"/>
        <w:rPr>
          <w:rFonts w:cs="Cambria"/>
          <w:lang w:eastAsia="pt-PT"/>
        </w:rPr>
      </w:pPr>
      <w:r>
        <w:rPr>
          <w:rFonts w:cs="Cambria"/>
          <w:lang w:eastAsia="pt-PT"/>
        </w:rPr>
        <w:t>testículos… responsáveis pela produção de espermatozoides</w:t>
      </w:r>
    </w:p>
    <w:p w:rsidR="00676F7A" w:rsidRDefault="00676F7A" w:rsidP="00676F7A">
      <w:pPr>
        <w:pStyle w:val="PargrafodaLista"/>
        <w:numPr>
          <w:ilvl w:val="0"/>
          <w:numId w:val="214"/>
        </w:numPr>
        <w:autoSpaceDE w:val="0"/>
        <w:autoSpaceDN w:val="0"/>
        <w:adjustRightInd w:val="0"/>
        <w:spacing w:before="60" w:after="60"/>
        <w:ind w:left="0" w:right="510" w:hanging="425"/>
        <w:rPr>
          <w:rFonts w:cs="Cambria"/>
          <w:lang w:eastAsia="pt-PT"/>
        </w:rPr>
      </w:pPr>
      <w:r>
        <w:rPr>
          <w:rFonts w:cs="Cambria"/>
          <w:lang w:eastAsia="pt-PT"/>
        </w:rPr>
        <w:t>epidídimos… responsáveis pela produção de espermatozoides</w:t>
      </w:r>
    </w:p>
    <w:p w:rsidR="00676F7A" w:rsidRDefault="00676F7A" w:rsidP="00676F7A">
      <w:pPr>
        <w:pStyle w:val="PargrafodaLista"/>
        <w:numPr>
          <w:ilvl w:val="0"/>
          <w:numId w:val="214"/>
        </w:numPr>
        <w:autoSpaceDE w:val="0"/>
        <w:autoSpaceDN w:val="0"/>
        <w:adjustRightInd w:val="0"/>
        <w:spacing w:before="60" w:after="60"/>
        <w:ind w:left="0" w:right="510" w:hanging="425"/>
        <w:rPr>
          <w:rFonts w:cs="Cambria"/>
          <w:lang w:eastAsia="pt-PT"/>
        </w:rPr>
      </w:pPr>
      <w:r>
        <w:rPr>
          <w:rFonts w:cs="Cambria"/>
          <w:lang w:eastAsia="pt-PT"/>
        </w:rPr>
        <w:t>testículos… o local de maturação dos espermatozoides</w:t>
      </w:r>
    </w:p>
    <w:p w:rsidR="00676F7A" w:rsidRDefault="00676F7A" w:rsidP="00676F7A">
      <w:pPr>
        <w:autoSpaceDE w:val="0"/>
        <w:autoSpaceDN w:val="0"/>
        <w:adjustRightInd w:val="0"/>
        <w:spacing w:before="240" w:after="120" w:line="240" w:lineRule="auto"/>
        <w:ind w:right="510" w:hanging="255"/>
        <w:rPr>
          <w:rFonts w:cs="Cambria"/>
          <w:lang w:eastAsia="pt-PT"/>
        </w:rPr>
      </w:pPr>
      <w:r>
        <w:rPr>
          <w:rFonts w:cs="Cambria"/>
          <w:b/>
          <w:lang w:eastAsia="pt-PT"/>
        </w:rPr>
        <w:t>4.</w:t>
      </w:r>
      <w:r>
        <w:rPr>
          <w:rFonts w:cs="Cambria"/>
          <w:lang w:eastAsia="pt-PT"/>
        </w:rPr>
        <w:t xml:space="preserve"> As estruturas representadas pelos números 5 e 6</w:t>
      </w:r>
    </w:p>
    <w:p w:rsidR="00676F7A" w:rsidRDefault="00676F7A" w:rsidP="00676F7A">
      <w:pPr>
        <w:pStyle w:val="PargrafodaLista"/>
        <w:numPr>
          <w:ilvl w:val="0"/>
          <w:numId w:val="215"/>
        </w:numPr>
        <w:autoSpaceDE w:val="0"/>
        <w:autoSpaceDN w:val="0"/>
        <w:adjustRightInd w:val="0"/>
        <w:spacing w:before="60" w:after="60"/>
        <w:ind w:left="0" w:right="510" w:hanging="425"/>
        <w:rPr>
          <w:rFonts w:cs="Cambria"/>
          <w:lang w:eastAsia="pt-PT"/>
        </w:rPr>
      </w:pPr>
      <w:r>
        <w:rPr>
          <w:rFonts w:cs="Cambria"/>
          <w:lang w:eastAsia="pt-PT"/>
        </w:rPr>
        <w:t>são glândulas anexas e produzem o líquido seminal.</w:t>
      </w:r>
    </w:p>
    <w:p w:rsidR="00676F7A" w:rsidRDefault="00676F7A" w:rsidP="00676F7A">
      <w:pPr>
        <w:pStyle w:val="PargrafodaLista"/>
        <w:numPr>
          <w:ilvl w:val="0"/>
          <w:numId w:val="215"/>
        </w:numPr>
        <w:autoSpaceDE w:val="0"/>
        <w:autoSpaceDN w:val="0"/>
        <w:adjustRightInd w:val="0"/>
        <w:spacing w:before="60" w:after="60"/>
        <w:ind w:left="0" w:right="510" w:hanging="425"/>
        <w:rPr>
          <w:rFonts w:cs="Cambria"/>
          <w:lang w:eastAsia="pt-PT"/>
        </w:rPr>
      </w:pPr>
      <w:r>
        <w:rPr>
          <w:rFonts w:cs="Cambria"/>
          <w:lang w:eastAsia="pt-PT"/>
        </w:rPr>
        <w:t>são responsáveis por conduzir os espermatozoides até à uretra.</w:t>
      </w:r>
    </w:p>
    <w:p w:rsidR="00676F7A" w:rsidRDefault="00676F7A" w:rsidP="00676F7A">
      <w:pPr>
        <w:pStyle w:val="PargrafodaLista"/>
        <w:numPr>
          <w:ilvl w:val="0"/>
          <w:numId w:val="215"/>
        </w:numPr>
        <w:autoSpaceDE w:val="0"/>
        <w:autoSpaceDN w:val="0"/>
        <w:adjustRightInd w:val="0"/>
        <w:spacing w:before="60" w:after="60"/>
        <w:ind w:left="0" w:right="510" w:hanging="425"/>
        <w:rPr>
          <w:rFonts w:cs="Cambria"/>
          <w:lang w:eastAsia="pt-PT"/>
        </w:rPr>
      </w:pPr>
      <w:r>
        <w:rPr>
          <w:rFonts w:cs="Cambria"/>
          <w:lang w:eastAsia="pt-PT"/>
        </w:rPr>
        <w:t>correspondem a vias genitais.</w:t>
      </w:r>
    </w:p>
    <w:p w:rsidR="00676F7A" w:rsidRDefault="00676F7A" w:rsidP="00676F7A">
      <w:pPr>
        <w:pStyle w:val="PargrafodaLista"/>
        <w:numPr>
          <w:ilvl w:val="0"/>
          <w:numId w:val="215"/>
        </w:numPr>
        <w:autoSpaceDE w:val="0"/>
        <w:autoSpaceDN w:val="0"/>
        <w:adjustRightInd w:val="0"/>
        <w:spacing w:before="60" w:after="60"/>
        <w:ind w:left="0" w:right="510" w:hanging="425"/>
        <w:rPr>
          <w:rFonts w:cs="Cambria"/>
          <w:lang w:eastAsia="pt-PT"/>
        </w:rPr>
      </w:pPr>
      <w:r>
        <w:rPr>
          <w:rFonts w:cs="Cambria"/>
          <w:lang w:eastAsia="pt-PT"/>
        </w:rPr>
        <w:t>correspondem ao canal deferente e à próstata, respetivamente.</w:t>
      </w:r>
    </w:p>
    <w:p w:rsidR="00676F7A" w:rsidRPr="00EB1ACE" w:rsidRDefault="00676F7A" w:rsidP="00676F7A">
      <w:pPr>
        <w:autoSpaceDE w:val="0"/>
        <w:autoSpaceDN w:val="0"/>
        <w:adjustRightInd w:val="0"/>
        <w:spacing w:before="240" w:after="120" w:line="240" w:lineRule="auto"/>
        <w:ind w:right="510" w:hanging="255"/>
        <w:rPr>
          <w:rFonts w:cs="Cambria"/>
          <w:b/>
          <w:lang w:eastAsia="pt-PT"/>
        </w:rPr>
      </w:pPr>
      <w:r>
        <w:rPr>
          <w:rFonts w:cs="Cambria"/>
          <w:b/>
          <w:lang w:eastAsia="pt-PT"/>
        </w:rPr>
        <w:t>5.</w:t>
      </w:r>
      <w:r w:rsidRPr="00EB1ACE">
        <w:rPr>
          <w:rFonts w:cs="Cambria"/>
          <w:b/>
          <w:lang w:eastAsia="pt-PT"/>
        </w:rPr>
        <w:t xml:space="preserve"> </w:t>
      </w:r>
      <w:r w:rsidRPr="00EB1ACE">
        <w:rPr>
          <w:rFonts w:cs="Cambria"/>
          <w:lang w:eastAsia="pt-PT"/>
        </w:rPr>
        <w:t>Em relação aos gâmetas masculinos, pode afirmar-se que</w:t>
      </w:r>
    </w:p>
    <w:p w:rsidR="00676F7A" w:rsidRDefault="00676F7A" w:rsidP="00676F7A">
      <w:pPr>
        <w:pStyle w:val="PargrafodaLista"/>
        <w:numPr>
          <w:ilvl w:val="0"/>
          <w:numId w:val="216"/>
        </w:numPr>
        <w:autoSpaceDE w:val="0"/>
        <w:autoSpaceDN w:val="0"/>
        <w:adjustRightInd w:val="0"/>
        <w:spacing w:before="60" w:after="60"/>
        <w:ind w:left="0" w:right="510" w:hanging="425"/>
        <w:rPr>
          <w:rFonts w:cs="Cambria"/>
          <w:lang w:eastAsia="pt-PT"/>
        </w:rPr>
      </w:pPr>
      <w:r>
        <w:rPr>
          <w:rFonts w:cs="Cambria"/>
          <w:lang w:eastAsia="pt-PT"/>
        </w:rPr>
        <w:t>são maiores que os gâmetas femininos.</w:t>
      </w:r>
    </w:p>
    <w:p w:rsidR="00676F7A" w:rsidRDefault="00676F7A" w:rsidP="00676F7A">
      <w:pPr>
        <w:pStyle w:val="PargrafodaLista"/>
        <w:numPr>
          <w:ilvl w:val="0"/>
          <w:numId w:val="216"/>
        </w:numPr>
        <w:autoSpaceDE w:val="0"/>
        <w:autoSpaceDN w:val="0"/>
        <w:adjustRightInd w:val="0"/>
        <w:spacing w:before="60" w:after="60"/>
        <w:ind w:left="0" w:right="510" w:hanging="425"/>
        <w:rPr>
          <w:rFonts w:cs="Cambria"/>
          <w:lang w:eastAsia="pt-PT"/>
        </w:rPr>
      </w:pPr>
      <w:r>
        <w:rPr>
          <w:rFonts w:cs="Cambria"/>
          <w:lang w:eastAsia="pt-PT"/>
        </w:rPr>
        <w:t>possuem um flagelo rico em mitocôndrias que produz a energia essencial para se moverem.</w:t>
      </w:r>
    </w:p>
    <w:p w:rsidR="00676F7A" w:rsidRDefault="00676F7A" w:rsidP="00676F7A">
      <w:pPr>
        <w:pStyle w:val="PargrafodaLista"/>
        <w:numPr>
          <w:ilvl w:val="0"/>
          <w:numId w:val="216"/>
        </w:numPr>
        <w:autoSpaceDE w:val="0"/>
        <w:autoSpaceDN w:val="0"/>
        <w:adjustRightInd w:val="0"/>
        <w:spacing w:before="60" w:after="60"/>
        <w:ind w:left="0" w:right="510" w:hanging="425"/>
        <w:rPr>
          <w:rFonts w:cs="Cambria"/>
          <w:lang w:eastAsia="pt-PT"/>
        </w:rPr>
      </w:pPr>
      <w:r>
        <w:rPr>
          <w:rFonts w:cs="Cambria"/>
          <w:lang w:eastAsia="pt-PT"/>
        </w:rPr>
        <w:t>a sua produção é independente da concentração de testosterona.</w:t>
      </w:r>
    </w:p>
    <w:p w:rsidR="00676F7A" w:rsidRDefault="00676F7A" w:rsidP="00676F7A">
      <w:pPr>
        <w:pStyle w:val="PargrafodaLista"/>
        <w:numPr>
          <w:ilvl w:val="0"/>
          <w:numId w:val="216"/>
        </w:numPr>
        <w:autoSpaceDE w:val="0"/>
        <w:autoSpaceDN w:val="0"/>
        <w:adjustRightInd w:val="0"/>
        <w:spacing w:before="60" w:after="60"/>
        <w:ind w:left="0" w:right="510" w:hanging="425"/>
        <w:rPr>
          <w:rFonts w:cs="Cambria"/>
          <w:lang w:eastAsia="pt-PT"/>
        </w:rPr>
      </w:pPr>
      <w:r>
        <w:rPr>
          <w:rFonts w:cs="Cambria"/>
          <w:lang w:eastAsia="pt-PT"/>
        </w:rPr>
        <w:t>possuem enzimas no acrossoma que vão facilitar a fecundação.</w:t>
      </w:r>
    </w:p>
    <w:p w:rsidR="00676F7A" w:rsidRDefault="00676F7A" w:rsidP="00676F7A">
      <w:pPr>
        <w:autoSpaceDE w:val="0"/>
        <w:autoSpaceDN w:val="0"/>
        <w:adjustRightInd w:val="0"/>
        <w:spacing w:before="240" w:after="120" w:line="240" w:lineRule="auto"/>
        <w:ind w:right="510" w:hanging="255"/>
        <w:rPr>
          <w:rFonts w:cs="Cambria"/>
          <w:lang w:eastAsia="pt-PT"/>
        </w:rPr>
      </w:pPr>
      <w:r>
        <w:rPr>
          <w:rFonts w:cs="Cambria"/>
          <w:b/>
          <w:lang w:eastAsia="pt-PT"/>
        </w:rPr>
        <w:t>6.</w:t>
      </w:r>
      <w:r>
        <w:rPr>
          <w:rFonts w:cs="Cambria"/>
          <w:lang w:eastAsia="pt-PT"/>
        </w:rPr>
        <w:t xml:space="preserve"> O número 3 da figura corresponde</w:t>
      </w:r>
      <w:r w:rsidRPr="008A3CBB">
        <w:rPr>
          <w:rFonts w:cs="Cambria"/>
          <w:color w:val="808080" w:themeColor="background1" w:themeShade="80"/>
          <w:u w:val="single"/>
          <w:lang w:eastAsia="pt-PT"/>
        </w:rPr>
        <w:tab/>
      </w:r>
      <w:r w:rsidRPr="008A3CBB">
        <w:rPr>
          <w:rFonts w:cs="Cambria"/>
          <w:color w:val="808080" w:themeColor="background1" w:themeShade="80"/>
          <w:u w:val="single"/>
          <w:lang w:eastAsia="pt-PT"/>
        </w:rPr>
        <w:tab/>
      </w:r>
      <w:r>
        <w:rPr>
          <w:rFonts w:cs="Cambria"/>
          <w:lang w:eastAsia="pt-PT"/>
        </w:rPr>
        <w:t xml:space="preserve">, que é uma </w:t>
      </w:r>
      <w:r w:rsidRPr="008A3CBB">
        <w:rPr>
          <w:rFonts w:cs="Cambria"/>
          <w:color w:val="808080" w:themeColor="background1" w:themeShade="80"/>
          <w:u w:val="single"/>
          <w:lang w:eastAsia="pt-PT"/>
        </w:rPr>
        <w:tab/>
      </w:r>
      <w:r w:rsidRPr="008A3CBB">
        <w:rPr>
          <w:rFonts w:cs="Cambria"/>
          <w:color w:val="808080" w:themeColor="background1" w:themeShade="80"/>
          <w:u w:val="single"/>
          <w:lang w:eastAsia="pt-PT"/>
        </w:rPr>
        <w:tab/>
      </w:r>
      <w:r>
        <w:rPr>
          <w:rFonts w:cs="Cambria"/>
          <w:lang w:eastAsia="pt-PT"/>
        </w:rPr>
        <w:t xml:space="preserve"> responsável pela produção do </w:t>
      </w:r>
      <w:r w:rsidRPr="008A3CBB">
        <w:rPr>
          <w:rFonts w:cs="Cambria"/>
          <w:color w:val="808080" w:themeColor="background1" w:themeShade="80"/>
          <w:u w:val="single"/>
          <w:lang w:eastAsia="pt-PT"/>
        </w:rPr>
        <w:tab/>
      </w:r>
      <w:r w:rsidRPr="008A3CBB">
        <w:rPr>
          <w:rFonts w:cs="Cambria"/>
          <w:color w:val="808080" w:themeColor="background1" w:themeShade="80"/>
          <w:u w:val="single"/>
          <w:lang w:eastAsia="pt-PT"/>
        </w:rPr>
        <w:tab/>
      </w:r>
      <w:r>
        <w:rPr>
          <w:rFonts w:cs="Cambria"/>
          <w:lang w:eastAsia="pt-PT"/>
        </w:rPr>
        <w:t>.</w:t>
      </w:r>
    </w:p>
    <w:p w:rsidR="00676F7A" w:rsidRDefault="00676F7A" w:rsidP="00676F7A">
      <w:pPr>
        <w:pStyle w:val="PargrafodaLista"/>
        <w:numPr>
          <w:ilvl w:val="0"/>
          <w:numId w:val="217"/>
        </w:numPr>
        <w:autoSpaceDE w:val="0"/>
        <w:autoSpaceDN w:val="0"/>
        <w:adjustRightInd w:val="0"/>
        <w:spacing w:before="60" w:after="60"/>
        <w:ind w:left="0" w:right="510" w:hanging="425"/>
        <w:rPr>
          <w:rFonts w:cs="Cambria"/>
          <w:lang w:eastAsia="pt-PT"/>
        </w:rPr>
      </w:pPr>
      <w:r>
        <w:rPr>
          <w:rFonts w:cs="Cambria"/>
          <w:lang w:eastAsia="pt-PT"/>
        </w:rPr>
        <w:t>à vesícula seminal… via genital… fluido seminal</w:t>
      </w:r>
    </w:p>
    <w:p w:rsidR="00676F7A" w:rsidRDefault="00676F7A" w:rsidP="00676F7A">
      <w:pPr>
        <w:pStyle w:val="PargrafodaLista"/>
        <w:numPr>
          <w:ilvl w:val="0"/>
          <w:numId w:val="217"/>
        </w:numPr>
        <w:autoSpaceDE w:val="0"/>
        <w:autoSpaceDN w:val="0"/>
        <w:adjustRightInd w:val="0"/>
        <w:spacing w:before="60" w:after="60"/>
        <w:ind w:left="0" w:right="510" w:hanging="425"/>
        <w:rPr>
          <w:rFonts w:cs="Cambria"/>
          <w:lang w:eastAsia="pt-PT"/>
        </w:rPr>
      </w:pPr>
      <w:r>
        <w:rPr>
          <w:rFonts w:cs="Cambria"/>
          <w:lang w:eastAsia="pt-PT"/>
        </w:rPr>
        <w:t>à próstata… glândula anexa… líquido prostático</w:t>
      </w:r>
    </w:p>
    <w:p w:rsidR="00676F7A" w:rsidRDefault="00676F7A" w:rsidP="00676F7A">
      <w:pPr>
        <w:pStyle w:val="PargrafodaLista"/>
        <w:numPr>
          <w:ilvl w:val="0"/>
          <w:numId w:val="217"/>
        </w:numPr>
        <w:autoSpaceDE w:val="0"/>
        <w:autoSpaceDN w:val="0"/>
        <w:adjustRightInd w:val="0"/>
        <w:spacing w:before="60" w:after="60"/>
        <w:ind w:left="0" w:right="510" w:hanging="425"/>
        <w:rPr>
          <w:rFonts w:cs="Cambria"/>
          <w:lang w:eastAsia="pt-PT"/>
        </w:rPr>
      </w:pPr>
      <w:r>
        <w:rPr>
          <w:rFonts w:cs="Cambria"/>
          <w:lang w:eastAsia="pt-PT"/>
        </w:rPr>
        <w:t>à vesícula seminal… glândula anexa… líquido seminal</w:t>
      </w:r>
    </w:p>
    <w:p w:rsidR="00676F7A" w:rsidRDefault="00676F7A" w:rsidP="00676F7A">
      <w:pPr>
        <w:pStyle w:val="PargrafodaLista"/>
        <w:numPr>
          <w:ilvl w:val="0"/>
          <w:numId w:val="217"/>
        </w:numPr>
        <w:autoSpaceDE w:val="0"/>
        <w:autoSpaceDN w:val="0"/>
        <w:adjustRightInd w:val="0"/>
        <w:spacing w:before="60" w:after="60"/>
        <w:ind w:left="0" w:right="510" w:hanging="425"/>
        <w:rPr>
          <w:rFonts w:cs="Cambria"/>
          <w:lang w:eastAsia="pt-PT"/>
        </w:rPr>
      </w:pPr>
      <w:r>
        <w:rPr>
          <w:rFonts w:cs="Cambria"/>
          <w:lang w:eastAsia="pt-PT"/>
        </w:rPr>
        <w:t>à próstata… via genital… fluido seminal</w:t>
      </w:r>
    </w:p>
    <w:p w:rsidR="00676F7A" w:rsidRPr="00EB1ACE" w:rsidRDefault="00676F7A" w:rsidP="00676F7A">
      <w:pPr>
        <w:autoSpaceDE w:val="0"/>
        <w:autoSpaceDN w:val="0"/>
        <w:adjustRightInd w:val="0"/>
        <w:spacing w:before="240" w:after="120" w:line="240" w:lineRule="auto"/>
        <w:ind w:right="510" w:hanging="255"/>
        <w:rPr>
          <w:rFonts w:cs="Cambria"/>
          <w:b/>
          <w:lang w:eastAsia="pt-PT"/>
        </w:rPr>
      </w:pPr>
      <w:r w:rsidRPr="00EB1ACE">
        <w:rPr>
          <w:rFonts w:cs="Cambria"/>
          <w:b/>
          <w:lang w:eastAsia="pt-PT"/>
        </w:rPr>
        <w:t xml:space="preserve">7. </w:t>
      </w:r>
      <w:r w:rsidRPr="00EB1ACE">
        <w:rPr>
          <w:rFonts w:cs="Cambria"/>
          <w:lang w:eastAsia="pt-PT"/>
        </w:rPr>
        <w:t>Seleciona a opção que classifica corretamente as seguintes afirmações</w:t>
      </w:r>
    </w:p>
    <w:p w:rsidR="00676F7A" w:rsidRPr="00246D82" w:rsidRDefault="00676F7A" w:rsidP="00676F7A">
      <w:pPr>
        <w:autoSpaceDE w:val="0"/>
        <w:autoSpaceDN w:val="0"/>
        <w:adjustRightInd w:val="0"/>
        <w:spacing w:after="0"/>
        <w:ind w:right="510"/>
        <w:rPr>
          <w:rFonts w:cs="Calibri"/>
          <w:color w:val="000000"/>
          <w:szCs w:val="24"/>
          <w:lang w:eastAsia="pt-PT"/>
        </w:rPr>
      </w:pPr>
      <w:r w:rsidRPr="00246D82">
        <w:rPr>
          <w:rFonts w:cs="Calibri"/>
          <w:b/>
          <w:color w:val="000000"/>
          <w:szCs w:val="24"/>
          <w:lang w:eastAsia="pt-PT"/>
        </w:rPr>
        <w:t>I.</w:t>
      </w:r>
      <w:r>
        <w:rPr>
          <w:rFonts w:cs="Calibri"/>
          <w:color w:val="000000"/>
          <w:szCs w:val="24"/>
          <w:lang w:eastAsia="pt-PT"/>
        </w:rPr>
        <w:t xml:space="preserve">   </w:t>
      </w:r>
      <w:r w:rsidRPr="00246D82">
        <w:rPr>
          <w:rFonts w:cs="Calibri"/>
          <w:color w:val="000000"/>
          <w:szCs w:val="24"/>
          <w:lang w:eastAsia="pt-PT"/>
        </w:rPr>
        <w:t>As trompas e o útero são vias genitais do aparelho reprodutor feminino.</w:t>
      </w:r>
    </w:p>
    <w:p w:rsidR="00676F7A" w:rsidRPr="00246D82" w:rsidRDefault="00676F7A" w:rsidP="00676F7A">
      <w:pPr>
        <w:autoSpaceDE w:val="0"/>
        <w:autoSpaceDN w:val="0"/>
        <w:adjustRightInd w:val="0"/>
        <w:spacing w:after="0"/>
        <w:ind w:right="510"/>
        <w:rPr>
          <w:rFonts w:cs="Calibri"/>
          <w:color w:val="000000"/>
          <w:szCs w:val="24"/>
          <w:lang w:eastAsia="pt-PT"/>
        </w:rPr>
      </w:pPr>
      <w:r w:rsidRPr="00246D82">
        <w:rPr>
          <w:rFonts w:cs="Calibri"/>
          <w:b/>
          <w:color w:val="000000"/>
          <w:szCs w:val="24"/>
          <w:lang w:eastAsia="pt-PT"/>
        </w:rPr>
        <w:t>II.</w:t>
      </w:r>
      <w:r>
        <w:rPr>
          <w:rFonts w:cs="Calibri"/>
          <w:color w:val="000000"/>
          <w:szCs w:val="24"/>
          <w:lang w:eastAsia="pt-PT"/>
        </w:rPr>
        <w:t xml:space="preserve">  </w:t>
      </w:r>
      <w:r w:rsidRPr="00246D82">
        <w:rPr>
          <w:rFonts w:cs="Calibri"/>
          <w:color w:val="000000"/>
          <w:szCs w:val="24"/>
          <w:lang w:eastAsia="pt-PT"/>
        </w:rPr>
        <w:t>O desenvolvimento dos seios é uma caraterística sexual secundária.</w:t>
      </w:r>
    </w:p>
    <w:p w:rsidR="00676F7A" w:rsidRPr="00246D82" w:rsidRDefault="00676F7A" w:rsidP="00676F7A">
      <w:pPr>
        <w:tabs>
          <w:tab w:val="center" w:pos="5249"/>
        </w:tabs>
        <w:autoSpaceDE w:val="0"/>
        <w:autoSpaceDN w:val="0"/>
        <w:adjustRightInd w:val="0"/>
        <w:spacing w:after="0"/>
        <w:ind w:right="510"/>
        <w:rPr>
          <w:rFonts w:cs="Calibri"/>
          <w:color w:val="000000"/>
          <w:szCs w:val="24"/>
          <w:lang w:eastAsia="pt-PT"/>
        </w:rPr>
      </w:pPr>
      <w:r w:rsidRPr="00246D82">
        <w:rPr>
          <w:rFonts w:cs="Calibri"/>
          <w:b/>
          <w:color w:val="000000"/>
          <w:szCs w:val="24"/>
          <w:lang w:eastAsia="pt-PT"/>
        </w:rPr>
        <w:t xml:space="preserve">III. </w:t>
      </w:r>
      <w:r w:rsidRPr="00246D82">
        <w:rPr>
          <w:rFonts w:cs="Calibri"/>
          <w:color w:val="000000"/>
          <w:szCs w:val="24"/>
          <w:lang w:eastAsia="pt-PT"/>
        </w:rPr>
        <w:t>A espermatogénese é um processo cíclico.</w:t>
      </w:r>
    </w:p>
    <w:p w:rsidR="00676F7A" w:rsidRDefault="00676F7A" w:rsidP="00676F7A">
      <w:pPr>
        <w:numPr>
          <w:ilvl w:val="0"/>
          <w:numId w:val="218"/>
        </w:numPr>
        <w:shd w:val="clear" w:color="auto" w:fill="FFFFFF"/>
        <w:spacing w:before="240" w:after="60" w:line="240" w:lineRule="auto"/>
        <w:ind w:left="0" w:right="510" w:hanging="425"/>
        <w:jc w:val="both"/>
      </w:pPr>
      <w:r>
        <w:t xml:space="preserve">As afirmações </w:t>
      </w:r>
      <w:r w:rsidRPr="00671B51">
        <w:rPr>
          <w:b/>
        </w:rPr>
        <w:t>I</w:t>
      </w:r>
      <w:r>
        <w:t xml:space="preserve"> e </w:t>
      </w:r>
      <w:r w:rsidRPr="00671B51">
        <w:rPr>
          <w:b/>
        </w:rPr>
        <w:t>III</w:t>
      </w:r>
      <w:r>
        <w:t xml:space="preserve"> são falsas, a afirmação </w:t>
      </w:r>
      <w:r w:rsidRPr="00671B51">
        <w:rPr>
          <w:b/>
        </w:rPr>
        <w:t>II</w:t>
      </w:r>
      <w:r>
        <w:t xml:space="preserve"> é verdadeira.</w:t>
      </w:r>
    </w:p>
    <w:p w:rsidR="00676F7A" w:rsidRDefault="00676F7A" w:rsidP="00676F7A">
      <w:pPr>
        <w:numPr>
          <w:ilvl w:val="0"/>
          <w:numId w:val="218"/>
        </w:numPr>
        <w:shd w:val="clear" w:color="auto" w:fill="FFFFFF"/>
        <w:spacing w:before="60" w:after="60" w:line="240" w:lineRule="auto"/>
        <w:ind w:left="0" w:right="510" w:hanging="425"/>
        <w:jc w:val="both"/>
      </w:pPr>
      <w:r>
        <w:t xml:space="preserve">A afirmação </w:t>
      </w:r>
      <w:r w:rsidRPr="00671B51">
        <w:rPr>
          <w:b/>
        </w:rPr>
        <w:t>I</w:t>
      </w:r>
      <w:r>
        <w:t xml:space="preserve"> é verdadeira, as afirmações </w:t>
      </w:r>
      <w:r w:rsidRPr="00671B51">
        <w:rPr>
          <w:b/>
        </w:rPr>
        <w:t>II</w:t>
      </w:r>
      <w:r>
        <w:t xml:space="preserve"> e </w:t>
      </w:r>
      <w:r w:rsidRPr="00671B51">
        <w:rPr>
          <w:b/>
        </w:rPr>
        <w:t>III</w:t>
      </w:r>
      <w:r>
        <w:t xml:space="preserve"> são falsas.</w:t>
      </w:r>
    </w:p>
    <w:p w:rsidR="00676F7A" w:rsidRDefault="00676F7A" w:rsidP="00676F7A">
      <w:pPr>
        <w:numPr>
          <w:ilvl w:val="0"/>
          <w:numId w:val="218"/>
        </w:numPr>
        <w:shd w:val="clear" w:color="auto" w:fill="FFFFFF"/>
        <w:spacing w:before="60" w:after="60" w:line="240" w:lineRule="auto"/>
        <w:ind w:left="0" w:right="510" w:hanging="425"/>
        <w:jc w:val="both"/>
      </w:pPr>
      <w:r>
        <w:t xml:space="preserve">A afirmação </w:t>
      </w:r>
      <w:r w:rsidRPr="00671B51">
        <w:rPr>
          <w:b/>
        </w:rPr>
        <w:t>II</w:t>
      </w:r>
      <w:r>
        <w:t xml:space="preserve"> é falsa, as afirmações </w:t>
      </w:r>
      <w:r w:rsidRPr="00671B51">
        <w:rPr>
          <w:b/>
        </w:rPr>
        <w:t>I</w:t>
      </w:r>
      <w:r>
        <w:t xml:space="preserve"> e </w:t>
      </w:r>
      <w:r w:rsidRPr="00671B51">
        <w:rPr>
          <w:b/>
        </w:rPr>
        <w:t>III</w:t>
      </w:r>
      <w:r>
        <w:t xml:space="preserve"> são verdadeiras.</w:t>
      </w:r>
    </w:p>
    <w:p w:rsidR="00676F7A" w:rsidRDefault="00676F7A" w:rsidP="00676F7A">
      <w:pPr>
        <w:numPr>
          <w:ilvl w:val="0"/>
          <w:numId w:val="218"/>
        </w:numPr>
        <w:shd w:val="clear" w:color="auto" w:fill="FFFFFF"/>
        <w:spacing w:before="60" w:after="60" w:line="240" w:lineRule="auto"/>
        <w:ind w:left="0" w:right="510" w:hanging="425"/>
        <w:jc w:val="both"/>
      </w:pPr>
      <w:r>
        <w:t xml:space="preserve">As afirmações </w:t>
      </w:r>
      <w:r w:rsidRPr="00671B51">
        <w:rPr>
          <w:b/>
        </w:rPr>
        <w:t>I</w:t>
      </w:r>
      <w:r>
        <w:t xml:space="preserve"> e </w:t>
      </w:r>
      <w:r w:rsidRPr="00671B51">
        <w:rPr>
          <w:b/>
        </w:rPr>
        <w:t>II</w:t>
      </w:r>
      <w:r>
        <w:rPr>
          <w:b/>
        </w:rPr>
        <w:t xml:space="preserve"> </w:t>
      </w:r>
      <w:r>
        <w:t xml:space="preserve">são verdadeiras, a afirmação </w:t>
      </w:r>
      <w:r w:rsidRPr="00671B51">
        <w:rPr>
          <w:b/>
        </w:rPr>
        <w:t>III</w:t>
      </w:r>
      <w:r>
        <w:t xml:space="preserve"> é falsa.</w:t>
      </w:r>
    </w:p>
    <w:p w:rsidR="00676F7A" w:rsidRDefault="00676F7A" w:rsidP="00676F7A">
      <w:pPr>
        <w:spacing w:after="0" w:line="240" w:lineRule="auto"/>
        <w:rPr>
          <w:bCs/>
          <w:color w:val="808080" w:themeColor="background1" w:themeShade="80"/>
          <w:spacing w:val="-20"/>
        </w:rPr>
      </w:pPr>
      <w:r>
        <w:rPr>
          <w:bCs/>
          <w:color w:val="808080" w:themeColor="background1" w:themeShade="80"/>
          <w:spacing w:val="-20"/>
        </w:rPr>
        <w:br w:type="page"/>
      </w:r>
    </w:p>
    <w:p w:rsidR="00676F7A" w:rsidRDefault="00676F7A" w:rsidP="00676F7A">
      <w:pPr>
        <w:spacing w:after="120"/>
        <w:jc w:val="center"/>
        <w:rPr>
          <w:b/>
        </w:rPr>
      </w:pPr>
      <w:r>
        <w:rPr>
          <w:b/>
        </w:rPr>
        <w:lastRenderedPageBreak/>
        <w:t>GRUPO II</w:t>
      </w:r>
    </w:p>
    <w:p w:rsidR="00676F7A" w:rsidRDefault="00676F7A" w:rsidP="00676F7A">
      <w:pPr>
        <w:autoSpaceDE w:val="0"/>
        <w:autoSpaceDN w:val="0"/>
        <w:adjustRightInd w:val="0"/>
        <w:spacing w:after="0" w:line="240" w:lineRule="auto"/>
        <w:ind w:right="510"/>
        <w:jc w:val="both"/>
        <w:rPr>
          <w:rFonts w:cs="Cambria"/>
          <w:lang w:eastAsia="pt-PT"/>
        </w:rPr>
      </w:pPr>
      <w:r>
        <w:t xml:space="preserve">O processo de ovogénese é controlado por hormonas que são produzidas pelo complexo hipotálamo--hipófise. A partir da puberdade, o hipotálamo produz </w:t>
      </w:r>
      <w:r>
        <w:rPr>
          <w:bCs/>
        </w:rPr>
        <w:t xml:space="preserve">GnRH, </w:t>
      </w:r>
      <w:r>
        <w:t xml:space="preserve">que estimula a hipófise a produzir </w:t>
      </w:r>
      <w:r>
        <w:rPr>
          <w:bCs/>
        </w:rPr>
        <w:t xml:space="preserve">FSH </w:t>
      </w:r>
      <w:r>
        <w:t xml:space="preserve">e </w:t>
      </w:r>
      <w:r>
        <w:rPr>
          <w:bCs/>
        </w:rPr>
        <w:t>LH.</w:t>
      </w:r>
      <w:r>
        <w:t xml:space="preserve"> Estas hormonas atuam sobre o sistema reprodutor feminino. Na figura estão representados o ciclo ovárico e o ciclo uterino da mulher, durante 46 dias sucessivos.</w:t>
      </w:r>
      <w:r>
        <w:rPr>
          <w:noProof/>
        </w:rPr>
        <w:t xml:space="preserve"> </w:t>
      </w:r>
    </w:p>
    <w:p w:rsidR="00676F7A" w:rsidRPr="002564E0" w:rsidRDefault="00676F7A" w:rsidP="00676F7A">
      <w:pPr>
        <w:spacing w:before="360" w:after="240" w:line="240" w:lineRule="auto"/>
        <w:ind w:right="510"/>
        <w:jc w:val="center"/>
        <w:rPr>
          <w:rFonts w:cs="Calibri"/>
          <w:lang w:eastAsia="pt-PT"/>
        </w:rPr>
      </w:pPr>
      <w:r>
        <w:rPr>
          <w:noProof/>
          <w:lang w:eastAsia="pt-PT"/>
        </w:rPr>
        <w:drawing>
          <wp:inline distT="0" distB="0" distL="0" distR="0" wp14:anchorId="77D98E33" wp14:editId="70311FC1">
            <wp:extent cx="4114800" cy="3124200"/>
            <wp:effectExtent l="0" t="0" r="0" b="0"/>
            <wp:docPr id="399"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10_TA_CAP_CN9.png"/>
                    <pic:cNvPicPr/>
                  </pic:nvPicPr>
                  <pic:blipFill rotWithShape="1">
                    <a:blip r:embed="rId64" cstate="print">
                      <a:extLst>
                        <a:ext uri="{28A0092B-C50C-407E-A947-70E740481C1C}">
                          <a14:useLocalDpi xmlns:a14="http://schemas.microsoft.com/office/drawing/2010/main" val="0"/>
                        </a:ext>
                      </a:extLst>
                    </a:blip>
                    <a:srcRect t="6652" r="21024" b="18107"/>
                    <a:stretch/>
                  </pic:blipFill>
                  <pic:spPr bwMode="auto">
                    <a:xfrm>
                      <a:off x="0" y="0"/>
                      <a:ext cx="4113906" cy="3123521"/>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spacing w:after="120" w:line="240" w:lineRule="auto"/>
        <w:ind w:right="510" w:hanging="255"/>
        <w:contextualSpacing/>
        <w:jc w:val="both"/>
      </w:pPr>
      <w:r>
        <w:t xml:space="preserve">Nas questões </w:t>
      </w:r>
      <w:r>
        <w:rPr>
          <w:b/>
          <w:bCs/>
        </w:rPr>
        <w:t xml:space="preserve">1 </w:t>
      </w:r>
      <w:r>
        <w:t xml:space="preserve">a </w:t>
      </w:r>
      <w:r>
        <w:rPr>
          <w:b/>
        </w:rPr>
        <w:t>6</w:t>
      </w:r>
      <w:r>
        <w:t>, seleciona</w:t>
      </w:r>
      <w:r>
        <w:rPr>
          <w:b/>
          <w:bCs/>
        </w:rPr>
        <w:t xml:space="preserve"> </w:t>
      </w:r>
      <w:r>
        <w:t>a opção correta.</w:t>
      </w:r>
    </w:p>
    <w:p w:rsidR="00676F7A" w:rsidRDefault="00676F7A" w:rsidP="00676F7A">
      <w:pPr>
        <w:pStyle w:val="PargrafodaLista"/>
        <w:spacing w:before="120" w:after="120" w:line="240" w:lineRule="auto"/>
        <w:ind w:left="0" w:right="510" w:hanging="255"/>
        <w:contextualSpacing w:val="0"/>
        <w:jc w:val="both"/>
        <w:rPr>
          <w:rFonts w:cs="Cambria"/>
          <w:lang w:eastAsia="pt-PT"/>
        </w:rPr>
      </w:pPr>
      <w:r>
        <w:rPr>
          <w:rFonts w:cs="Cambria"/>
          <w:b/>
          <w:lang w:eastAsia="pt-PT"/>
        </w:rPr>
        <w:t>1.</w:t>
      </w:r>
      <w:r>
        <w:rPr>
          <w:rFonts w:cs="Cambria"/>
          <w:lang w:eastAsia="pt-PT"/>
        </w:rPr>
        <w:t xml:space="preserve"> Com base nos dados, seleciona a opção que classifica corretamente cada uma das seguintes afirmações.</w:t>
      </w:r>
    </w:p>
    <w:p w:rsidR="00676F7A" w:rsidRPr="004C52B3" w:rsidRDefault="00676F7A" w:rsidP="00676F7A">
      <w:pPr>
        <w:ind w:right="510"/>
        <w:contextualSpacing/>
        <w:rPr>
          <w:rFonts w:cs="Cambria"/>
          <w:lang w:eastAsia="pt-PT"/>
        </w:rPr>
      </w:pPr>
      <w:r w:rsidRPr="004C52B3">
        <w:rPr>
          <w:rFonts w:cs="Cambria"/>
          <w:b/>
          <w:lang w:eastAsia="pt-PT"/>
        </w:rPr>
        <w:t>I.</w:t>
      </w:r>
      <w:r>
        <w:rPr>
          <w:rFonts w:cs="Cambria"/>
          <w:lang w:eastAsia="pt-PT"/>
        </w:rPr>
        <w:t xml:space="preserve">   </w:t>
      </w:r>
      <w:r w:rsidRPr="004C52B3">
        <w:rPr>
          <w:rFonts w:cs="Cambria"/>
          <w:lang w:eastAsia="pt-PT"/>
        </w:rPr>
        <w:t>O estrogénio e a progesterona controlam o ciclo uterino.</w:t>
      </w:r>
    </w:p>
    <w:p w:rsidR="00676F7A" w:rsidRPr="004C52B3" w:rsidRDefault="00676F7A" w:rsidP="00676F7A">
      <w:pPr>
        <w:ind w:right="510"/>
        <w:contextualSpacing/>
        <w:rPr>
          <w:rFonts w:cs="Cambria"/>
          <w:lang w:eastAsia="pt-PT"/>
        </w:rPr>
      </w:pPr>
      <w:r w:rsidRPr="004C52B3">
        <w:rPr>
          <w:rFonts w:cs="Cambria"/>
          <w:b/>
          <w:lang w:eastAsia="pt-PT"/>
        </w:rPr>
        <w:t>II.</w:t>
      </w:r>
      <w:r>
        <w:rPr>
          <w:rFonts w:cs="Cambria"/>
          <w:lang w:eastAsia="pt-PT"/>
        </w:rPr>
        <w:t xml:space="preserve">  </w:t>
      </w:r>
      <w:r w:rsidRPr="004C52B3">
        <w:rPr>
          <w:rFonts w:cs="Cambria"/>
          <w:lang w:eastAsia="pt-PT"/>
        </w:rPr>
        <w:t>A ovulação ocorre ao 14.</w:t>
      </w:r>
      <w:r w:rsidRPr="004C52B3">
        <w:rPr>
          <w:rFonts w:cs="Cambria"/>
          <w:vertAlign w:val="superscript"/>
          <w:lang w:eastAsia="pt-PT"/>
        </w:rPr>
        <w:t>o</w:t>
      </w:r>
      <w:r w:rsidRPr="004C52B3">
        <w:rPr>
          <w:rFonts w:cs="Cambria"/>
          <w:lang w:eastAsia="pt-PT"/>
        </w:rPr>
        <w:t xml:space="preserve"> dia entre a fase secretora e a fase proliferativa.</w:t>
      </w:r>
    </w:p>
    <w:p w:rsidR="00676F7A" w:rsidRPr="004C52B3" w:rsidRDefault="00676F7A" w:rsidP="00676F7A">
      <w:pPr>
        <w:ind w:right="510"/>
        <w:contextualSpacing/>
        <w:rPr>
          <w:rFonts w:cs="Cambria"/>
          <w:lang w:eastAsia="pt-PT"/>
        </w:rPr>
      </w:pPr>
      <w:r w:rsidRPr="004C52B3">
        <w:rPr>
          <w:rFonts w:cs="Cambria"/>
          <w:b/>
          <w:lang w:eastAsia="pt-PT"/>
        </w:rPr>
        <w:t>III.</w:t>
      </w:r>
      <w:r>
        <w:rPr>
          <w:rFonts w:cs="Cambria"/>
          <w:lang w:eastAsia="pt-PT"/>
        </w:rPr>
        <w:t xml:space="preserve"> </w:t>
      </w:r>
      <w:r w:rsidRPr="004C52B3">
        <w:rPr>
          <w:rFonts w:cs="Cambria"/>
          <w:lang w:eastAsia="pt-PT"/>
        </w:rPr>
        <w:t xml:space="preserve">A fase A da figura corresponde à fase folicular e é </w:t>
      </w:r>
      <w:r>
        <w:rPr>
          <w:rFonts w:cs="Cambria"/>
          <w:lang w:eastAsia="pt-PT"/>
        </w:rPr>
        <w:t>coincidente com a</w:t>
      </w:r>
      <w:r w:rsidRPr="004C52B3">
        <w:rPr>
          <w:rFonts w:cs="Cambria"/>
          <w:lang w:eastAsia="pt-PT"/>
        </w:rPr>
        <w:t xml:space="preserve"> fase proliferativa.</w:t>
      </w:r>
    </w:p>
    <w:p w:rsidR="00676F7A" w:rsidRPr="004C52B3" w:rsidRDefault="00676F7A" w:rsidP="00676F7A">
      <w:pPr>
        <w:spacing w:after="120"/>
        <w:ind w:right="510" w:hanging="283"/>
        <w:rPr>
          <w:rFonts w:cs="Cambria"/>
          <w:lang w:eastAsia="pt-PT"/>
        </w:rPr>
      </w:pPr>
      <w:r w:rsidRPr="004C52B3">
        <w:rPr>
          <w:rFonts w:cs="Cambria"/>
          <w:b/>
          <w:lang w:eastAsia="pt-PT"/>
        </w:rPr>
        <w:t>IV.</w:t>
      </w:r>
      <w:r>
        <w:rPr>
          <w:rFonts w:cs="Cambria"/>
          <w:lang w:eastAsia="pt-PT"/>
        </w:rPr>
        <w:t xml:space="preserve"> </w:t>
      </w:r>
      <w:r w:rsidRPr="004C52B3">
        <w:rPr>
          <w:rFonts w:cs="Cambria"/>
          <w:lang w:eastAsia="pt-PT"/>
        </w:rPr>
        <w:t xml:space="preserve">Na figura </w:t>
      </w:r>
      <w:r>
        <w:rPr>
          <w:rFonts w:cs="Cambria"/>
          <w:lang w:eastAsia="pt-PT"/>
        </w:rPr>
        <w:t xml:space="preserve">não </w:t>
      </w:r>
      <w:r w:rsidRPr="004C52B3">
        <w:rPr>
          <w:rFonts w:cs="Cambria"/>
          <w:lang w:eastAsia="pt-PT"/>
        </w:rPr>
        <w:t>ocorreu gravidez no segundo ciclo, pois o corpo amarelo não degenerou e o útero manteve-se na fase proliferativa.</w:t>
      </w:r>
    </w:p>
    <w:p w:rsidR="00676F7A" w:rsidRDefault="00676F7A" w:rsidP="00676F7A">
      <w:pPr>
        <w:pStyle w:val="PargrafodaLista"/>
        <w:numPr>
          <w:ilvl w:val="0"/>
          <w:numId w:val="220"/>
        </w:numPr>
        <w:spacing w:before="240" w:after="0"/>
        <w:ind w:left="0" w:right="510" w:hanging="425"/>
        <w:contextualSpacing w:val="0"/>
        <w:jc w:val="both"/>
        <w:rPr>
          <w:rFonts w:cs="Cambria"/>
          <w:lang w:eastAsia="pt-PT"/>
        </w:rPr>
      </w:pPr>
      <w:r>
        <w:rPr>
          <w:rFonts w:cs="Cambria"/>
          <w:lang w:eastAsia="pt-PT"/>
        </w:rPr>
        <w:t xml:space="preserve">As afirmações </w:t>
      </w:r>
      <w:r w:rsidRPr="00671B51">
        <w:rPr>
          <w:rFonts w:cs="Cambria"/>
          <w:b/>
          <w:lang w:eastAsia="pt-PT"/>
        </w:rPr>
        <w:t>I</w:t>
      </w:r>
      <w:r>
        <w:rPr>
          <w:rFonts w:cs="Cambria"/>
          <w:lang w:eastAsia="pt-PT"/>
        </w:rPr>
        <w:t xml:space="preserve"> e </w:t>
      </w:r>
      <w:r w:rsidRPr="00671B51">
        <w:rPr>
          <w:rFonts w:cs="Cambria"/>
          <w:b/>
          <w:lang w:eastAsia="pt-PT"/>
        </w:rPr>
        <w:t>II</w:t>
      </w:r>
      <w:r>
        <w:rPr>
          <w:rFonts w:cs="Cambria"/>
          <w:lang w:eastAsia="pt-PT"/>
        </w:rPr>
        <w:t xml:space="preserve"> são contrariadas pelos dados, as afirmações </w:t>
      </w:r>
      <w:r w:rsidRPr="00671B51">
        <w:rPr>
          <w:rFonts w:cs="Cambria"/>
          <w:b/>
          <w:lang w:eastAsia="pt-PT"/>
        </w:rPr>
        <w:t>III</w:t>
      </w:r>
      <w:r>
        <w:rPr>
          <w:rFonts w:cs="Cambria"/>
          <w:lang w:eastAsia="pt-PT"/>
        </w:rPr>
        <w:t xml:space="preserve"> e </w:t>
      </w:r>
      <w:r w:rsidRPr="00671B51">
        <w:rPr>
          <w:rFonts w:cs="Cambria"/>
          <w:b/>
          <w:lang w:eastAsia="pt-PT"/>
        </w:rPr>
        <w:t>IV</w:t>
      </w:r>
      <w:r>
        <w:rPr>
          <w:rFonts w:cs="Cambria"/>
          <w:lang w:eastAsia="pt-PT"/>
        </w:rPr>
        <w:t xml:space="preserve"> são apoiadas pelos dados.</w:t>
      </w:r>
    </w:p>
    <w:p w:rsidR="00676F7A" w:rsidRDefault="00676F7A" w:rsidP="00676F7A">
      <w:pPr>
        <w:pStyle w:val="PargrafodaLista"/>
        <w:numPr>
          <w:ilvl w:val="0"/>
          <w:numId w:val="220"/>
        </w:numPr>
        <w:spacing w:before="60" w:after="60"/>
        <w:ind w:left="0" w:right="510" w:hanging="425"/>
        <w:jc w:val="both"/>
        <w:rPr>
          <w:rFonts w:cs="Cambria"/>
          <w:lang w:eastAsia="pt-PT"/>
        </w:rPr>
      </w:pPr>
      <w:r>
        <w:rPr>
          <w:rFonts w:cs="Cambria"/>
          <w:lang w:eastAsia="pt-PT"/>
        </w:rPr>
        <w:t xml:space="preserve">As afirmações </w:t>
      </w:r>
      <w:r w:rsidRPr="00671B51">
        <w:rPr>
          <w:rFonts w:cs="Cambria"/>
          <w:b/>
          <w:lang w:eastAsia="pt-PT"/>
        </w:rPr>
        <w:t>I</w:t>
      </w:r>
      <w:r>
        <w:rPr>
          <w:rFonts w:cs="Cambria"/>
          <w:lang w:eastAsia="pt-PT"/>
        </w:rPr>
        <w:t xml:space="preserve"> e </w:t>
      </w:r>
      <w:r w:rsidRPr="00671B51">
        <w:rPr>
          <w:rFonts w:cs="Cambria"/>
          <w:b/>
          <w:lang w:eastAsia="pt-PT"/>
        </w:rPr>
        <w:t>II</w:t>
      </w:r>
      <w:r>
        <w:rPr>
          <w:rFonts w:cs="Cambria"/>
          <w:lang w:eastAsia="pt-PT"/>
        </w:rPr>
        <w:t xml:space="preserve"> são apoiadas pelos dados, as afirmações </w:t>
      </w:r>
      <w:r w:rsidRPr="00671B51">
        <w:rPr>
          <w:rFonts w:cs="Cambria"/>
          <w:b/>
          <w:lang w:eastAsia="pt-PT"/>
        </w:rPr>
        <w:t>III</w:t>
      </w:r>
      <w:r>
        <w:rPr>
          <w:rFonts w:cs="Cambria"/>
          <w:lang w:eastAsia="pt-PT"/>
        </w:rPr>
        <w:t xml:space="preserve"> e </w:t>
      </w:r>
      <w:r w:rsidRPr="00671B51">
        <w:rPr>
          <w:rFonts w:cs="Cambria"/>
          <w:b/>
          <w:lang w:eastAsia="pt-PT"/>
        </w:rPr>
        <w:t>IV</w:t>
      </w:r>
      <w:r>
        <w:rPr>
          <w:rFonts w:cs="Cambria"/>
          <w:lang w:eastAsia="pt-PT"/>
        </w:rPr>
        <w:t xml:space="preserve"> são contrariadas pelos dados.</w:t>
      </w:r>
    </w:p>
    <w:p w:rsidR="00676F7A" w:rsidRDefault="00676F7A" w:rsidP="00676F7A">
      <w:pPr>
        <w:pStyle w:val="PargrafodaLista"/>
        <w:numPr>
          <w:ilvl w:val="0"/>
          <w:numId w:val="220"/>
        </w:numPr>
        <w:spacing w:before="60" w:after="60"/>
        <w:ind w:left="0" w:right="510" w:hanging="425"/>
        <w:jc w:val="both"/>
        <w:rPr>
          <w:rFonts w:cs="Cambria"/>
          <w:lang w:eastAsia="pt-PT"/>
        </w:rPr>
      </w:pPr>
      <w:r>
        <w:rPr>
          <w:rFonts w:cs="Cambria"/>
          <w:lang w:eastAsia="pt-PT"/>
        </w:rPr>
        <w:t xml:space="preserve">As afirmações </w:t>
      </w:r>
      <w:r w:rsidRPr="00671B51">
        <w:rPr>
          <w:rFonts w:cs="Cambria"/>
          <w:b/>
          <w:lang w:eastAsia="pt-PT"/>
        </w:rPr>
        <w:t>I</w:t>
      </w:r>
      <w:r>
        <w:rPr>
          <w:rFonts w:cs="Cambria"/>
          <w:lang w:eastAsia="pt-PT"/>
        </w:rPr>
        <w:t xml:space="preserve"> e </w:t>
      </w:r>
      <w:r w:rsidRPr="00671B51">
        <w:rPr>
          <w:rFonts w:cs="Cambria"/>
          <w:b/>
          <w:lang w:eastAsia="pt-PT"/>
        </w:rPr>
        <w:t>III</w:t>
      </w:r>
      <w:r>
        <w:rPr>
          <w:rFonts w:cs="Cambria"/>
          <w:lang w:eastAsia="pt-PT"/>
        </w:rPr>
        <w:t xml:space="preserve"> são contrariadas pelos dados, as afirmações </w:t>
      </w:r>
      <w:r w:rsidRPr="00671B51">
        <w:rPr>
          <w:rFonts w:cs="Cambria"/>
          <w:b/>
          <w:lang w:eastAsia="pt-PT"/>
        </w:rPr>
        <w:t>II</w:t>
      </w:r>
      <w:r>
        <w:rPr>
          <w:rFonts w:cs="Cambria"/>
          <w:lang w:eastAsia="pt-PT"/>
        </w:rPr>
        <w:t xml:space="preserve"> e </w:t>
      </w:r>
      <w:r w:rsidRPr="00671B51">
        <w:rPr>
          <w:rFonts w:cs="Cambria"/>
          <w:b/>
          <w:lang w:eastAsia="pt-PT"/>
        </w:rPr>
        <w:t>IV</w:t>
      </w:r>
      <w:r>
        <w:rPr>
          <w:rFonts w:cs="Cambria"/>
          <w:lang w:eastAsia="pt-PT"/>
        </w:rPr>
        <w:t xml:space="preserve"> são apoiadas pelos dados.</w:t>
      </w:r>
    </w:p>
    <w:p w:rsidR="00676F7A" w:rsidRPr="00006CF4" w:rsidRDefault="00676F7A" w:rsidP="00676F7A">
      <w:pPr>
        <w:pStyle w:val="PargrafodaLista"/>
        <w:numPr>
          <w:ilvl w:val="0"/>
          <w:numId w:val="220"/>
        </w:numPr>
        <w:spacing w:before="60" w:after="60"/>
        <w:ind w:left="0" w:right="510" w:hanging="425"/>
        <w:jc w:val="both"/>
        <w:rPr>
          <w:rFonts w:cs="Cambria"/>
          <w:lang w:eastAsia="pt-PT"/>
        </w:rPr>
      </w:pPr>
      <w:r>
        <w:rPr>
          <w:rFonts w:cs="Cambria"/>
          <w:lang w:eastAsia="pt-PT"/>
        </w:rPr>
        <w:t xml:space="preserve">As afirmações </w:t>
      </w:r>
      <w:r w:rsidRPr="00671B51">
        <w:rPr>
          <w:rFonts w:cs="Cambria"/>
          <w:b/>
          <w:lang w:eastAsia="pt-PT"/>
        </w:rPr>
        <w:t>I</w:t>
      </w:r>
      <w:r>
        <w:rPr>
          <w:rFonts w:cs="Cambria"/>
          <w:lang w:eastAsia="pt-PT"/>
        </w:rPr>
        <w:t xml:space="preserve"> e </w:t>
      </w:r>
      <w:r w:rsidRPr="00671B51">
        <w:rPr>
          <w:rFonts w:cs="Cambria"/>
          <w:b/>
          <w:lang w:eastAsia="pt-PT"/>
        </w:rPr>
        <w:t>III</w:t>
      </w:r>
      <w:r>
        <w:rPr>
          <w:rFonts w:cs="Cambria"/>
          <w:lang w:eastAsia="pt-PT"/>
        </w:rPr>
        <w:t xml:space="preserve"> são apoiadas pelos dados, as afirmações </w:t>
      </w:r>
      <w:r w:rsidRPr="00671B51">
        <w:rPr>
          <w:rFonts w:cs="Cambria"/>
          <w:b/>
          <w:lang w:eastAsia="pt-PT"/>
        </w:rPr>
        <w:t>II</w:t>
      </w:r>
      <w:r>
        <w:rPr>
          <w:rFonts w:cs="Cambria"/>
          <w:lang w:eastAsia="pt-PT"/>
        </w:rPr>
        <w:t xml:space="preserve"> e </w:t>
      </w:r>
      <w:r w:rsidRPr="00671B51">
        <w:rPr>
          <w:rFonts w:cs="Cambria"/>
          <w:b/>
          <w:lang w:eastAsia="pt-PT"/>
        </w:rPr>
        <w:t>IV</w:t>
      </w:r>
      <w:r>
        <w:rPr>
          <w:rFonts w:cs="Cambria"/>
          <w:lang w:eastAsia="pt-PT"/>
        </w:rPr>
        <w:t xml:space="preserve"> são contrariadas pelos dados.</w:t>
      </w:r>
    </w:p>
    <w:p w:rsidR="00676F7A" w:rsidRDefault="00676F7A" w:rsidP="00676F7A">
      <w:pPr>
        <w:spacing w:before="240" w:after="120" w:line="240" w:lineRule="auto"/>
        <w:ind w:right="510" w:hanging="255"/>
        <w:rPr>
          <w:rFonts w:cs="Cambria"/>
          <w:lang w:eastAsia="pt-PT"/>
        </w:rPr>
      </w:pPr>
      <w:r>
        <w:rPr>
          <w:rFonts w:cs="Cambria"/>
          <w:b/>
          <w:lang w:eastAsia="pt-PT"/>
        </w:rPr>
        <w:t>2.</w:t>
      </w:r>
      <w:r>
        <w:rPr>
          <w:rFonts w:cs="Cambria"/>
          <w:lang w:eastAsia="pt-PT"/>
        </w:rPr>
        <w:t xml:space="preserve"> O fenómeno C ocorre </w:t>
      </w:r>
      <w:r w:rsidRPr="00E275BA">
        <w:rPr>
          <w:rFonts w:cs="Cambria"/>
          <w:color w:val="808080" w:themeColor="background1" w:themeShade="80"/>
          <w:lang w:eastAsia="pt-PT"/>
        </w:rPr>
        <w:t>_____</w:t>
      </w:r>
      <w:r>
        <w:rPr>
          <w:rFonts w:cs="Cambria"/>
          <w:lang w:eastAsia="pt-PT"/>
        </w:rPr>
        <w:t xml:space="preserve"> e corresponde à </w:t>
      </w:r>
      <w:r w:rsidRPr="00E275BA">
        <w:rPr>
          <w:rFonts w:cs="Cambria"/>
          <w:color w:val="808080" w:themeColor="background1" w:themeShade="80"/>
          <w:lang w:eastAsia="pt-PT"/>
        </w:rPr>
        <w:t>_____</w:t>
      </w:r>
      <w:r>
        <w:rPr>
          <w:rFonts w:cs="Cambria"/>
          <w:lang w:eastAsia="pt-PT"/>
        </w:rPr>
        <w:t>.</w:t>
      </w:r>
    </w:p>
    <w:p w:rsidR="00676F7A" w:rsidRDefault="00676F7A" w:rsidP="00676F7A">
      <w:pPr>
        <w:numPr>
          <w:ilvl w:val="0"/>
          <w:numId w:val="224"/>
        </w:numPr>
        <w:tabs>
          <w:tab w:val="left" w:pos="0"/>
          <w:tab w:val="left" w:pos="574"/>
        </w:tabs>
        <w:spacing w:after="0"/>
        <w:ind w:left="0" w:hanging="425"/>
        <w:sectPr w:rsidR="00676F7A" w:rsidSect="00676F7A">
          <w:headerReference w:type="even" r:id="rId65"/>
          <w:headerReference w:type="default" r:id="rId66"/>
          <w:footerReference w:type="even" r:id="rId67"/>
          <w:footerReference w:type="default" r:id="rId68"/>
          <w:footerReference w:type="first" r:id="rId69"/>
          <w:pgSz w:w="11906" w:h="16838"/>
          <w:pgMar w:top="1417" w:right="1701" w:bottom="1417" w:left="1701" w:header="708" w:footer="708" w:gutter="0"/>
          <w:cols w:space="708"/>
          <w:docGrid w:linePitch="360"/>
        </w:sectPr>
      </w:pPr>
    </w:p>
    <w:p w:rsidR="00676F7A" w:rsidRDefault="00676F7A" w:rsidP="00676F7A">
      <w:pPr>
        <w:numPr>
          <w:ilvl w:val="0"/>
          <w:numId w:val="224"/>
        </w:numPr>
        <w:tabs>
          <w:tab w:val="left" w:pos="0"/>
          <w:tab w:val="left" w:pos="574"/>
        </w:tabs>
        <w:spacing w:after="0"/>
        <w:ind w:left="0" w:hanging="425"/>
      </w:pPr>
      <w:r w:rsidRPr="00AC6466">
        <w:lastRenderedPageBreak/>
        <w:t>nas trompas… fecundação</w:t>
      </w:r>
    </w:p>
    <w:p w:rsidR="00676F7A" w:rsidRDefault="00676F7A" w:rsidP="00676F7A">
      <w:pPr>
        <w:numPr>
          <w:ilvl w:val="0"/>
          <w:numId w:val="224"/>
        </w:numPr>
        <w:tabs>
          <w:tab w:val="left" w:pos="0"/>
          <w:tab w:val="left" w:pos="574"/>
        </w:tabs>
        <w:spacing w:after="0"/>
        <w:ind w:left="0" w:hanging="425"/>
      </w:pPr>
      <w:r w:rsidRPr="00AC6466">
        <w:t>nas trompas… nidação</w:t>
      </w:r>
    </w:p>
    <w:p w:rsidR="00676F7A" w:rsidRDefault="00676F7A" w:rsidP="00676F7A">
      <w:pPr>
        <w:numPr>
          <w:ilvl w:val="0"/>
          <w:numId w:val="224"/>
        </w:numPr>
        <w:tabs>
          <w:tab w:val="left" w:pos="284"/>
        </w:tabs>
        <w:spacing w:after="0"/>
        <w:ind w:left="0" w:hanging="425"/>
      </w:pPr>
      <w:r w:rsidRPr="00AC6466">
        <w:t>no útero… fecundação</w:t>
      </w:r>
    </w:p>
    <w:p w:rsidR="00676F7A" w:rsidRPr="00006CF4" w:rsidRDefault="00676F7A" w:rsidP="00676F7A">
      <w:pPr>
        <w:numPr>
          <w:ilvl w:val="0"/>
          <w:numId w:val="224"/>
        </w:numPr>
        <w:tabs>
          <w:tab w:val="left" w:pos="0"/>
          <w:tab w:val="left" w:pos="574"/>
        </w:tabs>
        <w:spacing w:after="0"/>
        <w:ind w:left="0" w:hanging="425"/>
      </w:pPr>
      <w:r>
        <w:t xml:space="preserve"> </w:t>
      </w:r>
      <w:r w:rsidRPr="00AC6466">
        <w:t>no útero… nidação</w:t>
      </w:r>
    </w:p>
    <w:p w:rsidR="00676F7A" w:rsidRDefault="00676F7A" w:rsidP="00676F7A">
      <w:pPr>
        <w:pStyle w:val="PargrafodaLista"/>
        <w:spacing w:after="0"/>
        <w:ind w:left="0" w:right="510" w:hanging="255"/>
        <w:rPr>
          <w:rFonts w:cs="Cambria"/>
          <w:b/>
          <w:lang w:eastAsia="pt-PT"/>
        </w:rPr>
        <w:sectPr w:rsidR="00676F7A" w:rsidSect="00676F7A">
          <w:type w:val="continuous"/>
          <w:pgSz w:w="12191" w:h="15876" w:code="9"/>
          <w:pgMar w:top="1134" w:right="1021" w:bottom="1021" w:left="1021" w:header="709" w:footer="709" w:gutter="0"/>
          <w:cols w:num="2" w:space="708"/>
          <w:docGrid w:linePitch="360"/>
        </w:sectPr>
      </w:pPr>
    </w:p>
    <w:p w:rsidR="00676F7A" w:rsidRPr="00006CF4" w:rsidRDefault="00676F7A" w:rsidP="00676F7A">
      <w:pPr>
        <w:ind w:right="510" w:firstLine="567"/>
        <w:rPr>
          <w:rFonts w:cs="Cambria"/>
          <w:lang w:eastAsia="pt-PT"/>
        </w:rPr>
      </w:pPr>
      <w:r w:rsidRPr="00006CF4">
        <w:rPr>
          <w:rFonts w:cs="Cambria"/>
          <w:b/>
          <w:lang w:eastAsia="pt-PT"/>
        </w:rPr>
        <w:lastRenderedPageBreak/>
        <w:t>3.</w:t>
      </w:r>
      <w:r w:rsidRPr="00006CF4">
        <w:rPr>
          <w:rFonts w:cs="Cambria"/>
          <w:lang w:eastAsia="pt-PT"/>
        </w:rPr>
        <w:t xml:space="preserve"> No fenómeno F</w:t>
      </w:r>
    </w:p>
    <w:p w:rsidR="00676F7A" w:rsidRDefault="00676F7A" w:rsidP="00676F7A">
      <w:pPr>
        <w:pStyle w:val="PargrafodaLista"/>
        <w:numPr>
          <w:ilvl w:val="0"/>
          <w:numId w:val="221"/>
        </w:numPr>
        <w:spacing w:before="60" w:after="60"/>
        <w:ind w:left="0" w:right="510" w:hanging="425"/>
        <w:rPr>
          <w:rFonts w:cs="Cambria"/>
          <w:lang w:eastAsia="pt-PT"/>
        </w:rPr>
      </w:pPr>
      <w:r>
        <w:rPr>
          <w:rFonts w:cs="Cambria"/>
          <w:lang w:eastAsia="pt-PT"/>
        </w:rPr>
        <w:t>os núcleos dos dois gâmetas fundem-se, originando o zigoto.</w:t>
      </w:r>
    </w:p>
    <w:p w:rsidR="00676F7A" w:rsidRDefault="00676F7A" w:rsidP="00676F7A">
      <w:pPr>
        <w:pStyle w:val="PargrafodaLista"/>
        <w:numPr>
          <w:ilvl w:val="0"/>
          <w:numId w:val="221"/>
        </w:numPr>
        <w:spacing w:before="60" w:after="60"/>
        <w:ind w:left="0" w:right="510" w:hanging="425"/>
        <w:rPr>
          <w:rFonts w:cs="Cambria"/>
          <w:lang w:eastAsia="pt-PT"/>
        </w:rPr>
      </w:pPr>
      <w:r>
        <w:rPr>
          <w:rFonts w:cs="Cambria"/>
          <w:lang w:eastAsia="pt-PT"/>
        </w:rPr>
        <w:t>ocorre a divisão sucessiva do zigoto até se formar a mórula.</w:t>
      </w:r>
    </w:p>
    <w:p w:rsidR="00676F7A" w:rsidRDefault="00676F7A" w:rsidP="00676F7A">
      <w:pPr>
        <w:pStyle w:val="PargrafodaLista"/>
        <w:numPr>
          <w:ilvl w:val="0"/>
          <w:numId w:val="221"/>
        </w:numPr>
        <w:spacing w:before="60" w:after="60"/>
        <w:ind w:left="0" w:right="510" w:hanging="425"/>
        <w:rPr>
          <w:rFonts w:cs="Cambria"/>
          <w:lang w:eastAsia="pt-PT"/>
        </w:rPr>
      </w:pPr>
      <w:r>
        <w:rPr>
          <w:rFonts w:cs="Cambria"/>
          <w:lang w:eastAsia="pt-PT"/>
        </w:rPr>
        <w:t>ocorre a implantação do blastocisto no endométrio.</w:t>
      </w:r>
    </w:p>
    <w:p w:rsidR="00676F7A" w:rsidRDefault="00676F7A" w:rsidP="00676F7A">
      <w:pPr>
        <w:pStyle w:val="PargrafodaLista"/>
        <w:numPr>
          <w:ilvl w:val="0"/>
          <w:numId w:val="221"/>
        </w:numPr>
        <w:spacing w:before="60" w:after="60"/>
        <w:ind w:left="0" w:right="510" w:hanging="425"/>
        <w:rPr>
          <w:rFonts w:cs="Cambria"/>
          <w:lang w:eastAsia="pt-PT"/>
        </w:rPr>
      </w:pPr>
      <w:r>
        <w:rPr>
          <w:rFonts w:cs="Cambria"/>
          <w:lang w:eastAsia="pt-PT"/>
        </w:rPr>
        <w:t>o corpo amarelo degenera.</w:t>
      </w:r>
    </w:p>
    <w:p w:rsidR="00676F7A" w:rsidRDefault="00676F7A" w:rsidP="00676F7A">
      <w:pPr>
        <w:spacing w:before="240" w:after="120" w:line="240" w:lineRule="auto"/>
        <w:ind w:right="510" w:hanging="255"/>
        <w:rPr>
          <w:rFonts w:cs="Cambria"/>
          <w:lang w:eastAsia="pt-PT"/>
        </w:rPr>
      </w:pPr>
      <w:r>
        <w:rPr>
          <w:rFonts w:cs="Cambria"/>
          <w:b/>
          <w:lang w:eastAsia="pt-PT"/>
        </w:rPr>
        <w:t>4.</w:t>
      </w:r>
      <w:r>
        <w:rPr>
          <w:rFonts w:cs="Cambria"/>
          <w:lang w:eastAsia="pt-PT"/>
        </w:rPr>
        <w:t xml:space="preserve"> A progesterona é produzida pelo</w:t>
      </w:r>
      <w:r w:rsidRPr="00E275BA">
        <w:rPr>
          <w:rFonts w:cs="Cambria"/>
          <w:color w:val="808080" w:themeColor="background1" w:themeShade="80"/>
          <w:lang w:eastAsia="pt-PT"/>
        </w:rPr>
        <w:t xml:space="preserve"> _____ </w:t>
      </w:r>
      <w:r>
        <w:rPr>
          <w:rFonts w:cs="Cambria"/>
          <w:lang w:eastAsia="pt-PT"/>
        </w:rPr>
        <w:t xml:space="preserve">e tem como função </w:t>
      </w:r>
      <w:r w:rsidRPr="00E275BA">
        <w:rPr>
          <w:rFonts w:cs="Cambria"/>
          <w:color w:val="808080" w:themeColor="background1" w:themeShade="80"/>
          <w:lang w:eastAsia="pt-PT"/>
        </w:rPr>
        <w:t>_____</w:t>
      </w:r>
      <w:r>
        <w:rPr>
          <w:rFonts w:cs="Cambria"/>
          <w:lang w:eastAsia="pt-PT"/>
        </w:rPr>
        <w:t>.</w:t>
      </w:r>
    </w:p>
    <w:p w:rsidR="00676F7A" w:rsidRDefault="00676F7A" w:rsidP="00676F7A">
      <w:pPr>
        <w:pStyle w:val="PargrafodaLista"/>
        <w:numPr>
          <w:ilvl w:val="0"/>
          <w:numId w:val="222"/>
        </w:numPr>
        <w:spacing w:before="60" w:after="60"/>
        <w:ind w:left="0" w:right="510" w:hanging="425"/>
        <w:rPr>
          <w:rFonts w:cs="Cambria"/>
          <w:lang w:eastAsia="pt-PT"/>
        </w:rPr>
      </w:pPr>
      <w:r>
        <w:rPr>
          <w:rFonts w:cs="Cambria"/>
          <w:lang w:eastAsia="pt-PT"/>
        </w:rPr>
        <w:t>corpo lúteo… estimular a fase folicular</w:t>
      </w:r>
    </w:p>
    <w:p w:rsidR="00676F7A" w:rsidRPr="004C52B3" w:rsidRDefault="00676F7A" w:rsidP="00676F7A">
      <w:pPr>
        <w:pStyle w:val="PargrafodaLista"/>
        <w:numPr>
          <w:ilvl w:val="0"/>
          <w:numId w:val="222"/>
        </w:numPr>
        <w:spacing w:before="60" w:after="60"/>
        <w:ind w:left="0" w:right="510" w:hanging="425"/>
        <w:rPr>
          <w:rFonts w:cs="Cambria"/>
          <w:lang w:eastAsia="pt-PT"/>
        </w:rPr>
      </w:pPr>
      <w:r>
        <w:rPr>
          <w:rFonts w:cs="Cambria"/>
          <w:lang w:eastAsia="pt-PT"/>
        </w:rPr>
        <w:t>corpo lúteo</w:t>
      </w:r>
      <w:r w:rsidRPr="004C52B3">
        <w:rPr>
          <w:rFonts w:cs="Cambria"/>
          <w:lang w:eastAsia="pt-PT"/>
        </w:rPr>
        <w:t>… estimul</w:t>
      </w:r>
      <w:r>
        <w:rPr>
          <w:rFonts w:cs="Cambria"/>
          <w:lang w:eastAsia="pt-PT"/>
        </w:rPr>
        <w:t>ar o espessamento do endométrio</w:t>
      </w:r>
    </w:p>
    <w:p w:rsidR="00676F7A" w:rsidRPr="004C52B3" w:rsidRDefault="00676F7A" w:rsidP="00676F7A">
      <w:pPr>
        <w:pStyle w:val="PargrafodaLista"/>
        <w:numPr>
          <w:ilvl w:val="0"/>
          <w:numId w:val="222"/>
        </w:numPr>
        <w:spacing w:before="60" w:after="60"/>
        <w:ind w:left="0" w:right="510" w:hanging="425"/>
        <w:rPr>
          <w:rFonts w:cs="Cambria"/>
          <w:lang w:eastAsia="pt-PT"/>
        </w:rPr>
      </w:pPr>
      <w:r>
        <w:rPr>
          <w:rFonts w:cs="Cambria"/>
          <w:lang w:eastAsia="pt-PT"/>
        </w:rPr>
        <w:t>hipotálamo</w:t>
      </w:r>
      <w:r w:rsidRPr="004C52B3">
        <w:rPr>
          <w:rFonts w:cs="Cambria"/>
          <w:lang w:eastAsia="pt-PT"/>
        </w:rPr>
        <w:t>… estimul</w:t>
      </w:r>
      <w:r>
        <w:rPr>
          <w:rFonts w:cs="Cambria"/>
          <w:lang w:eastAsia="pt-PT"/>
        </w:rPr>
        <w:t>ar o espessamento do endométrio</w:t>
      </w:r>
    </w:p>
    <w:p w:rsidR="00676F7A" w:rsidRDefault="00676F7A" w:rsidP="00676F7A">
      <w:pPr>
        <w:pStyle w:val="PargrafodaLista"/>
        <w:numPr>
          <w:ilvl w:val="0"/>
          <w:numId w:val="222"/>
        </w:numPr>
        <w:spacing w:before="60" w:after="60"/>
        <w:ind w:left="0" w:right="510" w:hanging="425"/>
        <w:rPr>
          <w:rFonts w:cs="Cambria"/>
          <w:lang w:eastAsia="pt-PT"/>
        </w:rPr>
      </w:pPr>
      <w:r w:rsidRPr="004C52B3">
        <w:rPr>
          <w:rFonts w:cs="Cambria"/>
          <w:lang w:eastAsia="pt-PT"/>
        </w:rPr>
        <w:t>hipotál</w:t>
      </w:r>
      <w:r>
        <w:rPr>
          <w:rFonts w:cs="Cambria"/>
          <w:lang w:eastAsia="pt-PT"/>
        </w:rPr>
        <w:t>amo… estimular a fase folicular</w:t>
      </w:r>
    </w:p>
    <w:p w:rsidR="00676F7A" w:rsidRDefault="00676F7A" w:rsidP="00676F7A">
      <w:pPr>
        <w:pStyle w:val="Default"/>
        <w:spacing w:before="240" w:after="120"/>
        <w:ind w:right="510" w:hanging="255"/>
        <w:jc w:val="both"/>
        <w:rPr>
          <w:rFonts w:ascii="Calibri" w:hAnsi="Calibri"/>
          <w:sz w:val="22"/>
          <w:szCs w:val="22"/>
        </w:rPr>
      </w:pPr>
      <w:r w:rsidRPr="004C52B3">
        <w:rPr>
          <w:rFonts w:ascii="Calibri" w:hAnsi="Calibri"/>
          <w:b/>
          <w:bCs/>
          <w:sz w:val="22"/>
          <w:szCs w:val="22"/>
        </w:rPr>
        <w:t xml:space="preserve">5. </w:t>
      </w:r>
      <w:r w:rsidRPr="004C52B3">
        <w:rPr>
          <w:rFonts w:ascii="Calibri" w:hAnsi="Calibri"/>
          <w:sz w:val="22"/>
          <w:szCs w:val="22"/>
        </w:rPr>
        <w:t>Após o parto a concentração de estrogénios</w:t>
      </w:r>
      <w:r>
        <w:rPr>
          <w:rFonts w:ascii="Calibri" w:hAnsi="Calibri"/>
          <w:sz w:val="22"/>
          <w:szCs w:val="22"/>
        </w:rPr>
        <w:t xml:space="preserve"> </w:t>
      </w:r>
      <w:r w:rsidRPr="001E349F">
        <w:rPr>
          <w:rFonts w:ascii="Calibri" w:hAnsi="Calibri"/>
          <w:color w:val="808080" w:themeColor="background1" w:themeShade="80"/>
          <w:sz w:val="22"/>
          <w:szCs w:val="22"/>
        </w:rPr>
        <w:t>_____</w:t>
      </w:r>
      <w:r w:rsidRPr="004C52B3">
        <w:rPr>
          <w:rFonts w:ascii="Calibri" w:hAnsi="Calibri"/>
          <w:sz w:val="22"/>
          <w:szCs w:val="22"/>
        </w:rPr>
        <w:t xml:space="preserve"> e </w:t>
      </w:r>
      <w:r>
        <w:rPr>
          <w:rFonts w:ascii="Calibri" w:hAnsi="Calibri"/>
          <w:sz w:val="22"/>
          <w:szCs w:val="22"/>
        </w:rPr>
        <w:t>a concentração de progesterona</w:t>
      </w:r>
      <w:r w:rsidRPr="00E275BA">
        <w:rPr>
          <w:rFonts w:cs="Cambria"/>
          <w:color w:val="808080" w:themeColor="background1" w:themeShade="80"/>
          <w:lang w:eastAsia="pt-PT"/>
        </w:rPr>
        <w:t>_____</w:t>
      </w:r>
      <w:r w:rsidRPr="004C52B3">
        <w:rPr>
          <w:rFonts w:ascii="Calibri" w:hAnsi="Calibri"/>
          <w:sz w:val="22"/>
          <w:szCs w:val="22"/>
        </w:rPr>
        <w:t>.</w:t>
      </w:r>
    </w:p>
    <w:p w:rsidR="00676F7A" w:rsidRDefault="00676F7A" w:rsidP="00676F7A">
      <w:pPr>
        <w:numPr>
          <w:ilvl w:val="0"/>
          <w:numId w:val="225"/>
        </w:numPr>
        <w:tabs>
          <w:tab w:val="left" w:pos="0"/>
          <w:tab w:val="left" w:pos="574"/>
        </w:tabs>
        <w:spacing w:after="0"/>
        <w:ind w:left="0" w:hanging="425"/>
      </w:pPr>
      <w:r w:rsidRPr="00AC6466">
        <w:t xml:space="preserve">aumenta… </w:t>
      </w:r>
      <w:r>
        <w:t>diminui</w:t>
      </w:r>
    </w:p>
    <w:p w:rsidR="00676F7A" w:rsidRDefault="00676F7A" w:rsidP="00676F7A">
      <w:pPr>
        <w:numPr>
          <w:ilvl w:val="0"/>
          <w:numId w:val="225"/>
        </w:numPr>
        <w:tabs>
          <w:tab w:val="left" w:pos="0"/>
          <w:tab w:val="left" w:pos="574"/>
        </w:tabs>
        <w:spacing w:after="0"/>
        <w:ind w:left="0" w:hanging="425"/>
      </w:pPr>
      <w:r w:rsidRPr="00AC6466">
        <w:t xml:space="preserve">diminui… </w:t>
      </w:r>
      <w:r>
        <w:t>aumenta</w:t>
      </w:r>
    </w:p>
    <w:p w:rsidR="00676F7A" w:rsidRDefault="00676F7A" w:rsidP="00676F7A">
      <w:pPr>
        <w:numPr>
          <w:ilvl w:val="0"/>
          <w:numId w:val="225"/>
        </w:numPr>
        <w:tabs>
          <w:tab w:val="left" w:pos="284"/>
        </w:tabs>
        <w:spacing w:after="0"/>
        <w:ind w:left="0" w:hanging="425"/>
      </w:pPr>
      <w:r w:rsidRPr="00AC6466">
        <w:t xml:space="preserve">aumenta… </w:t>
      </w:r>
      <w:r>
        <w:t>aumenta</w:t>
      </w:r>
    </w:p>
    <w:p w:rsidR="00676F7A" w:rsidRPr="008A32A1" w:rsidRDefault="00676F7A" w:rsidP="00676F7A">
      <w:pPr>
        <w:numPr>
          <w:ilvl w:val="0"/>
          <w:numId w:val="225"/>
        </w:numPr>
        <w:tabs>
          <w:tab w:val="left" w:pos="0"/>
          <w:tab w:val="left" w:pos="574"/>
        </w:tabs>
        <w:spacing w:after="0"/>
        <w:ind w:left="0" w:hanging="425"/>
      </w:pPr>
      <w:r w:rsidRPr="00AC6466">
        <w:t xml:space="preserve">diminui… </w:t>
      </w:r>
      <w:r>
        <w:t>diminui</w:t>
      </w:r>
    </w:p>
    <w:p w:rsidR="00676F7A" w:rsidRPr="00AC6466" w:rsidRDefault="00676F7A" w:rsidP="00676F7A">
      <w:pPr>
        <w:autoSpaceDE w:val="0"/>
        <w:autoSpaceDN w:val="0"/>
        <w:adjustRightInd w:val="0"/>
        <w:spacing w:before="240" w:after="120" w:line="240" w:lineRule="auto"/>
        <w:ind w:right="510" w:hanging="255"/>
        <w:rPr>
          <w:rFonts w:cs="Calibri-Bold"/>
          <w:b/>
          <w:bCs/>
          <w:lang w:eastAsia="pt-PT"/>
        </w:rPr>
      </w:pPr>
      <w:r w:rsidRPr="004C52B3">
        <w:rPr>
          <w:rFonts w:cs="Cambria"/>
          <w:b/>
          <w:lang w:eastAsia="pt-PT"/>
        </w:rPr>
        <w:t>6.</w:t>
      </w:r>
      <w:r w:rsidRPr="004C52B3">
        <w:rPr>
          <w:rFonts w:cs="Cambria"/>
          <w:lang w:eastAsia="pt-PT"/>
        </w:rPr>
        <w:t xml:space="preserve"> </w:t>
      </w:r>
      <w:r w:rsidRPr="00AC6466">
        <w:rPr>
          <w:rFonts w:cs="Cambria"/>
          <w:lang w:eastAsia="pt-PT"/>
        </w:rPr>
        <w:t>Seleciona a opção que classifica corretamente as seguintes afirmações.</w:t>
      </w:r>
      <w:r w:rsidRPr="00AC6466">
        <w:rPr>
          <w:rFonts w:cs="Calibri-Bold"/>
          <w:b/>
          <w:bCs/>
          <w:lang w:eastAsia="pt-PT"/>
        </w:rPr>
        <w:t xml:space="preserve"> </w:t>
      </w:r>
    </w:p>
    <w:p w:rsidR="00676F7A" w:rsidRPr="00AC6466" w:rsidRDefault="00676F7A" w:rsidP="00676F7A">
      <w:pPr>
        <w:autoSpaceDE w:val="0"/>
        <w:autoSpaceDN w:val="0"/>
        <w:adjustRightInd w:val="0"/>
        <w:spacing w:after="0"/>
        <w:ind w:right="510"/>
        <w:rPr>
          <w:rFonts w:cs="Calibri-Bold"/>
          <w:bCs/>
          <w:lang w:eastAsia="pt-PT"/>
        </w:rPr>
      </w:pPr>
      <w:r w:rsidRPr="00AC6466">
        <w:rPr>
          <w:rFonts w:cs="Calibri"/>
          <w:b/>
          <w:lang w:eastAsia="pt-PT"/>
        </w:rPr>
        <w:t>I.</w:t>
      </w:r>
      <w:r>
        <w:rPr>
          <w:rFonts w:cs="Calibri"/>
          <w:lang w:eastAsia="pt-PT"/>
        </w:rPr>
        <w:t xml:space="preserve">   </w:t>
      </w:r>
      <w:r w:rsidRPr="00AC6466">
        <w:rPr>
          <w:rFonts w:cs="Calibri"/>
          <w:lang w:eastAsia="pt-PT"/>
        </w:rPr>
        <w:t xml:space="preserve">A </w:t>
      </w:r>
      <w:r w:rsidRPr="00AC6466">
        <w:rPr>
          <w:rFonts w:cs="Calibri-Bold"/>
          <w:bCs/>
          <w:lang w:eastAsia="pt-PT"/>
        </w:rPr>
        <w:t xml:space="preserve">fase fetal </w:t>
      </w:r>
      <w:r w:rsidRPr="00AC6466">
        <w:rPr>
          <w:rFonts w:cs="Calibri"/>
          <w:lang w:eastAsia="pt-PT"/>
        </w:rPr>
        <w:t xml:space="preserve">decorre entre a </w:t>
      </w:r>
      <w:r>
        <w:rPr>
          <w:rFonts w:cs="Calibri"/>
          <w:lang w:eastAsia="pt-PT"/>
        </w:rPr>
        <w:t>nona</w:t>
      </w:r>
      <w:r w:rsidRPr="0033233C">
        <w:rPr>
          <w:rFonts w:cs="Calibri"/>
          <w:lang w:eastAsia="pt-PT"/>
        </w:rPr>
        <w:t xml:space="preserve"> semana de gestação e o parto</w:t>
      </w:r>
      <w:r w:rsidRPr="00AC6466">
        <w:rPr>
          <w:rFonts w:cs="Calibri"/>
          <w:lang w:eastAsia="pt-PT"/>
        </w:rPr>
        <w:t>.</w:t>
      </w:r>
    </w:p>
    <w:p w:rsidR="00676F7A" w:rsidRPr="00AC6466" w:rsidRDefault="00676F7A" w:rsidP="00676F7A">
      <w:pPr>
        <w:autoSpaceDE w:val="0"/>
        <w:autoSpaceDN w:val="0"/>
        <w:adjustRightInd w:val="0"/>
        <w:spacing w:after="0"/>
        <w:ind w:right="510"/>
        <w:rPr>
          <w:rFonts w:cs="Calibri"/>
          <w:lang w:eastAsia="pt-PT"/>
        </w:rPr>
      </w:pPr>
      <w:r w:rsidRPr="00AC6466">
        <w:rPr>
          <w:rFonts w:cs="Calibri"/>
          <w:b/>
          <w:lang w:eastAsia="pt-PT"/>
        </w:rPr>
        <w:t>II.</w:t>
      </w:r>
      <w:r>
        <w:rPr>
          <w:rFonts w:cs="Calibri"/>
          <w:lang w:eastAsia="pt-PT"/>
        </w:rPr>
        <w:t xml:space="preserve">  </w:t>
      </w:r>
      <w:r w:rsidRPr="00AC6466">
        <w:rPr>
          <w:rFonts w:cs="Calibri"/>
          <w:lang w:eastAsia="pt-PT"/>
        </w:rPr>
        <w:t xml:space="preserve">Os </w:t>
      </w:r>
      <w:r w:rsidRPr="00AC6466">
        <w:rPr>
          <w:rFonts w:cs="Calibri-Bold"/>
          <w:bCs/>
          <w:lang w:eastAsia="pt-PT"/>
        </w:rPr>
        <w:t>anexos embrionários</w:t>
      </w:r>
      <w:r w:rsidRPr="00AC6466">
        <w:rPr>
          <w:rFonts w:cs="Calibri"/>
          <w:lang w:eastAsia="pt-PT"/>
        </w:rPr>
        <w:t>, como a placenta, são essenciais na proteção do embrião.</w:t>
      </w:r>
    </w:p>
    <w:p w:rsidR="00676F7A" w:rsidRPr="00AC6466" w:rsidRDefault="00676F7A" w:rsidP="00676F7A">
      <w:pPr>
        <w:autoSpaceDE w:val="0"/>
        <w:autoSpaceDN w:val="0"/>
        <w:adjustRightInd w:val="0"/>
        <w:spacing w:after="0"/>
        <w:ind w:right="510"/>
        <w:rPr>
          <w:rFonts w:cs="Cambria"/>
          <w:lang w:eastAsia="pt-PT"/>
        </w:rPr>
      </w:pPr>
      <w:r w:rsidRPr="00AC6466">
        <w:rPr>
          <w:rFonts w:cs="Calibri"/>
          <w:b/>
          <w:lang w:eastAsia="pt-PT"/>
        </w:rPr>
        <w:t xml:space="preserve">III. </w:t>
      </w:r>
      <w:r w:rsidRPr="00AC6466">
        <w:rPr>
          <w:rFonts w:cs="Calibri"/>
          <w:lang w:eastAsia="pt-PT"/>
        </w:rPr>
        <w:t>A substituição do leite materno pelo leite de outros mamíferos é prejudicial</w:t>
      </w:r>
      <w:r>
        <w:rPr>
          <w:rFonts w:cs="Calibri"/>
          <w:lang w:eastAsia="pt-PT"/>
        </w:rPr>
        <w:t>.</w:t>
      </w:r>
    </w:p>
    <w:p w:rsidR="00676F7A" w:rsidRDefault="00676F7A" w:rsidP="00676F7A">
      <w:pPr>
        <w:numPr>
          <w:ilvl w:val="0"/>
          <w:numId w:val="223"/>
        </w:numPr>
        <w:shd w:val="clear" w:color="auto" w:fill="FFFFFF"/>
        <w:spacing w:before="120" w:after="0"/>
        <w:ind w:left="0" w:right="510" w:hanging="425"/>
        <w:jc w:val="both"/>
      </w:pPr>
      <w:r>
        <w:t xml:space="preserve">As afirmações </w:t>
      </w:r>
      <w:r w:rsidRPr="00671B51">
        <w:rPr>
          <w:b/>
        </w:rPr>
        <w:t>I</w:t>
      </w:r>
      <w:r>
        <w:t xml:space="preserve"> e </w:t>
      </w:r>
      <w:r w:rsidRPr="00671B51">
        <w:rPr>
          <w:b/>
        </w:rPr>
        <w:t>III</w:t>
      </w:r>
      <w:r>
        <w:t xml:space="preserve"> são falsas, a afirmação </w:t>
      </w:r>
      <w:r w:rsidRPr="00671B51">
        <w:rPr>
          <w:b/>
        </w:rPr>
        <w:t>II</w:t>
      </w:r>
      <w:r>
        <w:t xml:space="preserve"> é verdadeira.</w:t>
      </w:r>
    </w:p>
    <w:p w:rsidR="00676F7A" w:rsidRDefault="00676F7A" w:rsidP="00676F7A">
      <w:pPr>
        <w:numPr>
          <w:ilvl w:val="0"/>
          <w:numId w:val="223"/>
        </w:numPr>
        <w:shd w:val="clear" w:color="auto" w:fill="FFFFFF"/>
        <w:spacing w:before="60" w:after="60"/>
        <w:ind w:left="0" w:right="510" w:hanging="425"/>
        <w:contextualSpacing/>
        <w:jc w:val="both"/>
      </w:pPr>
      <w:r>
        <w:t xml:space="preserve">A afirmação </w:t>
      </w:r>
      <w:r w:rsidRPr="00671B51">
        <w:rPr>
          <w:b/>
        </w:rPr>
        <w:t>I</w:t>
      </w:r>
      <w:r>
        <w:t xml:space="preserve"> é verdadeira, as afirmações </w:t>
      </w:r>
      <w:r w:rsidRPr="00671B51">
        <w:rPr>
          <w:b/>
        </w:rPr>
        <w:t>II</w:t>
      </w:r>
      <w:r>
        <w:t xml:space="preserve"> e </w:t>
      </w:r>
      <w:r w:rsidRPr="00671B51">
        <w:rPr>
          <w:b/>
        </w:rPr>
        <w:t>III</w:t>
      </w:r>
      <w:r>
        <w:t xml:space="preserve"> são falsas.</w:t>
      </w:r>
    </w:p>
    <w:p w:rsidR="00676F7A" w:rsidRDefault="00676F7A" w:rsidP="00676F7A">
      <w:pPr>
        <w:numPr>
          <w:ilvl w:val="0"/>
          <w:numId w:val="223"/>
        </w:numPr>
        <w:shd w:val="clear" w:color="auto" w:fill="FFFFFF"/>
        <w:spacing w:before="60" w:after="60"/>
        <w:ind w:left="0" w:right="510" w:hanging="425"/>
        <w:contextualSpacing/>
        <w:jc w:val="both"/>
      </w:pPr>
      <w:r>
        <w:t xml:space="preserve">A afirmação </w:t>
      </w:r>
      <w:r w:rsidRPr="00671B51">
        <w:rPr>
          <w:b/>
        </w:rPr>
        <w:t>II</w:t>
      </w:r>
      <w:r>
        <w:t xml:space="preserve"> é falsa, as afirmações </w:t>
      </w:r>
      <w:r w:rsidRPr="00671B51">
        <w:rPr>
          <w:b/>
        </w:rPr>
        <w:t>I</w:t>
      </w:r>
      <w:r>
        <w:t xml:space="preserve"> e </w:t>
      </w:r>
      <w:r w:rsidRPr="00671B51">
        <w:rPr>
          <w:b/>
        </w:rPr>
        <w:t>III</w:t>
      </w:r>
      <w:r>
        <w:t xml:space="preserve"> são verdadeiras.</w:t>
      </w:r>
    </w:p>
    <w:p w:rsidR="00676F7A" w:rsidRDefault="00676F7A" w:rsidP="00676F7A">
      <w:pPr>
        <w:numPr>
          <w:ilvl w:val="0"/>
          <w:numId w:val="223"/>
        </w:numPr>
        <w:shd w:val="clear" w:color="auto" w:fill="FFFFFF"/>
        <w:spacing w:before="60" w:after="60"/>
        <w:ind w:left="0" w:right="510" w:hanging="425"/>
        <w:contextualSpacing/>
        <w:jc w:val="both"/>
      </w:pPr>
      <w:r>
        <w:t xml:space="preserve">As afirmações </w:t>
      </w:r>
      <w:r w:rsidRPr="00671B51">
        <w:rPr>
          <w:b/>
        </w:rPr>
        <w:t>I</w:t>
      </w:r>
      <w:r>
        <w:t xml:space="preserve"> e </w:t>
      </w:r>
      <w:r w:rsidRPr="00671B51">
        <w:rPr>
          <w:b/>
        </w:rPr>
        <w:t>II</w:t>
      </w:r>
      <w:r>
        <w:t xml:space="preserve"> são verdadeiras, a afirmação </w:t>
      </w:r>
      <w:r w:rsidRPr="00671B51">
        <w:rPr>
          <w:b/>
        </w:rPr>
        <w:t>III</w:t>
      </w:r>
      <w:r>
        <w:t xml:space="preserve"> é falsa.</w:t>
      </w:r>
    </w:p>
    <w:p w:rsidR="00676F7A" w:rsidRDefault="00676F7A" w:rsidP="00676F7A">
      <w:pPr>
        <w:pStyle w:val="PargrafodaLista"/>
        <w:spacing w:before="240"/>
        <w:ind w:left="0" w:right="510" w:hanging="255"/>
        <w:jc w:val="both"/>
        <w:rPr>
          <w:rFonts w:cs="Cambria"/>
          <w:lang w:eastAsia="pt-PT"/>
        </w:rPr>
      </w:pPr>
      <w:r>
        <w:rPr>
          <w:rFonts w:cs="Cambria"/>
          <w:b/>
          <w:lang w:eastAsia="pt-PT"/>
        </w:rPr>
        <w:t>7.</w:t>
      </w:r>
      <w:r>
        <w:rPr>
          <w:rFonts w:cs="Cambria"/>
          <w:lang w:eastAsia="pt-PT"/>
        </w:rPr>
        <w:t xml:space="preserve"> O HPV é um vírus sexualmente transmissível que não tem sintomas e que pode infetar qualquer pessoa, independentemente da idade ou do sexo. Nos últimos anos, os estudos indicam que há uma relação entre a infeção pelo HPV e o número de casos de cancro do colo do útero. Explica de que forma a toma da vacina contra o HPV é uma medida promotora da saúde individual e comunitária.</w:t>
      </w:r>
    </w:p>
    <w:p w:rsidR="00676F7A" w:rsidRPr="00FC3FE7" w:rsidRDefault="00676F7A" w:rsidP="00676F7A">
      <w:pPr>
        <w:tabs>
          <w:tab w:val="left" w:pos="9639"/>
        </w:tabs>
        <w:spacing w:before="60" w:after="60" w:line="240" w:lineRule="auto"/>
        <w:rPr>
          <w:rFonts w:cs="Cambria"/>
          <w:u w:val="single"/>
          <w:lang w:eastAsia="pt-PT"/>
        </w:rPr>
      </w:pPr>
      <w:r w:rsidRPr="00FC3FE7">
        <w:rPr>
          <w:bCs/>
          <w:color w:val="808080" w:themeColor="background1" w:themeShade="80"/>
          <w:spacing w:val="-20"/>
          <w:u w:val="single"/>
        </w:rPr>
        <w:tab/>
      </w:r>
    </w:p>
    <w:p w:rsidR="00676F7A" w:rsidRPr="00FC3FE7" w:rsidRDefault="00676F7A" w:rsidP="00676F7A">
      <w:pPr>
        <w:tabs>
          <w:tab w:val="left" w:pos="9639"/>
        </w:tabs>
        <w:spacing w:before="60" w:after="60" w:line="240" w:lineRule="auto"/>
        <w:rPr>
          <w:rFonts w:cs="Cambria"/>
          <w:u w:val="single"/>
          <w:lang w:eastAsia="pt-PT"/>
        </w:rPr>
      </w:pPr>
      <w:r w:rsidRPr="00FC3FE7">
        <w:rPr>
          <w:bCs/>
          <w:color w:val="808080" w:themeColor="background1" w:themeShade="80"/>
          <w:spacing w:val="-20"/>
          <w:u w:val="single"/>
        </w:rPr>
        <w:tab/>
      </w:r>
    </w:p>
    <w:p w:rsidR="00676F7A" w:rsidRDefault="00676F7A" w:rsidP="00676F7A">
      <w:pPr>
        <w:tabs>
          <w:tab w:val="left" w:pos="9639"/>
        </w:tabs>
        <w:spacing w:before="60" w:after="60" w:line="240" w:lineRule="auto"/>
        <w:rPr>
          <w:bCs/>
          <w:color w:val="808080" w:themeColor="background1" w:themeShade="80"/>
          <w:spacing w:val="-20"/>
          <w:u w:val="single"/>
        </w:rPr>
      </w:pPr>
      <w:r w:rsidRPr="00FC3FE7">
        <w:rPr>
          <w:bCs/>
          <w:color w:val="808080" w:themeColor="background1" w:themeShade="80"/>
          <w:spacing w:val="-20"/>
          <w:u w:val="single"/>
        </w:rPr>
        <w:tab/>
      </w:r>
      <w:r>
        <w:rPr>
          <w:bCs/>
          <w:color w:val="808080" w:themeColor="background1" w:themeShade="80"/>
          <w:spacing w:val="-20"/>
          <w:u w:val="single"/>
        </w:rPr>
        <w:t xml:space="preserve"> </w:t>
      </w:r>
    </w:p>
    <w:p w:rsidR="00676F7A" w:rsidRPr="00624B25" w:rsidRDefault="00676F7A" w:rsidP="00676F7A">
      <w:pPr>
        <w:tabs>
          <w:tab w:val="left" w:pos="9639"/>
        </w:tabs>
        <w:spacing w:before="60" w:after="60" w:line="240" w:lineRule="auto"/>
        <w:rPr>
          <w:bCs/>
          <w:color w:val="808080" w:themeColor="background1" w:themeShade="80"/>
          <w:spacing w:val="-20"/>
        </w:rPr>
      </w:pPr>
    </w:p>
    <w:p w:rsidR="00676F7A" w:rsidRDefault="00676F7A" w:rsidP="00676F7A">
      <w:pPr>
        <w:spacing w:after="0" w:line="240" w:lineRule="auto"/>
        <w:rPr>
          <w:bCs/>
          <w:color w:val="808080" w:themeColor="background1" w:themeShade="80"/>
          <w:spacing w:val="-20"/>
        </w:rPr>
      </w:pPr>
    </w:p>
    <w:p w:rsidR="00676F7A" w:rsidRDefault="00676F7A" w:rsidP="00676F7A">
      <w:pPr>
        <w:tabs>
          <w:tab w:val="left" w:pos="-567"/>
        </w:tabs>
        <w:spacing w:after="0" w:line="240" w:lineRule="auto"/>
      </w:pPr>
    </w:p>
    <w:p w:rsidR="00676F7A" w:rsidRDefault="00676F7A" w:rsidP="00676F7A">
      <w:pPr>
        <w:tabs>
          <w:tab w:val="left" w:pos="-567"/>
        </w:tabs>
        <w:spacing w:after="0" w:line="240" w:lineRule="auto"/>
      </w:pPr>
    </w:p>
    <w:p w:rsidR="00676F7A" w:rsidRDefault="00676F7A" w:rsidP="00676F7A">
      <w:pPr>
        <w:tabs>
          <w:tab w:val="left" w:pos="-567"/>
        </w:tabs>
        <w:spacing w:after="0" w:line="240" w:lineRule="auto"/>
      </w:pPr>
    </w:p>
    <w:p w:rsidR="00676F7A" w:rsidRDefault="00676F7A" w:rsidP="00676F7A">
      <w:pPr>
        <w:tabs>
          <w:tab w:val="left" w:pos="-567"/>
        </w:tabs>
        <w:spacing w:after="0" w:line="240" w:lineRule="auto"/>
      </w:pPr>
    </w:p>
    <w:p w:rsidR="00676F7A" w:rsidRDefault="00676F7A" w:rsidP="00676F7A">
      <w:pPr>
        <w:spacing w:after="0" w:line="240" w:lineRule="auto"/>
        <w:rPr>
          <w:rFonts w:cs="Calibri-Bold"/>
          <w:b/>
          <w:bCs/>
          <w:color w:val="808080" w:themeColor="background1" w:themeShade="80"/>
          <w:sz w:val="28"/>
          <w:szCs w:val="28"/>
        </w:rPr>
      </w:pPr>
    </w:p>
    <w:p w:rsidR="00676F7A" w:rsidRPr="006739C1" w:rsidRDefault="00676F7A" w:rsidP="00676F7A">
      <w:pPr>
        <w:autoSpaceDE w:val="0"/>
        <w:autoSpaceDN w:val="0"/>
        <w:adjustRightInd w:val="0"/>
        <w:spacing w:after="0" w:line="240" w:lineRule="auto"/>
        <w:rPr>
          <w:rFonts w:cs="Calibri-Bold"/>
          <w:b/>
          <w:bCs/>
          <w:color w:val="808080" w:themeColor="background1" w:themeShade="80"/>
          <w:sz w:val="28"/>
          <w:szCs w:val="28"/>
        </w:rPr>
      </w:pPr>
    </w:p>
    <w:p w:rsidR="00DD3944" w:rsidRDefault="00DD3944" w:rsidP="00676F7A">
      <w:pPr>
        <w:tabs>
          <w:tab w:val="left" w:pos="1500"/>
        </w:tabs>
        <w:spacing w:before="240" w:after="240" w:line="240" w:lineRule="auto"/>
        <w:ind w:right="510"/>
        <w:jc w:val="center"/>
        <w:rPr>
          <w:rFonts w:cs="Calibri"/>
          <w:b/>
          <w:lang w:eastAsia="pt-PT"/>
        </w:rPr>
      </w:pPr>
    </w:p>
    <w:p w:rsidR="00DD3944" w:rsidRDefault="00DD3944" w:rsidP="00676F7A">
      <w:pPr>
        <w:tabs>
          <w:tab w:val="left" w:pos="1500"/>
        </w:tabs>
        <w:spacing w:before="240" w:after="240" w:line="240" w:lineRule="auto"/>
        <w:ind w:right="510"/>
        <w:jc w:val="center"/>
        <w:rPr>
          <w:rFonts w:cs="Calibri"/>
          <w:b/>
          <w:lang w:eastAsia="pt-PT"/>
        </w:rPr>
      </w:pPr>
      <w:r>
        <w:rPr>
          <w:noProof/>
          <w:lang w:eastAsia="pt-PT"/>
        </w:rPr>
        <mc:AlternateContent>
          <mc:Choice Requires="wpg">
            <w:drawing>
              <wp:anchor distT="0" distB="0" distL="114300" distR="114300" simplePos="0" relativeHeight="251767808" behindDoc="0" locked="0" layoutInCell="1" allowOverlap="1" wp14:anchorId="69F52F51" wp14:editId="7E2525FE">
                <wp:simplePos x="0" y="0"/>
                <wp:positionH relativeFrom="margin">
                  <wp:posOffset>-369570</wp:posOffset>
                </wp:positionH>
                <wp:positionV relativeFrom="page">
                  <wp:posOffset>-567690</wp:posOffset>
                </wp:positionV>
                <wp:extent cx="6444000" cy="2664000"/>
                <wp:effectExtent l="0" t="0" r="0" b="3175"/>
                <wp:wrapNone/>
                <wp:docPr id="400" name="Group 20"/>
                <wp:cNvGraphicFramePr/>
                <a:graphic xmlns:a="http://schemas.openxmlformats.org/drawingml/2006/main">
                  <a:graphicData uri="http://schemas.microsoft.com/office/word/2010/wordprocessingGroup">
                    <wpg:wgp>
                      <wpg:cNvGrpSpPr/>
                      <wpg:grpSpPr>
                        <a:xfrm>
                          <a:off x="0" y="0"/>
                          <a:ext cx="6444000" cy="2664000"/>
                          <a:chOff x="0" y="0"/>
                          <a:chExt cx="6444000" cy="2664000"/>
                        </a:xfrm>
                      </wpg:grpSpPr>
                      <wpg:grpSp>
                        <wpg:cNvPr id="401" name="Group 405"/>
                        <wpg:cNvGrpSpPr>
                          <a:grpSpLocks/>
                        </wpg:cNvGrpSpPr>
                        <wpg:grpSpPr bwMode="auto">
                          <a:xfrm>
                            <a:off x="0" y="0"/>
                            <a:ext cx="6444000" cy="2664000"/>
                            <a:chOff x="1021" y="-1141"/>
                            <a:chExt cx="10146" cy="4193"/>
                          </a:xfrm>
                        </wpg:grpSpPr>
                        <wps:wsp>
                          <wps:cNvPr id="402" name="Text Box 406"/>
                          <wps:cNvSpPr txBox="1">
                            <a:spLocks noChangeArrowheads="1"/>
                          </wps:cNvSpPr>
                          <wps:spPr bwMode="auto">
                            <a:xfrm>
                              <a:off x="1021" y="-9"/>
                              <a:ext cx="10146" cy="3061"/>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D3944" w:rsidRPr="00C5391A" w:rsidRDefault="00DD3944" w:rsidP="00DD3944">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DD3944" w:rsidRPr="007F6809" w:rsidTr="00676F7A">
                                  <w:trPr>
                                    <w:cantSplit/>
                                    <w:trHeight w:val="397"/>
                                  </w:trPr>
                                  <w:tc>
                                    <w:tcPr>
                                      <w:tcW w:w="9883" w:type="dxa"/>
                                      <w:tcBorders>
                                        <w:bottom w:val="single" w:sz="8" w:space="0" w:color="FFFFFF"/>
                                      </w:tcBorders>
                                      <w:shd w:val="clear" w:color="auto" w:fill="A6A6A6" w:themeFill="background1" w:themeFillShade="A6"/>
                                      <w:vAlign w:val="center"/>
                                    </w:tcPr>
                                    <w:p w:rsidR="00DD3944" w:rsidRPr="00AF03E6" w:rsidRDefault="00DD3944"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bCs/>
                                        </w:rPr>
                                        <w:t>3.</w:t>
                                      </w:r>
                                      <w:r w:rsidRPr="00AF03E6">
                                        <w:rPr>
                                          <w:b/>
                                          <w:bCs/>
                                        </w:rPr>
                                        <w:t xml:space="preserve"> Transmissão da Vida</w:t>
                                      </w:r>
                                    </w:p>
                                  </w:tc>
                                </w:tr>
                                <w:tr w:rsidR="00DD3944" w:rsidRPr="007F680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DD3944" w:rsidRPr="00EE76E4" w:rsidRDefault="00DD3944" w:rsidP="00676F7A">
                                      <w:pPr>
                                        <w:pStyle w:val="Default"/>
                                        <w:ind w:left="113"/>
                                        <w:rPr>
                                          <w:rFonts w:ascii="Calibri" w:hAnsi="Calibri" w:cs="Calibri"/>
                                          <w:color w:val="auto"/>
                                          <w:sz w:val="22"/>
                                          <w:szCs w:val="22"/>
                                        </w:rPr>
                                      </w:pPr>
                                      <w:r w:rsidRPr="00EE76E4">
                                        <w:rPr>
                                          <w:rFonts w:ascii="Calibri" w:hAnsi="Calibri" w:cs="Calibri-Bold"/>
                                          <w:bCs/>
                                          <w:color w:val="auto"/>
                                          <w:sz w:val="22"/>
                                          <w:szCs w:val="22"/>
                                        </w:rPr>
                                        <w:t xml:space="preserve">3.1 Sistema </w:t>
                                      </w:r>
                                      <w:r>
                                        <w:rPr>
                                          <w:rFonts w:ascii="Calibri" w:hAnsi="Calibri" w:cs="Calibri-Bold"/>
                                          <w:bCs/>
                                          <w:color w:val="auto"/>
                                          <w:sz w:val="22"/>
                                          <w:szCs w:val="22"/>
                                        </w:rPr>
                                        <w:t>r</w:t>
                                      </w:r>
                                      <w:r w:rsidRPr="00EE76E4">
                                        <w:rPr>
                                          <w:rFonts w:ascii="Calibri" w:hAnsi="Calibri" w:cs="Calibri-Bold"/>
                                          <w:bCs/>
                                          <w:color w:val="auto"/>
                                          <w:sz w:val="22"/>
                                          <w:szCs w:val="22"/>
                                        </w:rPr>
                                        <w:t>eprodutor</w:t>
                                      </w:r>
                                    </w:p>
                                  </w:tc>
                                </w:tr>
                              </w:tbl>
                              <w:p w:rsidR="00DD3944" w:rsidRDefault="00DD3944" w:rsidP="00DD3944"/>
                            </w:txbxContent>
                          </wps:txbx>
                          <wps:bodyPr rot="0" vert="horz" wrap="square" lIns="91440" tIns="45720" rIns="91440" bIns="45720" anchor="t" anchorCtr="0" upright="1">
                            <a:noAutofit/>
                          </wps:bodyPr>
                        </wps:wsp>
                        <wps:wsp>
                          <wps:cNvPr id="410" name="AutoShape 407"/>
                          <wps:cNvSpPr>
                            <a:spLocks noChangeArrowheads="1"/>
                          </wps:cNvSpPr>
                          <wps:spPr bwMode="auto">
                            <a:xfrm>
                              <a:off x="1196" y="-1141"/>
                              <a:ext cx="5555" cy="2268"/>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D3944" w:rsidRPr="00AF03E6" w:rsidRDefault="00DD3944" w:rsidP="00DD3944">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AF03E6">
                                  <w:rPr>
                                    <w:rFonts w:cs="Calibri"/>
                                    <w:b/>
                                    <w:color w:val="404040"/>
                                    <w:sz w:val="40"/>
                                    <w:szCs w:val="40"/>
                                  </w:rPr>
                                  <w:t xml:space="preserve"> de </w:t>
                                </w:r>
                                <w:r>
                                  <w:rPr>
                                    <w:rFonts w:cs="Calibri"/>
                                    <w:b/>
                                    <w:color w:val="404040"/>
                                    <w:sz w:val="40"/>
                                    <w:szCs w:val="40"/>
                                  </w:rPr>
                                  <w:t>Avaliação N</w:t>
                                </w:r>
                                <w:r w:rsidRPr="00937E8A">
                                  <w:rPr>
                                    <w:rFonts w:cs="Calibri"/>
                                    <w:b/>
                                    <w:color w:val="404040"/>
                                    <w:sz w:val="40"/>
                                    <w:szCs w:val="40"/>
                                  </w:rPr>
                                  <w:t>.</w:t>
                                </w:r>
                                <w:r w:rsidRPr="00937E8A">
                                  <w:rPr>
                                    <w:rFonts w:cs="Calibri"/>
                                    <w:b/>
                                    <w:color w:val="404040"/>
                                    <w:sz w:val="40"/>
                                    <w:szCs w:val="40"/>
                                    <w:vertAlign w:val="superscript"/>
                                  </w:rPr>
                                  <w:t>o</w:t>
                                </w:r>
                                <w:r w:rsidRPr="00937E8A">
                                  <w:rPr>
                                    <w:rFonts w:cs="Calibri"/>
                                    <w:b/>
                                    <w:color w:val="404040"/>
                                    <w:sz w:val="40"/>
                                    <w:szCs w:val="40"/>
                                  </w:rPr>
                                  <w:t xml:space="preserve"> 5</w:t>
                                </w:r>
                              </w:p>
                            </w:txbxContent>
                          </wps:txbx>
                          <wps:bodyPr rot="0" vert="horz" wrap="square" lIns="72000" tIns="0" rIns="72000" bIns="36000" anchor="b" anchorCtr="0" upright="1">
                            <a:noAutofit/>
                          </wps:bodyPr>
                        </wps:wsp>
                      </wpg:grpSp>
                      <wps:wsp>
                        <wps:cNvPr id="411" name="Text Box 19"/>
                        <wps:cNvSpPr txBox="1">
                          <a:spLocks noChangeArrowheads="1"/>
                        </wps:cNvSpPr>
                        <wps:spPr bwMode="auto">
                          <a:xfrm>
                            <a:off x="5543550" y="714375"/>
                            <a:ext cx="899792" cy="897685"/>
                          </a:xfrm>
                          <a:prstGeom prst="rect">
                            <a:avLst/>
                          </a:prstGeom>
                          <a:noFill/>
                          <a:ln w="9525">
                            <a:noFill/>
                            <a:miter lim="800000"/>
                            <a:headEnd/>
                            <a:tailEnd/>
                          </a:ln>
                        </wps:spPr>
                        <wps:txbx>
                          <w:txbxContent>
                            <w:p w:rsidR="00DD3944" w:rsidRDefault="00DD3944" w:rsidP="00DD3944">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D</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20" o:spid="_x0000_s1140" style="position:absolute;left:0;text-align:left;margin-left:-29.1pt;margin-top:-44.7pt;width:507.4pt;height:209.75pt;z-index:251767808;mso-position-horizontal-relative:margin;mso-position-vertical-relative:page;mso-width-relative:margin;mso-height-relative:margin" coordsize="64440,26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">
                <v:group id="Group 405" o:spid="_x0000_s1141" style="position:absolute;width:64440;height:26640" coordorigin="1021,-1141" coordsize="10146,41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5pxDxgAAANwA&#10;AAAPAAAAAAAAAAAAAAAAAKoCAABkcnMvZG93bnJldi54bWxQSwUGAAAAAAQABAD6AAAAnQMAAAAA&#10;">
                  <v:shape id="Text Box 406" o:spid="_x0000_s1142" type="#_x0000_t202" style="position:absolute;left:1021;top:-9;width:10146;height:3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THtMYA&#10;AADcAAAADwAAAGRycy9kb3ducmV2LnhtbESPQWsCMRSE7wX/Q3iF3jRbu0rZGkWUFi9C1ULx9ti8&#10;bpZuXsImuqu/3hSEHoeZ+YaZLXrbiDO1oXas4HmUgSAuna65UvB1eB++gggRWWPjmBRcKMBiPniY&#10;YaFdxzs672MlEoRDgQpMjL6QMpSGLIaR88TJ+3GtxZhkW0ndYpfgtpHjLJtKizWnBYOeVobK3/3J&#10;Klit84/v42RylduXT+NN58tLflTq6bFfvoGI1Mf/8L290QrybAx/Z9IR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PTHtMYAAADcAAAADwAAAAAAAAAAAAAAAACYAgAAZHJz&#10;L2Rvd25yZXYueG1sUEsFBgAAAAAEAAQA9QAAAIsDAAAAAA==&#10;" fillcolor="#f2f2f2" stroked="f">
                    <v:textbox>
                      <w:txbxContent>
                        <w:p w:rsidR="00DD3944" w:rsidRPr="00C5391A" w:rsidRDefault="00DD3944" w:rsidP="00DD3944">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DD3944" w:rsidRPr="007F6809" w:rsidTr="00676F7A">
                            <w:trPr>
                              <w:cantSplit/>
                              <w:trHeight w:val="397"/>
                            </w:trPr>
                            <w:tc>
                              <w:tcPr>
                                <w:tcW w:w="9883" w:type="dxa"/>
                                <w:tcBorders>
                                  <w:bottom w:val="single" w:sz="8" w:space="0" w:color="FFFFFF"/>
                                </w:tcBorders>
                                <w:shd w:val="clear" w:color="auto" w:fill="A6A6A6" w:themeFill="background1" w:themeFillShade="A6"/>
                                <w:vAlign w:val="center"/>
                              </w:tcPr>
                              <w:p w:rsidR="00DD3944" w:rsidRPr="00AF03E6" w:rsidRDefault="00DD3944"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bCs/>
                                  </w:rPr>
                                  <w:t>3.</w:t>
                                </w:r>
                                <w:r w:rsidRPr="00AF03E6">
                                  <w:rPr>
                                    <w:b/>
                                    <w:bCs/>
                                  </w:rPr>
                                  <w:t xml:space="preserve"> Transmissão da Vida</w:t>
                                </w:r>
                              </w:p>
                            </w:tc>
                          </w:tr>
                          <w:tr w:rsidR="00DD3944" w:rsidRPr="007F680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DD3944" w:rsidRPr="00EE76E4" w:rsidRDefault="00DD3944" w:rsidP="00676F7A">
                                <w:pPr>
                                  <w:pStyle w:val="Default"/>
                                  <w:ind w:left="113"/>
                                  <w:rPr>
                                    <w:rFonts w:ascii="Calibri" w:hAnsi="Calibri" w:cs="Calibri"/>
                                    <w:color w:val="auto"/>
                                    <w:sz w:val="22"/>
                                    <w:szCs w:val="22"/>
                                  </w:rPr>
                                </w:pPr>
                                <w:r w:rsidRPr="00EE76E4">
                                  <w:rPr>
                                    <w:rFonts w:ascii="Calibri" w:hAnsi="Calibri" w:cs="Calibri-Bold"/>
                                    <w:bCs/>
                                    <w:color w:val="auto"/>
                                    <w:sz w:val="22"/>
                                    <w:szCs w:val="22"/>
                                  </w:rPr>
                                  <w:t xml:space="preserve">3.1 Sistema </w:t>
                                </w:r>
                                <w:r>
                                  <w:rPr>
                                    <w:rFonts w:ascii="Calibri" w:hAnsi="Calibri" w:cs="Calibri-Bold"/>
                                    <w:bCs/>
                                    <w:color w:val="auto"/>
                                    <w:sz w:val="22"/>
                                    <w:szCs w:val="22"/>
                                  </w:rPr>
                                  <w:t>r</w:t>
                                </w:r>
                                <w:r w:rsidRPr="00EE76E4">
                                  <w:rPr>
                                    <w:rFonts w:ascii="Calibri" w:hAnsi="Calibri" w:cs="Calibri-Bold"/>
                                    <w:bCs/>
                                    <w:color w:val="auto"/>
                                    <w:sz w:val="22"/>
                                    <w:szCs w:val="22"/>
                                  </w:rPr>
                                  <w:t>eprodutor</w:t>
                                </w:r>
                              </w:p>
                            </w:tc>
                          </w:tr>
                        </w:tbl>
                        <w:p w:rsidR="00DD3944" w:rsidRDefault="00DD3944" w:rsidP="00DD3944"/>
                      </w:txbxContent>
                    </v:textbox>
                  </v:shape>
                  <v:roundrect id="AutoShape 407" o:spid="_x0000_s1143" style="position:absolute;left:1196;top:-1141;width:5555;height:2268;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3s0cAA&#10;AADcAAAADwAAAGRycy9kb3ducmV2LnhtbERPzUrDQBC+C32HZQRvdtOiUtNuSykIIh409QGm2Wk2&#10;mJ0N2Wka3945CB4/vv/NboqdGWnIbWIHi3kBhrhOvuXGwdfx5X4FJguyxy4xOfihDLvt7GaDpU9X&#10;/qSxksZoCOcSHQSRvrQ214Ei5nnqiZU7pyGiKBwa6we8anjs7LIonmzElrUhYE+HQPV3dYla0i2f&#10;H4Ncqrco4ymf3z9yE/fO3d1O+zUYoUn+xX/uV+/gYaHz9YweAbv9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j3s0cAAAADcAAAADwAAAAAAAAAAAAAAAACYAgAAZHJzL2Rvd25y&#10;ZXYueG1sUEsFBgAAAAAEAAQA9QAAAIUDAAAAAA==&#10;" fillcolor="#bfbfbf" stroked="f">
                    <v:stroke joinstyle="miter"/>
                    <v:textbox inset="2mm,0,2mm,1mm">
                      <w:txbxContent>
                        <w:p w:rsidR="00DD3944" w:rsidRPr="00AF03E6" w:rsidRDefault="00DD3944" w:rsidP="00DD3944">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AF03E6">
                            <w:rPr>
                              <w:rFonts w:cs="Calibri"/>
                              <w:b/>
                              <w:color w:val="404040"/>
                              <w:sz w:val="40"/>
                              <w:szCs w:val="40"/>
                            </w:rPr>
                            <w:t xml:space="preserve"> de </w:t>
                          </w:r>
                          <w:r>
                            <w:rPr>
                              <w:rFonts w:cs="Calibri"/>
                              <w:b/>
                              <w:color w:val="404040"/>
                              <w:sz w:val="40"/>
                              <w:szCs w:val="40"/>
                            </w:rPr>
                            <w:t>Avaliação N</w:t>
                          </w:r>
                          <w:r w:rsidRPr="00937E8A">
                            <w:rPr>
                              <w:rFonts w:cs="Calibri"/>
                              <w:b/>
                              <w:color w:val="404040"/>
                              <w:sz w:val="40"/>
                              <w:szCs w:val="40"/>
                            </w:rPr>
                            <w:t>.</w:t>
                          </w:r>
                          <w:r w:rsidRPr="00937E8A">
                            <w:rPr>
                              <w:rFonts w:cs="Calibri"/>
                              <w:b/>
                              <w:color w:val="404040"/>
                              <w:sz w:val="40"/>
                              <w:szCs w:val="40"/>
                              <w:vertAlign w:val="superscript"/>
                            </w:rPr>
                            <w:t>o</w:t>
                          </w:r>
                          <w:r w:rsidRPr="00937E8A">
                            <w:rPr>
                              <w:rFonts w:cs="Calibri"/>
                              <w:b/>
                              <w:color w:val="404040"/>
                              <w:sz w:val="40"/>
                              <w:szCs w:val="40"/>
                            </w:rPr>
                            <w:t xml:space="preserve"> 5</w:t>
                          </w:r>
                        </w:p>
                      </w:txbxContent>
                    </v:textbox>
                  </v:roundrect>
                </v:group>
                <v:shape id="Text Box 19" o:spid="_x0000_s1144" type="#_x0000_t202" style="position:absolute;left:55435;top:7143;width:8998;height:89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bHdcMA&#10;AADcAAAADwAAAGRycy9kb3ducmV2LnhtbESPQYvCMBSE7wv+h/AEL4umFVmkmoq6qHvZQ9Uf8Gie&#10;bWnzUpqsVn+9WRA8DjPzDbNc9aYRV+pcZVlBPIlAEOdWV1woOJ924zkI55E1NpZJwZ0crNLBxxIT&#10;bW+c0fXoCxEg7BJUUHrfJlK6vCSDbmJb4uBdbGfQB9kVUnd4C3DTyGkUfUmDFYeFElvalpTXxz+j&#10;gNaZffzWbm+yzfd2f6mYPuVBqdGwXy9AeOr9O/xq/2gFsziG/zPhCMj0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DbHdcMAAADcAAAADwAAAAAAAAAAAAAAAACYAgAAZHJzL2Rv&#10;d25yZXYueG1sUEsFBgAAAAAEAAQA9QAAAIgDAAAAAA==&#10;" filled="f" stroked="f">
                  <v:textbox inset="0,0,0,0">
                    <w:txbxContent>
                      <w:p w:rsidR="00DD3944" w:rsidRDefault="00DD3944" w:rsidP="00DD3944">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D</w:t>
                        </w:r>
                      </w:p>
                    </w:txbxContent>
                  </v:textbox>
                </v:shape>
                <w10:wrap anchorx="margin" anchory="page"/>
              </v:group>
            </w:pict>
          </mc:Fallback>
        </mc:AlternateContent>
      </w:r>
    </w:p>
    <w:p w:rsidR="00DD3944" w:rsidRDefault="00DD3944" w:rsidP="00676F7A">
      <w:pPr>
        <w:tabs>
          <w:tab w:val="left" w:pos="1500"/>
        </w:tabs>
        <w:spacing w:before="240" w:after="240" w:line="240" w:lineRule="auto"/>
        <w:ind w:right="510"/>
        <w:jc w:val="center"/>
        <w:rPr>
          <w:rFonts w:cs="Calibri"/>
          <w:b/>
          <w:lang w:eastAsia="pt-PT"/>
        </w:rPr>
      </w:pPr>
    </w:p>
    <w:p w:rsidR="00DD3944" w:rsidRDefault="00DD3944" w:rsidP="00676F7A">
      <w:pPr>
        <w:tabs>
          <w:tab w:val="left" w:pos="1500"/>
        </w:tabs>
        <w:spacing w:before="240" w:after="240" w:line="240" w:lineRule="auto"/>
        <w:ind w:right="510"/>
        <w:jc w:val="center"/>
        <w:rPr>
          <w:rFonts w:cs="Calibri"/>
          <w:b/>
          <w:lang w:eastAsia="pt-PT"/>
        </w:rPr>
      </w:pPr>
    </w:p>
    <w:p w:rsidR="00676F7A" w:rsidRDefault="00676F7A" w:rsidP="00676F7A">
      <w:pPr>
        <w:tabs>
          <w:tab w:val="left" w:pos="1500"/>
        </w:tabs>
        <w:spacing w:before="240" w:after="240" w:line="240" w:lineRule="auto"/>
        <w:ind w:right="510"/>
        <w:jc w:val="center"/>
        <w:rPr>
          <w:rFonts w:cs="Calibri"/>
          <w:b/>
          <w:lang w:eastAsia="pt-PT"/>
        </w:rPr>
      </w:pPr>
      <w:r w:rsidRPr="001E6B3B">
        <w:rPr>
          <w:rFonts w:cs="Calibri"/>
          <w:b/>
          <w:lang w:eastAsia="pt-PT"/>
        </w:rPr>
        <w:t>GRUPO I</w:t>
      </w:r>
    </w:p>
    <w:p w:rsidR="00676F7A" w:rsidRDefault="00676F7A" w:rsidP="00676F7A">
      <w:pPr>
        <w:autoSpaceDE w:val="0"/>
        <w:autoSpaceDN w:val="0"/>
        <w:adjustRightInd w:val="0"/>
        <w:spacing w:after="0"/>
        <w:ind w:right="510"/>
        <w:jc w:val="both"/>
        <w:rPr>
          <w:rFonts w:cs="Cambria"/>
          <w:sz w:val="18"/>
          <w:lang w:eastAsia="pt-PT"/>
        </w:rPr>
      </w:pPr>
      <w:r>
        <w:rPr>
          <w:rFonts w:cs="Calibri"/>
          <w:szCs w:val="26"/>
          <w:lang w:eastAsia="pt-PT"/>
        </w:rPr>
        <w:t>Na figura A está representado o corte transversal do sistema reprodutor masculino. Na figura B ilustra o esquema da regulação hormonal no homem. As hormonas LH e FSH estimulam os testículos a sintetizarem a testosterona, que permite o desenvolvimento e manutenção dos carateres sexuais secundários e estimulam a formação dos espermatozoides.</w:t>
      </w:r>
    </w:p>
    <w:p w:rsidR="00676F7A" w:rsidRDefault="00676F7A" w:rsidP="00676F7A">
      <w:pPr>
        <w:tabs>
          <w:tab w:val="left" w:pos="1500"/>
        </w:tabs>
        <w:spacing w:before="360" w:after="120" w:line="240" w:lineRule="auto"/>
        <w:ind w:right="510"/>
        <w:jc w:val="both"/>
        <w:rPr>
          <w:rFonts w:cs="Calibri"/>
          <w:lang w:eastAsia="pt-PT"/>
        </w:rPr>
      </w:pPr>
      <w:r>
        <w:rPr>
          <w:rFonts w:cs="Calibri"/>
          <w:noProof/>
          <w:lang w:eastAsia="pt-PT"/>
        </w:rPr>
        <w:drawing>
          <wp:inline distT="0" distB="0" distL="0" distR="0" wp14:anchorId="741EFA04" wp14:editId="636A5B9E">
            <wp:extent cx="3029527" cy="2438400"/>
            <wp:effectExtent l="0" t="0" r="0" b="0"/>
            <wp:docPr id="414" name="Picture 265" descr="\\ptalffps01.leya.local\EEM-Producao\Psit_campanha2015\Terra CN 9\03 CAP\DT_CAP_CN\1.ª prova\DT8_TA_CAP_CN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talffps01.leya.local\EEM-Producao\Psit_campanha2015\Terra CN 9\03 CAP\DT_CAP_CN\1.ª prova\DT8_TA_CAP_CN9.pn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b="20720"/>
                    <a:stretch/>
                  </pic:blipFill>
                  <pic:spPr bwMode="auto">
                    <a:xfrm>
                      <a:off x="0" y="0"/>
                      <a:ext cx="3029527" cy="2438400"/>
                    </a:xfrm>
                    <a:prstGeom prst="rect">
                      <a:avLst/>
                    </a:prstGeom>
                    <a:noFill/>
                    <a:ln>
                      <a:noFill/>
                    </a:ln>
                    <a:extLst>
                      <a:ext uri="{53640926-AAD7-44D8-BBD7-CCE9431645EC}">
                        <a14:shadowObscured xmlns:a14="http://schemas.microsoft.com/office/drawing/2010/main"/>
                      </a:ext>
                    </a:extLst>
                  </pic:spPr>
                </pic:pic>
              </a:graphicData>
            </a:graphic>
          </wp:inline>
        </w:drawing>
      </w:r>
      <w:r>
        <w:rPr>
          <w:rFonts w:cs="Calibri"/>
          <w:noProof/>
          <w:lang w:eastAsia="pt-PT"/>
        </w:rPr>
        <w:drawing>
          <wp:inline distT="0" distB="0" distL="0" distR="0" wp14:anchorId="0249B975" wp14:editId="615C770C">
            <wp:extent cx="2656205" cy="2647950"/>
            <wp:effectExtent l="0" t="0" r="0" b="0"/>
            <wp:docPr id="415"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9_TA_CAP_CN9.png"/>
                    <pic:cNvPicPr/>
                  </pic:nvPicPr>
                  <pic:blipFill rotWithShape="1">
                    <a:blip r:embed="rId63" cstate="print">
                      <a:extLst>
                        <a:ext uri="{28A0092B-C50C-407E-A947-70E740481C1C}">
                          <a14:useLocalDpi xmlns:a14="http://schemas.microsoft.com/office/drawing/2010/main" val="0"/>
                        </a:ext>
                      </a:extLst>
                    </a:blip>
                    <a:srcRect b="16349"/>
                    <a:stretch/>
                  </pic:blipFill>
                  <pic:spPr bwMode="auto">
                    <a:xfrm>
                      <a:off x="0" y="0"/>
                      <a:ext cx="2656205" cy="2647950"/>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tabs>
          <w:tab w:val="left" w:pos="1500"/>
        </w:tabs>
        <w:spacing w:before="360" w:after="120" w:line="240" w:lineRule="auto"/>
        <w:ind w:right="510"/>
        <w:jc w:val="both"/>
        <w:rPr>
          <w:rFonts w:cs="Calibri"/>
          <w:lang w:eastAsia="pt-PT"/>
        </w:rPr>
      </w:pPr>
    </w:p>
    <w:p w:rsidR="00676F7A" w:rsidRPr="00883ADA" w:rsidRDefault="00676F7A" w:rsidP="00676F7A">
      <w:pPr>
        <w:tabs>
          <w:tab w:val="left" w:pos="1500"/>
        </w:tabs>
        <w:spacing w:before="120" w:after="120" w:line="240" w:lineRule="auto"/>
        <w:ind w:right="510"/>
        <w:jc w:val="both"/>
        <w:rPr>
          <w:rFonts w:cs="Calibri"/>
          <w:lang w:eastAsia="pt-PT"/>
        </w:rPr>
      </w:pPr>
      <w:r>
        <w:rPr>
          <w:rFonts w:cs="Calibri"/>
          <w:lang w:eastAsia="pt-PT"/>
        </w:rPr>
        <w:t xml:space="preserve">Nas questões </w:t>
      </w:r>
      <w:r w:rsidRPr="001E6B3B">
        <w:rPr>
          <w:rFonts w:cs="Calibri"/>
          <w:b/>
          <w:lang w:eastAsia="pt-PT"/>
        </w:rPr>
        <w:t>1</w:t>
      </w:r>
      <w:r>
        <w:rPr>
          <w:rFonts w:cs="Calibri"/>
          <w:lang w:eastAsia="pt-PT"/>
        </w:rPr>
        <w:t xml:space="preserve"> a </w:t>
      </w:r>
      <w:r>
        <w:rPr>
          <w:rFonts w:cs="Calibri"/>
          <w:b/>
          <w:lang w:eastAsia="pt-PT"/>
        </w:rPr>
        <w:t>7</w:t>
      </w:r>
      <w:r w:rsidRPr="001E6B3B">
        <w:rPr>
          <w:rFonts w:cs="Calibri"/>
          <w:lang w:eastAsia="pt-PT"/>
        </w:rPr>
        <w:t>,</w:t>
      </w:r>
      <w:r w:rsidRPr="00883ADA">
        <w:rPr>
          <w:rFonts w:cs="Calibri"/>
          <w:lang w:eastAsia="pt-PT"/>
        </w:rPr>
        <w:t xml:space="preserve"> seleciona a opção correta.</w:t>
      </w:r>
    </w:p>
    <w:p w:rsidR="00676F7A" w:rsidRPr="004B697A" w:rsidRDefault="00676F7A" w:rsidP="00676F7A">
      <w:pPr>
        <w:spacing w:before="240" w:after="120" w:line="240" w:lineRule="auto"/>
        <w:ind w:right="510" w:hanging="255"/>
        <w:jc w:val="both"/>
        <w:rPr>
          <w:rFonts w:cs="Cambria"/>
          <w:lang w:eastAsia="pt-PT"/>
        </w:rPr>
      </w:pPr>
      <w:r w:rsidRPr="004B697A">
        <w:rPr>
          <w:rFonts w:cs="Cambria"/>
          <w:b/>
          <w:lang w:eastAsia="pt-PT"/>
        </w:rPr>
        <w:t>1.</w:t>
      </w:r>
      <w:r w:rsidRPr="004B697A">
        <w:rPr>
          <w:rFonts w:cs="Cambria"/>
          <w:lang w:eastAsia="pt-PT"/>
        </w:rPr>
        <w:t xml:space="preserve"> Com base nos dados da figura, é possível concluir que</w:t>
      </w:r>
    </w:p>
    <w:p w:rsidR="00676F7A" w:rsidRPr="004B697A" w:rsidRDefault="00676F7A" w:rsidP="00676F7A">
      <w:pPr>
        <w:numPr>
          <w:ilvl w:val="0"/>
          <w:numId w:val="226"/>
        </w:numPr>
        <w:autoSpaceDE w:val="0"/>
        <w:autoSpaceDN w:val="0"/>
        <w:adjustRightInd w:val="0"/>
        <w:spacing w:before="60" w:after="60" w:line="240" w:lineRule="auto"/>
        <w:ind w:left="0" w:right="510" w:hanging="425"/>
        <w:rPr>
          <w:rFonts w:cs="Calibri"/>
          <w:color w:val="000000"/>
          <w:lang w:eastAsia="pt-PT"/>
        </w:rPr>
      </w:pPr>
      <w:r w:rsidRPr="004B697A">
        <w:rPr>
          <w:rFonts w:cs="Calibri"/>
          <w:color w:val="000000"/>
          <w:lang w:eastAsia="pt-PT"/>
        </w:rPr>
        <w:lastRenderedPageBreak/>
        <w:t>elevadas concentrações de testosterona estimulam o complexo hipotálamo-hipófise.</w:t>
      </w:r>
    </w:p>
    <w:p w:rsidR="00676F7A" w:rsidRPr="004B697A" w:rsidRDefault="00676F7A" w:rsidP="00676F7A">
      <w:pPr>
        <w:numPr>
          <w:ilvl w:val="0"/>
          <w:numId w:val="226"/>
        </w:numPr>
        <w:autoSpaceDE w:val="0"/>
        <w:autoSpaceDN w:val="0"/>
        <w:adjustRightInd w:val="0"/>
        <w:spacing w:before="60" w:after="60" w:line="240" w:lineRule="auto"/>
        <w:ind w:left="0" w:right="510" w:hanging="425"/>
        <w:rPr>
          <w:rFonts w:cs="Calibri"/>
          <w:color w:val="000000"/>
          <w:lang w:eastAsia="pt-PT"/>
        </w:rPr>
      </w:pPr>
      <w:r w:rsidRPr="004B697A">
        <w:rPr>
          <w:rFonts w:cs="Calibri"/>
          <w:color w:val="000000"/>
          <w:lang w:eastAsia="pt-PT"/>
        </w:rPr>
        <w:t>as hormonas LH e testosterona são produzidas nas gónadas masculinas.</w:t>
      </w:r>
    </w:p>
    <w:p w:rsidR="00676F7A" w:rsidRPr="004B697A" w:rsidRDefault="00676F7A" w:rsidP="00676F7A">
      <w:pPr>
        <w:numPr>
          <w:ilvl w:val="0"/>
          <w:numId w:val="226"/>
        </w:numPr>
        <w:autoSpaceDE w:val="0"/>
        <w:autoSpaceDN w:val="0"/>
        <w:adjustRightInd w:val="0"/>
        <w:spacing w:before="60" w:after="60" w:line="240" w:lineRule="auto"/>
        <w:ind w:left="0" w:right="510" w:hanging="425"/>
        <w:rPr>
          <w:rFonts w:cs="Calibri"/>
          <w:color w:val="000000"/>
          <w:lang w:eastAsia="pt-PT"/>
        </w:rPr>
      </w:pPr>
      <w:r w:rsidRPr="004B697A">
        <w:rPr>
          <w:rFonts w:cs="Calibri"/>
          <w:color w:val="000000"/>
          <w:lang w:eastAsia="pt-PT"/>
        </w:rPr>
        <w:t>elevadas concentrações de LH e FSH estimulam a produção de testosterona.</w:t>
      </w:r>
    </w:p>
    <w:p w:rsidR="00676F7A" w:rsidRDefault="00676F7A" w:rsidP="00676F7A">
      <w:pPr>
        <w:numPr>
          <w:ilvl w:val="0"/>
          <w:numId w:val="226"/>
        </w:numPr>
        <w:autoSpaceDE w:val="0"/>
        <w:autoSpaceDN w:val="0"/>
        <w:adjustRightInd w:val="0"/>
        <w:spacing w:before="60" w:after="60" w:line="240" w:lineRule="auto"/>
        <w:ind w:left="0" w:right="510" w:hanging="425"/>
        <w:rPr>
          <w:rFonts w:cs="Calibri"/>
          <w:color w:val="000000"/>
          <w:lang w:eastAsia="pt-PT"/>
        </w:rPr>
      </w:pPr>
      <w:r w:rsidRPr="004B697A">
        <w:rPr>
          <w:rFonts w:cs="Calibri"/>
          <w:color w:val="000000"/>
          <w:lang w:eastAsia="pt-PT"/>
        </w:rPr>
        <w:t>quando a concentração de LH é baixa, aumenta a produção de gâmetas masculinos.</w:t>
      </w:r>
    </w:p>
    <w:p w:rsidR="00676F7A" w:rsidRPr="004B697A" w:rsidRDefault="00676F7A" w:rsidP="00676F7A">
      <w:pPr>
        <w:autoSpaceDE w:val="0"/>
        <w:autoSpaceDN w:val="0"/>
        <w:adjustRightInd w:val="0"/>
        <w:spacing w:before="240" w:after="120" w:line="240" w:lineRule="auto"/>
        <w:ind w:right="510" w:hanging="255"/>
        <w:jc w:val="both"/>
        <w:rPr>
          <w:rFonts w:cs="Cambria"/>
          <w:lang w:eastAsia="pt-PT"/>
        </w:rPr>
      </w:pPr>
      <w:r w:rsidRPr="004B697A">
        <w:rPr>
          <w:rFonts w:cs="Cambria"/>
          <w:b/>
          <w:lang w:eastAsia="pt-PT"/>
        </w:rPr>
        <w:t>2.</w:t>
      </w:r>
      <w:r w:rsidRPr="004B697A">
        <w:rPr>
          <w:rFonts w:cs="Cambria"/>
          <w:lang w:eastAsia="pt-PT"/>
        </w:rPr>
        <w:t xml:space="preserve"> A </w:t>
      </w:r>
      <w:r>
        <w:rPr>
          <w:rFonts w:cs="Cambria"/>
          <w:lang w:eastAsia="pt-PT"/>
        </w:rPr>
        <w:t>l</w:t>
      </w:r>
      <w:r w:rsidRPr="004B697A">
        <w:rPr>
          <w:rFonts w:cs="Cambria"/>
          <w:lang w:eastAsia="pt-PT"/>
        </w:rPr>
        <w:t>ibertação de</w:t>
      </w:r>
      <w:r>
        <w:rPr>
          <w:rFonts w:cs="Cambria"/>
          <w:lang w:eastAsia="pt-PT"/>
        </w:rPr>
        <w:t xml:space="preserve"> </w:t>
      </w:r>
      <w:r w:rsidRPr="00850B55">
        <w:rPr>
          <w:color w:val="808080" w:themeColor="background1" w:themeShade="80"/>
        </w:rPr>
        <w:t>_____</w:t>
      </w:r>
      <w:r>
        <w:rPr>
          <w:rFonts w:cs="Cambria"/>
          <w:lang w:eastAsia="pt-PT"/>
        </w:rPr>
        <w:t xml:space="preserve"> </w:t>
      </w:r>
      <w:r w:rsidRPr="004B697A">
        <w:rPr>
          <w:rFonts w:cs="Cambria"/>
          <w:lang w:eastAsia="pt-PT"/>
        </w:rPr>
        <w:t>no sangue</w:t>
      </w:r>
      <w:r>
        <w:rPr>
          <w:rFonts w:cs="Cambria"/>
          <w:lang w:eastAsia="pt-PT"/>
        </w:rPr>
        <w:t xml:space="preserve"> </w:t>
      </w:r>
      <w:r w:rsidRPr="00850B55">
        <w:rPr>
          <w:color w:val="808080" w:themeColor="background1" w:themeShade="80"/>
        </w:rPr>
        <w:t>_____</w:t>
      </w:r>
      <w:r>
        <w:rPr>
          <w:rFonts w:cs="Cambria"/>
          <w:lang w:eastAsia="pt-PT"/>
        </w:rPr>
        <w:t xml:space="preserve"> </w:t>
      </w:r>
      <w:r w:rsidRPr="004B697A">
        <w:rPr>
          <w:rFonts w:cs="Cambria"/>
          <w:lang w:eastAsia="pt-PT"/>
        </w:rPr>
        <w:t>os</w:t>
      </w:r>
      <w:r w:rsidRPr="00850B55">
        <w:rPr>
          <w:color w:val="808080" w:themeColor="background1" w:themeShade="80"/>
        </w:rPr>
        <w:t>_____</w:t>
      </w:r>
      <w:r w:rsidRPr="004B697A">
        <w:rPr>
          <w:rFonts w:cs="Cambria"/>
          <w:lang w:eastAsia="pt-PT"/>
        </w:rPr>
        <w:t xml:space="preserve"> a produzirem testosterona.</w:t>
      </w:r>
    </w:p>
    <w:tbl>
      <w:tblPr>
        <w:tblW w:w="9720" w:type="dxa"/>
        <w:tblInd w:w="675" w:type="dxa"/>
        <w:tblLook w:val="04A0" w:firstRow="1" w:lastRow="0" w:firstColumn="1" w:lastColumn="0" w:noHBand="0" w:noVBand="1"/>
      </w:tblPr>
      <w:tblGrid>
        <w:gridCol w:w="4651"/>
        <w:gridCol w:w="5069"/>
      </w:tblGrid>
      <w:tr w:rsidR="00676F7A" w:rsidRPr="008E5DDF" w:rsidTr="00676F7A">
        <w:tc>
          <w:tcPr>
            <w:tcW w:w="4651" w:type="dxa"/>
          </w:tcPr>
          <w:p w:rsidR="00676F7A" w:rsidRDefault="00676F7A" w:rsidP="00676F7A">
            <w:pPr>
              <w:numPr>
                <w:ilvl w:val="0"/>
                <w:numId w:val="231"/>
              </w:numPr>
              <w:tabs>
                <w:tab w:val="left" w:pos="0"/>
                <w:tab w:val="left" w:pos="459"/>
              </w:tabs>
              <w:spacing w:before="120" w:after="0"/>
              <w:ind w:left="0" w:hanging="212"/>
            </w:pPr>
            <w:r>
              <w:t xml:space="preserve"> CRH</w:t>
            </w:r>
            <w:r w:rsidRPr="004B697A">
              <w:t xml:space="preserve">… estimula… </w:t>
            </w:r>
            <w:r>
              <w:t>testículos</w:t>
            </w:r>
          </w:p>
          <w:p w:rsidR="00676F7A" w:rsidRPr="00FA4654" w:rsidRDefault="00676F7A" w:rsidP="00676F7A">
            <w:pPr>
              <w:numPr>
                <w:ilvl w:val="0"/>
                <w:numId w:val="231"/>
              </w:numPr>
              <w:tabs>
                <w:tab w:val="left" w:pos="0"/>
                <w:tab w:val="left" w:pos="459"/>
              </w:tabs>
              <w:spacing w:before="120" w:after="0"/>
              <w:ind w:left="0" w:hanging="212"/>
            </w:pPr>
            <w:r>
              <w:t xml:space="preserve"> </w:t>
            </w:r>
            <w:r w:rsidRPr="004B697A">
              <w:t xml:space="preserve">LH e FSH… estimulam… </w:t>
            </w:r>
            <w:r>
              <w:t>testículos</w:t>
            </w:r>
          </w:p>
        </w:tc>
        <w:tc>
          <w:tcPr>
            <w:tcW w:w="5069" w:type="dxa"/>
          </w:tcPr>
          <w:p w:rsidR="00676F7A" w:rsidRDefault="00676F7A" w:rsidP="00676F7A">
            <w:pPr>
              <w:numPr>
                <w:ilvl w:val="0"/>
                <w:numId w:val="231"/>
              </w:numPr>
              <w:spacing w:before="120" w:after="0"/>
              <w:ind w:left="0"/>
            </w:pPr>
            <w:r>
              <w:t xml:space="preserve"> LH e FSH… inibe</w:t>
            </w:r>
            <w:r w:rsidRPr="004B697A">
              <w:t>… gâmetas</w:t>
            </w:r>
          </w:p>
          <w:p w:rsidR="00676F7A" w:rsidRPr="00FA4654" w:rsidRDefault="00676F7A" w:rsidP="00676F7A">
            <w:pPr>
              <w:numPr>
                <w:ilvl w:val="0"/>
                <w:numId w:val="231"/>
              </w:numPr>
              <w:spacing w:before="120" w:after="0"/>
              <w:ind w:left="0"/>
            </w:pPr>
            <w:r>
              <w:t xml:space="preserve"> CRH</w:t>
            </w:r>
            <w:r w:rsidRPr="004B697A">
              <w:t>… inibe… gâmetas</w:t>
            </w:r>
          </w:p>
        </w:tc>
      </w:tr>
    </w:tbl>
    <w:p w:rsidR="00676F7A" w:rsidRDefault="00676F7A" w:rsidP="00676F7A">
      <w:pPr>
        <w:spacing w:after="0" w:line="240" w:lineRule="auto"/>
        <w:rPr>
          <w:rFonts w:cs="Cambria"/>
          <w:lang w:eastAsia="pt-PT"/>
        </w:rPr>
      </w:pPr>
      <w:r>
        <w:rPr>
          <w:rFonts w:cs="Cambria"/>
          <w:lang w:eastAsia="pt-PT"/>
        </w:rPr>
        <w:br w:type="page"/>
      </w:r>
    </w:p>
    <w:p w:rsidR="00676F7A" w:rsidRPr="004B697A" w:rsidRDefault="00676F7A" w:rsidP="00676F7A">
      <w:pPr>
        <w:autoSpaceDE w:val="0"/>
        <w:autoSpaceDN w:val="0"/>
        <w:adjustRightInd w:val="0"/>
        <w:spacing w:before="240" w:after="120" w:line="240" w:lineRule="auto"/>
        <w:ind w:right="510" w:hanging="255"/>
        <w:jc w:val="both"/>
        <w:rPr>
          <w:rFonts w:cs="Cambria"/>
          <w:lang w:eastAsia="pt-PT"/>
        </w:rPr>
      </w:pPr>
      <w:r w:rsidRPr="004B697A">
        <w:rPr>
          <w:rFonts w:cs="Cambria"/>
          <w:b/>
          <w:lang w:eastAsia="pt-PT"/>
        </w:rPr>
        <w:lastRenderedPageBreak/>
        <w:t>3.</w:t>
      </w:r>
      <w:r w:rsidRPr="004B697A">
        <w:rPr>
          <w:rFonts w:cs="Cambria"/>
          <w:lang w:eastAsia="pt-PT"/>
        </w:rPr>
        <w:t xml:space="preserve"> A estrutura número 8 corresponde aos </w:t>
      </w:r>
      <w:r w:rsidRPr="00850B55">
        <w:rPr>
          <w:color w:val="808080" w:themeColor="background1" w:themeShade="80"/>
        </w:rPr>
        <w:t>_____</w:t>
      </w:r>
      <w:r w:rsidRPr="004B697A">
        <w:rPr>
          <w:rFonts w:cs="Cambria"/>
          <w:lang w:eastAsia="pt-PT"/>
        </w:rPr>
        <w:t>, que são</w:t>
      </w:r>
      <w:r>
        <w:rPr>
          <w:rFonts w:cs="Cambria"/>
          <w:lang w:eastAsia="pt-PT"/>
        </w:rPr>
        <w:t xml:space="preserve"> </w:t>
      </w:r>
      <w:r w:rsidRPr="00850B55">
        <w:rPr>
          <w:color w:val="808080" w:themeColor="background1" w:themeShade="80"/>
        </w:rPr>
        <w:t>_____</w:t>
      </w:r>
      <w:r>
        <w:rPr>
          <w:rFonts w:cs="Cambria"/>
          <w:lang w:eastAsia="pt-PT"/>
        </w:rPr>
        <w:t>.</w:t>
      </w:r>
    </w:p>
    <w:p w:rsidR="00676F7A" w:rsidRPr="004B697A" w:rsidRDefault="00676F7A" w:rsidP="00676F7A">
      <w:pPr>
        <w:numPr>
          <w:ilvl w:val="0"/>
          <w:numId w:val="227"/>
        </w:numPr>
        <w:autoSpaceDE w:val="0"/>
        <w:autoSpaceDN w:val="0"/>
        <w:adjustRightInd w:val="0"/>
        <w:spacing w:before="60" w:after="60"/>
        <w:ind w:left="0" w:right="510" w:hanging="425"/>
        <w:contextualSpacing/>
        <w:rPr>
          <w:rFonts w:cs="Cambria"/>
          <w:lang w:eastAsia="pt-PT"/>
        </w:rPr>
      </w:pPr>
      <w:r w:rsidRPr="004B697A">
        <w:rPr>
          <w:rFonts w:cs="Cambria"/>
          <w:lang w:eastAsia="pt-PT"/>
        </w:rPr>
        <w:t>epidídimos… o local d</w:t>
      </w:r>
      <w:r>
        <w:rPr>
          <w:rFonts w:cs="Cambria"/>
          <w:lang w:eastAsia="pt-PT"/>
        </w:rPr>
        <w:t>e maturação dos espermatozoides</w:t>
      </w:r>
    </w:p>
    <w:p w:rsidR="00676F7A" w:rsidRPr="004B697A" w:rsidRDefault="00676F7A" w:rsidP="00676F7A">
      <w:pPr>
        <w:numPr>
          <w:ilvl w:val="0"/>
          <w:numId w:val="227"/>
        </w:numPr>
        <w:autoSpaceDE w:val="0"/>
        <w:autoSpaceDN w:val="0"/>
        <w:adjustRightInd w:val="0"/>
        <w:spacing w:before="60" w:after="60"/>
        <w:ind w:left="0" w:right="510" w:hanging="425"/>
        <w:contextualSpacing/>
        <w:rPr>
          <w:rFonts w:cs="Cambria"/>
          <w:lang w:eastAsia="pt-PT"/>
        </w:rPr>
      </w:pPr>
      <w:r w:rsidRPr="004B697A">
        <w:rPr>
          <w:rFonts w:cs="Cambria"/>
          <w:lang w:eastAsia="pt-PT"/>
        </w:rPr>
        <w:t>testículos… responsáveis p</w:t>
      </w:r>
      <w:r>
        <w:rPr>
          <w:rFonts w:cs="Cambria"/>
          <w:lang w:eastAsia="pt-PT"/>
        </w:rPr>
        <w:t>ela produção de espermatozoides</w:t>
      </w:r>
    </w:p>
    <w:p w:rsidR="00676F7A" w:rsidRPr="004B697A" w:rsidRDefault="00676F7A" w:rsidP="00676F7A">
      <w:pPr>
        <w:numPr>
          <w:ilvl w:val="0"/>
          <w:numId w:val="227"/>
        </w:numPr>
        <w:autoSpaceDE w:val="0"/>
        <w:autoSpaceDN w:val="0"/>
        <w:adjustRightInd w:val="0"/>
        <w:spacing w:before="60" w:after="60"/>
        <w:ind w:left="0" w:right="510" w:hanging="425"/>
        <w:contextualSpacing/>
        <w:rPr>
          <w:rFonts w:cs="Cambria"/>
          <w:lang w:eastAsia="pt-PT"/>
        </w:rPr>
      </w:pPr>
      <w:r w:rsidRPr="004B697A">
        <w:rPr>
          <w:rFonts w:cs="Cambria"/>
          <w:lang w:eastAsia="pt-PT"/>
        </w:rPr>
        <w:t>testículos… o local d</w:t>
      </w:r>
      <w:r>
        <w:rPr>
          <w:rFonts w:cs="Cambria"/>
          <w:lang w:eastAsia="pt-PT"/>
        </w:rPr>
        <w:t>e maturação dos espermatozoides</w:t>
      </w:r>
    </w:p>
    <w:p w:rsidR="00676F7A" w:rsidRDefault="00676F7A" w:rsidP="00676F7A">
      <w:pPr>
        <w:numPr>
          <w:ilvl w:val="0"/>
          <w:numId w:val="227"/>
        </w:numPr>
        <w:autoSpaceDE w:val="0"/>
        <w:autoSpaceDN w:val="0"/>
        <w:adjustRightInd w:val="0"/>
        <w:spacing w:before="60" w:after="60"/>
        <w:ind w:left="0" w:right="510" w:hanging="425"/>
        <w:contextualSpacing/>
        <w:rPr>
          <w:rFonts w:cs="Cambria"/>
          <w:lang w:eastAsia="pt-PT"/>
        </w:rPr>
      </w:pPr>
      <w:r w:rsidRPr="004B697A">
        <w:rPr>
          <w:rFonts w:cs="Cambria"/>
          <w:lang w:eastAsia="pt-PT"/>
        </w:rPr>
        <w:t>epidídimos… responsáveis p</w:t>
      </w:r>
      <w:r>
        <w:rPr>
          <w:rFonts w:cs="Cambria"/>
          <w:lang w:eastAsia="pt-PT"/>
        </w:rPr>
        <w:t>ela produção de espermatozoides</w:t>
      </w:r>
    </w:p>
    <w:p w:rsidR="00676F7A" w:rsidRPr="004B697A" w:rsidRDefault="00676F7A" w:rsidP="00676F7A">
      <w:pPr>
        <w:autoSpaceDE w:val="0"/>
        <w:autoSpaceDN w:val="0"/>
        <w:adjustRightInd w:val="0"/>
        <w:spacing w:before="60" w:after="60"/>
        <w:ind w:right="510"/>
        <w:contextualSpacing/>
        <w:rPr>
          <w:rFonts w:cs="Cambria"/>
          <w:lang w:eastAsia="pt-PT"/>
        </w:rPr>
      </w:pPr>
    </w:p>
    <w:p w:rsidR="00676F7A" w:rsidRPr="004B697A" w:rsidRDefault="00676F7A" w:rsidP="00676F7A">
      <w:pPr>
        <w:autoSpaceDE w:val="0"/>
        <w:autoSpaceDN w:val="0"/>
        <w:adjustRightInd w:val="0"/>
        <w:spacing w:before="240" w:after="120" w:line="240" w:lineRule="auto"/>
        <w:ind w:right="510" w:hanging="255"/>
        <w:jc w:val="both"/>
        <w:rPr>
          <w:rFonts w:cs="Cambria"/>
          <w:lang w:eastAsia="pt-PT"/>
        </w:rPr>
      </w:pPr>
      <w:r w:rsidRPr="004B697A">
        <w:rPr>
          <w:rFonts w:cs="Cambria"/>
          <w:b/>
          <w:lang w:eastAsia="pt-PT"/>
        </w:rPr>
        <w:t>4.</w:t>
      </w:r>
      <w:r w:rsidRPr="004B697A">
        <w:rPr>
          <w:rFonts w:cs="Cambria"/>
          <w:lang w:eastAsia="pt-PT"/>
        </w:rPr>
        <w:t xml:space="preserve"> As estruturas representadas pelos números 2 e 3 são </w:t>
      </w:r>
      <w:r w:rsidRPr="00850B55">
        <w:rPr>
          <w:color w:val="808080" w:themeColor="background1" w:themeShade="80"/>
        </w:rPr>
        <w:t>_____</w:t>
      </w:r>
      <w:r w:rsidRPr="004B697A">
        <w:rPr>
          <w:rFonts w:cs="Cambria"/>
          <w:lang w:eastAsia="pt-PT"/>
        </w:rPr>
        <w:t xml:space="preserve">, que têm como função </w:t>
      </w:r>
      <w:r w:rsidRPr="00850B55">
        <w:rPr>
          <w:color w:val="808080" w:themeColor="background1" w:themeShade="80"/>
        </w:rPr>
        <w:t>_____</w:t>
      </w:r>
      <w:r w:rsidRPr="004B697A">
        <w:rPr>
          <w:rFonts w:cs="Cambria"/>
          <w:lang w:eastAsia="pt-PT"/>
        </w:rPr>
        <w:t>.</w:t>
      </w:r>
    </w:p>
    <w:p w:rsidR="00676F7A" w:rsidRPr="004B697A" w:rsidRDefault="00676F7A" w:rsidP="00676F7A">
      <w:pPr>
        <w:numPr>
          <w:ilvl w:val="0"/>
          <w:numId w:val="228"/>
        </w:numPr>
        <w:autoSpaceDE w:val="0"/>
        <w:autoSpaceDN w:val="0"/>
        <w:adjustRightInd w:val="0"/>
        <w:spacing w:after="0"/>
        <w:ind w:left="0" w:right="510" w:hanging="425"/>
        <w:contextualSpacing/>
        <w:rPr>
          <w:rFonts w:cs="Cambria"/>
          <w:lang w:eastAsia="pt-PT"/>
        </w:rPr>
      </w:pPr>
      <w:r w:rsidRPr="004B697A">
        <w:rPr>
          <w:rFonts w:cs="Cambria"/>
          <w:lang w:eastAsia="pt-PT"/>
        </w:rPr>
        <w:t>glândulas anexas… produzir o</w:t>
      </w:r>
      <w:r>
        <w:rPr>
          <w:rFonts w:cs="Cambria"/>
          <w:lang w:eastAsia="pt-PT"/>
        </w:rPr>
        <w:t>s</w:t>
      </w:r>
      <w:r w:rsidRPr="004B697A">
        <w:rPr>
          <w:rFonts w:cs="Cambria"/>
          <w:lang w:eastAsia="pt-PT"/>
        </w:rPr>
        <w:t xml:space="preserve"> líquido</w:t>
      </w:r>
      <w:r>
        <w:rPr>
          <w:rFonts w:cs="Cambria"/>
          <w:lang w:eastAsia="pt-PT"/>
        </w:rPr>
        <w:t>s</w:t>
      </w:r>
      <w:r w:rsidRPr="004B697A">
        <w:rPr>
          <w:rFonts w:cs="Cambria"/>
          <w:lang w:eastAsia="pt-PT"/>
        </w:rPr>
        <w:t xml:space="preserve"> seminal </w:t>
      </w:r>
      <w:r>
        <w:rPr>
          <w:rFonts w:cs="Cambria"/>
          <w:lang w:eastAsia="pt-PT"/>
        </w:rPr>
        <w:t xml:space="preserve">e </w:t>
      </w:r>
      <w:r w:rsidRPr="004B697A">
        <w:rPr>
          <w:rFonts w:cs="Cambria"/>
          <w:lang w:eastAsia="pt-PT"/>
        </w:rPr>
        <w:t>prostático</w:t>
      </w:r>
      <w:r>
        <w:rPr>
          <w:rFonts w:cs="Cambria"/>
          <w:lang w:eastAsia="pt-PT"/>
        </w:rPr>
        <w:t>, respetivamente</w:t>
      </w:r>
    </w:p>
    <w:p w:rsidR="00676F7A" w:rsidRPr="004B697A" w:rsidRDefault="00676F7A" w:rsidP="00676F7A">
      <w:pPr>
        <w:numPr>
          <w:ilvl w:val="0"/>
          <w:numId w:val="228"/>
        </w:numPr>
        <w:autoSpaceDE w:val="0"/>
        <w:autoSpaceDN w:val="0"/>
        <w:adjustRightInd w:val="0"/>
        <w:spacing w:after="0"/>
        <w:ind w:left="0" w:right="510" w:hanging="425"/>
        <w:contextualSpacing/>
        <w:rPr>
          <w:rFonts w:cs="Cambria"/>
          <w:lang w:eastAsia="pt-PT"/>
        </w:rPr>
      </w:pPr>
      <w:r w:rsidRPr="004B697A">
        <w:rPr>
          <w:rFonts w:cs="Cambria"/>
          <w:lang w:eastAsia="pt-PT"/>
        </w:rPr>
        <w:t>vias genitais… conduzir os espermatozoides até à uretra</w:t>
      </w:r>
    </w:p>
    <w:p w:rsidR="00676F7A" w:rsidRPr="004B697A" w:rsidRDefault="00676F7A" w:rsidP="00676F7A">
      <w:pPr>
        <w:numPr>
          <w:ilvl w:val="0"/>
          <w:numId w:val="228"/>
        </w:numPr>
        <w:autoSpaceDE w:val="0"/>
        <w:autoSpaceDN w:val="0"/>
        <w:adjustRightInd w:val="0"/>
        <w:spacing w:after="0"/>
        <w:ind w:left="0" w:right="510" w:hanging="425"/>
        <w:contextualSpacing/>
        <w:rPr>
          <w:rFonts w:cs="Cambria"/>
          <w:lang w:eastAsia="pt-PT"/>
        </w:rPr>
      </w:pPr>
      <w:r w:rsidRPr="004B697A">
        <w:rPr>
          <w:rFonts w:cs="Cambria"/>
          <w:lang w:eastAsia="pt-PT"/>
        </w:rPr>
        <w:t>glândulas anexas… conduzir os espermatozoides até à uretra</w:t>
      </w:r>
    </w:p>
    <w:p w:rsidR="00676F7A" w:rsidRDefault="00676F7A" w:rsidP="00676F7A">
      <w:pPr>
        <w:numPr>
          <w:ilvl w:val="0"/>
          <w:numId w:val="228"/>
        </w:numPr>
        <w:autoSpaceDE w:val="0"/>
        <w:autoSpaceDN w:val="0"/>
        <w:adjustRightInd w:val="0"/>
        <w:spacing w:after="0"/>
        <w:ind w:left="0" w:right="510" w:hanging="425"/>
        <w:contextualSpacing/>
        <w:rPr>
          <w:rFonts w:cs="Cambria"/>
          <w:lang w:eastAsia="pt-PT"/>
        </w:rPr>
      </w:pPr>
      <w:r w:rsidRPr="004B697A">
        <w:rPr>
          <w:rFonts w:cs="Cambria"/>
          <w:lang w:eastAsia="pt-PT"/>
        </w:rPr>
        <w:t xml:space="preserve">vias genitais… produzir </w:t>
      </w:r>
      <w:r w:rsidRPr="003349F2">
        <w:rPr>
          <w:rFonts w:cs="Cambria"/>
          <w:lang w:eastAsia="pt-PT"/>
        </w:rPr>
        <w:t>os líquidos seminal e prostático, respetivamente</w:t>
      </w:r>
    </w:p>
    <w:p w:rsidR="00676F7A" w:rsidRPr="004B697A" w:rsidRDefault="00676F7A" w:rsidP="00676F7A">
      <w:pPr>
        <w:autoSpaceDE w:val="0"/>
        <w:autoSpaceDN w:val="0"/>
        <w:adjustRightInd w:val="0"/>
        <w:spacing w:before="60" w:after="60"/>
        <w:ind w:right="510"/>
        <w:contextualSpacing/>
        <w:rPr>
          <w:rFonts w:cs="Cambria"/>
          <w:lang w:eastAsia="pt-PT"/>
        </w:rPr>
      </w:pPr>
    </w:p>
    <w:p w:rsidR="00676F7A" w:rsidRDefault="00676F7A" w:rsidP="00676F7A">
      <w:pPr>
        <w:autoSpaceDE w:val="0"/>
        <w:autoSpaceDN w:val="0"/>
        <w:adjustRightInd w:val="0"/>
        <w:spacing w:before="240" w:after="120" w:line="240" w:lineRule="auto"/>
        <w:ind w:right="510" w:hanging="255"/>
        <w:jc w:val="both"/>
        <w:rPr>
          <w:rFonts w:cs="Cambria"/>
          <w:lang w:eastAsia="pt-PT"/>
        </w:rPr>
      </w:pPr>
      <w:r w:rsidRPr="004B697A">
        <w:rPr>
          <w:rFonts w:cs="Cambria"/>
          <w:b/>
          <w:lang w:eastAsia="pt-PT"/>
        </w:rPr>
        <w:t>5.</w:t>
      </w:r>
      <w:r w:rsidRPr="004B697A">
        <w:rPr>
          <w:rFonts w:cs="Cambria"/>
          <w:lang w:eastAsia="pt-PT"/>
        </w:rPr>
        <w:t xml:space="preserve"> Os espermatozoides são os </w:t>
      </w:r>
      <w:r w:rsidRPr="00850B55">
        <w:rPr>
          <w:rFonts w:cs="Cambria"/>
          <w:color w:val="808080" w:themeColor="background1" w:themeShade="80"/>
          <w:lang w:eastAsia="pt-PT"/>
        </w:rPr>
        <w:t>_____</w:t>
      </w:r>
      <w:r w:rsidRPr="004B697A">
        <w:rPr>
          <w:rFonts w:cs="Cambria"/>
          <w:lang w:eastAsia="pt-PT"/>
        </w:rPr>
        <w:t xml:space="preserve">masculinos e possuem </w:t>
      </w:r>
      <w:r w:rsidRPr="00850B55">
        <w:rPr>
          <w:rFonts w:cs="Cambria"/>
          <w:color w:val="808080" w:themeColor="background1" w:themeShade="80"/>
          <w:lang w:eastAsia="pt-PT"/>
        </w:rPr>
        <w:t>_____</w:t>
      </w:r>
      <w:r>
        <w:rPr>
          <w:rFonts w:cs="Cambria"/>
          <w:lang w:eastAsia="pt-PT"/>
        </w:rPr>
        <w:t>no acrossoma</w:t>
      </w:r>
      <w:r w:rsidRPr="004B697A">
        <w:rPr>
          <w:rFonts w:cs="Cambria"/>
          <w:lang w:eastAsia="pt-PT"/>
        </w:rPr>
        <w:t xml:space="preserve"> para facilitar a </w:t>
      </w:r>
      <w:r w:rsidRPr="00850B55">
        <w:rPr>
          <w:rFonts w:cs="Cambria"/>
          <w:color w:val="808080" w:themeColor="background1" w:themeShade="80"/>
          <w:lang w:eastAsia="pt-PT"/>
        </w:rPr>
        <w:t>_____</w:t>
      </w:r>
      <w:r w:rsidRPr="004B697A">
        <w:rPr>
          <w:rFonts w:cs="Cambria"/>
          <w:lang w:eastAsia="pt-PT"/>
        </w:rPr>
        <w:t>.</w:t>
      </w:r>
    </w:p>
    <w:p w:rsidR="00676F7A" w:rsidRDefault="00676F7A" w:rsidP="00676F7A">
      <w:pPr>
        <w:numPr>
          <w:ilvl w:val="0"/>
          <w:numId w:val="238"/>
        </w:numPr>
        <w:tabs>
          <w:tab w:val="left" w:pos="0"/>
          <w:tab w:val="left" w:pos="284"/>
        </w:tabs>
        <w:spacing w:after="0"/>
        <w:ind w:left="0" w:hanging="425"/>
      </w:pPr>
      <w:r w:rsidRPr="004B697A">
        <w:t>gónadas… enzimas… locomoção</w:t>
      </w:r>
    </w:p>
    <w:p w:rsidR="00676F7A" w:rsidRDefault="00676F7A" w:rsidP="00676F7A">
      <w:pPr>
        <w:numPr>
          <w:ilvl w:val="0"/>
          <w:numId w:val="238"/>
        </w:numPr>
        <w:tabs>
          <w:tab w:val="left" w:pos="0"/>
          <w:tab w:val="left" w:pos="284"/>
        </w:tabs>
        <w:spacing w:after="0"/>
        <w:ind w:left="0" w:hanging="425"/>
      </w:pPr>
      <w:r w:rsidRPr="004B697A">
        <w:t>gónadas… mitocôndrias… fecundação</w:t>
      </w:r>
    </w:p>
    <w:p w:rsidR="00676F7A" w:rsidRDefault="00676F7A" w:rsidP="00676F7A">
      <w:pPr>
        <w:numPr>
          <w:ilvl w:val="0"/>
          <w:numId w:val="238"/>
        </w:numPr>
        <w:spacing w:after="0"/>
        <w:ind w:left="0" w:hanging="425"/>
      </w:pPr>
      <w:r w:rsidRPr="004B697A">
        <w:t>gâmetas… enzimas… fecundação</w:t>
      </w:r>
    </w:p>
    <w:p w:rsidR="00676F7A" w:rsidRDefault="00676F7A" w:rsidP="00676F7A">
      <w:pPr>
        <w:numPr>
          <w:ilvl w:val="0"/>
          <w:numId w:val="238"/>
        </w:numPr>
        <w:spacing w:after="0"/>
        <w:ind w:left="0" w:hanging="425"/>
      </w:pPr>
      <w:r w:rsidRPr="004B697A">
        <w:t>gâmetas… mitocôndrias… locomoção</w:t>
      </w:r>
    </w:p>
    <w:p w:rsidR="00676F7A" w:rsidRPr="003349F2" w:rsidRDefault="00676F7A" w:rsidP="00676F7A">
      <w:pPr>
        <w:tabs>
          <w:tab w:val="left" w:pos="0"/>
          <w:tab w:val="left" w:pos="284"/>
        </w:tabs>
        <w:spacing w:after="0"/>
      </w:pPr>
    </w:p>
    <w:p w:rsidR="00676F7A" w:rsidRPr="004B697A" w:rsidRDefault="00676F7A" w:rsidP="00676F7A">
      <w:pPr>
        <w:autoSpaceDE w:val="0"/>
        <w:autoSpaceDN w:val="0"/>
        <w:adjustRightInd w:val="0"/>
        <w:spacing w:before="240" w:after="120" w:line="240" w:lineRule="auto"/>
        <w:ind w:right="510" w:hanging="255"/>
        <w:jc w:val="both"/>
        <w:rPr>
          <w:rFonts w:cs="Cambria"/>
          <w:lang w:eastAsia="pt-PT"/>
        </w:rPr>
      </w:pPr>
      <w:r w:rsidRPr="004B697A">
        <w:rPr>
          <w:rFonts w:cs="Cambria"/>
          <w:b/>
          <w:lang w:eastAsia="pt-PT"/>
        </w:rPr>
        <w:t>6.</w:t>
      </w:r>
      <w:r w:rsidRPr="004B697A">
        <w:rPr>
          <w:rFonts w:cs="Cambria"/>
          <w:lang w:eastAsia="pt-PT"/>
        </w:rPr>
        <w:t xml:space="preserve"> Em relação à figura número 1, é correto afirmar que</w:t>
      </w:r>
    </w:p>
    <w:p w:rsidR="00676F7A" w:rsidRPr="004B697A" w:rsidRDefault="00676F7A" w:rsidP="00676F7A">
      <w:pPr>
        <w:numPr>
          <w:ilvl w:val="0"/>
          <w:numId w:val="229"/>
        </w:numPr>
        <w:autoSpaceDE w:val="0"/>
        <w:autoSpaceDN w:val="0"/>
        <w:adjustRightInd w:val="0"/>
        <w:spacing w:before="60" w:after="60"/>
        <w:ind w:left="0" w:right="510" w:hanging="425"/>
        <w:contextualSpacing/>
        <w:rPr>
          <w:rFonts w:cs="Cambria"/>
          <w:lang w:eastAsia="pt-PT"/>
        </w:rPr>
      </w:pPr>
      <w:r w:rsidRPr="004B697A">
        <w:rPr>
          <w:rFonts w:cs="Cambria"/>
          <w:lang w:eastAsia="pt-PT"/>
        </w:rPr>
        <w:t>a estrutura número 5 é comum ao sistema urinário.</w:t>
      </w:r>
    </w:p>
    <w:p w:rsidR="00676F7A" w:rsidRPr="004B697A" w:rsidRDefault="00676F7A" w:rsidP="00676F7A">
      <w:pPr>
        <w:numPr>
          <w:ilvl w:val="0"/>
          <w:numId w:val="229"/>
        </w:numPr>
        <w:autoSpaceDE w:val="0"/>
        <w:autoSpaceDN w:val="0"/>
        <w:adjustRightInd w:val="0"/>
        <w:spacing w:before="60" w:after="60"/>
        <w:ind w:left="0" w:right="510" w:hanging="425"/>
        <w:contextualSpacing/>
        <w:rPr>
          <w:rFonts w:cs="Cambria"/>
          <w:lang w:eastAsia="pt-PT"/>
        </w:rPr>
      </w:pPr>
      <w:r w:rsidRPr="004B697A">
        <w:rPr>
          <w:rFonts w:cs="Cambria"/>
          <w:lang w:eastAsia="pt-PT"/>
        </w:rPr>
        <w:t>a estrutura número 3 corresponde à próstata.</w:t>
      </w:r>
    </w:p>
    <w:p w:rsidR="00676F7A" w:rsidRPr="004B697A" w:rsidRDefault="00676F7A" w:rsidP="00676F7A">
      <w:pPr>
        <w:numPr>
          <w:ilvl w:val="0"/>
          <w:numId w:val="229"/>
        </w:numPr>
        <w:autoSpaceDE w:val="0"/>
        <w:autoSpaceDN w:val="0"/>
        <w:adjustRightInd w:val="0"/>
        <w:spacing w:before="60" w:after="60"/>
        <w:ind w:left="0" w:right="510" w:hanging="425"/>
        <w:contextualSpacing/>
        <w:rPr>
          <w:rFonts w:cs="Cambria"/>
          <w:lang w:eastAsia="pt-PT"/>
        </w:rPr>
      </w:pPr>
      <w:r w:rsidRPr="004B697A">
        <w:rPr>
          <w:rFonts w:cs="Cambria"/>
          <w:lang w:eastAsia="pt-PT"/>
        </w:rPr>
        <w:t xml:space="preserve">a estrutura número 2 produz o líquido </w:t>
      </w:r>
      <w:r>
        <w:rPr>
          <w:rFonts w:cs="Cambria"/>
          <w:lang w:eastAsia="pt-PT"/>
        </w:rPr>
        <w:t>prostático</w:t>
      </w:r>
      <w:r w:rsidRPr="004B697A">
        <w:rPr>
          <w:rFonts w:cs="Cambria"/>
          <w:lang w:eastAsia="pt-PT"/>
        </w:rPr>
        <w:t>.</w:t>
      </w:r>
    </w:p>
    <w:p w:rsidR="00676F7A" w:rsidRDefault="00676F7A" w:rsidP="00676F7A">
      <w:pPr>
        <w:numPr>
          <w:ilvl w:val="0"/>
          <w:numId w:val="229"/>
        </w:numPr>
        <w:autoSpaceDE w:val="0"/>
        <w:autoSpaceDN w:val="0"/>
        <w:adjustRightInd w:val="0"/>
        <w:spacing w:before="60" w:after="60"/>
        <w:ind w:left="0" w:right="510" w:hanging="425"/>
        <w:contextualSpacing/>
        <w:rPr>
          <w:rFonts w:cs="Cambria"/>
          <w:lang w:eastAsia="pt-PT"/>
        </w:rPr>
      </w:pPr>
      <w:r w:rsidRPr="004B697A">
        <w:rPr>
          <w:rFonts w:cs="Cambria"/>
          <w:lang w:eastAsia="pt-PT"/>
        </w:rPr>
        <w:t>a espermatogénese ocorre na estrutura número 1.</w:t>
      </w:r>
    </w:p>
    <w:p w:rsidR="00676F7A" w:rsidRPr="004B697A" w:rsidRDefault="00676F7A" w:rsidP="00676F7A">
      <w:pPr>
        <w:autoSpaceDE w:val="0"/>
        <w:autoSpaceDN w:val="0"/>
        <w:adjustRightInd w:val="0"/>
        <w:spacing w:before="60" w:after="60"/>
        <w:ind w:right="510"/>
        <w:contextualSpacing/>
        <w:rPr>
          <w:rFonts w:cs="Cambria"/>
          <w:lang w:eastAsia="pt-PT"/>
        </w:rPr>
      </w:pPr>
    </w:p>
    <w:p w:rsidR="00676F7A" w:rsidRPr="004B697A" w:rsidRDefault="00676F7A" w:rsidP="00676F7A">
      <w:pPr>
        <w:autoSpaceDE w:val="0"/>
        <w:autoSpaceDN w:val="0"/>
        <w:adjustRightInd w:val="0"/>
        <w:spacing w:before="240" w:after="120" w:line="240" w:lineRule="auto"/>
        <w:ind w:right="510" w:hanging="255"/>
        <w:jc w:val="both"/>
        <w:rPr>
          <w:rFonts w:cs="Calibri"/>
          <w:color w:val="000000"/>
          <w:sz w:val="24"/>
          <w:szCs w:val="24"/>
          <w:lang w:eastAsia="pt-PT"/>
        </w:rPr>
      </w:pPr>
      <w:r w:rsidRPr="004B697A">
        <w:rPr>
          <w:rFonts w:cs="Calibri"/>
          <w:b/>
          <w:color w:val="000000"/>
          <w:sz w:val="24"/>
          <w:szCs w:val="24"/>
          <w:lang w:eastAsia="pt-PT"/>
        </w:rPr>
        <w:t>7.</w:t>
      </w:r>
      <w:r w:rsidRPr="004B697A">
        <w:rPr>
          <w:rFonts w:cs="Cambria"/>
          <w:lang w:eastAsia="pt-PT"/>
        </w:rPr>
        <w:t xml:space="preserve"> Seleciona a opção que classifica corretamente as seguintes afirmações.</w:t>
      </w:r>
    </w:p>
    <w:p w:rsidR="00676F7A" w:rsidRPr="004B697A" w:rsidRDefault="00676F7A" w:rsidP="00676F7A">
      <w:pPr>
        <w:autoSpaceDE w:val="0"/>
        <w:autoSpaceDN w:val="0"/>
        <w:adjustRightInd w:val="0"/>
        <w:spacing w:after="0"/>
        <w:ind w:right="510" w:hanging="283"/>
        <w:contextualSpacing/>
        <w:rPr>
          <w:rFonts w:cs="Calibri"/>
          <w:color w:val="000000"/>
          <w:szCs w:val="24"/>
          <w:lang w:eastAsia="pt-PT"/>
        </w:rPr>
      </w:pPr>
      <w:r w:rsidRPr="004B697A">
        <w:rPr>
          <w:rFonts w:cs="Calibri"/>
          <w:b/>
          <w:color w:val="000000"/>
          <w:szCs w:val="24"/>
          <w:lang w:eastAsia="pt-PT"/>
        </w:rPr>
        <w:t>I.</w:t>
      </w:r>
      <w:r>
        <w:rPr>
          <w:rFonts w:cs="Calibri"/>
          <w:color w:val="000000"/>
          <w:szCs w:val="24"/>
          <w:lang w:eastAsia="pt-PT"/>
        </w:rPr>
        <w:t xml:space="preserve">   </w:t>
      </w:r>
      <w:r w:rsidRPr="004B697A">
        <w:rPr>
          <w:rFonts w:cs="Calibri"/>
          <w:color w:val="000000"/>
          <w:szCs w:val="24"/>
          <w:lang w:eastAsia="pt-PT"/>
        </w:rPr>
        <w:t>As trompas</w:t>
      </w:r>
      <w:r>
        <w:rPr>
          <w:rFonts w:cs="Calibri"/>
          <w:color w:val="000000"/>
          <w:szCs w:val="24"/>
          <w:lang w:eastAsia="pt-PT"/>
        </w:rPr>
        <w:t xml:space="preserve"> de Falópio</w:t>
      </w:r>
      <w:r w:rsidRPr="004B697A">
        <w:rPr>
          <w:rFonts w:cs="Calibri"/>
          <w:color w:val="000000"/>
          <w:szCs w:val="24"/>
          <w:lang w:eastAsia="pt-PT"/>
        </w:rPr>
        <w:t xml:space="preserve"> e o útero são as glândulas anexas do aparelho reprodutor feminino.</w:t>
      </w:r>
    </w:p>
    <w:p w:rsidR="00676F7A" w:rsidRPr="004B697A" w:rsidRDefault="00676F7A" w:rsidP="00676F7A">
      <w:pPr>
        <w:autoSpaceDE w:val="0"/>
        <w:autoSpaceDN w:val="0"/>
        <w:adjustRightInd w:val="0"/>
        <w:spacing w:after="0"/>
        <w:ind w:right="510" w:hanging="283"/>
        <w:contextualSpacing/>
        <w:rPr>
          <w:rFonts w:cs="Calibri"/>
          <w:color w:val="000000"/>
          <w:szCs w:val="24"/>
          <w:lang w:eastAsia="pt-PT"/>
        </w:rPr>
      </w:pPr>
      <w:r w:rsidRPr="004B697A">
        <w:rPr>
          <w:rFonts w:cs="Calibri"/>
          <w:b/>
          <w:color w:val="000000"/>
          <w:szCs w:val="24"/>
          <w:lang w:eastAsia="pt-PT"/>
        </w:rPr>
        <w:t>II.</w:t>
      </w:r>
      <w:r>
        <w:rPr>
          <w:rFonts w:cs="Calibri"/>
          <w:color w:val="000000"/>
          <w:szCs w:val="24"/>
          <w:lang w:eastAsia="pt-PT"/>
        </w:rPr>
        <w:t xml:space="preserve">  </w:t>
      </w:r>
      <w:r w:rsidRPr="004B697A">
        <w:rPr>
          <w:rFonts w:cs="Calibri"/>
          <w:color w:val="000000"/>
          <w:szCs w:val="24"/>
          <w:lang w:eastAsia="pt-PT"/>
        </w:rPr>
        <w:t>A testosterona estimula o desenvolvimento de carateres sexuais secundários</w:t>
      </w:r>
      <w:r>
        <w:rPr>
          <w:rFonts w:cs="Calibri"/>
          <w:color w:val="000000"/>
          <w:szCs w:val="24"/>
          <w:lang w:eastAsia="pt-PT"/>
        </w:rPr>
        <w:t xml:space="preserve"> masculinos</w:t>
      </w:r>
      <w:r w:rsidRPr="004B697A">
        <w:rPr>
          <w:rFonts w:cs="Calibri"/>
          <w:color w:val="000000"/>
          <w:szCs w:val="24"/>
          <w:lang w:eastAsia="pt-PT"/>
        </w:rPr>
        <w:t>.</w:t>
      </w:r>
    </w:p>
    <w:p w:rsidR="00676F7A" w:rsidRPr="004B697A" w:rsidRDefault="00676F7A" w:rsidP="00676F7A">
      <w:pPr>
        <w:autoSpaceDE w:val="0"/>
        <w:autoSpaceDN w:val="0"/>
        <w:adjustRightInd w:val="0"/>
        <w:spacing w:after="0"/>
        <w:ind w:right="510" w:hanging="283"/>
        <w:contextualSpacing/>
        <w:rPr>
          <w:rFonts w:cs="Calibri"/>
          <w:color w:val="000000"/>
          <w:szCs w:val="24"/>
          <w:lang w:eastAsia="pt-PT"/>
        </w:rPr>
      </w:pPr>
      <w:r w:rsidRPr="004B697A">
        <w:rPr>
          <w:rFonts w:cs="Calibri"/>
          <w:b/>
          <w:color w:val="000000"/>
          <w:szCs w:val="24"/>
          <w:lang w:eastAsia="pt-PT"/>
        </w:rPr>
        <w:t xml:space="preserve">III. </w:t>
      </w:r>
      <w:r w:rsidRPr="004B697A">
        <w:rPr>
          <w:rFonts w:cs="Calibri"/>
          <w:color w:val="000000"/>
          <w:szCs w:val="24"/>
          <w:lang w:eastAsia="pt-PT"/>
        </w:rPr>
        <w:t>Ao contrário da espermatogénese, a o</w:t>
      </w:r>
      <w:r>
        <w:rPr>
          <w:rFonts w:cs="Calibri"/>
          <w:color w:val="000000"/>
          <w:szCs w:val="24"/>
          <w:lang w:eastAsia="pt-PT"/>
        </w:rPr>
        <w:t>v</w:t>
      </w:r>
      <w:r w:rsidRPr="004B697A">
        <w:rPr>
          <w:rFonts w:cs="Calibri"/>
          <w:color w:val="000000"/>
          <w:szCs w:val="24"/>
          <w:lang w:eastAsia="pt-PT"/>
        </w:rPr>
        <w:t>ogénese é um processo cíclico.</w:t>
      </w:r>
    </w:p>
    <w:p w:rsidR="00676F7A" w:rsidRPr="004B697A" w:rsidRDefault="00676F7A" w:rsidP="00676F7A">
      <w:pPr>
        <w:numPr>
          <w:ilvl w:val="0"/>
          <w:numId w:val="230"/>
        </w:numPr>
        <w:shd w:val="clear" w:color="auto" w:fill="FFFFFF"/>
        <w:spacing w:before="240" w:after="0"/>
        <w:ind w:left="0" w:right="510" w:hanging="425"/>
        <w:jc w:val="both"/>
      </w:pPr>
      <w:r w:rsidRPr="004B697A">
        <w:t xml:space="preserve">As afirmações </w:t>
      </w:r>
      <w:r w:rsidRPr="00E912C3">
        <w:rPr>
          <w:b/>
        </w:rPr>
        <w:t>II</w:t>
      </w:r>
      <w:r w:rsidRPr="004B697A">
        <w:t xml:space="preserve"> e </w:t>
      </w:r>
      <w:r w:rsidRPr="00E912C3">
        <w:rPr>
          <w:b/>
        </w:rPr>
        <w:t>III</w:t>
      </w:r>
      <w:r w:rsidRPr="004B697A">
        <w:t xml:space="preserve"> são verdadeiras, a afirmação </w:t>
      </w:r>
      <w:r w:rsidRPr="00E912C3">
        <w:rPr>
          <w:b/>
        </w:rPr>
        <w:t>I</w:t>
      </w:r>
      <w:r w:rsidRPr="004B697A">
        <w:t xml:space="preserve"> é falsa.</w:t>
      </w:r>
    </w:p>
    <w:p w:rsidR="00676F7A" w:rsidRPr="004B697A" w:rsidRDefault="00676F7A" w:rsidP="00676F7A">
      <w:pPr>
        <w:numPr>
          <w:ilvl w:val="0"/>
          <w:numId w:val="230"/>
        </w:numPr>
        <w:shd w:val="clear" w:color="auto" w:fill="FFFFFF"/>
        <w:spacing w:before="60" w:after="60"/>
        <w:ind w:left="0" w:right="510" w:hanging="425"/>
        <w:contextualSpacing/>
        <w:jc w:val="both"/>
      </w:pPr>
      <w:r w:rsidRPr="004B697A">
        <w:t xml:space="preserve">As afirmações </w:t>
      </w:r>
      <w:r w:rsidRPr="00E912C3">
        <w:rPr>
          <w:b/>
        </w:rPr>
        <w:t>I</w:t>
      </w:r>
      <w:r>
        <w:rPr>
          <w:b/>
        </w:rPr>
        <w:t xml:space="preserve"> </w:t>
      </w:r>
      <w:r w:rsidRPr="004B697A">
        <w:t xml:space="preserve">e </w:t>
      </w:r>
      <w:r w:rsidRPr="00E912C3">
        <w:rPr>
          <w:b/>
        </w:rPr>
        <w:t>III</w:t>
      </w:r>
      <w:r w:rsidRPr="004B697A">
        <w:t xml:space="preserve"> são falsas, a afirmação </w:t>
      </w:r>
      <w:r w:rsidRPr="00E912C3">
        <w:rPr>
          <w:b/>
        </w:rPr>
        <w:t>II</w:t>
      </w:r>
      <w:r w:rsidRPr="004B697A">
        <w:t xml:space="preserve"> é verdadeira.</w:t>
      </w:r>
    </w:p>
    <w:p w:rsidR="00676F7A" w:rsidRPr="004B697A" w:rsidRDefault="00676F7A" w:rsidP="00676F7A">
      <w:pPr>
        <w:numPr>
          <w:ilvl w:val="0"/>
          <w:numId w:val="230"/>
        </w:numPr>
        <w:shd w:val="clear" w:color="auto" w:fill="FFFFFF"/>
        <w:spacing w:before="60" w:after="60"/>
        <w:ind w:left="0" w:right="510" w:hanging="425"/>
        <w:contextualSpacing/>
        <w:jc w:val="both"/>
      </w:pPr>
      <w:r w:rsidRPr="004B697A">
        <w:t xml:space="preserve">A afirmação </w:t>
      </w:r>
      <w:r w:rsidRPr="00E912C3">
        <w:rPr>
          <w:b/>
        </w:rPr>
        <w:t>I</w:t>
      </w:r>
      <w:r w:rsidRPr="004B697A">
        <w:t xml:space="preserve"> é verdadeira, as afirmações </w:t>
      </w:r>
      <w:r w:rsidRPr="00E912C3">
        <w:rPr>
          <w:b/>
        </w:rPr>
        <w:t>II</w:t>
      </w:r>
      <w:r w:rsidRPr="004B697A">
        <w:t xml:space="preserve"> e </w:t>
      </w:r>
      <w:r w:rsidRPr="00E912C3">
        <w:rPr>
          <w:b/>
        </w:rPr>
        <w:t>III</w:t>
      </w:r>
      <w:r w:rsidRPr="004B697A">
        <w:t xml:space="preserve"> são falsas.</w:t>
      </w:r>
    </w:p>
    <w:p w:rsidR="00676F7A" w:rsidRPr="004B697A" w:rsidRDefault="00676F7A" w:rsidP="00676F7A">
      <w:pPr>
        <w:numPr>
          <w:ilvl w:val="0"/>
          <w:numId w:val="230"/>
        </w:numPr>
        <w:shd w:val="clear" w:color="auto" w:fill="FFFFFF"/>
        <w:spacing w:before="60" w:after="60"/>
        <w:ind w:left="0" w:right="510" w:hanging="425"/>
        <w:contextualSpacing/>
        <w:jc w:val="both"/>
      </w:pPr>
      <w:r w:rsidRPr="004B697A">
        <w:t xml:space="preserve">A afirmação </w:t>
      </w:r>
      <w:r w:rsidRPr="00E912C3">
        <w:rPr>
          <w:b/>
        </w:rPr>
        <w:t>II</w:t>
      </w:r>
      <w:r w:rsidRPr="004B697A">
        <w:t xml:space="preserve"> é falsa, as afirmações </w:t>
      </w:r>
      <w:r w:rsidRPr="00E912C3">
        <w:rPr>
          <w:b/>
        </w:rPr>
        <w:t>I</w:t>
      </w:r>
      <w:r w:rsidRPr="004B697A">
        <w:t xml:space="preserve"> e </w:t>
      </w:r>
      <w:r w:rsidRPr="00E912C3">
        <w:rPr>
          <w:b/>
        </w:rPr>
        <w:t>III</w:t>
      </w:r>
      <w:r w:rsidRPr="004B697A">
        <w:t xml:space="preserve"> são verdadeiras.</w:t>
      </w:r>
    </w:p>
    <w:p w:rsidR="00676F7A" w:rsidRDefault="00676F7A" w:rsidP="00676F7A">
      <w:pPr>
        <w:spacing w:after="0" w:line="240" w:lineRule="auto"/>
        <w:rPr>
          <w:bCs/>
          <w:color w:val="808080" w:themeColor="background1" w:themeShade="80"/>
          <w:spacing w:val="-20"/>
        </w:rPr>
      </w:pPr>
      <w:r>
        <w:rPr>
          <w:bCs/>
          <w:color w:val="808080" w:themeColor="background1" w:themeShade="80"/>
          <w:spacing w:val="-20"/>
        </w:rPr>
        <w:br w:type="page"/>
      </w:r>
    </w:p>
    <w:p w:rsidR="00676F7A" w:rsidRDefault="00676F7A" w:rsidP="00676F7A">
      <w:pPr>
        <w:jc w:val="center"/>
        <w:rPr>
          <w:b/>
        </w:rPr>
      </w:pPr>
      <w:r>
        <w:rPr>
          <w:b/>
        </w:rPr>
        <w:lastRenderedPageBreak/>
        <w:t>GRUPO II</w:t>
      </w:r>
    </w:p>
    <w:p w:rsidR="00676F7A" w:rsidRDefault="00676F7A" w:rsidP="00676F7A">
      <w:pPr>
        <w:autoSpaceDE w:val="0"/>
        <w:autoSpaceDN w:val="0"/>
        <w:adjustRightInd w:val="0"/>
        <w:spacing w:after="0" w:line="240" w:lineRule="auto"/>
        <w:ind w:right="510"/>
        <w:jc w:val="both"/>
        <w:rPr>
          <w:rFonts w:cs="Cambria"/>
          <w:lang w:eastAsia="pt-PT"/>
        </w:rPr>
      </w:pPr>
      <w:r>
        <w:t xml:space="preserve">O processo de ovogénese é controlado por hormonas que são produzidas pelo complexo hipotálamo--hipófise. A partir da puberdade, o hipotálamo produz </w:t>
      </w:r>
      <w:r>
        <w:rPr>
          <w:bCs/>
        </w:rPr>
        <w:t xml:space="preserve">GnRH, </w:t>
      </w:r>
      <w:r>
        <w:t xml:space="preserve">que estimula a hipófise a produzir </w:t>
      </w:r>
      <w:r>
        <w:rPr>
          <w:bCs/>
        </w:rPr>
        <w:t xml:space="preserve">FSH </w:t>
      </w:r>
      <w:r>
        <w:t xml:space="preserve">e </w:t>
      </w:r>
      <w:r>
        <w:rPr>
          <w:bCs/>
        </w:rPr>
        <w:t>LH.</w:t>
      </w:r>
      <w:r>
        <w:t xml:space="preserve"> Estas hormonas atuam sobre o sistema reprodutor feminino. Na figura estão representados os ciclos ovárico e uterino da mulher, durante 46 dias sucessivos.</w:t>
      </w:r>
      <w:r>
        <w:rPr>
          <w:noProof/>
        </w:rPr>
        <w:t xml:space="preserve"> </w:t>
      </w:r>
    </w:p>
    <w:p w:rsidR="00676F7A" w:rsidRPr="002564E0" w:rsidRDefault="00676F7A" w:rsidP="00676F7A">
      <w:pPr>
        <w:spacing w:before="360" w:after="360" w:line="240" w:lineRule="auto"/>
        <w:ind w:right="510"/>
        <w:jc w:val="center"/>
        <w:rPr>
          <w:rFonts w:cs="Calibri"/>
          <w:lang w:eastAsia="pt-PT"/>
        </w:rPr>
      </w:pPr>
      <w:r>
        <w:rPr>
          <w:noProof/>
          <w:lang w:eastAsia="pt-PT"/>
        </w:rPr>
        <w:drawing>
          <wp:inline distT="0" distB="0" distL="0" distR="0" wp14:anchorId="334FF462" wp14:editId="1D5F2919">
            <wp:extent cx="4089196" cy="3408883"/>
            <wp:effectExtent l="0" t="0" r="0" b="0"/>
            <wp:docPr id="416"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10_TA_CAP_CN9.png"/>
                    <pic:cNvPicPr/>
                  </pic:nvPicPr>
                  <pic:blipFill rotWithShape="1">
                    <a:blip r:embed="rId64" cstate="print">
                      <a:extLst>
                        <a:ext uri="{28A0092B-C50C-407E-A947-70E740481C1C}">
                          <a14:useLocalDpi xmlns:a14="http://schemas.microsoft.com/office/drawing/2010/main" val="0"/>
                        </a:ext>
                      </a:extLst>
                    </a:blip>
                    <a:srcRect r="21489" b="17876"/>
                    <a:stretch/>
                  </pic:blipFill>
                  <pic:spPr bwMode="auto">
                    <a:xfrm>
                      <a:off x="0" y="0"/>
                      <a:ext cx="4089196" cy="3408883"/>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spacing w:before="360" w:after="120" w:line="240" w:lineRule="auto"/>
        <w:ind w:right="510" w:hanging="255"/>
        <w:contextualSpacing/>
        <w:jc w:val="both"/>
      </w:pPr>
      <w:r>
        <w:t xml:space="preserve">Nas questões </w:t>
      </w:r>
      <w:r>
        <w:rPr>
          <w:b/>
          <w:bCs/>
        </w:rPr>
        <w:t xml:space="preserve">1 </w:t>
      </w:r>
      <w:r>
        <w:t xml:space="preserve">a </w:t>
      </w:r>
      <w:r>
        <w:rPr>
          <w:b/>
        </w:rPr>
        <w:t>6</w:t>
      </w:r>
      <w:r>
        <w:t>, seleciona</w:t>
      </w:r>
      <w:r>
        <w:rPr>
          <w:b/>
          <w:bCs/>
        </w:rPr>
        <w:t xml:space="preserve"> </w:t>
      </w:r>
      <w:r>
        <w:t>a opção correta.</w:t>
      </w:r>
    </w:p>
    <w:p w:rsidR="00676F7A" w:rsidRDefault="00676F7A" w:rsidP="00676F7A">
      <w:pPr>
        <w:pStyle w:val="PargrafodaLista"/>
        <w:spacing w:before="240" w:after="120" w:line="240" w:lineRule="auto"/>
        <w:ind w:left="0" w:right="510" w:hanging="255"/>
        <w:contextualSpacing w:val="0"/>
        <w:jc w:val="both"/>
        <w:rPr>
          <w:rFonts w:cs="Cambria"/>
          <w:lang w:eastAsia="pt-PT"/>
        </w:rPr>
      </w:pPr>
      <w:r>
        <w:rPr>
          <w:rFonts w:cs="Cambria"/>
          <w:b/>
          <w:lang w:eastAsia="pt-PT"/>
        </w:rPr>
        <w:t>1.</w:t>
      </w:r>
      <w:r>
        <w:rPr>
          <w:rFonts w:cs="Cambria"/>
          <w:lang w:eastAsia="pt-PT"/>
        </w:rPr>
        <w:t xml:space="preserve"> Com base nos dados, seleciona a opção que classifica corretamente cada uma das seguintes afirmações.</w:t>
      </w:r>
    </w:p>
    <w:p w:rsidR="00676F7A" w:rsidRPr="00991747" w:rsidRDefault="00676F7A" w:rsidP="00676F7A">
      <w:pPr>
        <w:spacing w:before="60" w:after="60"/>
        <w:ind w:right="510" w:hanging="283"/>
        <w:contextualSpacing/>
        <w:rPr>
          <w:rFonts w:cs="Cambria"/>
          <w:lang w:eastAsia="pt-PT"/>
        </w:rPr>
      </w:pPr>
      <w:r w:rsidRPr="00991747">
        <w:rPr>
          <w:rFonts w:cs="Cambria"/>
          <w:b/>
          <w:lang w:eastAsia="pt-PT"/>
        </w:rPr>
        <w:t>I.</w:t>
      </w:r>
      <w:r>
        <w:rPr>
          <w:rFonts w:cs="Cambria"/>
          <w:lang w:eastAsia="pt-PT"/>
        </w:rPr>
        <w:t xml:space="preserve">   </w:t>
      </w:r>
      <w:r w:rsidRPr="00991747">
        <w:rPr>
          <w:rFonts w:cs="Cambria"/>
          <w:lang w:eastAsia="pt-PT"/>
        </w:rPr>
        <w:t xml:space="preserve">O fenómeno B corresponde à ovulação e ocorre </w:t>
      </w:r>
      <w:r>
        <w:rPr>
          <w:rFonts w:cs="Cambria"/>
          <w:lang w:eastAsia="pt-PT"/>
        </w:rPr>
        <w:t>depois</w:t>
      </w:r>
      <w:r w:rsidRPr="00991747">
        <w:rPr>
          <w:rFonts w:cs="Cambria"/>
          <w:lang w:eastAsia="pt-PT"/>
        </w:rPr>
        <w:t xml:space="preserve"> da fase folicular.</w:t>
      </w:r>
    </w:p>
    <w:p w:rsidR="00676F7A" w:rsidRPr="00991747" w:rsidRDefault="00676F7A" w:rsidP="00676F7A">
      <w:pPr>
        <w:spacing w:before="60" w:after="60"/>
        <w:ind w:right="510" w:hanging="283"/>
        <w:contextualSpacing/>
        <w:rPr>
          <w:rFonts w:cs="Cambria"/>
          <w:lang w:eastAsia="pt-PT"/>
        </w:rPr>
      </w:pPr>
      <w:r w:rsidRPr="00991747">
        <w:rPr>
          <w:rFonts w:cs="Cambria"/>
          <w:b/>
          <w:lang w:eastAsia="pt-PT"/>
        </w:rPr>
        <w:t>II.</w:t>
      </w:r>
      <w:r>
        <w:rPr>
          <w:rFonts w:cs="Cambria"/>
          <w:lang w:eastAsia="pt-PT"/>
        </w:rPr>
        <w:t xml:space="preserve">  </w:t>
      </w:r>
      <w:r w:rsidRPr="00991747">
        <w:rPr>
          <w:rFonts w:cs="Cambria"/>
          <w:lang w:eastAsia="pt-PT"/>
        </w:rPr>
        <w:t xml:space="preserve">O ciclo uterino tem a duração de </w:t>
      </w:r>
      <w:r>
        <w:rPr>
          <w:rFonts w:cs="Cambria"/>
          <w:lang w:eastAsia="pt-PT"/>
        </w:rPr>
        <w:t>46</w:t>
      </w:r>
      <w:r w:rsidRPr="00991747">
        <w:rPr>
          <w:rFonts w:cs="Cambria"/>
          <w:lang w:eastAsia="pt-PT"/>
        </w:rPr>
        <w:t xml:space="preserve"> dias. </w:t>
      </w:r>
    </w:p>
    <w:p w:rsidR="00676F7A" w:rsidRPr="00991747" w:rsidRDefault="00676F7A" w:rsidP="00676F7A">
      <w:pPr>
        <w:spacing w:before="60" w:after="60"/>
        <w:ind w:right="510" w:hanging="283"/>
        <w:contextualSpacing/>
        <w:rPr>
          <w:rFonts w:cs="Cambria"/>
          <w:lang w:eastAsia="pt-PT"/>
        </w:rPr>
      </w:pPr>
      <w:r w:rsidRPr="00991747">
        <w:rPr>
          <w:rFonts w:cs="Cambria"/>
          <w:b/>
          <w:lang w:eastAsia="pt-PT"/>
        </w:rPr>
        <w:t>III.</w:t>
      </w:r>
      <w:r>
        <w:rPr>
          <w:rFonts w:cs="Cambria"/>
          <w:lang w:eastAsia="pt-PT"/>
        </w:rPr>
        <w:t xml:space="preserve"> </w:t>
      </w:r>
      <w:r w:rsidRPr="00991747">
        <w:rPr>
          <w:rFonts w:cs="Cambria"/>
          <w:lang w:eastAsia="pt-PT"/>
        </w:rPr>
        <w:t xml:space="preserve">O aumento de progesterona acontece na fase </w:t>
      </w:r>
      <w:r>
        <w:rPr>
          <w:rFonts w:cs="Cambria"/>
          <w:lang w:eastAsia="pt-PT"/>
        </w:rPr>
        <w:t>secretora</w:t>
      </w:r>
      <w:r w:rsidRPr="00991747">
        <w:rPr>
          <w:rFonts w:cs="Cambria"/>
          <w:lang w:eastAsia="pt-PT"/>
        </w:rPr>
        <w:t xml:space="preserve">. </w:t>
      </w:r>
    </w:p>
    <w:p w:rsidR="00676F7A" w:rsidRPr="00991747" w:rsidRDefault="00676F7A" w:rsidP="00676F7A">
      <w:pPr>
        <w:spacing w:before="60" w:after="60"/>
        <w:ind w:right="510" w:hanging="283"/>
        <w:contextualSpacing/>
        <w:rPr>
          <w:rFonts w:cs="Cambria"/>
          <w:lang w:eastAsia="pt-PT"/>
        </w:rPr>
      </w:pPr>
      <w:r w:rsidRPr="00991747">
        <w:rPr>
          <w:rFonts w:cs="Cambria"/>
          <w:b/>
          <w:lang w:eastAsia="pt-PT"/>
        </w:rPr>
        <w:t xml:space="preserve">IV. </w:t>
      </w:r>
      <w:r w:rsidRPr="00991747">
        <w:rPr>
          <w:rFonts w:cs="Cambria"/>
          <w:lang w:eastAsia="pt-PT"/>
        </w:rPr>
        <w:t xml:space="preserve">Após o fenómeno F, o útero manteve-se na fase </w:t>
      </w:r>
      <w:r>
        <w:rPr>
          <w:rFonts w:cs="Cambria"/>
          <w:lang w:eastAsia="pt-PT"/>
        </w:rPr>
        <w:t>proliferativa</w:t>
      </w:r>
      <w:r w:rsidRPr="00991747">
        <w:rPr>
          <w:rFonts w:cs="Cambria"/>
          <w:lang w:eastAsia="pt-PT"/>
        </w:rPr>
        <w:t>.</w:t>
      </w:r>
    </w:p>
    <w:p w:rsidR="00676F7A" w:rsidRPr="00991747" w:rsidRDefault="00676F7A" w:rsidP="00676F7A">
      <w:pPr>
        <w:spacing w:before="60" w:after="60" w:line="240" w:lineRule="auto"/>
        <w:ind w:right="510"/>
        <w:contextualSpacing/>
        <w:rPr>
          <w:rFonts w:cs="Cambria"/>
          <w:lang w:eastAsia="pt-PT"/>
        </w:rPr>
      </w:pPr>
      <w:r w:rsidRPr="00991747">
        <w:rPr>
          <w:rFonts w:cs="Cambria"/>
          <w:lang w:eastAsia="pt-PT"/>
        </w:rPr>
        <w:t xml:space="preserve"> </w:t>
      </w:r>
    </w:p>
    <w:p w:rsidR="00676F7A" w:rsidRPr="00991747" w:rsidRDefault="00676F7A" w:rsidP="00676F7A">
      <w:pPr>
        <w:numPr>
          <w:ilvl w:val="0"/>
          <w:numId w:val="232"/>
        </w:numPr>
        <w:spacing w:before="60" w:after="60"/>
        <w:ind w:left="0" w:right="510" w:hanging="425"/>
        <w:contextualSpacing/>
        <w:rPr>
          <w:rFonts w:cs="Cambria"/>
          <w:lang w:eastAsia="pt-PT"/>
        </w:rPr>
      </w:pPr>
      <w:r w:rsidRPr="00991747">
        <w:rPr>
          <w:rFonts w:cs="Cambria"/>
          <w:lang w:eastAsia="pt-PT"/>
        </w:rPr>
        <w:t xml:space="preserve">As afirmações </w:t>
      </w:r>
      <w:r w:rsidRPr="00E912C3">
        <w:rPr>
          <w:rFonts w:cs="Cambria"/>
          <w:b/>
          <w:lang w:eastAsia="pt-PT"/>
        </w:rPr>
        <w:t>I</w:t>
      </w:r>
      <w:r w:rsidRPr="00991747">
        <w:rPr>
          <w:rFonts w:cs="Cambria"/>
          <w:lang w:eastAsia="pt-PT"/>
        </w:rPr>
        <w:t xml:space="preserve"> e </w:t>
      </w:r>
      <w:r w:rsidRPr="00E912C3">
        <w:rPr>
          <w:rFonts w:cs="Cambria"/>
          <w:b/>
          <w:lang w:eastAsia="pt-PT"/>
        </w:rPr>
        <w:t>II</w:t>
      </w:r>
      <w:r w:rsidRPr="00991747">
        <w:rPr>
          <w:rFonts w:cs="Cambria"/>
          <w:lang w:eastAsia="pt-PT"/>
        </w:rPr>
        <w:t xml:space="preserve"> são contrariadas pelos dados, as afirmações </w:t>
      </w:r>
      <w:r w:rsidRPr="00E912C3">
        <w:rPr>
          <w:rFonts w:cs="Cambria"/>
          <w:b/>
          <w:lang w:eastAsia="pt-PT"/>
        </w:rPr>
        <w:t>III</w:t>
      </w:r>
      <w:r w:rsidRPr="00991747">
        <w:rPr>
          <w:rFonts w:cs="Cambria"/>
          <w:lang w:eastAsia="pt-PT"/>
        </w:rPr>
        <w:t xml:space="preserve"> e </w:t>
      </w:r>
      <w:r w:rsidRPr="00E912C3">
        <w:rPr>
          <w:rFonts w:cs="Cambria"/>
          <w:b/>
          <w:lang w:eastAsia="pt-PT"/>
        </w:rPr>
        <w:t>IV</w:t>
      </w:r>
      <w:r w:rsidRPr="00991747">
        <w:rPr>
          <w:rFonts w:cs="Cambria"/>
          <w:lang w:eastAsia="pt-PT"/>
        </w:rPr>
        <w:t xml:space="preserve"> são apoiadas pelos dados.</w:t>
      </w:r>
    </w:p>
    <w:p w:rsidR="00676F7A" w:rsidRPr="00991747" w:rsidRDefault="00676F7A" w:rsidP="00676F7A">
      <w:pPr>
        <w:numPr>
          <w:ilvl w:val="0"/>
          <w:numId w:val="232"/>
        </w:numPr>
        <w:spacing w:before="60" w:after="60"/>
        <w:ind w:left="0" w:right="510" w:hanging="425"/>
        <w:contextualSpacing/>
        <w:rPr>
          <w:rFonts w:cs="Cambria"/>
          <w:lang w:eastAsia="pt-PT"/>
        </w:rPr>
      </w:pPr>
      <w:r w:rsidRPr="00991747">
        <w:rPr>
          <w:rFonts w:cs="Cambria"/>
          <w:lang w:eastAsia="pt-PT"/>
        </w:rPr>
        <w:t xml:space="preserve">As afirmações </w:t>
      </w:r>
      <w:r w:rsidRPr="00E912C3">
        <w:rPr>
          <w:rFonts w:cs="Cambria"/>
          <w:b/>
          <w:lang w:eastAsia="pt-PT"/>
        </w:rPr>
        <w:t>I</w:t>
      </w:r>
      <w:r w:rsidRPr="00991747">
        <w:rPr>
          <w:rFonts w:cs="Cambria"/>
          <w:lang w:eastAsia="pt-PT"/>
        </w:rPr>
        <w:t xml:space="preserve"> e </w:t>
      </w:r>
      <w:r w:rsidRPr="00E912C3">
        <w:rPr>
          <w:rFonts w:cs="Cambria"/>
          <w:b/>
          <w:lang w:eastAsia="pt-PT"/>
        </w:rPr>
        <w:t>II</w:t>
      </w:r>
      <w:r w:rsidRPr="00991747">
        <w:rPr>
          <w:rFonts w:cs="Cambria"/>
          <w:lang w:eastAsia="pt-PT"/>
        </w:rPr>
        <w:t xml:space="preserve"> são apoiadas pelos dados, as afirmações </w:t>
      </w:r>
      <w:r w:rsidRPr="00E912C3">
        <w:rPr>
          <w:rFonts w:cs="Cambria"/>
          <w:b/>
          <w:lang w:eastAsia="pt-PT"/>
        </w:rPr>
        <w:t>III</w:t>
      </w:r>
      <w:r w:rsidRPr="00991747">
        <w:rPr>
          <w:rFonts w:cs="Cambria"/>
          <w:lang w:eastAsia="pt-PT"/>
        </w:rPr>
        <w:t xml:space="preserve"> e </w:t>
      </w:r>
      <w:r w:rsidRPr="00E912C3">
        <w:rPr>
          <w:rFonts w:cs="Cambria"/>
          <w:b/>
          <w:lang w:eastAsia="pt-PT"/>
        </w:rPr>
        <w:t>IV</w:t>
      </w:r>
      <w:r w:rsidRPr="00991747">
        <w:rPr>
          <w:rFonts w:cs="Cambria"/>
          <w:lang w:eastAsia="pt-PT"/>
        </w:rPr>
        <w:t xml:space="preserve"> são contrariadas pelos dados.</w:t>
      </w:r>
    </w:p>
    <w:p w:rsidR="00676F7A" w:rsidRPr="00991747" w:rsidRDefault="00676F7A" w:rsidP="00676F7A">
      <w:pPr>
        <w:numPr>
          <w:ilvl w:val="0"/>
          <w:numId w:val="232"/>
        </w:numPr>
        <w:spacing w:before="60" w:after="60"/>
        <w:ind w:left="0" w:right="510" w:hanging="425"/>
        <w:contextualSpacing/>
        <w:rPr>
          <w:rFonts w:cs="Cambria"/>
          <w:lang w:eastAsia="pt-PT"/>
        </w:rPr>
      </w:pPr>
      <w:r w:rsidRPr="00991747">
        <w:rPr>
          <w:rFonts w:cs="Cambria"/>
          <w:lang w:eastAsia="pt-PT"/>
        </w:rPr>
        <w:t xml:space="preserve">As afirmações </w:t>
      </w:r>
      <w:r w:rsidRPr="00E912C3">
        <w:rPr>
          <w:rFonts w:cs="Cambria"/>
          <w:b/>
          <w:lang w:eastAsia="pt-PT"/>
        </w:rPr>
        <w:t>I</w:t>
      </w:r>
      <w:r w:rsidRPr="00991747">
        <w:rPr>
          <w:rFonts w:cs="Cambria"/>
          <w:lang w:eastAsia="pt-PT"/>
        </w:rPr>
        <w:t xml:space="preserve"> e </w:t>
      </w:r>
      <w:r w:rsidRPr="00E912C3">
        <w:rPr>
          <w:rFonts w:cs="Cambria"/>
          <w:b/>
          <w:lang w:eastAsia="pt-PT"/>
        </w:rPr>
        <w:t>III</w:t>
      </w:r>
      <w:r w:rsidRPr="00991747">
        <w:rPr>
          <w:rFonts w:cs="Cambria"/>
          <w:lang w:eastAsia="pt-PT"/>
        </w:rPr>
        <w:t xml:space="preserve"> são contrariadas pelos dados, as afirmações </w:t>
      </w:r>
      <w:r w:rsidRPr="00E912C3">
        <w:rPr>
          <w:rFonts w:cs="Cambria"/>
          <w:b/>
          <w:lang w:eastAsia="pt-PT"/>
        </w:rPr>
        <w:t>II</w:t>
      </w:r>
      <w:r w:rsidRPr="00991747">
        <w:rPr>
          <w:rFonts w:cs="Cambria"/>
          <w:lang w:eastAsia="pt-PT"/>
        </w:rPr>
        <w:t xml:space="preserve"> e </w:t>
      </w:r>
      <w:r w:rsidRPr="00E912C3">
        <w:rPr>
          <w:rFonts w:cs="Cambria"/>
          <w:b/>
          <w:lang w:eastAsia="pt-PT"/>
        </w:rPr>
        <w:t>IV</w:t>
      </w:r>
      <w:r w:rsidRPr="00991747">
        <w:rPr>
          <w:rFonts w:cs="Cambria"/>
          <w:lang w:eastAsia="pt-PT"/>
        </w:rPr>
        <w:t xml:space="preserve"> são apoiadas pelos dados.</w:t>
      </w:r>
    </w:p>
    <w:p w:rsidR="00676F7A" w:rsidRPr="00991747" w:rsidRDefault="00676F7A" w:rsidP="00676F7A">
      <w:pPr>
        <w:numPr>
          <w:ilvl w:val="0"/>
          <w:numId w:val="232"/>
        </w:numPr>
        <w:spacing w:before="60" w:after="60"/>
        <w:ind w:left="0" w:right="510" w:hanging="425"/>
        <w:contextualSpacing/>
        <w:rPr>
          <w:rFonts w:cs="Cambria"/>
          <w:lang w:eastAsia="pt-PT"/>
        </w:rPr>
      </w:pPr>
      <w:r w:rsidRPr="00991747">
        <w:rPr>
          <w:rFonts w:cs="Cambria"/>
          <w:lang w:eastAsia="pt-PT"/>
        </w:rPr>
        <w:t xml:space="preserve">As afirmações </w:t>
      </w:r>
      <w:r w:rsidRPr="00E912C3">
        <w:rPr>
          <w:rFonts w:cs="Cambria"/>
          <w:b/>
          <w:lang w:eastAsia="pt-PT"/>
        </w:rPr>
        <w:t>I</w:t>
      </w:r>
      <w:r w:rsidRPr="00991747">
        <w:rPr>
          <w:rFonts w:cs="Cambria"/>
          <w:lang w:eastAsia="pt-PT"/>
        </w:rPr>
        <w:t xml:space="preserve"> e </w:t>
      </w:r>
      <w:r w:rsidRPr="00E912C3">
        <w:rPr>
          <w:rFonts w:cs="Cambria"/>
          <w:b/>
          <w:lang w:eastAsia="pt-PT"/>
        </w:rPr>
        <w:t>III</w:t>
      </w:r>
      <w:r w:rsidRPr="00991747">
        <w:rPr>
          <w:rFonts w:cs="Cambria"/>
          <w:lang w:eastAsia="pt-PT"/>
        </w:rPr>
        <w:t xml:space="preserve"> são apoiadas pelos dados, as afirmações </w:t>
      </w:r>
      <w:r w:rsidRPr="00E912C3">
        <w:rPr>
          <w:rFonts w:cs="Cambria"/>
          <w:b/>
          <w:lang w:eastAsia="pt-PT"/>
        </w:rPr>
        <w:t>II</w:t>
      </w:r>
      <w:r w:rsidRPr="00991747">
        <w:rPr>
          <w:rFonts w:cs="Cambria"/>
          <w:lang w:eastAsia="pt-PT"/>
        </w:rPr>
        <w:t xml:space="preserve"> e </w:t>
      </w:r>
      <w:r w:rsidRPr="00E912C3">
        <w:rPr>
          <w:rFonts w:cs="Cambria"/>
          <w:b/>
          <w:lang w:eastAsia="pt-PT"/>
        </w:rPr>
        <w:t>IV</w:t>
      </w:r>
      <w:r>
        <w:rPr>
          <w:rFonts w:cs="Cambria"/>
          <w:b/>
          <w:lang w:eastAsia="pt-PT"/>
        </w:rPr>
        <w:t xml:space="preserve"> </w:t>
      </w:r>
      <w:r w:rsidRPr="00991747">
        <w:rPr>
          <w:rFonts w:cs="Cambria"/>
          <w:lang w:eastAsia="pt-PT"/>
        </w:rPr>
        <w:t>são contrariadas pelos dados.</w:t>
      </w:r>
    </w:p>
    <w:p w:rsidR="00676F7A" w:rsidRDefault="00676F7A" w:rsidP="00676F7A">
      <w:pPr>
        <w:spacing w:after="0" w:line="240" w:lineRule="auto"/>
        <w:rPr>
          <w:rFonts w:cs="Cambria"/>
          <w:lang w:eastAsia="pt-PT"/>
        </w:rPr>
      </w:pPr>
      <w:r>
        <w:rPr>
          <w:rFonts w:cs="Cambria"/>
          <w:lang w:eastAsia="pt-PT"/>
        </w:rPr>
        <w:br w:type="page"/>
      </w:r>
    </w:p>
    <w:p w:rsidR="00676F7A" w:rsidRDefault="00676F7A" w:rsidP="00676F7A">
      <w:pPr>
        <w:spacing w:before="240" w:after="120" w:line="240" w:lineRule="auto"/>
        <w:ind w:right="510" w:hanging="255"/>
        <w:jc w:val="both"/>
        <w:rPr>
          <w:rFonts w:cs="Cambria"/>
          <w:lang w:eastAsia="pt-PT"/>
        </w:rPr>
      </w:pPr>
      <w:r w:rsidRPr="00991747">
        <w:rPr>
          <w:rFonts w:cs="Cambria"/>
          <w:b/>
          <w:lang w:eastAsia="pt-PT"/>
        </w:rPr>
        <w:lastRenderedPageBreak/>
        <w:t>2.</w:t>
      </w:r>
      <w:r w:rsidRPr="00991747">
        <w:rPr>
          <w:rFonts w:cs="Cambria"/>
          <w:lang w:eastAsia="pt-PT"/>
        </w:rPr>
        <w:t xml:space="preserve"> Em relação ao fenómeno C, é correto afirmar que </w:t>
      </w:r>
    </w:p>
    <w:p w:rsidR="00676F7A" w:rsidRPr="00991747" w:rsidRDefault="00676F7A" w:rsidP="00676F7A">
      <w:pPr>
        <w:numPr>
          <w:ilvl w:val="0"/>
          <w:numId w:val="235"/>
        </w:numPr>
        <w:spacing w:before="60" w:after="60"/>
        <w:ind w:left="0" w:right="510" w:hanging="425"/>
        <w:contextualSpacing/>
        <w:rPr>
          <w:rFonts w:cs="Cambria"/>
          <w:lang w:eastAsia="pt-PT"/>
        </w:rPr>
      </w:pPr>
      <w:r w:rsidRPr="00991747">
        <w:rPr>
          <w:rFonts w:cs="Cambria"/>
          <w:lang w:eastAsia="pt-PT"/>
        </w:rPr>
        <w:t>ocorre depois do corpo amarelo degenerar.</w:t>
      </w:r>
    </w:p>
    <w:p w:rsidR="00676F7A" w:rsidRPr="00991747" w:rsidRDefault="00676F7A" w:rsidP="00676F7A">
      <w:pPr>
        <w:numPr>
          <w:ilvl w:val="0"/>
          <w:numId w:val="235"/>
        </w:numPr>
        <w:spacing w:before="60" w:after="60"/>
        <w:ind w:left="0" w:right="510" w:hanging="425"/>
        <w:contextualSpacing/>
        <w:rPr>
          <w:rFonts w:cs="Cambria"/>
          <w:lang w:eastAsia="pt-PT"/>
        </w:rPr>
      </w:pPr>
      <w:r w:rsidRPr="00991747">
        <w:rPr>
          <w:rFonts w:cs="Cambria"/>
          <w:lang w:eastAsia="pt-PT"/>
        </w:rPr>
        <w:t>os núcleos dos dois gâmetas fundem-se originando o zigoto.</w:t>
      </w:r>
    </w:p>
    <w:p w:rsidR="00676F7A" w:rsidRPr="00991747" w:rsidRDefault="00676F7A" w:rsidP="00676F7A">
      <w:pPr>
        <w:numPr>
          <w:ilvl w:val="0"/>
          <w:numId w:val="235"/>
        </w:numPr>
        <w:spacing w:before="60" w:after="60"/>
        <w:ind w:left="0" w:right="510" w:hanging="425"/>
        <w:contextualSpacing/>
        <w:rPr>
          <w:rFonts w:cs="Cambria"/>
          <w:lang w:eastAsia="pt-PT"/>
        </w:rPr>
      </w:pPr>
      <w:r w:rsidRPr="00991747">
        <w:rPr>
          <w:rFonts w:cs="Cambria"/>
          <w:lang w:eastAsia="pt-PT"/>
        </w:rPr>
        <w:t>ocorre no útero e resulta da divisão celular sucessiva do zigoto.</w:t>
      </w:r>
    </w:p>
    <w:p w:rsidR="00676F7A" w:rsidRPr="00991747" w:rsidRDefault="00676F7A" w:rsidP="00676F7A">
      <w:pPr>
        <w:numPr>
          <w:ilvl w:val="0"/>
          <w:numId w:val="235"/>
        </w:numPr>
        <w:spacing w:before="60" w:after="60"/>
        <w:ind w:left="0" w:right="510" w:hanging="425"/>
        <w:contextualSpacing/>
        <w:rPr>
          <w:rFonts w:cs="Cambria"/>
          <w:lang w:eastAsia="pt-PT"/>
        </w:rPr>
      </w:pPr>
      <w:r w:rsidRPr="00991747">
        <w:rPr>
          <w:rFonts w:cs="Cambria"/>
          <w:lang w:eastAsia="pt-PT"/>
        </w:rPr>
        <w:t>depende da concentração de progesterona.</w:t>
      </w:r>
    </w:p>
    <w:p w:rsidR="00676F7A" w:rsidRPr="00991747" w:rsidRDefault="00676F7A" w:rsidP="00676F7A">
      <w:pPr>
        <w:spacing w:before="240" w:after="120" w:line="240" w:lineRule="auto"/>
        <w:ind w:right="510" w:hanging="255"/>
        <w:jc w:val="both"/>
        <w:rPr>
          <w:rFonts w:cs="Cambria"/>
          <w:lang w:eastAsia="pt-PT"/>
        </w:rPr>
      </w:pPr>
      <w:r w:rsidRPr="00991747">
        <w:rPr>
          <w:rFonts w:cs="Cambria"/>
          <w:b/>
          <w:lang w:eastAsia="pt-PT"/>
        </w:rPr>
        <w:t>3.</w:t>
      </w:r>
      <w:r w:rsidRPr="00991747">
        <w:rPr>
          <w:rFonts w:cs="Cambria"/>
          <w:lang w:eastAsia="pt-PT"/>
        </w:rPr>
        <w:t xml:space="preserve"> O fenómeno F corresponde à</w:t>
      </w:r>
      <w:r>
        <w:rPr>
          <w:rFonts w:cs="Cambria"/>
          <w:lang w:eastAsia="pt-PT"/>
        </w:rPr>
        <w:t xml:space="preserve"> </w:t>
      </w:r>
      <w:r w:rsidRPr="00850B55">
        <w:rPr>
          <w:color w:val="808080" w:themeColor="background1" w:themeShade="80"/>
        </w:rPr>
        <w:t xml:space="preserve">_____ </w:t>
      </w:r>
      <w:r w:rsidRPr="00991747">
        <w:rPr>
          <w:rFonts w:cs="Cambria"/>
          <w:lang w:eastAsia="pt-PT"/>
        </w:rPr>
        <w:t>e nela ocorre a implementação</w:t>
      </w:r>
      <w:r w:rsidRPr="00850B55">
        <w:rPr>
          <w:color w:val="808080" w:themeColor="background1" w:themeShade="80"/>
        </w:rPr>
        <w:t>_____</w:t>
      </w:r>
      <w:r>
        <w:t xml:space="preserve"> </w:t>
      </w:r>
      <w:r w:rsidRPr="00991747">
        <w:rPr>
          <w:rFonts w:cs="Cambria"/>
          <w:lang w:eastAsia="pt-PT"/>
        </w:rPr>
        <w:t>no endométrio.</w:t>
      </w:r>
    </w:p>
    <w:tbl>
      <w:tblPr>
        <w:tblW w:w="9720" w:type="dxa"/>
        <w:tblInd w:w="675" w:type="dxa"/>
        <w:tblLook w:val="04A0" w:firstRow="1" w:lastRow="0" w:firstColumn="1" w:lastColumn="0" w:noHBand="0" w:noVBand="1"/>
      </w:tblPr>
      <w:tblGrid>
        <w:gridCol w:w="4651"/>
        <w:gridCol w:w="5069"/>
      </w:tblGrid>
      <w:tr w:rsidR="00676F7A" w:rsidRPr="008E5DDF" w:rsidTr="00676F7A">
        <w:tc>
          <w:tcPr>
            <w:tcW w:w="4651" w:type="dxa"/>
          </w:tcPr>
          <w:p w:rsidR="00676F7A" w:rsidRDefault="00676F7A" w:rsidP="00676F7A">
            <w:pPr>
              <w:numPr>
                <w:ilvl w:val="0"/>
                <w:numId w:val="236"/>
              </w:numPr>
              <w:tabs>
                <w:tab w:val="left" w:pos="0"/>
                <w:tab w:val="left" w:pos="432"/>
              </w:tabs>
              <w:spacing w:after="0"/>
              <w:ind w:left="0" w:hanging="212"/>
              <w:contextualSpacing/>
            </w:pPr>
            <w:r>
              <w:t xml:space="preserve"> fecundação… da mórula</w:t>
            </w:r>
          </w:p>
          <w:p w:rsidR="00676F7A" w:rsidRPr="00FA4654" w:rsidRDefault="00676F7A" w:rsidP="00676F7A">
            <w:pPr>
              <w:numPr>
                <w:ilvl w:val="0"/>
                <w:numId w:val="236"/>
              </w:numPr>
              <w:tabs>
                <w:tab w:val="left" w:pos="0"/>
                <w:tab w:val="left" w:pos="432"/>
              </w:tabs>
              <w:spacing w:after="0"/>
              <w:ind w:left="0" w:hanging="212"/>
              <w:contextualSpacing/>
            </w:pPr>
            <w:r>
              <w:t xml:space="preserve"> </w:t>
            </w:r>
            <w:r w:rsidRPr="00991747">
              <w:t>fecundação… do blastocisto</w:t>
            </w:r>
          </w:p>
        </w:tc>
        <w:tc>
          <w:tcPr>
            <w:tcW w:w="5069" w:type="dxa"/>
          </w:tcPr>
          <w:p w:rsidR="00676F7A" w:rsidRDefault="00676F7A" w:rsidP="00676F7A">
            <w:pPr>
              <w:numPr>
                <w:ilvl w:val="0"/>
                <w:numId w:val="236"/>
              </w:numPr>
              <w:spacing w:after="0"/>
              <w:ind w:left="0"/>
              <w:contextualSpacing/>
            </w:pPr>
            <w:r>
              <w:t xml:space="preserve"> nidação… do blastocisto</w:t>
            </w:r>
          </w:p>
          <w:p w:rsidR="00676F7A" w:rsidRPr="00FA4654" w:rsidRDefault="00676F7A" w:rsidP="00676F7A">
            <w:pPr>
              <w:numPr>
                <w:ilvl w:val="0"/>
                <w:numId w:val="236"/>
              </w:numPr>
              <w:spacing w:after="0"/>
              <w:ind w:left="0"/>
              <w:contextualSpacing/>
            </w:pPr>
            <w:r>
              <w:t xml:space="preserve"> </w:t>
            </w:r>
            <w:r w:rsidRPr="00991747">
              <w:t>nidação… da mórula</w:t>
            </w:r>
          </w:p>
        </w:tc>
      </w:tr>
    </w:tbl>
    <w:p w:rsidR="00676F7A" w:rsidRDefault="00676F7A" w:rsidP="00676F7A">
      <w:pPr>
        <w:spacing w:before="240" w:after="120" w:line="240" w:lineRule="auto"/>
        <w:ind w:right="510" w:hanging="255"/>
        <w:jc w:val="both"/>
        <w:rPr>
          <w:rFonts w:cs="Cambria"/>
          <w:lang w:eastAsia="pt-PT"/>
        </w:rPr>
      </w:pPr>
      <w:r w:rsidRPr="00991747">
        <w:rPr>
          <w:rFonts w:cs="Cambria"/>
          <w:b/>
          <w:lang w:eastAsia="pt-PT"/>
        </w:rPr>
        <w:t>4.</w:t>
      </w:r>
      <w:r w:rsidRPr="00991747">
        <w:rPr>
          <w:rFonts w:cs="Cambria"/>
          <w:lang w:eastAsia="pt-PT"/>
        </w:rPr>
        <w:t xml:space="preserve"> O corpo lúteo</w:t>
      </w:r>
    </w:p>
    <w:p w:rsidR="00676F7A" w:rsidRPr="00991747" w:rsidRDefault="00676F7A" w:rsidP="00676F7A">
      <w:pPr>
        <w:numPr>
          <w:ilvl w:val="0"/>
          <w:numId w:val="233"/>
        </w:numPr>
        <w:spacing w:before="60" w:after="60"/>
        <w:ind w:left="0" w:right="510" w:hanging="425"/>
        <w:contextualSpacing/>
        <w:rPr>
          <w:rFonts w:cs="Cambria"/>
          <w:lang w:eastAsia="pt-PT"/>
        </w:rPr>
      </w:pPr>
      <w:r w:rsidRPr="00991747">
        <w:rPr>
          <w:rFonts w:cs="Cambria"/>
          <w:lang w:eastAsia="pt-PT"/>
        </w:rPr>
        <w:t>vai produzir estrogénio, que vai estimular a fase folicular para que ocorra fecundação.</w:t>
      </w:r>
    </w:p>
    <w:p w:rsidR="00676F7A" w:rsidRPr="00991747" w:rsidRDefault="00676F7A" w:rsidP="00676F7A">
      <w:pPr>
        <w:numPr>
          <w:ilvl w:val="0"/>
          <w:numId w:val="233"/>
        </w:numPr>
        <w:spacing w:before="60" w:after="60"/>
        <w:ind w:left="0" w:right="510" w:hanging="425"/>
        <w:contextualSpacing/>
        <w:rPr>
          <w:rFonts w:cs="Cambria"/>
          <w:lang w:eastAsia="pt-PT"/>
        </w:rPr>
      </w:pPr>
      <w:r w:rsidRPr="00991747">
        <w:rPr>
          <w:rFonts w:cs="Cambria"/>
          <w:lang w:eastAsia="pt-PT"/>
        </w:rPr>
        <w:t>forma-se na fase proliferativa.</w:t>
      </w:r>
    </w:p>
    <w:p w:rsidR="00676F7A" w:rsidRPr="00991747" w:rsidRDefault="00676F7A" w:rsidP="00676F7A">
      <w:pPr>
        <w:numPr>
          <w:ilvl w:val="0"/>
          <w:numId w:val="233"/>
        </w:numPr>
        <w:spacing w:before="60" w:after="60"/>
        <w:ind w:left="0" w:right="510" w:hanging="425"/>
        <w:contextualSpacing/>
        <w:rPr>
          <w:rFonts w:cs="Cambria"/>
          <w:lang w:eastAsia="pt-PT"/>
        </w:rPr>
      </w:pPr>
      <w:r w:rsidRPr="00991747">
        <w:rPr>
          <w:rFonts w:cs="Cambria"/>
          <w:lang w:eastAsia="pt-PT"/>
        </w:rPr>
        <w:t>vai produzir progesterona, que vai estimular o espessamento do endométrio.</w:t>
      </w:r>
    </w:p>
    <w:p w:rsidR="00676F7A" w:rsidRDefault="00676F7A" w:rsidP="00676F7A">
      <w:pPr>
        <w:numPr>
          <w:ilvl w:val="0"/>
          <w:numId w:val="233"/>
        </w:numPr>
        <w:spacing w:before="60" w:after="60"/>
        <w:ind w:left="0" w:right="510" w:hanging="425"/>
        <w:contextualSpacing/>
        <w:rPr>
          <w:rFonts w:cs="Cambria"/>
          <w:lang w:eastAsia="pt-PT"/>
        </w:rPr>
      </w:pPr>
      <w:r w:rsidRPr="00991747">
        <w:rPr>
          <w:rFonts w:cs="Cambria"/>
          <w:lang w:eastAsia="pt-PT"/>
        </w:rPr>
        <w:t>degenera quando ocorre fecundação.</w:t>
      </w:r>
    </w:p>
    <w:p w:rsidR="00676F7A" w:rsidRPr="00991747" w:rsidRDefault="00676F7A" w:rsidP="00676F7A">
      <w:pPr>
        <w:autoSpaceDE w:val="0"/>
        <w:autoSpaceDN w:val="0"/>
        <w:adjustRightInd w:val="0"/>
        <w:spacing w:before="240" w:after="120" w:line="240" w:lineRule="auto"/>
        <w:ind w:right="510" w:hanging="255"/>
        <w:jc w:val="both"/>
        <w:rPr>
          <w:rFonts w:cs="Calibri"/>
          <w:color w:val="000000"/>
          <w:lang w:eastAsia="pt-PT"/>
        </w:rPr>
      </w:pPr>
      <w:r w:rsidRPr="00991747">
        <w:rPr>
          <w:rFonts w:cs="Calibri"/>
          <w:b/>
          <w:bCs/>
          <w:color w:val="000000"/>
          <w:lang w:eastAsia="pt-PT"/>
        </w:rPr>
        <w:t xml:space="preserve">5. </w:t>
      </w:r>
      <w:r w:rsidRPr="00991747">
        <w:rPr>
          <w:rFonts w:cs="Calibri"/>
          <w:bCs/>
          <w:color w:val="000000"/>
          <w:lang w:eastAsia="pt-PT"/>
        </w:rPr>
        <w:t>A concentração de prolactina</w:t>
      </w:r>
      <w:r>
        <w:rPr>
          <w:rFonts w:cs="Calibri"/>
          <w:bCs/>
          <w:color w:val="000000"/>
          <w:lang w:eastAsia="pt-PT"/>
        </w:rPr>
        <w:t xml:space="preserve"> </w:t>
      </w:r>
      <w:r w:rsidRPr="00850B55">
        <w:rPr>
          <w:color w:val="808080" w:themeColor="background1" w:themeShade="80"/>
        </w:rPr>
        <w:t>_____</w:t>
      </w:r>
      <w:r>
        <w:rPr>
          <w:rFonts w:cs="Calibri"/>
          <w:bCs/>
          <w:color w:val="000000"/>
          <w:lang w:eastAsia="pt-PT"/>
        </w:rPr>
        <w:t xml:space="preserve"> após </w:t>
      </w:r>
      <w:r w:rsidRPr="00850B55">
        <w:rPr>
          <w:color w:val="808080" w:themeColor="background1" w:themeShade="80"/>
        </w:rPr>
        <w:t>_____</w:t>
      </w:r>
      <w:r w:rsidRPr="00991747">
        <w:rPr>
          <w:rFonts w:cs="Calibri"/>
          <w:bCs/>
          <w:color w:val="000000"/>
          <w:lang w:eastAsia="pt-PT"/>
        </w:rPr>
        <w:t>, pois é uma hormona responsável pela produção de leite.</w:t>
      </w:r>
    </w:p>
    <w:tbl>
      <w:tblPr>
        <w:tblW w:w="9720" w:type="dxa"/>
        <w:tblInd w:w="675" w:type="dxa"/>
        <w:tblLook w:val="04A0" w:firstRow="1" w:lastRow="0" w:firstColumn="1" w:lastColumn="0" w:noHBand="0" w:noVBand="1"/>
      </w:tblPr>
      <w:tblGrid>
        <w:gridCol w:w="4651"/>
        <w:gridCol w:w="5069"/>
      </w:tblGrid>
      <w:tr w:rsidR="00676F7A" w:rsidRPr="008E5DDF" w:rsidTr="00676F7A">
        <w:tc>
          <w:tcPr>
            <w:tcW w:w="4651" w:type="dxa"/>
          </w:tcPr>
          <w:p w:rsidR="00676F7A" w:rsidRDefault="00676F7A" w:rsidP="00676F7A">
            <w:pPr>
              <w:numPr>
                <w:ilvl w:val="0"/>
                <w:numId w:val="237"/>
              </w:numPr>
              <w:tabs>
                <w:tab w:val="left" w:pos="0"/>
                <w:tab w:val="left" w:pos="284"/>
              </w:tabs>
              <w:spacing w:after="0"/>
              <w:ind w:left="0" w:hanging="212"/>
              <w:contextualSpacing/>
            </w:pPr>
            <w:r>
              <w:t xml:space="preserve"> </w:t>
            </w:r>
            <w:r w:rsidRPr="00991747">
              <w:t>aumenta… o parto</w:t>
            </w:r>
          </w:p>
          <w:p w:rsidR="00676F7A" w:rsidRPr="00FA4654" w:rsidRDefault="00676F7A" w:rsidP="00676F7A">
            <w:pPr>
              <w:numPr>
                <w:ilvl w:val="0"/>
                <w:numId w:val="237"/>
              </w:numPr>
              <w:tabs>
                <w:tab w:val="left" w:pos="0"/>
                <w:tab w:val="left" w:pos="284"/>
              </w:tabs>
              <w:spacing w:after="0"/>
              <w:ind w:left="0" w:hanging="212"/>
              <w:contextualSpacing/>
            </w:pPr>
            <w:r>
              <w:t xml:space="preserve"> </w:t>
            </w:r>
            <w:r w:rsidRPr="00991747">
              <w:t xml:space="preserve">diminui… o parto  </w:t>
            </w:r>
          </w:p>
        </w:tc>
        <w:tc>
          <w:tcPr>
            <w:tcW w:w="5069" w:type="dxa"/>
          </w:tcPr>
          <w:p w:rsidR="00676F7A" w:rsidRDefault="00676F7A" w:rsidP="00676F7A">
            <w:pPr>
              <w:numPr>
                <w:ilvl w:val="0"/>
                <w:numId w:val="237"/>
              </w:numPr>
              <w:spacing w:after="0"/>
              <w:ind w:left="0"/>
              <w:contextualSpacing/>
            </w:pPr>
            <w:r>
              <w:t xml:space="preserve"> </w:t>
            </w:r>
            <w:r w:rsidRPr="00991747">
              <w:t>diminui… a nidação</w:t>
            </w:r>
          </w:p>
          <w:p w:rsidR="00676F7A" w:rsidRPr="00FA4654" w:rsidRDefault="00676F7A" w:rsidP="00676F7A">
            <w:pPr>
              <w:numPr>
                <w:ilvl w:val="0"/>
                <w:numId w:val="237"/>
              </w:numPr>
              <w:spacing w:after="0"/>
              <w:ind w:left="0"/>
              <w:contextualSpacing/>
            </w:pPr>
            <w:r>
              <w:t xml:space="preserve"> </w:t>
            </w:r>
            <w:r w:rsidRPr="00991747">
              <w:t>aumenta… a nidação</w:t>
            </w:r>
          </w:p>
        </w:tc>
      </w:tr>
    </w:tbl>
    <w:p w:rsidR="00676F7A" w:rsidRPr="00991747" w:rsidRDefault="00676F7A" w:rsidP="00676F7A">
      <w:pPr>
        <w:autoSpaceDE w:val="0"/>
        <w:autoSpaceDN w:val="0"/>
        <w:adjustRightInd w:val="0"/>
        <w:spacing w:before="240" w:after="120" w:line="240" w:lineRule="auto"/>
        <w:ind w:right="510" w:hanging="255"/>
        <w:jc w:val="both"/>
        <w:rPr>
          <w:rFonts w:cs="Calibri-Bold"/>
          <w:b/>
          <w:bCs/>
          <w:lang w:eastAsia="pt-PT"/>
        </w:rPr>
      </w:pPr>
      <w:r w:rsidRPr="00991747">
        <w:rPr>
          <w:rFonts w:cs="Cambria"/>
          <w:b/>
          <w:lang w:eastAsia="pt-PT"/>
        </w:rPr>
        <w:t>6.</w:t>
      </w:r>
      <w:r w:rsidRPr="00991747">
        <w:rPr>
          <w:rFonts w:cs="Cambria"/>
          <w:lang w:eastAsia="pt-PT"/>
        </w:rPr>
        <w:t xml:space="preserve"> Seleciona a opção que classifica corretamente as seguintes afirmações.</w:t>
      </w:r>
      <w:r w:rsidRPr="00991747">
        <w:rPr>
          <w:rFonts w:cs="Calibri-Bold"/>
          <w:b/>
          <w:bCs/>
          <w:lang w:eastAsia="pt-PT"/>
        </w:rPr>
        <w:t xml:space="preserve"> </w:t>
      </w:r>
    </w:p>
    <w:p w:rsidR="00676F7A" w:rsidRPr="00991747" w:rsidRDefault="00676F7A" w:rsidP="00676F7A">
      <w:pPr>
        <w:autoSpaceDE w:val="0"/>
        <w:autoSpaceDN w:val="0"/>
        <w:adjustRightInd w:val="0"/>
        <w:spacing w:before="60" w:after="60"/>
        <w:ind w:right="510" w:hanging="283"/>
        <w:contextualSpacing/>
        <w:rPr>
          <w:rFonts w:cs="Calibri-Bold"/>
          <w:bCs/>
          <w:lang w:eastAsia="pt-PT"/>
        </w:rPr>
      </w:pPr>
      <w:r w:rsidRPr="00400DE4">
        <w:rPr>
          <w:rFonts w:cs="Calibri"/>
          <w:b/>
          <w:lang w:eastAsia="pt-PT"/>
        </w:rPr>
        <w:t>I.</w:t>
      </w:r>
      <w:r>
        <w:rPr>
          <w:rFonts w:cs="Calibri"/>
          <w:lang w:eastAsia="pt-PT"/>
        </w:rPr>
        <w:t xml:space="preserve">    </w:t>
      </w:r>
      <w:r w:rsidRPr="00991747">
        <w:rPr>
          <w:rFonts w:cs="Calibri"/>
          <w:lang w:eastAsia="pt-PT"/>
        </w:rPr>
        <w:t>Durante a gravidez</w:t>
      </w:r>
      <w:r>
        <w:rPr>
          <w:rFonts w:cs="Calibri"/>
          <w:lang w:eastAsia="pt-PT"/>
        </w:rPr>
        <w:t>,</w:t>
      </w:r>
      <w:r w:rsidRPr="00991747">
        <w:rPr>
          <w:rFonts w:cs="Calibri"/>
          <w:lang w:eastAsia="pt-PT"/>
        </w:rPr>
        <w:t xml:space="preserve"> o</w:t>
      </w:r>
      <w:r>
        <w:rPr>
          <w:rFonts w:cs="Calibri"/>
          <w:lang w:eastAsia="pt-PT"/>
        </w:rPr>
        <w:t>s</w:t>
      </w:r>
      <w:r w:rsidRPr="00991747">
        <w:rPr>
          <w:rFonts w:cs="Calibri"/>
          <w:lang w:eastAsia="pt-PT"/>
        </w:rPr>
        <w:t xml:space="preserve"> ciclo</w:t>
      </w:r>
      <w:r>
        <w:rPr>
          <w:rFonts w:cs="Calibri"/>
          <w:lang w:eastAsia="pt-PT"/>
        </w:rPr>
        <w:t>s</w:t>
      </w:r>
      <w:r w:rsidRPr="00991747">
        <w:rPr>
          <w:rFonts w:cs="Calibri"/>
          <w:lang w:eastAsia="pt-PT"/>
        </w:rPr>
        <w:t xml:space="preserve"> ovárico </w:t>
      </w:r>
      <w:r>
        <w:rPr>
          <w:rFonts w:cs="Calibri"/>
          <w:lang w:eastAsia="pt-PT"/>
        </w:rPr>
        <w:t>e</w:t>
      </w:r>
      <w:r w:rsidRPr="00991747">
        <w:rPr>
          <w:rFonts w:cs="Calibri"/>
          <w:lang w:eastAsia="pt-PT"/>
        </w:rPr>
        <w:t xml:space="preserve"> uterino são interrompidos.</w:t>
      </w:r>
    </w:p>
    <w:p w:rsidR="00676F7A" w:rsidRPr="00991747" w:rsidRDefault="00676F7A" w:rsidP="00676F7A">
      <w:pPr>
        <w:autoSpaceDE w:val="0"/>
        <w:autoSpaceDN w:val="0"/>
        <w:adjustRightInd w:val="0"/>
        <w:spacing w:before="60" w:after="60"/>
        <w:ind w:right="510" w:hanging="283"/>
        <w:contextualSpacing/>
        <w:rPr>
          <w:rFonts w:cs="Calibri-Bold"/>
          <w:bCs/>
          <w:lang w:eastAsia="pt-PT"/>
        </w:rPr>
      </w:pPr>
      <w:r w:rsidRPr="00400DE4">
        <w:rPr>
          <w:rFonts w:cs="Calibri"/>
          <w:b/>
          <w:lang w:eastAsia="pt-PT"/>
        </w:rPr>
        <w:t>II.</w:t>
      </w:r>
      <w:r>
        <w:rPr>
          <w:rFonts w:cs="Calibri"/>
          <w:lang w:eastAsia="pt-PT"/>
        </w:rPr>
        <w:t xml:space="preserve">   </w:t>
      </w:r>
      <w:r w:rsidRPr="00991747">
        <w:rPr>
          <w:rFonts w:cs="Calibri"/>
          <w:lang w:eastAsia="pt-PT"/>
        </w:rPr>
        <w:t>A amamentação só ocorre até ao 3.</w:t>
      </w:r>
      <w:r w:rsidRPr="00991747">
        <w:rPr>
          <w:rFonts w:cs="Calibri"/>
          <w:vertAlign w:val="superscript"/>
          <w:lang w:eastAsia="pt-PT"/>
        </w:rPr>
        <w:t>o</w:t>
      </w:r>
      <w:r w:rsidRPr="00991747">
        <w:rPr>
          <w:rFonts w:cs="Calibri"/>
          <w:lang w:eastAsia="pt-PT"/>
        </w:rPr>
        <w:t xml:space="preserve"> mês depois do nascimento.</w:t>
      </w:r>
    </w:p>
    <w:p w:rsidR="00676F7A" w:rsidRPr="002361AF" w:rsidRDefault="00676F7A" w:rsidP="00676F7A">
      <w:pPr>
        <w:autoSpaceDE w:val="0"/>
        <w:autoSpaceDN w:val="0"/>
        <w:adjustRightInd w:val="0"/>
        <w:spacing w:before="60" w:after="60"/>
        <w:ind w:right="510" w:hanging="283"/>
        <w:contextualSpacing/>
        <w:rPr>
          <w:rFonts w:cs="Calibri-Bold"/>
          <w:bCs/>
          <w:sz w:val="20"/>
          <w:lang w:eastAsia="pt-PT"/>
        </w:rPr>
      </w:pPr>
      <w:r w:rsidRPr="002361AF">
        <w:rPr>
          <w:rFonts w:cs="Calibri"/>
          <w:b/>
          <w:szCs w:val="24"/>
          <w:lang w:eastAsia="pt-PT"/>
        </w:rPr>
        <w:t>III.</w:t>
      </w:r>
      <w:r w:rsidRPr="002361AF">
        <w:rPr>
          <w:rFonts w:cs="Calibri"/>
          <w:szCs w:val="24"/>
          <w:lang w:eastAsia="pt-PT"/>
        </w:rPr>
        <w:t xml:space="preserve"> A fase fetal antecede a fase embrionária.</w:t>
      </w:r>
    </w:p>
    <w:p w:rsidR="00676F7A" w:rsidRPr="00991747" w:rsidRDefault="00676F7A" w:rsidP="00676F7A">
      <w:pPr>
        <w:numPr>
          <w:ilvl w:val="0"/>
          <w:numId w:val="234"/>
        </w:numPr>
        <w:shd w:val="clear" w:color="auto" w:fill="FFFFFF"/>
        <w:spacing w:before="240" w:after="0"/>
        <w:ind w:left="0" w:right="510" w:hanging="425"/>
      </w:pPr>
      <w:r w:rsidRPr="00991747">
        <w:t xml:space="preserve">As afirmações </w:t>
      </w:r>
      <w:r w:rsidRPr="00E912C3">
        <w:rPr>
          <w:b/>
        </w:rPr>
        <w:t>I</w:t>
      </w:r>
      <w:r w:rsidRPr="00991747">
        <w:t xml:space="preserve"> e </w:t>
      </w:r>
      <w:r w:rsidRPr="00E912C3">
        <w:rPr>
          <w:b/>
        </w:rPr>
        <w:t>III</w:t>
      </w:r>
      <w:r w:rsidRPr="00991747">
        <w:t xml:space="preserve"> são falsas, a afirmação </w:t>
      </w:r>
      <w:r w:rsidRPr="00E912C3">
        <w:rPr>
          <w:b/>
        </w:rPr>
        <w:t>II</w:t>
      </w:r>
      <w:r w:rsidRPr="00991747">
        <w:t xml:space="preserve"> é verdadeira.</w:t>
      </w:r>
    </w:p>
    <w:p w:rsidR="00676F7A" w:rsidRPr="00991747" w:rsidRDefault="00676F7A" w:rsidP="00676F7A">
      <w:pPr>
        <w:numPr>
          <w:ilvl w:val="0"/>
          <w:numId w:val="234"/>
        </w:numPr>
        <w:shd w:val="clear" w:color="auto" w:fill="FFFFFF"/>
        <w:spacing w:before="60" w:after="60"/>
        <w:ind w:left="0" w:right="510" w:hanging="425"/>
        <w:contextualSpacing/>
      </w:pPr>
      <w:r w:rsidRPr="00991747">
        <w:t xml:space="preserve">A afirmação </w:t>
      </w:r>
      <w:r w:rsidRPr="00E912C3">
        <w:rPr>
          <w:b/>
        </w:rPr>
        <w:t>I</w:t>
      </w:r>
      <w:r w:rsidRPr="00991747">
        <w:t xml:space="preserve"> é verdadeira, as afirmações </w:t>
      </w:r>
      <w:r w:rsidRPr="00E912C3">
        <w:rPr>
          <w:b/>
        </w:rPr>
        <w:t>II</w:t>
      </w:r>
      <w:r w:rsidRPr="00991747">
        <w:t xml:space="preserve"> e </w:t>
      </w:r>
      <w:r w:rsidRPr="00E912C3">
        <w:rPr>
          <w:b/>
        </w:rPr>
        <w:t>III</w:t>
      </w:r>
      <w:r w:rsidRPr="00991747">
        <w:t xml:space="preserve"> são falsas.</w:t>
      </w:r>
    </w:p>
    <w:p w:rsidR="00676F7A" w:rsidRPr="00991747" w:rsidRDefault="00676F7A" w:rsidP="00676F7A">
      <w:pPr>
        <w:numPr>
          <w:ilvl w:val="0"/>
          <w:numId w:val="234"/>
        </w:numPr>
        <w:shd w:val="clear" w:color="auto" w:fill="FFFFFF"/>
        <w:spacing w:before="60" w:after="60"/>
        <w:ind w:left="0" w:right="510" w:hanging="425"/>
        <w:contextualSpacing/>
      </w:pPr>
      <w:r w:rsidRPr="00991747">
        <w:t xml:space="preserve">As afirmações </w:t>
      </w:r>
      <w:r w:rsidRPr="00E912C3">
        <w:rPr>
          <w:b/>
        </w:rPr>
        <w:t>II</w:t>
      </w:r>
      <w:r w:rsidRPr="00991747">
        <w:t xml:space="preserve"> e </w:t>
      </w:r>
      <w:r w:rsidRPr="00E912C3">
        <w:rPr>
          <w:b/>
        </w:rPr>
        <w:t>III</w:t>
      </w:r>
      <w:r w:rsidRPr="00991747">
        <w:t xml:space="preserve"> são verdadeiras, a afirmação </w:t>
      </w:r>
      <w:r w:rsidRPr="00E912C3">
        <w:rPr>
          <w:b/>
        </w:rPr>
        <w:t>I</w:t>
      </w:r>
      <w:r w:rsidRPr="00991747">
        <w:t xml:space="preserve"> é falsa.</w:t>
      </w:r>
    </w:p>
    <w:p w:rsidR="00676F7A" w:rsidRPr="00991747" w:rsidRDefault="00676F7A" w:rsidP="00676F7A">
      <w:pPr>
        <w:numPr>
          <w:ilvl w:val="0"/>
          <w:numId w:val="234"/>
        </w:numPr>
        <w:shd w:val="clear" w:color="auto" w:fill="FFFFFF"/>
        <w:spacing w:before="60" w:after="60"/>
        <w:ind w:left="0" w:right="510" w:hanging="425"/>
        <w:contextualSpacing/>
      </w:pPr>
      <w:r w:rsidRPr="00991747">
        <w:t xml:space="preserve">A afirmação </w:t>
      </w:r>
      <w:r w:rsidRPr="00E912C3">
        <w:rPr>
          <w:b/>
        </w:rPr>
        <w:t>II</w:t>
      </w:r>
      <w:r w:rsidRPr="00991747">
        <w:t xml:space="preserve"> é falsa, as afirmações </w:t>
      </w:r>
      <w:r w:rsidRPr="00E912C3">
        <w:rPr>
          <w:b/>
        </w:rPr>
        <w:t>I</w:t>
      </w:r>
      <w:r w:rsidRPr="00991747">
        <w:t xml:space="preserve"> e </w:t>
      </w:r>
      <w:r w:rsidRPr="00E912C3">
        <w:rPr>
          <w:b/>
        </w:rPr>
        <w:t>III</w:t>
      </w:r>
      <w:r w:rsidRPr="00991747">
        <w:t xml:space="preserve"> são verdadeiras.</w:t>
      </w:r>
    </w:p>
    <w:p w:rsidR="00676F7A" w:rsidRPr="00991747" w:rsidRDefault="00676F7A" w:rsidP="00676F7A">
      <w:pPr>
        <w:spacing w:before="240" w:after="120"/>
        <w:ind w:right="510" w:hanging="255"/>
        <w:jc w:val="both"/>
        <w:rPr>
          <w:rFonts w:cs="Cambria"/>
          <w:lang w:eastAsia="pt-PT"/>
        </w:rPr>
      </w:pPr>
      <w:r w:rsidRPr="00991747">
        <w:rPr>
          <w:rFonts w:cs="Cambria"/>
          <w:b/>
          <w:lang w:eastAsia="pt-PT"/>
        </w:rPr>
        <w:t>7.</w:t>
      </w:r>
      <w:r w:rsidRPr="00991747">
        <w:rPr>
          <w:rFonts w:cs="Cambria"/>
          <w:lang w:eastAsia="pt-PT"/>
        </w:rPr>
        <w:t xml:space="preserve"> A maioria das </w:t>
      </w:r>
      <w:r>
        <w:rPr>
          <w:rFonts w:cs="Cambria"/>
          <w:lang w:eastAsia="pt-PT"/>
        </w:rPr>
        <w:t>infeções</w:t>
      </w:r>
      <w:r w:rsidRPr="00991747">
        <w:rPr>
          <w:rFonts w:cs="Cambria"/>
          <w:lang w:eastAsia="pt-PT"/>
        </w:rPr>
        <w:t xml:space="preserve"> sexualmente transmissíveis, </w:t>
      </w:r>
      <w:r>
        <w:rPr>
          <w:rFonts w:cs="Cambria"/>
          <w:lang w:eastAsia="pt-PT"/>
        </w:rPr>
        <w:t>como as causadas pelos vírus HPV e VIH</w:t>
      </w:r>
      <w:r w:rsidRPr="00991747">
        <w:rPr>
          <w:rFonts w:cs="Cambria"/>
          <w:lang w:eastAsia="pt-PT"/>
        </w:rPr>
        <w:t xml:space="preserve">, são designadas doenças silenciosas e podem infetar qualquer pessoa, independentemente da idade ou do sexo. </w:t>
      </w:r>
      <w:r>
        <w:rPr>
          <w:rFonts w:cs="Cambria"/>
          <w:lang w:eastAsia="pt-PT"/>
        </w:rPr>
        <w:t>Relaciona esse facto com a importância de usar preservativo, como medida promotora da saúde individual</w:t>
      </w:r>
      <w:r w:rsidRPr="00991747">
        <w:rPr>
          <w:rFonts w:cs="Cambria"/>
          <w:lang w:eastAsia="pt-PT"/>
        </w:rPr>
        <w:t>.</w:t>
      </w:r>
    </w:p>
    <w:p w:rsidR="00676F7A" w:rsidRPr="00FC3FE7" w:rsidRDefault="00676F7A" w:rsidP="00676F7A">
      <w:pPr>
        <w:tabs>
          <w:tab w:val="left" w:pos="9639"/>
        </w:tabs>
        <w:spacing w:before="60" w:after="60"/>
        <w:rPr>
          <w:rFonts w:cs="Cambria"/>
          <w:u w:val="single"/>
          <w:lang w:eastAsia="pt-PT"/>
        </w:rPr>
      </w:pPr>
      <w:r w:rsidRPr="00FC3FE7">
        <w:rPr>
          <w:bCs/>
          <w:color w:val="808080" w:themeColor="background1" w:themeShade="80"/>
          <w:spacing w:val="-20"/>
          <w:u w:val="single"/>
        </w:rPr>
        <w:tab/>
      </w:r>
    </w:p>
    <w:p w:rsidR="00676F7A" w:rsidRDefault="00676F7A" w:rsidP="00676F7A">
      <w:pPr>
        <w:tabs>
          <w:tab w:val="left" w:pos="9639"/>
        </w:tabs>
        <w:spacing w:before="60" w:after="60"/>
        <w:rPr>
          <w:bCs/>
          <w:color w:val="808080" w:themeColor="background1" w:themeShade="80"/>
          <w:spacing w:val="-20"/>
          <w:u w:val="single"/>
        </w:rPr>
      </w:pPr>
      <w:r w:rsidRPr="00FC3FE7">
        <w:rPr>
          <w:bCs/>
          <w:color w:val="808080" w:themeColor="background1" w:themeShade="80"/>
          <w:spacing w:val="-20"/>
          <w:u w:val="single"/>
        </w:rPr>
        <w:tab/>
      </w:r>
    </w:p>
    <w:p w:rsidR="00676F7A" w:rsidRDefault="00676F7A" w:rsidP="00676F7A">
      <w:pPr>
        <w:tabs>
          <w:tab w:val="left" w:pos="9639"/>
        </w:tabs>
        <w:spacing w:before="60" w:after="60"/>
        <w:rPr>
          <w:bCs/>
          <w:color w:val="808080" w:themeColor="background1" w:themeShade="80"/>
          <w:spacing w:val="-20"/>
          <w:u w:val="single"/>
        </w:rPr>
      </w:pPr>
      <w:r w:rsidRPr="00FC3FE7">
        <w:rPr>
          <w:bCs/>
          <w:color w:val="808080" w:themeColor="background1" w:themeShade="80"/>
          <w:spacing w:val="-20"/>
          <w:u w:val="single"/>
        </w:rPr>
        <w:tab/>
      </w:r>
      <w:r>
        <w:rPr>
          <w:bCs/>
          <w:color w:val="808080" w:themeColor="background1" w:themeShade="80"/>
          <w:spacing w:val="-20"/>
          <w:u w:val="single"/>
        </w:rPr>
        <w:t xml:space="preserve"> </w:t>
      </w:r>
    </w:p>
    <w:p w:rsidR="00676F7A" w:rsidRPr="0050038A" w:rsidRDefault="00676F7A" w:rsidP="00676F7A">
      <w:pPr>
        <w:tabs>
          <w:tab w:val="left" w:pos="9639"/>
        </w:tabs>
        <w:spacing w:before="60" w:after="60"/>
        <w:rPr>
          <w:bCs/>
          <w:color w:val="808080" w:themeColor="background1" w:themeShade="80"/>
          <w:spacing w:val="-20"/>
        </w:rPr>
      </w:pPr>
    </w:p>
    <w:p w:rsidR="00676F7A" w:rsidRDefault="00676F7A" w:rsidP="00676F7A">
      <w:pPr>
        <w:jc w:val="center"/>
      </w:pPr>
    </w:p>
    <w:p w:rsidR="00676F7A" w:rsidRPr="00A13BD5" w:rsidRDefault="00676F7A" w:rsidP="00676F7A">
      <w:pPr>
        <w:jc w:val="center"/>
      </w:pPr>
    </w:p>
    <w:p w:rsidR="00676F7A" w:rsidRDefault="00676F7A" w:rsidP="00676F7A">
      <w:pPr>
        <w:jc w:val="center"/>
        <w:rPr>
          <w:b/>
        </w:rPr>
      </w:pPr>
    </w:p>
    <w:p w:rsidR="00676F7A" w:rsidRDefault="00676F7A" w:rsidP="00676F7A">
      <w:pPr>
        <w:jc w:val="center"/>
        <w:rPr>
          <w:b/>
        </w:rPr>
      </w:pPr>
    </w:p>
    <w:p w:rsidR="00676F7A" w:rsidRPr="001D71B1" w:rsidRDefault="00676F7A" w:rsidP="00676F7A">
      <w:pPr>
        <w:spacing w:before="480"/>
        <w:jc w:val="center"/>
        <w:rPr>
          <w:b/>
        </w:rPr>
      </w:pPr>
      <w:r>
        <w:rPr>
          <w:i/>
          <w:iCs/>
          <w:noProof/>
          <w:lang w:eastAsia="pt-PT"/>
        </w:rPr>
        <w:lastRenderedPageBreak/>
        <mc:AlternateContent>
          <mc:Choice Requires="wpg">
            <w:drawing>
              <wp:anchor distT="0" distB="0" distL="114300" distR="114300" simplePos="0" relativeHeight="251731968" behindDoc="0" locked="0" layoutInCell="1" allowOverlap="1" wp14:anchorId="66B86139" wp14:editId="4A76A9F0">
                <wp:simplePos x="0" y="0"/>
                <wp:positionH relativeFrom="margin">
                  <wp:align>center</wp:align>
                </wp:positionH>
                <wp:positionV relativeFrom="page">
                  <wp:posOffset>-720090</wp:posOffset>
                </wp:positionV>
                <wp:extent cx="6444000" cy="2624400"/>
                <wp:effectExtent l="0" t="0" r="13970" b="5080"/>
                <wp:wrapNone/>
                <wp:docPr id="417" name="Group 26"/>
                <wp:cNvGraphicFramePr/>
                <a:graphic xmlns:a="http://schemas.openxmlformats.org/drawingml/2006/main">
                  <a:graphicData uri="http://schemas.microsoft.com/office/word/2010/wordprocessingGroup">
                    <wpg:wgp>
                      <wpg:cNvGrpSpPr/>
                      <wpg:grpSpPr>
                        <a:xfrm>
                          <a:off x="0" y="0"/>
                          <a:ext cx="6444000" cy="2624400"/>
                          <a:chOff x="0" y="0"/>
                          <a:chExt cx="6444937" cy="2624215"/>
                        </a:xfrm>
                      </wpg:grpSpPr>
                      <wpg:grpSp>
                        <wpg:cNvPr id="418" name="Group 267"/>
                        <wpg:cNvGrpSpPr>
                          <a:grpSpLocks/>
                        </wpg:cNvGrpSpPr>
                        <wpg:grpSpPr bwMode="auto">
                          <a:xfrm>
                            <a:off x="0" y="0"/>
                            <a:ext cx="6444000" cy="2624215"/>
                            <a:chOff x="1021" y="-1059"/>
                            <a:chExt cx="10146" cy="3412"/>
                          </a:xfrm>
                        </wpg:grpSpPr>
                        <wps:wsp>
                          <wps:cNvPr id="421" name="Text Box 268"/>
                          <wps:cNvSpPr txBox="1">
                            <a:spLocks noChangeArrowheads="1"/>
                          </wps:cNvSpPr>
                          <wps:spPr bwMode="auto">
                            <a:xfrm>
                              <a:off x="1021" y="-158"/>
                              <a:ext cx="10146" cy="2511"/>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676F7A" w:rsidRPr="008D3BDA" w:rsidRDefault="00676F7A" w:rsidP="00676F7A">
                                      <w:pPr>
                                        <w:tabs>
                                          <w:tab w:val="left" w:leader="underscore" w:pos="4678"/>
                                          <w:tab w:val="left" w:leader="underscore" w:pos="6804"/>
                                          <w:tab w:val="left" w:leader="underscore" w:pos="8647"/>
                                          <w:tab w:val="right" w:leader="underscore" w:pos="9639"/>
                                        </w:tabs>
                                        <w:spacing w:after="0" w:line="240" w:lineRule="auto"/>
                                        <w:ind w:left="113" w:right="113"/>
                                        <w:rPr>
                                          <w:b/>
                                        </w:rPr>
                                      </w:pPr>
                                      <w:r>
                                        <w:rPr>
                                          <w:b/>
                                          <w:bCs/>
                                        </w:rPr>
                                        <w:t>3. Transmissão da v</w:t>
                                      </w:r>
                                      <w:r w:rsidRPr="00AF03E6">
                                        <w:rPr>
                                          <w:b/>
                                          <w:bCs/>
                                        </w:rPr>
                                        <w:t>ida</w:t>
                                      </w:r>
                                    </w:p>
                                  </w:tc>
                                </w:tr>
                                <w:tr w:rsidR="00676F7A" w:rsidRPr="00DF22D9" w:rsidTr="00676F7A">
                                  <w:trPr>
                                    <w:cantSplit/>
                                    <w:trHeight w:val="393"/>
                                  </w:trPr>
                                  <w:tc>
                                    <w:tcPr>
                                      <w:tcW w:w="9883" w:type="dxa"/>
                                      <w:tcBorders>
                                        <w:top w:val="single" w:sz="8" w:space="0" w:color="FFFFFF"/>
                                        <w:bottom w:val="single" w:sz="8" w:space="0" w:color="FFFFFF"/>
                                      </w:tcBorders>
                                      <w:shd w:val="clear" w:color="auto" w:fill="BFBFBF" w:themeFill="background1" w:themeFillShade="BF"/>
                                      <w:vAlign w:val="center"/>
                                    </w:tcPr>
                                    <w:p w:rsidR="00676F7A" w:rsidRPr="00DF22D9" w:rsidRDefault="00676F7A" w:rsidP="00676F7A">
                                      <w:pPr>
                                        <w:autoSpaceDE w:val="0"/>
                                        <w:autoSpaceDN w:val="0"/>
                                        <w:adjustRightInd w:val="0"/>
                                        <w:spacing w:after="0" w:line="240" w:lineRule="auto"/>
                                        <w:ind w:left="113"/>
                                      </w:pPr>
                                      <w:r w:rsidRPr="00AC6289">
                                        <w:rPr>
                                          <w:rFonts w:cs="Calibri-Bold"/>
                                          <w:bCs/>
                                        </w:rPr>
                                        <w:t>3.2</w:t>
                                      </w:r>
                                      <w:r w:rsidRPr="00AF03E6">
                                        <w:rPr>
                                          <w:rFonts w:cs="Calibri"/>
                                        </w:rPr>
                                        <w:t xml:space="preserve"> </w:t>
                                      </w:r>
                                      <w:r>
                                        <w:rPr>
                                          <w:rFonts w:cs="Calibri"/>
                                          <w:bCs/>
                                        </w:rPr>
                                        <w:t>Conhecimento</w:t>
                                      </w:r>
                                      <w:r w:rsidRPr="00AF03E6">
                                        <w:rPr>
                                          <w:rFonts w:cs="Calibri"/>
                                          <w:bCs/>
                                        </w:rPr>
                                        <w:t xml:space="preserve"> genético</w:t>
                                      </w:r>
                                    </w:p>
                                  </w:tc>
                                </w:tr>
                              </w:tbl>
                              <w:p w:rsidR="00676F7A" w:rsidRPr="00DF22D9"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wps:txbx>
                          <wps:bodyPr rot="0" vert="horz" wrap="square" lIns="91440" tIns="45720" rIns="91440" bIns="45720" anchor="t" anchorCtr="0" upright="1">
                            <a:noAutofit/>
                          </wps:bodyPr>
                        </wps:wsp>
                        <wps:wsp>
                          <wps:cNvPr id="422" name="AutoShape 269"/>
                          <wps:cNvSpPr>
                            <a:spLocks noChangeArrowheads="1"/>
                          </wps:cNvSpPr>
                          <wps:spPr bwMode="auto">
                            <a:xfrm>
                              <a:off x="1196" y="-1059"/>
                              <a:ext cx="4875" cy="1872"/>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2D37BF"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2D37BF">
                                  <w:rPr>
                                    <w:rFonts w:cs="Calibri"/>
                                    <w:b/>
                                    <w:color w:val="404040"/>
                                    <w:sz w:val="40"/>
                                    <w:szCs w:val="40"/>
                                  </w:rPr>
                                  <w:t xml:space="preserve"> </w:t>
                                </w:r>
                                <w:r>
                                  <w:rPr>
                                    <w:rFonts w:cs="Calibri"/>
                                    <w:b/>
                                    <w:color w:val="404040"/>
                                    <w:sz w:val="40"/>
                                    <w:szCs w:val="40"/>
                                  </w:rPr>
                                  <w:t>d</w:t>
                                </w:r>
                                <w:r w:rsidRPr="002D37BF">
                                  <w:rPr>
                                    <w:rFonts w:cs="Calibri"/>
                                    <w:b/>
                                    <w:color w:val="404040"/>
                                    <w:sz w:val="40"/>
                                    <w:szCs w:val="40"/>
                                  </w:rPr>
                                  <w:t xml:space="preserve">e Avaliação </w:t>
                                </w:r>
                                <w:r>
                                  <w:rPr>
                                    <w:rFonts w:cs="Calibri"/>
                                    <w:b/>
                                    <w:color w:val="404040"/>
                                    <w:sz w:val="40"/>
                                    <w:szCs w:val="40"/>
                                  </w:rPr>
                                  <w:t>N.</w:t>
                                </w:r>
                                <w:r w:rsidRPr="00BC1A90">
                                  <w:rPr>
                                    <w:rFonts w:cs="Calibri"/>
                                    <w:b/>
                                    <w:color w:val="404040"/>
                                    <w:sz w:val="40"/>
                                    <w:szCs w:val="40"/>
                                    <w:vertAlign w:val="superscript"/>
                                  </w:rPr>
                                  <w:t>o</w:t>
                                </w:r>
                                <w:r w:rsidRPr="002D37BF">
                                  <w:rPr>
                                    <w:rFonts w:cs="Calibri"/>
                                    <w:b/>
                                    <w:color w:val="404040"/>
                                    <w:sz w:val="40"/>
                                    <w:szCs w:val="40"/>
                                  </w:rPr>
                                  <w:t xml:space="preserve"> </w:t>
                                </w:r>
                                <w:r>
                                  <w:rPr>
                                    <w:rFonts w:cs="Calibri"/>
                                    <w:b/>
                                    <w:color w:val="404040"/>
                                    <w:sz w:val="40"/>
                                    <w:szCs w:val="40"/>
                                  </w:rPr>
                                  <w:t>6</w:t>
                                </w:r>
                              </w:p>
                            </w:txbxContent>
                          </wps:txbx>
                          <wps:bodyPr rot="0" vert="horz" wrap="square" lIns="72000" tIns="0" rIns="72000" bIns="36000" anchor="b" anchorCtr="0" upright="1">
                            <a:noAutofit/>
                          </wps:bodyPr>
                        </wps:wsp>
                      </wpg:grpSp>
                      <wps:wsp>
                        <wps:cNvPr id="423" name="Text Box 258"/>
                        <wps:cNvSpPr txBox="1">
                          <a:spLocks noChangeArrowheads="1"/>
                        </wps:cNvSpPr>
                        <wps:spPr bwMode="auto">
                          <a:xfrm>
                            <a:off x="5545777" y="736270"/>
                            <a:ext cx="899160" cy="897255"/>
                          </a:xfrm>
                          <a:prstGeom prst="rect">
                            <a:avLst/>
                          </a:prstGeom>
                          <a:noFill/>
                          <a:ln w="9525">
                            <a:noFill/>
                            <a:miter lim="800000"/>
                            <a:headEnd/>
                            <a:tailEnd/>
                          </a:ln>
                        </wps:spPr>
                        <wps:txbx>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26" o:spid="_x0000_s1145" style="position:absolute;left:0;text-align:left;margin-left:0;margin-top:-56.7pt;width:507.4pt;height:206.65pt;z-index:251731968;mso-position-horizontal:center;mso-position-horizontal-relative:margin;mso-position-vertical-relative:page;mso-width-relative:margin;mso-height-relative:margin" coordsize="64449,26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">
                <v:group id="Group 267" o:spid="_x0000_s1146" style="position:absolute;width:64440;height:26242" coordorigin="1021,-1059" coordsize="10146,3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WjA8MAAADcAAAADwAAAGRycy9kb3ducmV2LnhtbERPy2rCQBTdF/yH4Qru&#10;mklqWyQ6ioS2dCEFTUHcXTLXJJi5EzLTPP6+sxBcHs57sxtNI3rqXG1ZQRLFIIgLq2suFfzmn88r&#10;EM4ja2wsk4KJHOy2s6cNptoOfKT+5EsRQtilqKDyvk2ldEVFBl1kW+LAXW1n0AfYlVJ3OIRw08iX&#10;OH6XBmsODRW2lFVU3E5/RsHXgMN+mXz0h9s1my7528/5kJBSi/m4X4PwNPqH+O7+1gpek7A2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BaMDwwAAANwAAAAP&#10;AAAAAAAAAAAAAAAAAKoCAABkcnMvZG93bnJldi54bWxQSwUGAAAAAAQABAD6AAAAmgMAAAAA&#10;">
                  <v:shape id="Text Box 268" o:spid="_x0000_s1147" type="#_x0000_t202" style="position:absolute;left:1021;top:-158;width:10146;height:2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MFo8YA&#10;AADcAAAADwAAAGRycy9kb3ducmV2LnhtbESPQWsCMRSE7wX/Q3hCb5pV11K2RhHF0kuhVaF4e2xe&#10;N4ubl7CJ7tpf3xSEHoeZ+YZZrHrbiCu1oXasYDLOQBCXTtdcKTgedqNnECEia2wck4IbBVgtBw8L&#10;LLTr+JOu+1iJBOFQoAIToy+kDKUhi2HsPHHyvl1rMSbZVlK32CW4beQ0y56kxZrTgkFPG0PleX+x&#10;Cjbb/PXrNJ//yPfZh/Gm8+UtPyn1OOzXLyAi9fE/fG+/aQX5dAJ/Z9IR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5MFo8YAAADcAAAADwAAAAAAAAAAAAAAAACYAgAAZHJz&#10;L2Rvd25yZXYueG1sUEsFBgAAAAAEAAQA9QAAAIsDAAAAAA==&#10;" fillcolor="#f2f2f2" stroked="f">
                    <v:textbox>
                      <w:txbxContent>
                        <w:p w:rsidR="00676F7A" w:rsidRPr="00C5391A" w:rsidRDefault="00676F7A" w:rsidP="00676F7A">
                          <w:pPr>
                            <w:tabs>
                              <w:tab w:val="left" w:leader="underscore" w:pos="4678"/>
                              <w:tab w:val="left" w:leader="underscore" w:pos="6804"/>
                              <w:tab w:val="left" w:leader="underscore" w:pos="8647"/>
                              <w:tab w:val="right" w:leader="underscore" w:pos="9639"/>
                            </w:tabs>
                            <w:spacing w:before="144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676F7A" w:rsidRPr="008D3BDA" w:rsidRDefault="00676F7A" w:rsidP="00676F7A">
                                <w:pPr>
                                  <w:tabs>
                                    <w:tab w:val="left" w:leader="underscore" w:pos="4678"/>
                                    <w:tab w:val="left" w:leader="underscore" w:pos="6804"/>
                                    <w:tab w:val="left" w:leader="underscore" w:pos="8647"/>
                                    <w:tab w:val="right" w:leader="underscore" w:pos="9639"/>
                                  </w:tabs>
                                  <w:spacing w:after="0" w:line="240" w:lineRule="auto"/>
                                  <w:ind w:left="113" w:right="113"/>
                                  <w:rPr>
                                    <w:b/>
                                  </w:rPr>
                                </w:pPr>
                                <w:r>
                                  <w:rPr>
                                    <w:b/>
                                    <w:bCs/>
                                  </w:rPr>
                                  <w:t>3. Transmissão da v</w:t>
                                </w:r>
                                <w:r w:rsidRPr="00AF03E6">
                                  <w:rPr>
                                    <w:b/>
                                    <w:bCs/>
                                  </w:rPr>
                                  <w:t>ida</w:t>
                                </w:r>
                              </w:p>
                            </w:tc>
                          </w:tr>
                          <w:tr w:rsidR="00676F7A" w:rsidRPr="00DF22D9" w:rsidTr="00676F7A">
                            <w:trPr>
                              <w:cantSplit/>
                              <w:trHeight w:val="393"/>
                            </w:trPr>
                            <w:tc>
                              <w:tcPr>
                                <w:tcW w:w="9883" w:type="dxa"/>
                                <w:tcBorders>
                                  <w:top w:val="single" w:sz="8" w:space="0" w:color="FFFFFF"/>
                                  <w:bottom w:val="single" w:sz="8" w:space="0" w:color="FFFFFF"/>
                                </w:tcBorders>
                                <w:shd w:val="clear" w:color="auto" w:fill="BFBFBF" w:themeFill="background1" w:themeFillShade="BF"/>
                                <w:vAlign w:val="center"/>
                              </w:tcPr>
                              <w:p w:rsidR="00676F7A" w:rsidRPr="00DF22D9" w:rsidRDefault="00676F7A" w:rsidP="00676F7A">
                                <w:pPr>
                                  <w:autoSpaceDE w:val="0"/>
                                  <w:autoSpaceDN w:val="0"/>
                                  <w:adjustRightInd w:val="0"/>
                                  <w:spacing w:after="0" w:line="240" w:lineRule="auto"/>
                                  <w:ind w:left="113"/>
                                </w:pPr>
                                <w:r w:rsidRPr="00AC6289">
                                  <w:rPr>
                                    <w:rFonts w:cs="Calibri-Bold"/>
                                    <w:bCs/>
                                  </w:rPr>
                                  <w:t>3.2</w:t>
                                </w:r>
                                <w:r w:rsidRPr="00AF03E6">
                                  <w:rPr>
                                    <w:rFonts w:cs="Calibri"/>
                                  </w:rPr>
                                  <w:t xml:space="preserve"> </w:t>
                                </w:r>
                                <w:r>
                                  <w:rPr>
                                    <w:rFonts w:cs="Calibri"/>
                                    <w:bCs/>
                                  </w:rPr>
                                  <w:t>Conhecimento</w:t>
                                </w:r>
                                <w:r w:rsidRPr="00AF03E6">
                                  <w:rPr>
                                    <w:rFonts w:cs="Calibri"/>
                                    <w:bCs/>
                                  </w:rPr>
                                  <w:t xml:space="preserve"> genético</w:t>
                                </w:r>
                              </w:p>
                            </w:tc>
                          </w:tr>
                        </w:tbl>
                        <w:p w:rsidR="00676F7A" w:rsidRPr="00DF22D9"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txbxContent>
                    </v:textbox>
                  </v:shape>
                  <v:roundrect id="AutoShape 269" o:spid="_x0000_s1148" style="position:absolute;left:1196;top:-1059;width:4875;height:1872;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8dgMMA&#10;AADcAAAADwAAAGRycy9kb3ducmV2LnhtbESP3WrCQBCF7wu+wzKCd3XT0JaauooIQpFetKkPMM2O&#10;2dDsbMiOMb69Kwi9PJyfj7Ncj75VA/WxCWzgaZ6BIq6Cbbg2cPjZPb6BioJssQ1MBi4UYb2aPCyx&#10;sOHM3zSUUqs0wrFAA06kK7SOlSOPcR464uQdQ+9RkuxrbXs8p3Hf6jzLXrXHhhPBYUdbR9VfefIJ&#10;0uaLFyencu9l+I3Hz69Y+40xs+m4eQclNMp/+N7+sAae8xxuZ9IR0K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88dgMMAAADcAAAADwAAAAAAAAAAAAAAAACYAgAAZHJzL2Rv&#10;d25yZXYueG1sUEsFBgAAAAAEAAQA9QAAAIgDAAAAAA==&#10;" fillcolor="#bfbfbf" stroked="f">
                    <v:stroke joinstyle="miter"/>
                    <v:textbox inset="2mm,0,2mm,1mm">
                      <w:txbxContent>
                        <w:p w:rsidR="00676F7A" w:rsidRPr="002D37BF"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2D37BF">
                            <w:rPr>
                              <w:rFonts w:cs="Calibri"/>
                              <w:b/>
                              <w:color w:val="404040"/>
                              <w:sz w:val="40"/>
                              <w:szCs w:val="40"/>
                            </w:rPr>
                            <w:t xml:space="preserve"> </w:t>
                          </w:r>
                          <w:r>
                            <w:rPr>
                              <w:rFonts w:cs="Calibri"/>
                              <w:b/>
                              <w:color w:val="404040"/>
                              <w:sz w:val="40"/>
                              <w:szCs w:val="40"/>
                            </w:rPr>
                            <w:t>d</w:t>
                          </w:r>
                          <w:r w:rsidRPr="002D37BF">
                            <w:rPr>
                              <w:rFonts w:cs="Calibri"/>
                              <w:b/>
                              <w:color w:val="404040"/>
                              <w:sz w:val="40"/>
                              <w:szCs w:val="40"/>
                            </w:rPr>
                            <w:t xml:space="preserve">e Avaliação </w:t>
                          </w:r>
                          <w:r>
                            <w:rPr>
                              <w:rFonts w:cs="Calibri"/>
                              <w:b/>
                              <w:color w:val="404040"/>
                              <w:sz w:val="40"/>
                              <w:szCs w:val="40"/>
                            </w:rPr>
                            <w:t>N.</w:t>
                          </w:r>
                          <w:r w:rsidRPr="00BC1A90">
                            <w:rPr>
                              <w:rFonts w:cs="Calibri"/>
                              <w:b/>
                              <w:color w:val="404040"/>
                              <w:sz w:val="40"/>
                              <w:szCs w:val="40"/>
                              <w:vertAlign w:val="superscript"/>
                            </w:rPr>
                            <w:t>o</w:t>
                          </w:r>
                          <w:r w:rsidRPr="002D37BF">
                            <w:rPr>
                              <w:rFonts w:cs="Calibri"/>
                              <w:b/>
                              <w:color w:val="404040"/>
                              <w:sz w:val="40"/>
                              <w:szCs w:val="40"/>
                            </w:rPr>
                            <w:t xml:space="preserve"> </w:t>
                          </w:r>
                          <w:r>
                            <w:rPr>
                              <w:rFonts w:cs="Calibri"/>
                              <w:b/>
                              <w:color w:val="404040"/>
                              <w:sz w:val="40"/>
                              <w:szCs w:val="40"/>
                            </w:rPr>
                            <w:t>6</w:t>
                          </w:r>
                        </w:p>
                      </w:txbxContent>
                    </v:textbox>
                  </v:roundrect>
                </v:group>
                <v:shape id="Text Box 258" o:spid="_x0000_s1149" type="#_x0000_t202" style="position:absolute;left:55457;top:7362;width:8992;height:89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Q2JMMA&#10;AADcAAAADwAAAGRycy9kb3ducmV2LnhtbESPzarCMBSE9xd8h3AEN6KpP4hUo/iDejcuqj7AoTm2&#10;xeakNFGrT2+EC3c5zMw3zHzZmFI8qHaFZQWDfgSCOLW64EzB5bzrTUE4j6yxtEwKXuRguWj9zDHW&#10;9skJPU4+EwHCLkYFufdVLKVLczLo+rYiDt7V1gZ9kHUmdY3PADelHEbRRBosOCzkWNEmp/R2uhsF&#10;tErs+3hze5Ost5v9tWDqyoNSnXazmoHw1Pj/8F/7VysYD0fwPROOgFx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Q2JMMAAADcAAAADwAAAAAAAAAAAAAAAACYAgAAZHJzL2Rv&#10;d25yZXYueG1sUEsFBgAAAAAEAAQA9QAAAIgDAAAAAA==&#10;" filled="f" stroked="f">
                  <v:textbox inset="0,0,0,0">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w:t>
                        </w:r>
                      </w:p>
                    </w:txbxContent>
                  </v:textbox>
                </v:shape>
                <w10:wrap anchorx="margin" anchory="page"/>
              </v:group>
            </w:pict>
          </mc:Fallback>
        </mc:AlternateContent>
      </w:r>
      <w:r w:rsidRPr="001D71B1">
        <w:rPr>
          <w:b/>
        </w:rPr>
        <w:t>GRUPO I</w:t>
      </w:r>
    </w:p>
    <w:p w:rsidR="00676F7A" w:rsidRPr="00803891" w:rsidRDefault="00676F7A" w:rsidP="00676F7A">
      <w:pPr>
        <w:spacing w:before="360" w:after="240" w:line="240" w:lineRule="auto"/>
        <w:ind w:right="510"/>
        <w:jc w:val="both"/>
        <w:rPr>
          <w:noProof/>
        </w:rPr>
      </w:pPr>
      <w:r w:rsidRPr="00803891">
        <w:rPr>
          <w:noProof/>
        </w:rPr>
        <w:t xml:space="preserve">A </w:t>
      </w:r>
      <w:hyperlink r:id="rId71" w:tgtFrame="_blank" w:history="1">
        <w:r w:rsidRPr="00076F65">
          <w:rPr>
            <w:rStyle w:val="Hiperligao"/>
            <w:noProof/>
          </w:rPr>
          <w:t>fibrose cística</w:t>
        </w:r>
      </w:hyperlink>
      <w:r>
        <w:rPr>
          <w:noProof/>
        </w:rPr>
        <w:t xml:space="preserve"> é uma doença hereditária comum</w:t>
      </w:r>
      <w:r w:rsidRPr="00803891">
        <w:rPr>
          <w:noProof/>
        </w:rPr>
        <w:t xml:space="preserve"> que afeta todo o organismo, causando deficiências progressivas e, frequentemente, levando à morte prematura.</w:t>
      </w:r>
    </w:p>
    <w:p w:rsidR="00676F7A" w:rsidRDefault="00676F7A" w:rsidP="00676F7A">
      <w:pPr>
        <w:jc w:val="center"/>
        <w:rPr>
          <w:rFonts w:ascii="Times New Roman" w:hAnsi="Times New Roman"/>
        </w:rPr>
      </w:pPr>
      <w:r>
        <w:rPr>
          <w:rFonts w:cs="Calibri"/>
          <w:noProof/>
          <w:lang w:eastAsia="pt-PT"/>
        </w:rPr>
        <w:drawing>
          <wp:inline distT="0" distB="0" distL="0" distR="0" wp14:anchorId="45623B0C" wp14:editId="6480138C">
            <wp:extent cx="4285384" cy="1664899"/>
            <wp:effectExtent l="0" t="0" r="1270" b="0"/>
            <wp:docPr id="425"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47_CAP_K_CN9.png"/>
                    <pic:cNvPicPr/>
                  </pic:nvPicPr>
                  <pic:blipFill rotWithShape="1">
                    <a:blip r:embed="rId72" cstate="print">
                      <a:extLst>
                        <a:ext uri="{28A0092B-C50C-407E-A947-70E740481C1C}">
                          <a14:useLocalDpi xmlns:a14="http://schemas.microsoft.com/office/drawing/2010/main" val="0"/>
                        </a:ext>
                      </a:extLst>
                    </a:blip>
                    <a:srcRect b="26336"/>
                    <a:stretch/>
                  </pic:blipFill>
                  <pic:spPr bwMode="auto">
                    <a:xfrm>
                      <a:off x="0" y="0"/>
                      <a:ext cx="4282449" cy="1663759"/>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autoSpaceDE w:val="0"/>
        <w:autoSpaceDN w:val="0"/>
        <w:adjustRightInd w:val="0"/>
        <w:spacing w:before="360" w:after="240" w:line="240" w:lineRule="auto"/>
        <w:ind w:right="510" w:hanging="255"/>
        <w:jc w:val="both"/>
        <w:rPr>
          <w:rFonts w:cs="Calibri"/>
          <w:lang w:eastAsia="pt-PT"/>
        </w:rPr>
      </w:pPr>
      <w:r>
        <w:rPr>
          <w:rFonts w:cs="Calibri"/>
          <w:lang w:eastAsia="pt-PT"/>
        </w:rPr>
        <w:t xml:space="preserve">Nas questões </w:t>
      </w:r>
      <w:r w:rsidRPr="002E14D1">
        <w:rPr>
          <w:rFonts w:cs="Calibri"/>
          <w:b/>
          <w:lang w:eastAsia="pt-PT"/>
        </w:rPr>
        <w:t>1</w:t>
      </w:r>
      <w:r w:rsidRPr="005D347D">
        <w:rPr>
          <w:rFonts w:cs="Calibri"/>
          <w:lang w:eastAsia="pt-PT"/>
        </w:rPr>
        <w:t xml:space="preserve"> a </w:t>
      </w:r>
      <w:r w:rsidRPr="002E14D1">
        <w:rPr>
          <w:rFonts w:cs="Calibri"/>
          <w:b/>
          <w:lang w:eastAsia="pt-PT"/>
        </w:rPr>
        <w:t>5</w:t>
      </w:r>
      <w:r w:rsidRPr="005D347D">
        <w:rPr>
          <w:rFonts w:cs="Calibri"/>
          <w:lang w:eastAsia="pt-PT"/>
        </w:rPr>
        <w:t>,</w:t>
      </w:r>
      <w:r w:rsidRPr="00883ADA">
        <w:rPr>
          <w:rFonts w:cs="Calibri"/>
          <w:lang w:eastAsia="pt-PT"/>
        </w:rPr>
        <w:t xml:space="preserve"> seleciona a opção que as completa corretamente</w:t>
      </w:r>
      <w:r>
        <w:rPr>
          <w:rFonts w:cs="Calibri"/>
          <w:lang w:eastAsia="pt-PT"/>
        </w:rPr>
        <w:t>.</w:t>
      </w:r>
    </w:p>
    <w:p w:rsidR="00676F7A" w:rsidRPr="00BD13D1" w:rsidRDefault="00676F7A" w:rsidP="00676F7A">
      <w:pPr>
        <w:pStyle w:val="PargrafodaLista"/>
        <w:tabs>
          <w:tab w:val="left" w:pos="709"/>
        </w:tabs>
        <w:spacing w:before="360" w:after="120" w:line="240" w:lineRule="auto"/>
        <w:ind w:left="0" w:right="510" w:hanging="255"/>
        <w:contextualSpacing w:val="0"/>
        <w:jc w:val="both"/>
      </w:pPr>
      <w:r w:rsidRPr="001D71B1">
        <w:rPr>
          <w:rFonts w:cs="Calibri"/>
          <w:b/>
          <w:lang w:eastAsia="pt-PT"/>
        </w:rPr>
        <w:t>1.</w:t>
      </w:r>
      <w:r>
        <w:rPr>
          <w:rFonts w:cs="Calibri"/>
          <w:lang w:eastAsia="pt-PT"/>
        </w:rPr>
        <w:t xml:space="preserve"> A fibrose cística é uma </w:t>
      </w:r>
      <w:r w:rsidRPr="00BD13D1">
        <w:t>característica</w:t>
      </w:r>
      <w:r>
        <w:t xml:space="preserve"> hereditária</w:t>
      </w:r>
    </w:p>
    <w:p w:rsidR="00676F7A" w:rsidRPr="00BD13D1" w:rsidRDefault="00676F7A" w:rsidP="00676F7A">
      <w:pPr>
        <w:pStyle w:val="PargrafodaLista"/>
        <w:numPr>
          <w:ilvl w:val="0"/>
          <w:numId w:val="240"/>
        </w:numPr>
        <w:tabs>
          <w:tab w:val="left" w:pos="1276"/>
        </w:tabs>
        <w:spacing w:before="60" w:after="60" w:line="240" w:lineRule="auto"/>
        <w:ind w:left="0" w:right="510" w:hanging="709"/>
        <w:contextualSpacing w:val="0"/>
        <w:jc w:val="both"/>
      </w:pPr>
      <w:r>
        <w:t>h</w:t>
      </w:r>
      <w:r w:rsidRPr="00BD13D1">
        <w:t>eteros</w:t>
      </w:r>
      <w:r>
        <w:t>sómica recessiva.</w:t>
      </w:r>
    </w:p>
    <w:p w:rsidR="00676F7A" w:rsidRPr="00BD13D1" w:rsidRDefault="00676F7A" w:rsidP="00676F7A">
      <w:pPr>
        <w:pStyle w:val="PargrafodaLista"/>
        <w:numPr>
          <w:ilvl w:val="0"/>
          <w:numId w:val="240"/>
        </w:numPr>
        <w:tabs>
          <w:tab w:val="left" w:pos="1276"/>
        </w:tabs>
        <w:spacing w:before="60" w:after="60" w:line="240" w:lineRule="auto"/>
        <w:ind w:left="0" w:right="510" w:hanging="709"/>
        <w:contextualSpacing w:val="0"/>
        <w:jc w:val="both"/>
      </w:pPr>
      <w:r>
        <w:t>h</w:t>
      </w:r>
      <w:r w:rsidRPr="00BD13D1">
        <w:t>eterossómica dominante</w:t>
      </w:r>
      <w:r>
        <w:t>.</w:t>
      </w:r>
      <w:r w:rsidRPr="00DF4F38">
        <w:rPr>
          <w:i/>
          <w:iCs/>
          <w:noProof/>
          <w:lang w:eastAsia="pt-PT"/>
        </w:rPr>
        <w:t xml:space="preserve"> </w:t>
      </w:r>
    </w:p>
    <w:p w:rsidR="00676F7A" w:rsidRPr="00BD13D1" w:rsidRDefault="00676F7A" w:rsidP="00676F7A">
      <w:pPr>
        <w:pStyle w:val="PargrafodaLista"/>
        <w:numPr>
          <w:ilvl w:val="0"/>
          <w:numId w:val="240"/>
        </w:numPr>
        <w:tabs>
          <w:tab w:val="left" w:pos="1276"/>
        </w:tabs>
        <w:spacing w:before="60" w:after="60" w:line="240" w:lineRule="auto"/>
        <w:ind w:left="0" w:right="510" w:hanging="709"/>
        <w:contextualSpacing w:val="0"/>
        <w:jc w:val="both"/>
      </w:pPr>
      <w:r>
        <w:t>a</w:t>
      </w:r>
      <w:r w:rsidRPr="00BD13D1">
        <w:t>utossómica recessiva</w:t>
      </w:r>
      <w:r>
        <w:t>.</w:t>
      </w:r>
    </w:p>
    <w:p w:rsidR="00676F7A" w:rsidRDefault="00676F7A" w:rsidP="00676F7A">
      <w:pPr>
        <w:pStyle w:val="PargrafodaLista"/>
        <w:numPr>
          <w:ilvl w:val="0"/>
          <w:numId w:val="240"/>
        </w:numPr>
        <w:tabs>
          <w:tab w:val="left" w:pos="1276"/>
        </w:tabs>
        <w:spacing w:before="60" w:after="60" w:line="240" w:lineRule="auto"/>
        <w:ind w:left="0" w:right="510" w:hanging="709"/>
        <w:contextualSpacing w:val="0"/>
        <w:jc w:val="both"/>
      </w:pPr>
      <w:r>
        <w:t>a</w:t>
      </w:r>
      <w:r w:rsidRPr="00BD13D1">
        <w:t>utossómica dominante</w:t>
      </w:r>
      <w:r>
        <w:t>.</w:t>
      </w:r>
    </w:p>
    <w:p w:rsidR="00676F7A" w:rsidRDefault="00676F7A" w:rsidP="00676F7A">
      <w:pPr>
        <w:pStyle w:val="PargrafodaLista"/>
        <w:tabs>
          <w:tab w:val="left" w:pos="709"/>
        </w:tabs>
        <w:spacing w:before="360" w:after="120" w:line="240" w:lineRule="auto"/>
        <w:ind w:left="0" w:right="510" w:hanging="255"/>
        <w:contextualSpacing w:val="0"/>
        <w:jc w:val="both"/>
        <w:rPr>
          <w:rFonts w:cs="PFBeauSansPro-Regular"/>
          <w:color w:val="000000"/>
          <w:lang w:eastAsia="pt-PT"/>
        </w:rPr>
      </w:pPr>
      <w:r w:rsidRPr="001D71B1">
        <w:rPr>
          <w:b/>
        </w:rPr>
        <w:t>2.</w:t>
      </w:r>
      <w:r>
        <w:rPr>
          <w:rFonts w:cs="PFBeauSansPro-Regular"/>
          <w:color w:val="000000"/>
          <w:lang w:eastAsia="pt-PT"/>
        </w:rPr>
        <w:t xml:space="preserve"> Os gâmetas do</w:t>
      </w:r>
      <w:r w:rsidRPr="00642E0B">
        <w:rPr>
          <w:rFonts w:cs="PFBeauSansPro-Regular"/>
          <w:color w:val="000000"/>
          <w:lang w:eastAsia="pt-PT"/>
        </w:rPr>
        <w:t xml:space="preserve"> indivíduo </w:t>
      </w:r>
      <w:r>
        <w:rPr>
          <w:rFonts w:cs="PFBeauSansPro-Regular"/>
          <w:color w:val="000000"/>
          <w:lang w:eastAsia="pt-PT"/>
        </w:rPr>
        <w:t>4 têm</w:t>
      </w:r>
    </w:p>
    <w:p w:rsidR="00676F7A" w:rsidRPr="00076F65" w:rsidRDefault="00676F7A" w:rsidP="00676F7A">
      <w:pPr>
        <w:pStyle w:val="PargrafodaLista"/>
        <w:numPr>
          <w:ilvl w:val="0"/>
          <w:numId w:val="239"/>
        </w:numPr>
        <w:autoSpaceDE w:val="0"/>
        <w:autoSpaceDN w:val="0"/>
        <w:adjustRightInd w:val="0"/>
        <w:spacing w:before="60" w:after="60" w:line="240" w:lineRule="auto"/>
        <w:ind w:left="0" w:right="510" w:hanging="425"/>
        <w:contextualSpacing w:val="0"/>
        <w:jc w:val="both"/>
        <w:rPr>
          <w:rFonts w:cs="PFBeauSansPro-Regular"/>
          <w:color w:val="000000"/>
          <w:lang w:eastAsia="pt-PT"/>
        </w:rPr>
      </w:pPr>
      <w:r w:rsidRPr="00076F65">
        <w:rPr>
          <w:rFonts w:cs="PFBeauSansPro-Regular"/>
          <w:color w:val="000000"/>
          <w:lang w:eastAsia="pt-PT"/>
        </w:rPr>
        <w:t>44 cromossomas + XY.</w:t>
      </w:r>
    </w:p>
    <w:p w:rsidR="00676F7A" w:rsidRDefault="00676F7A" w:rsidP="00676F7A">
      <w:pPr>
        <w:numPr>
          <w:ilvl w:val="0"/>
          <w:numId w:val="239"/>
        </w:numPr>
        <w:autoSpaceDE w:val="0"/>
        <w:autoSpaceDN w:val="0"/>
        <w:adjustRightInd w:val="0"/>
        <w:spacing w:before="60" w:after="60" w:line="240" w:lineRule="auto"/>
        <w:ind w:left="0" w:right="510" w:hanging="425"/>
        <w:jc w:val="both"/>
        <w:rPr>
          <w:rFonts w:cs="PFBeauSansPro-Regular"/>
          <w:color w:val="000000"/>
          <w:lang w:eastAsia="pt-PT"/>
        </w:rPr>
      </w:pPr>
      <w:r>
        <w:rPr>
          <w:rFonts w:cs="PFBeauSansPro-Regular"/>
          <w:color w:val="000000"/>
          <w:lang w:eastAsia="pt-PT"/>
        </w:rPr>
        <w:t>22 cromossomas +Y.</w:t>
      </w:r>
    </w:p>
    <w:p w:rsidR="00676F7A" w:rsidRDefault="00676F7A" w:rsidP="00676F7A">
      <w:pPr>
        <w:numPr>
          <w:ilvl w:val="0"/>
          <w:numId w:val="239"/>
        </w:numPr>
        <w:autoSpaceDE w:val="0"/>
        <w:autoSpaceDN w:val="0"/>
        <w:adjustRightInd w:val="0"/>
        <w:spacing w:before="60" w:after="60" w:line="240" w:lineRule="auto"/>
        <w:ind w:left="0" w:right="510" w:hanging="425"/>
        <w:jc w:val="both"/>
        <w:rPr>
          <w:rFonts w:cs="PFBeauSansPro-Regular"/>
          <w:color w:val="000000"/>
          <w:lang w:eastAsia="pt-PT"/>
        </w:rPr>
      </w:pPr>
      <w:r>
        <w:rPr>
          <w:rFonts w:cs="PFBeauSansPro-Regular"/>
          <w:color w:val="000000"/>
          <w:lang w:eastAsia="pt-PT"/>
        </w:rPr>
        <w:t>44 cromossomas + XX.</w:t>
      </w:r>
    </w:p>
    <w:p w:rsidR="00676F7A" w:rsidRPr="00A13BD5" w:rsidRDefault="00676F7A" w:rsidP="00676F7A">
      <w:pPr>
        <w:numPr>
          <w:ilvl w:val="0"/>
          <w:numId w:val="239"/>
        </w:numPr>
        <w:autoSpaceDE w:val="0"/>
        <w:autoSpaceDN w:val="0"/>
        <w:adjustRightInd w:val="0"/>
        <w:spacing w:before="60" w:after="60" w:line="240" w:lineRule="auto"/>
        <w:ind w:left="0" w:right="510" w:hanging="425"/>
        <w:jc w:val="both"/>
        <w:rPr>
          <w:rFonts w:cs="PFBeauSansPro-Regular"/>
          <w:color w:val="000000"/>
          <w:lang w:eastAsia="pt-PT"/>
        </w:rPr>
      </w:pPr>
      <w:r>
        <w:rPr>
          <w:rFonts w:cs="PFBeauSansPro-Regular"/>
          <w:color w:val="000000"/>
          <w:lang w:eastAsia="pt-PT"/>
        </w:rPr>
        <w:t>22 cromossomas + X.</w:t>
      </w:r>
    </w:p>
    <w:p w:rsidR="00676F7A" w:rsidRDefault="00676F7A" w:rsidP="00676F7A">
      <w:pPr>
        <w:autoSpaceDE w:val="0"/>
        <w:autoSpaceDN w:val="0"/>
        <w:adjustRightInd w:val="0"/>
        <w:spacing w:before="360" w:after="120" w:line="240" w:lineRule="auto"/>
        <w:ind w:right="510" w:hanging="255"/>
        <w:jc w:val="both"/>
        <w:rPr>
          <w:rFonts w:cs="PFBeauSansPro-Regular"/>
          <w:color w:val="000000"/>
          <w:lang w:eastAsia="pt-PT"/>
        </w:rPr>
      </w:pPr>
      <w:r w:rsidRPr="001D71B1">
        <w:rPr>
          <w:rFonts w:cs="PFBeauSansPro-Regular"/>
          <w:b/>
          <w:color w:val="000000"/>
          <w:lang w:eastAsia="pt-PT"/>
        </w:rPr>
        <w:t>3.</w:t>
      </w:r>
      <w:r>
        <w:rPr>
          <w:rFonts w:cs="PFBeauSansPro-Regular"/>
          <w:color w:val="000000"/>
          <w:lang w:eastAsia="pt-PT"/>
        </w:rPr>
        <w:t xml:space="preserve"> Os indivíduos 6 e 12 são</w:t>
      </w:r>
    </w:p>
    <w:tbl>
      <w:tblPr>
        <w:tblW w:w="0" w:type="auto"/>
        <w:tblInd w:w="567" w:type="dxa"/>
        <w:tblLook w:val="04A0" w:firstRow="1" w:lastRow="0" w:firstColumn="1" w:lastColumn="0" w:noHBand="0" w:noVBand="1"/>
      </w:tblPr>
      <w:tblGrid>
        <w:gridCol w:w="2155"/>
        <w:gridCol w:w="1878"/>
        <w:gridCol w:w="1999"/>
        <w:gridCol w:w="2121"/>
      </w:tblGrid>
      <w:tr w:rsidR="00676F7A" w:rsidRPr="00E823D8" w:rsidTr="00676F7A">
        <w:tc>
          <w:tcPr>
            <w:tcW w:w="2410" w:type="dxa"/>
          </w:tcPr>
          <w:p w:rsidR="00676F7A" w:rsidRPr="00504752" w:rsidRDefault="00676F7A" w:rsidP="00676F7A">
            <w:pPr>
              <w:pStyle w:val="PargrafodaLista"/>
              <w:numPr>
                <w:ilvl w:val="0"/>
                <w:numId w:val="253"/>
              </w:numPr>
              <w:autoSpaceDE w:val="0"/>
              <w:autoSpaceDN w:val="0"/>
              <w:adjustRightInd w:val="0"/>
              <w:spacing w:after="0" w:line="240" w:lineRule="auto"/>
              <w:ind w:left="0" w:hanging="524"/>
              <w:jc w:val="both"/>
              <w:rPr>
                <w:rFonts w:cs="PFBeauSansPro-Regular"/>
                <w:color w:val="000000"/>
                <w:lang w:eastAsia="pt-PT"/>
              </w:rPr>
            </w:pPr>
            <w:r w:rsidRPr="00504752">
              <w:rPr>
                <w:rFonts w:cs="PFBeauSansPro-Regular"/>
                <w:color w:val="000000"/>
                <w:lang w:eastAsia="pt-PT"/>
              </w:rPr>
              <w:t>tio e sobrinha.</w:t>
            </w:r>
          </w:p>
        </w:tc>
        <w:tc>
          <w:tcPr>
            <w:tcW w:w="2126" w:type="dxa"/>
          </w:tcPr>
          <w:p w:rsidR="00676F7A" w:rsidRPr="00504752" w:rsidRDefault="00676F7A" w:rsidP="00676F7A">
            <w:pPr>
              <w:pStyle w:val="PargrafodaLista"/>
              <w:numPr>
                <w:ilvl w:val="0"/>
                <w:numId w:val="253"/>
              </w:numPr>
              <w:autoSpaceDE w:val="0"/>
              <w:autoSpaceDN w:val="0"/>
              <w:adjustRightInd w:val="0"/>
              <w:spacing w:after="0" w:line="240" w:lineRule="auto"/>
              <w:ind w:left="0" w:hanging="524"/>
              <w:jc w:val="both"/>
              <w:rPr>
                <w:rFonts w:cs="PFBeauSansPro-Regular"/>
                <w:color w:val="000000"/>
                <w:lang w:eastAsia="pt-PT"/>
              </w:rPr>
            </w:pPr>
            <w:r w:rsidRPr="00504752">
              <w:rPr>
                <w:rFonts w:cs="PFBeauSansPro-Regular"/>
                <w:color w:val="000000"/>
                <w:lang w:eastAsia="pt-PT"/>
              </w:rPr>
              <w:t xml:space="preserve"> primos.</w:t>
            </w:r>
          </w:p>
        </w:tc>
        <w:tc>
          <w:tcPr>
            <w:tcW w:w="2268" w:type="dxa"/>
          </w:tcPr>
          <w:p w:rsidR="00676F7A" w:rsidRPr="00504752" w:rsidRDefault="00676F7A" w:rsidP="00676F7A">
            <w:pPr>
              <w:pStyle w:val="PargrafodaLista"/>
              <w:numPr>
                <w:ilvl w:val="0"/>
                <w:numId w:val="253"/>
              </w:numPr>
              <w:autoSpaceDE w:val="0"/>
              <w:autoSpaceDN w:val="0"/>
              <w:adjustRightInd w:val="0"/>
              <w:spacing w:after="0" w:line="240" w:lineRule="auto"/>
              <w:ind w:left="0" w:hanging="524"/>
              <w:jc w:val="both"/>
              <w:rPr>
                <w:rFonts w:cs="PFBeauSansPro-Regular"/>
                <w:color w:val="000000"/>
                <w:lang w:eastAsia="pt-PT"/>
              </w:rPr>
            </w:pPr>
            <w:r w:rsidRPr="00504752">
              <w:rPr>
                <w:rFonts w:cs="PFBeauSansPro-Regular"/>
                <w:color w:val="000000"/>
                <w:lang w:eastAsia="pt-PT"/>
              </w:rPr>
              <w:t xml:space="preserve"> pai e filha.</w:t>
            </w:r>
          </w:p>
        </w:tc>
        <w:tc>
          <w:tcPr>
            <w:tcW w:w="2410" w:type="dxa"/>
          </w:tcPr>
          <w:p w:rsidR="00676F7A" w:rsidRPr="00504752" w:rsidRDefault="00676F7A" w:rsidP="00676F7A">
            <w:pPr>
              <w:pStyle w:val="PargrafodaLista"/>
              <w:numPr>
                <w:ilvl w:val="0"/>
                <w:numId w:val="253"/>
              </w:numPr>
              <w:autoSpaceDE w:val="0"/>
              <w:autoSpaceDN w:val="0"/>
              <w:adjustRightInd w:val="0"/>
              <w:spacing w:after="0" w:line="240" w:lineRule="auto"/>
              <w:ind w:left="0" w:hanging="524"/>
              <w:jc w:val="both"/>
              <w:rPr>
                <w:rFonts w:cs="PFBeauSansPro-Regular"/>
                <w:color w:val="000000"/>
                <w:lang w:eastAsia="pt-PT"/>
              </w:rPr>
            </w:pPr>
            <w:r w:rsidRPr="00504752">
              <w:rPr>
                <w:rFonts w:cs="PFBeauSansPro-Regular"/>
                <w:color w:val="000000"/>
                <w:lang w:eastAsia="pt-PT"/>
              </w:rPr>
              <w:t xml:space="preserve"> avô e neta.</w:t>
            </w:r>
          </w:p>
        </w:tc>
      </w:tr>
    </w:tbl>
    <w:p w:rsidR="00676F7A" w:rsidRDefault="00676F7A" w:rsidP="00676F7A">
      <w:pPr>
        <w:keepNext/>
        <w:autoSpaceDE w:val="0"/>
        <w:autoSpaceDN w:val="0"/>
        <w:adjustRightInd w:val="0"/>
        <w:spacing w:before="120" w:after="120" w:line="240" w:lineRule="auto"/>
        <w:ind w:right="510" w:hanging="255"/>
        <w:jc w:val="both"/>
        <w:rPr>
          <w:rFonts w:cs="PFBeauSansPro-Black"/>
          <w:b/>
          <w:lang w:eastAsia="pt-PT"/>
        </w:rPr>
      </w:pPr>
    </w:p>
    <w:p w:rsidR="00676F7A" w:rsidRDefault="00676F7A" w:rsidP="00676F7A">
      <w:pPr>
        <w:spacing w:after="0" w:line="240" w:lineRule="auto"/>
        <w:rPr>
          <w:rFonts w:cs="PFBeauSansPro-Black"/>
          <w:b/>
          <w:lang w:eastAsia="pt-PT"/>
        </w:rPr>
      </w:pPr>
      <w:r>
        <w:rPr>
          <w:rFonts w:cs="PFBeauSansPro-Black"/>
          <w:b/>
          <w:lang w:eastAsia="pt-PT"/>
        </w:rPr>
        <w:br w:type="page"/>
      </w:r>
    </w:p>
    <w:p w:rsidR="00676F7A" w:rsidRPr="00A74DF8" w:rsidRDefault="00676F7A" w:rsidP="00676F7A">
      <w:pPr>
        <w:keepNext/>
        <w:autoSpaceDE w:val="0"/>
        <w:autoSpaceDN w:val="0"/>
        <w:adjustRightInd w:val="0"/>
        <w:spacing w:before="240" w:after="120" w:line="240" w:lineRule="auto"/>
        <w:ind w:right="510" w:hanging="255"/>
        <w:jc w:val="both"/>
        <w:rPr>
          <w:rFonts w:cs="PFBeauSansPro-Regular"/>
          <w:lang w:eastAsia="pt-PT"/>
        </w:rPr>
      </w:pPr>
      <w:r w:rsidRPr="001D71B1">
        <w:rPr>
          <w:rFonts w:cs="PFBeauSansPro-Black"/>
          <w:b/>
          <w:lang w:eastAsia="pt-PT"/>
        </w:rPr>
        <w:lastRenderedPageBreak/>
        <w:t>4.</w:t>
      </w:r>
      <w:r>
        <w:rPr>
          <w:rFonts w:cs="PFBeauSansPro-Black"/>
          <w:lang w:eastAsia="pt-PT"/>
        </w:rPr>
        <w:t xml:space="preserve"> </w:t>
      </w:r>
      <w:r w:rsidRPr="00A74DF8">
        <w:rPr>
          <w:rFonts w:cs="PFBeauSansPro-Regular"/>
          <w:lang w:eastAsia="pt-PT"/>
        </w:rPr>
        <w:t xml:space="preserve">O indivíduo assinalado com o </w:t>
      </w:r>
      <w:r>
        <w:rPr>
          <w:rFonts w:cs="PFBeauSansPro-Regular"/>
          <w:lang w:eastAsia="pt-PT"/>
        </w:rPr>
        <w:t>número</w:t>
      </w:r>
      <w:r w:rsidRPr="00A74DF8">
        <w:rPr>
          <w:rFonts w:cs="PFBeauSansPro-Regular"/>
          <w:lang w:eastAsia="pt-PT"/>
        </w:rPr>
        <w:t xml:space="preserve"> 3 é</w:t>
      </w:r>
    </w:p>
    <w:p w:rsidR="00676F7A" w:rsidRPr="00076F65" w:rsidRDefault="00676F7A" w:rsidP="00676F7A">
      <w:pPr>
        <w:pStyle w:val="PargrafodaLista"/>
        <w:keepNext/>
        <w:numPr>
          <w:ilvl w:val="0"/>
          <w:numId w:val="241"/>
        </w:numPr>
        <w:autoSpaceDE w:val="0"/>
        <w:autoSpaceDN w:val="0"/>
        <w:adjustRightInd w:val="0"/>
        <w:spacing w:before="60" w:after="60" w:line="240" w:lineRule="auto"/>
        <w:ind w:left="0" w:right="510" w:hanging="425"/>
        <w:contextualSpacing w:val="0"/>
        <w:jc w:val="both"/>
        <w:rPr>
          <w:rFonts w:cs="PFBeauSansPro-Regular"/>
          <w:lang w:eastAsia="pt-PT"/>
        </w:rPr>
      </w:pPr>
      <w:r w:rsidRPr="00076F65">
        <w:rPr>
          <w:rFonts w:cs="PFBeauSansPro-Regular"/>
          <w:lang w:eastAsia="pt-PT"/>
        </w:rPr>
        <w:t xml:space="preserve">homozigótico dominante e </w:t>
      </w:r>
      <w:r>
        <w:rPr>
          <w:rFonts w:cs="PFBeauSansPro-Regular"/>
          <w:lang w:eastAsia="pt-PT"/>
        </w:rPr>
        <w:t>a</w:t>
      </w:r>
      <w:r w:rsidRPr="00076F65">
        <w:rPr>
          <w:rFonts w:cs="PFBeauSansPro-Regular"/>
          <w:lang w:eastAsia="pt-PT"/>
        </w:rPr>
        <w:t xml:space="preserve"> filh</w:t>
      </w:r>
      <w:r>
        <w:rPr>
          <w:rFonts w:cs="PFBeauSansPro-Regular"/>
          <w:lang w:eastAsia="pt-PT"/>
        </w:rPr>
        <w:t>a</w:t>
      </w:r>
      <w:r w:rsidRPr="00076F65">
        <w:rPr>
          <w:rFonts w:cs="PFBeauSansPro-Regular"/>
          <w:lang w:eastAsia="pt-PT"/>
        </w:rPr>
        <w:t>, com o número 8, é homozigótic</w:t>
      </w:r>
      <w:r>
        <w:rPr>
          <w:rFonts w:cs="PFBeauSansPro-Regular"/>
          <w:lang w:eastAsia="pt-PT"/>
        </w:rPr>
        <w:t>a</w:t>
      </w:r>
      <w:r w:rsidRPr="00076F65">
        <w:rPr>
          <w:rFonts w:cs="PFBeauSansPro-Regular"/>
          <w:lang w:eastAsia="pt-PT"/>
        </w:rPr>
        <w:t xml:space="preserve"> recessiv</w:t>
      </w:r>
      <w:r>
        <w:rPr>
          <w:rFonts w:cs="PFBeauSansPro-Regular"/>
          <w:lang w:eastAsia="pt-PT"/>
        </w:rPr>
        <w:t>a</w:t>
      </w:r>
      <w:r w:rsidRPr="00076F65">
        <w:rPr>
          <w:rFonts w:cs="PFBeauSansPro-Regular"/>
          <w:lang w:eastAsia="pt-PT"/>
        </w:rPr>
        <w:t>.</w:t>
      </w:r>
    </w:p>
    <w:p w:rsidR="00676F7A" w:rsidRPr="00A74DF8" w:rsidRDefault="00676F7A" w:rsidP="00676F7A">
      <w:pPr>
        <w:numPr>
          <w:ilvl w:val="0"/>
          <w:numId w:val="241"/>
        </w:numPr>
        <w:autoSpaceDE w:val="0"/>
        <w:autoSpaceDN w:val="0"/>
        <w:adjustRightInd w:val="0"/>
        <w:spacing w:before="60" w:after="60" w:line="240" w:lineRule="auto"/>
        <w:ind w:left="0" w:right="510" w:hanging="425"/>
        <w:jc w:val="both"/>
        <w:rPr>
          <w:rFonts w:cs="PFBeauSansPro-Regular"/>
          <w:lang w:eastAsia="pt-PT"/>
        </w:rPr>
      </w:pPr>
      <w:r w:rsidRPr="00A74DF8">
        <w:rPr>
          <w:rFonts w:cs="PFBeauSansPro-Regular"/>
          <w:lang w:eastAsia="pt-PT"/>
        </w:rPr>
        <w:t xml:space="preserve">homozigótico recessivo e </w:t>
      </w:r>
      <w:r>
        <w:rPr>
          <w:rFonts w:cs="PFBeauSansPro-Regular"/>
          <w:lang w:eastAsia="pt-PT"/>
        </w:rPr>
        <w:t>a filha, com o número 8, é heterozigótica.</w:t>
      </w:r>
    </w:p>
    <w:p w:rsidR="00676F7A" w:rsidRPr="00A74DF8" w:rsidRDefault="00676F7A" w:rsidP="00676F7A">
      <w:pPr>
        <w:numPr>
          <w:ilvl w:val="0"/>
          <w:numId w:val="241"/>
        </w:numPr>
        <w:autoSpaceDE w:val="0"/>
        <w:autoSpaceDN w:val="0"/>
        <w:adjustRightInd w:val="0"/>
        <w:spacing w:before="60" w:after="60" w:line="240" w:lineRule="auto"/>
        <w:ind w:left="0" w:right="510" w:hanging="425"/>
        <w:jc w:val="both"/>
        <w:rPr>
          <w:rFonts w:cs="PFBeauSansPro-Regular"/>
          <w:lang w:eastAsia="pt-PT"/>
        </w:rPr>
      </w:pPr>
      <w:r w:rsidRPr="00A74DF8">
        <w:rPr>
          <w:rFonts w:cs="PFBeauSansPro-Regular"/>
          <w:lang w:eastAsia="pt-PT"/>
        </w:rPr>
        <w:t xml:space="preserve">heterozigótico e </w:t>
      </w:r>
      <w:r>
        <w:rPr>
          <w:rFonts w:cs="PFBeauSansPro-Regular"/>
          <w:lang w:eastAsia="pt-PT"/>
        </w:rPr>
        <w:t>a filha, com o número 8, é homozigótica recessiva</w:t>
      </w:r>
      <w:r w:rsidRPr="00A74DF8">
        <w:rPr>
          <w:rFonts w:cs="PFBeauSansPro-Regular"/>
          <w:lang w:eastAsia="pt-PT"/>
        </w:rPr>
        <w:t>.</w:t>
      </w:r>
    </w:p>
    <w:p w:rsidR="00676F7A" w:rsidRPr="00A13BD5" w:rsidRDefault="00676F7A" w:rsidP="00676F7A">
      <w:pPr>
        <w:numPr>
          <w:ilvl w:val="0"/>
          <w:numId w:val="241"/>
        </w:numPr>
        <w:autoSpaceDE w:val="0"/>
        <w:autoSpaceDN w:val="0"/>
        <w:adjustRightInd w:val="0"/>
        <w:spacing w:before="60" w:after="60" w:line="240" w:lineRule="auto"/>
        <w:ind w:left="0" w:right="510" w:hanging="425"/>
        <w:jc w:val="both"/>
        <w:rPr>
          <w:rFonts w:cs="PFBeauSansPro-Regular"/>
          <w:lang w:eastAsia="pt-PT"/>
        </w:rPr>
      </w:pPr>
      <w:r w:rsidRPr="00A74DF8">
        <w:rPr>
          <w:rFonts w:cs="PFBeauSansPro-Regular"/>
          <w:lang w:eastAsia="pt-PT"/>
        </w:rPr>
        <w:t>heterozigótico e</w:t>
      </w:r>
      <w:r>
        <w:rPr>
          <w:rFonts w:cs="PFBeauSansPro-Regular"/>
          <w:lang w:eastAsia="pt-PT"/>
        </w:rPr>
        <w:t xml:space="preserve"> a </w:t>
      </w:r>
      <w:r w:rsidRPr="00A74DF8">
        <w:rPr>
          <w:rFonts w:cs="PFBeauSansPro-Regular"/>
          <w:lang w:eastAsia="pt-PT"/>
        </w:rPr>
        <w:t>filh</w:t>
      </w:r>
      <w:r>
        <w:rPr>
          <w:rFonts w:cs="PFBeauSansPro-Regular"/>
          <w:lang w:eastAsia="pt-PT"/>
        </w:rPr>
        <w:t>a, com o número 8, é homozigótica</w:t>
      </w:r>
      <w:r w:rsidRPr="00A74DF8">
        <w:rPr>
          <w:rFonts w:cs="PFBeauSansPro-Regular"/>
          <w:lang w:eastAsia="pt-PT"/>
        </w:rPr>
        <w:t xml:space="preserve"> </w:t>
      </w:r>
      <w:r>
        <w:rPr>
          <w:rFonts w:cs="PFBeauSansPro-Regular"/>
          <w:lang w:eastAsia="pt-PT"/>
        </w:rPr>
        <w:t>dominante</w:t>
      </w:r>
      <w:r w:rsidRPr="00A74DF8">
        <w:rPr>
          <w:rFonts w:cs="PFBeauSansPro-Regular"/>
          <w:lang w:eastAsia="pt-PT"/>
        </w:rPr>
        <w:t>.</w:t>
      </w:r>
    </w:p>
    <w:p w:rsidR="00676F7A" w:rsidRDefault="00676F7A" w:rsidP="00676F7A">
      <w:pPr>
        <w:autoSpaceDE w:val="0"/>
        <w:autoSpaceDN w:val="0"/>
        <w:adjustRightInd w:val="0"/>
        <w:spacing w:before="240" w:after="120" w:line="240" w:lineRule="auto"/>
        <w:ind w:right="510" w:hanging="255"/>
        <w:jc w:val="both"/>
        <w:rPr>
          <w:rFonts w:cs="PFBeauSansPro-Regular"/>
          <w:color w:val="000000"/>
          <w:lang w:eastAsia="pt-PT"/>
        </w:rPr>
      </w:pPr>
      <w:r w:rsidRPr="001D71B1">
        <w:rPr>
          <w:rFonts w:cs="PFBeauSansPro-Regular"/>
          <w:b/>
          <w:color w:val="000000"/>
          <w:lang w:eastAsia="pt-PT"/>
        </w:rPr>
        <w:t>5.</w:t>
      </w:r>
      <w:r>
        <w:rPr>
          <w:rFonts w:cs="PFBeauSansPro-Regular"/>
          <w:color w:val="000000"/>
          <w:lang w:eastAsia="pt-PT"/>
        </w:rPr>
        <w:t xml:space="preserve"> </w:t>
      </w:r>
      <w:r w:rsidRPr="00642E0B">
        <w:rPr>
          <w:rFonts w:cs="PFBeauSansPro-Regular"/>
          <w:color w:val="000000"/>
          <w:lang w:eastAsia="pt-PT"/>
        </w:rPr>
        <w:t>O</w:t>
      </w:r>
      <w:r>
        <w:rPr>
          <w:rFonts w:cs="PFBeauSansPro-Regular"/>
          <w:color w:val="000000"/>
          <w:lang w:eastAsia="pt-PT"/>
        </w:rPr>
        <w:t>s</w:t>
      </w:r>
      <w:r w:rsidRPr="00642E0B">
        <w:rPr>
          <w:rFonts w:cs="PFBeauSansPro-Regular"/>
          <w:color w:val="000000"/>
          <w:lang w:eastAsia="pt-PT"/>
        </w:rPr>
        <w:t xml:space="preserve"> indivíduo</w:t>
      </w:r>
      <w:r>
        <w:rPr>
          <w:rFonts w:cs="PFBeauSansPro-Regular"/>
          <w:color w:val="000000"/>
          <w:lang w:eastAsia="pt-PT"/>
        </w:rPr>
        <w:t>s</w:t>
      </w:r>
      <w:r w:rsidRPr="00642E0B">
        <w:rPr>
          <w:rFonts w:cs="PFBeauSansPro-Regular"/>
          <w:color w:val="000000"/>
          <w:lang w:eastAsia="pt-PT"/>
        </w:rPr>
        <w:t xml:space="preserve"> </w:t>
      </w:r>
      <w:r>
        <w:rPr>
          <w:rFonts w:cs="PFBeauSansPro-Regular"/>
          <w:color w:val="000000"/>
          <w:lang w:eastAsia="pt-PT"/>
        </w:rPr>
        <w:t xml:space="preserve">7 e 8 </w:t>
      </w:r>
    </w:p>
    <w:p w:rsidR="00676F7A" w:rsidRPr="00076F65" w:rsidRDefault="00676F7A" w:rsidP="00676F7A">
      <w:pPr>
        <w:pStyle w:val="PargrafodaLista"/>
        <w:numPr>
          <w:ilvl w:val="0"/>
          <w:numId w:val="242"/>
        </w:numPr>
        <w:autoSpaceDE w:val="0"/>
        <w:autoSpaceDN w:val="0"/>
        <w:adjustRightInd w:val="0"/>
        <w:spacing w:before="60" w:after="60" w:line="240" w:lineRule="auto"/>
        <w:ind w:left="0" w:right="510" w:hanging="425"/>
        <w:contextualSpacing w:val="0"/>
        <w:jc w:val="both"/>
        <w:rPr>
          <w:rFonts w:cs="PFBeauSansPro-Regular"/>
          <w:color w:val="000000"/>
          <w:lang w:eastAsia="pt-PT"/>
        </w:rPr>
      </w:pPr>
      <w:r w:rsidRPr="00076F65">
        <w:rPr>
          <w:rFonts w:cs="PFBeauSansPro-Regular"/>
          <w:color w:val="000000"/>
          <w:lang w:eastAsia="pt-PT"/>
        </w:rPr>
        <w:t>t</w:t>
      </w:r>
      <w:r>
        <w:rPr>
          <w:rFonts w:cs="PFBeauSansPro-Regular"/>
          <w:color w:val="000000"/>
          <w:lang w:eastAsia="pt-PT"/>
        </w:rPr>
        <w:t>êm</w:t>
      </w:r>
      <w:r w:rsidRPr="00076F65">
        <w:rPr>
          <w:rFonts w:cs="PFBeauSansPro-Regular"/>
          <w:color w:val="000000"/>
          <w:lang w:eastAsia="pt-PT"/>
        </w:rPr>
        <w:t xml:space="preserve"> 25% de probabilidade de terem filhos afetados.</w:t>
      </w:r>
    </w:p>
    <w:p w:rsidR="00676F7A" w:rsidRDefault="00676F7A" w:rsidP="00676F7A">
      <w:pPr>
        <w:numPr>
          <w:ilvl w:val="0"/>
          <w:numId w:val="242"/>
        </w:numPr>
        <w:autoSpaceDE w:val="0"/>
        <w:autoSpaceDN w:val="0"/>
        <w:adjustRightInd w:val="0"/>
        <w:spacing w:before="60" w:after="60" w:line="240" w:lineRule="auto"/>
        <w:ind w:left="0" w:right="510" w:hanging="425"/>
        <w:jc w:val="both"/>
        <w:rPr>
          <w:rFonts w:cs="PFBeauSansPro-Regular"/>
          <w:color w:val="000000"/>
          <w:lang w:eastAsia="pt-PT"/>
        </w:rPr>
      </w:pPr>
      <w:r>
        <w:rPr>
          <w:rFonts w:cs="PFBeauSansPro-Regular"/>
          <w:color w:val="000000"/>
          <w:lang w:eastAsia="pt-PT"/>
        </w:rPr>
        <w:t>fenotipicamente manifestam a doença.</w:t>
      </w:r>
    </w:p>
    <w:p w:rsidR="00676F7A" w:rsidRDefault="00676F7A" w:rsidP="00676F7A">
      <w:pPr>
        <w:numPr>
          <w:ilvl w:val="0"/>
          <w:numId w:val="242"/>
        </w:numPr>
        <w:autoSpaceDE w:val="0"/>
        <w:autoSpaceDN w:val="0"/>
        <w:adjustRightInd w:val="0"/>
        <w:spacing w:before="60" w:after="60" w:line="240" w:lineRule="auto"/>
        <w:ind w:left="0" w:right="510" w:hanging="425"/>
        <w:jc w:val="both"/>
        <w:rPr>
          <w:rFonts w:cs="PFBeauSansPro-Regular"/>
          <w:color w:val="000000"/>
          <w:lang w:eastAsia="pt-PT"/>
        </w:rPr>
      </w:pPr>
      <w:r>
        <w:rPr>
          <w:rFonts w:cs="PFBeauSansPro-Regular"/>
          <w:color w:val="000000"/>
          <w:lang w:eastAsia="pt-PT"/>
        </w:rPr>
        <w:t>têm 50% de probabilidades de terem filhos afetados.</w:t>
      </w:r>
    </w:p>
    <w:p w:rsidR="00676F7A" w:rsidRPr="00A13BD5" w:rsidRDefault="00676F7A" w:rsidP="00676F7A">
      <w:pPr>
        <w:numPr>
          <w:ilvl w:val="0"/>
          <w:numId w:val="242"/>
        </w:numPr>
        <w:autoSpaceDE w:val="0"/>
        <w:autoSpaceDN w:val="0"/>
        <w:adjustRightInd w:val="0"/>
        <w:spacing w:before="60" w:after="60" w:line="240" w:lineRule="auto"/>
        <w:ind w:left="0" w:right="510" w:hanging="425"/>
        <w:jc w:val="both"/>
        <w:rPr>
          <w:rFonts w:cs="PFBeauSansPro-Regular"/>
          <w:color w:val="000000"/>
          <w:lang w:eastAsia="pt-PT"/>
        </w:rPr>
      </w:pPr>
      <w:r>
        <w:rPr>
          <w:rFonts w:cs="PFBeauSansPro-Regular"/>
          <w:color w:val="000000"/>
          <w:lang w:eastAsia="pt-PT"/>
        </w:rPr>
        <w:t>genotipicamente não possuem o alelo da fibrose cística.</w:t>
      </w:r>
    </w:p>
    <w:p w:rsidR="00676F7A" w:rsidRDefault="00676F7A" w:rsidP="00676F7A">
      <w:pPr>
        <w:autoSpaceDE w:val="0"/>
        <w:autoSpaceDN w:val="0"/>
        <w:adjustRightInd w:val="0"/>
        <w:spacing w:before="240" w:after="120" w:line="240" w:lineRule="auto"/>
        <w:ind w:right="510" w:hanging="255"/>
        <w:jc w:val="both"/>
        <w:rPr>
          <w:rFonts w:cs="PFBeauSansPro-Black"/>
          <w:lang w:eastAsia="pt-PT"/>
        </w:rPr>
      </w:pPr>
      <w:r w:rsidRPr="001D71B1">
        <w:rPr>
          <w:rFonts w:cs="PFBeauSansPro-Black"/>
          <w:b/>
          <w:lang w:eastAsia="pt-PT"/>
        </w:rPr>
        <w:t>6.</w:t>
      </w:r>
      <w:r>
        <w:rPr>
          <w:rFonts w:cs="PFBeauSansPro-Black"/>
          <w:lang w:eastAsia="pt-PT"/>
        </w:rPr>
        <w:t xml:space="preserve"> Indica o genótipo dos indivíduos 7 e 8. </w:t>
      </w:r>
    </w:p>
    <w:p w:rsidR="00676F7A" w:rsidRPr="00A13BD5"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Pr="00E934F7" w:rsidRDefault="00676F7A" w:rsidP="00676F7A">
      <w:pPr>
        <w:autoSpaceDE w:val="0"/>
        <w:autoSpaceDN w:val="0"/>
        <w:adjustRightInd w:val="0"/>
        <w:spacing w:before="240" w:after="120" w:line="240" w:lineRule="auto"/>
        <w:ind w:right="510" w:hanging="255"/>
        <w:jc w:val="both"/>
        <w:rPr>
          <w:rFonts w:cs="PFBeauSansPro-Black"/>
          <w:lang w:eastAsia="pt-PT"/>
        </w:rPr>
      </w:pPr>
      <w:r w:rsidRPr="001D71B1">
        <w:rPr>
          <w:b/>
        </w:rPr>
        <w:t>7.</w:t>
      </w:r>
      <w:r>
        <w:t xml:space="preserve"> Sabendo que o indivíduo 12 tem o mesmo genótipo dos pais calcula a probabilidade de ter filhos com fibrose cística, se o seu marido for homozigótico dominante. Justifica a tua resposta apresentando um xadrez mendeliano.</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Pr="00076F65"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pStyle w:val="PargrafodaLista"/>
        <w:numPr>
          <w:ilvl w:val="0"/>
          <w:numId w:val="252"/>
        </w:numPr>
        <w:tabs>
          <w:tab w:val="left" w:pos="851"/>
        </w:tabs>
        <w:spacing w:before="240" w:after="120" w:line="240" w:lineRule="auto"/>
        <w:ind w:left="0" w:right="510" w:hanging="357"/>
        <w:contextualSpacing w:val="0"/>
        <w:jc w:val="both"/>
      </w:pPr>
      <w:r>
        <w:t>Identifica o conceito referido em cada afirmação.</w:t>
      </w:r>
    </w:p>
    <w:tbl>
      <w:tblPr>
        <w:tblW w:w="0" w:type="auto"/>
        <w:tblInd w:w="789"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0" w:type="dxa"/>
          <w:right w:w="0" w:type="dxa"/>
        </w:tblCellMar>
        <w:tblLook w:val="04A0" w:firstRow="1" w:lastRow="0" w:firstColumn="1" w:lastColumn="0" w:noHBand="0" w:noVBand="1"/>
      </w:tblPr>
      <w:tblGrid>
        <w:gridCol w:w="5439"/>
        <w:gridCol w:w="2286"/>
      </w:tblGrid>
      <w:tr w:rsidR="00676F7A" w:rsidRPr="008B46DC" w:rsidTr="00676F7A">
        <w:tc>
          <w:tcPr>
            <w:tcW w:w="6446"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Afirmações</w:t>
            </w:r>
          </w:p>
        </w:tc>
        <w:tc>
          <w:tcPr>
            <w:tcW w:w="2409"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Conceito</w:t>
            </w:r>
          </w:p>
        </w:tc>
      </w:tr>
      <w:tr w:rsidR="00676F7A" w:rsidRPr="008B46DC" w:rsidTr="00676F7A">
        <w:tc>
          <w:tcPr>
            <w:tcW w:w="6446" w:type="dxa"/>
          </w:tcPr>
          <w:p w:rsidR="00676F7A" w:rsidRPr="00811949" w:rsidRDefault="00676F7A" w:rsidP="00676F7A">
            <w:pPr>
              <w:numPr>
                <w:ilvl w:val="0"/>
                <w:numId w:val="244"/>
              </w:numPr>
              <w:spacing w:before="60" w:after="60" w:line="240" w:lineRule="exact"/>
              <w:ind w:left="0" w:right="113" w:hanging="357"/>
            </w:pPr>
            <w:r w:rsidRPr="00811949">
              <w:t>Constituição genética de uma célula ou de um organismo.</w:t>
            </w:r>
          </w:p>
          <w:p w:rsidR="00676F7A" w:rsidRPr="00811949" w:rsidRDefault="00676F7A" w:rsidP="00676F7A">
            <w:pPr>
              <w:numPr>
                <w:ilvl w:val="0"/>
                <w:numId w:val="244"/>
              </w:numPr>
              <w:spacing w:before="60" w:after="60" w:line="240" w:lineRule="exact"/>
              <w:ind w:left="0" w:right="113" w:hanging="357"/>
            </w:pPr>
            <w:r>
              <w:t>Indiví</w:t>
            </w:r>
            <w:r w:rsidRPr="00811949">
              <w:t>duo que, para uma característica, herdou genes com informação diferente.</w:t>
            </w:r>
          </w:p>
          <w:p w:rsidR="00676F7A" w:rsidRPr="00811949" w:rsidRDefault="00676F7A" w:rsidP="00676F7A">
            <w:pPr>
              <w:numPr>
                <w:ilvl w:val="0"/>
                <w:numId w:val="244"/>
              </w:numPr>
              <w:spacing w:before="60" w:after="60" w:line="240" w:lineRule="exact"/>
              <w:ind w:left="0" w:right="113" w:hanging="357"/>
            </w:pPr>
            <w:r w:rsidRPr="00811949">
              <w:t>Os genes recessivos apenas se manifestam n</w:t>
            </w:r>
            <w:r>
              <w:t>essa</w:t>
            </w:r>
            <w:r w:rsidRPr="00811949">
              <w:t xml:space="preserve"> condição.</w:t>
            </w:r>
          </w:p>
          <w:p w:rsidR="00676F7A" w:rsidRPr="00811949" w:rsidRDefault="00676F7A" w:rsidP="00676F7A">
            <w:pPr>
              <w:numPr>
                <w:ilvl w:val="0"/>
                <w:numId w:val="244"/>
              </w:numPr>
              <w:spacing w:before="60" w:after="60" w:line="240" w:lineRule="exact"/>
              <w:ind w:left="0" w:right="113" w:hanging="357"/>
            </w:pPr>
            <w:r w:rsidRPr="00811949">
              <w:t>Aspeto do ser vivo que resulta da interação do genótipo com o meio ambiente.</w:t>
            </w:r>
          </w:p>
          <w:p w:rsidR="00676F7A" w:rsidRPr="00811949" w:rsidRDefault="00676F7A" w:rsidP="00676F7A">
            <w:pPr>
              <w:numPr>
                <w:ilvl w:val="0"/>
                <w:numId w:val="244"/>
              </w:numPr>
              <w:spacing w:before="60" w:after="60" w:line="240" w:lineRule="exact"/>
              <w:ind w:left="0" w:right="113" w:hanging="357"/>
            </w:pPr>
            <w:r w:rsidRPr="00811949">
              <w:t>Sequência de ADN com informação para sintetizar determinada proteína</w:t>
            </w:r>
            <w:r>
              <w:t>.</w:t>
            </w:r>
          </w:p>
          <w:p w:rsidR="00676F7A" w:rsidRPr="00811949" w:rsidRDefault="00676F7A" w:rsidP="00676F7A">
            <w:pPr>
              <w:numPr>
                <w:ilvl w:val="0"/>
                <w:numId w:val="244"/>
              </w:numPr>
              <w:spacing w:before="60" w:after="60" w:line="240" w:lineRule="exact"/>
              <w:ind w:left="0" w:right="113" w:hanging="357"/>
            </w:pPr>
            <w:r w:rsidRPr="00811949">
              <w:t>Conjunto de cromossomas existentes numa célula, car</w:t>
            </w:r>
            <w:r>
              <w:t>acterizados pela forma, tamanho</w:t>
            </w:r>
            <w:r w:rsidRPr="00811949">
              <w:t xml:space="preserve"> e número.</w:t>
            </w:r>
          </w:p>
        </w:tc>
        <w:tc>
          <w:tcPr>
            <w:tcW w:w="2409" w:type="dxa"/>
            <w:vAlign w:val="center"/>
          </w:tcPr>
          <w:p w:rsidR="00676F7A" w:rsidRDefault="00676F7A" w:rsidP="00676F7A">
            <w:pPr>
              <w:numPr>
                <w:ilvl w:val="0"/>
                <w:numId w:val="243"/>
              </w:numPr>
              <w:spacing w:before="60" w:after="60" w:line="240" w:lineRule="exact"/>
              <w:ind w:left="0" w:right="113" w:hanging="357"/>
            </w:pPr>
            <w:r w:rsidRPr="003C3281">
              <w:rPr>
                <w:color w:val="808080" w:themeColor="background1" w:themeShade="80"/>
                <w:spacing w:val="-20"/>
              </w:rPr>
              <w:t>_________</w:t>
            </w:r>
            <w:r>
              <w:rPr>
                <w:color w:val="808080" w:themeColor="background1" w:themeShade="80"/>
                <w:spacing w:val="-20"/>
              </w:rPr>
              <w:t>__</w:t>
            </w:r>
            <w:r w:rsidRPr="003C3281">
              <w:rPr>
                <w:color w:val="808080" w:themeColor="background1" w:themeShade="80"/>
                <w:spacing w:val="-20"/>
              </w:rPr>
              <w:t>____</w:t>
            </w:r>
          </w:p>
          <w:p w:rsidR="00676F7A" w:rsidRDefault="00676F7A" w:rsidP="00676F7A">
            <w:pPr>
              <w:numPr>
                <w:ilvl w:val="0"/>
                <w:numId w:val="243"/>
              </w:numPr>
              <w:spacing w:before="60" w:after="60" w:line="240" w:lineRule="exact"/>
              <w:ind w:left="0" w:right="113" w:hanging="357"/>
            </w:pPr>
            <w:r w:rsidRPr="003C3281">
              <w:rPr>
                <w:color w:val="808080" w:themeColor="background1" w:themeShade="80"/>
                <w:spacing w:val="-20"/>
              </w:rPr>
              <w:t>_________</w:t>
            </w:r>
            <w:r>
              <w:rPr>
                <w:color w:val="808080" w:themeColor="background1" w:themeShade="80"/>
                <w:spacing w:val="-20"/>
              </w:rPr>
              <w:t>__</w:t>
            </w:r>
            <w:r w:rsidRPr="003C3281">
              <w:rPr>
                <w:color w:val="808080" w:themeColor="background1" w:themeShade="80"/>
                <w:spacing w:val="-20"/>
              </w:rPr>
              <w:t>____</w:t>
            </w:r>
          </w:p>
          <w:p w:rsidR="00676F7A" w:rsidRPr="00A13BD5" w:rsidRDefault="00676F7A" w:rsidP="00676F7A">
            <w:pPr>
              <w:numPr>
                <w:ilvl w:val="0"/>
                <w:numId w:val="243"/>
              </w:numPr>
              <w:spacing w:before="60" w:after="60" w:line="240" w:lineRule="exact"/>
              <w:ind w:left="0" w:right="113" w:hanging="357"/>
            </w:pPr>
            <w:r w:rsidRPr="003C3281">
              <w:rPr>
                <w:color w:val="808080" w:themeColor="background1" w:themeShade="80"/>
                <w:spacing w:val="-20"/>
              </w:rPr>
              <w:t>_________</w:t>
            </w:r>
            <w:r>
              <w:rPr>
                <w:color w:val="808080" w:themeColor="background1" w:themeShade="80"/>
                <w:spacing w:val="-20"/>
              </w:rPr>
              <w:t>__</w:t>
            </w:r>
            <w:r w:rsidRPr="003C3281">
              <w:rPr>
                <w:color w:val="808080" w:themeColor="background1" w:themeShade="80"/>
                <w:spacing w:val="-20"/>
              </w:rPr>
              <w:t>____</w:t>
            </w:r>
          </w:p>
          <w:p w:rsidR="00676F7A" w:rsidRPr="00515584" w:rsidRDefault="00676F7A" w:rsidP="00676F7A">
            <w:pPr>
              <w:numPr>
                <w:ilvl w:val="0"/>
                <w:numId w:val="243"/>
              </w:numPr>
              <w:spacing w:before="60" w:after="60" w:line="240" w:lineRule="exact"/>
              <w:ind w:left="0" w:right="113" w:hanging="357"/>
            </w:pPr>
            <w:r w:rsidRPr="003C3281">
              <w:rPr>
                <w:color w:val="808080" w:themeColor="background1" w:themeShade="80"/>
                <w:spacing w:val="-20"/>
              </w:rPr>
              <w:t>_________</w:t>
            </w:r>
            <w:r>
              <w:rPr>
                <w:color w:val="808080" w:themeColor="background1" w:themeShade="80"/>
                <w:spacing w:val="-20"/>
              </w:rPr>
              <w:t>__</w:t>
            </w:r>
            <w:r w:rsidRPr="003C3281">
              <w:rPr>
                <w:color w:val="808080" w:themeColor="background1" w:themeShade="80"/>
                <w:spacing w:val="-20"/>
              </w:rPr>
              <w:t>____</w:t>
            </w:r>
          </w:p>
          <w:p w:rsidR="00676F7A" w:rsidRPr="00515584" w:rsidRDefault="00676F7A" w:rsidP="00676F7A">
            <w:pPr>
              <w:numPr>
                <w:ilvl w:val="0"/>
                <w:numId w:val="243"/>
              </w:numPr>
              <w:spacing w:before="60" w:after="60" w:line="240" w:lineRule="exact"/>
              <w:ind w:left="0" w:right="113" w:hanging="357"/>
            </w:pPr>
            <w:r>
              <w:rPr>
                <w:color w:val="808080" w:themeColor="background1" w:themeShade="80"/>
                <w:spacing w:val="-20"/>
              </w:rPr>
              <w:t>_______________</w:t>
            </w:r>
          </w:p>
          <w:p w:rsidR="00676F7A" w:rsidRPr="00811949" w:rsidRDefault="00676F7A" w:rsidP="00676F7A">
            <w:pPr>
              <w:numPr>
                <w:ilvl w:val="0"/>
                <w:numId w:val="243"/>
              </w:numPr>
              <w:spacing w:before="60" w:after="60" w:line="240" w:lineRule="exact"/>
              <w:ind w:left="0" w:right="113" w:hanging="357"/>
            </w:pPr>
            <w:r>
              <w:rPr>
                <w:color w:val="808080" w:themeColor="background1" w:themeShade="80"/>
                <w:spacing w:val="-20"/>
              </w:rPr>
              <w:t>_______________</w:t>
            </w:r>
          </w:p>
        </w:tc>
      </w:tr>
    </w:tbl>
    <w:p w:rsidR="00676F7A" w:rsidRPr="00AE5B3C" w:rsidRDefault="00676F7A" w:rsidP="00676F7A">
      <w:pPr>
        <w:spacing w:before="240" w:after="120" w:line="240" w:lineRule="auto"/>
        <w:ind w:right="510" w:hanging="255"/>
        <w:jc w:val="both"/>
      </w:pPr>
      <w:r>
        <w:rPr>
          <w:rFonts w:cs="TimesNewRomanPSMT"/>
          <w:b/>
          <w:szCs w:val="24"/>
          <w:lang w:eastAsia="pt-PT"/>
        </w:rPr>
        <w:t>9</w:t>
      </w:r>
      <w:r w:rsidRPr="001D71B1">
        <w:rPr>
          <w:rFonts w:cs="TimesNewRomanPSMT"/>
          <w:b/>
          <w:szCs w:val="24"/>
          <w:lang w:eastAsia="pt-PT"/>
        </w:rPr>
        <w:t>.</w:t>
      </w:r>
      <w:r>
        <w:rPr>
          <w:rFonts w:cs="TimesNewRomanPSMT"/>
          <w:szCs w:val="24"/>
          <w:lang w:eastAsia="pt-PT"/>
        </w:rPr>
        <w:t xml:space="preserve"> C</w:t>
      </w:r>
      <w:r w:rsidRPr="00EB2EA6">
        <w:rPr>
          <w:rFonts w:cs="TimesNewRomanPSMT"/>
          <w:szCs w:val="24"/>
          <w:lang w:eastAsia="pt-PT"/>
        </w:rPr>
        <w:t>lassifica como verdadeira</w:t>
      </w:r>
      <w:r>
        <w:rPr>
          <w:rFonts w:cs="TimesNewRomanPSMT"/>
          <w:szCs w:val="24"/>
          <w:lang w:eastAsia="pt-PT"/>
        </w:rPr>
        <w:t>s</w:t>
      </w:r>
      <w:r w:rsidRPr="00EB2EA6">
        <w:rPr>
          <w:rFonts w:cs="TimesNewRomanPSMT"/>
          <w:szCs w:val="24"/>
          <w:lang w:eastAsia="pt-PT"/>
        </w:rPr>
        <w:t xml:space="preserve"> (V) ou falsa</w:t>
      </w:r>
      <w:r>
        <w:rPr>
          <w:rFonts w:cs="TimesNewRomanPSMT"/>
          <w:szCs w:val="24"/>
          <w:lang w:eastAsia="pt-PT"/>
        </w:rPr>
        <w:t>s</w:t>
      </w:r>
      <w:r w:rsidRPr="00EB2EA6">
        <w:rPr>
          <w:rFonts w:cs="TimesNewRomanPSMT"/>
          <w:szCs w:val="24"/>
          <w:lang w:eastAsia="pt-PT"/>
        </w:rPr>
        <w:t xml:space="preserve"> (F) </w:t>
      </w:r>
      <w:r>
        <w:rPr>
          <w:rFonts w:cs="TimesNewRomanPSMT"/>
          <w:szCs w:val="24"/>
          <w:lang w:eastAsia="pt-PT"/>
        </w:rPr>
        <w:t>as</w:t>
      </w:r>
      <w:r w:rsidRPr="00EB2EA6">
        <w:rPr>
          <w:rFonts w:cs="TimesNewRomanPSMT"/>
          <w:szCs w:val="24"/>
          <w:lang w:eastAsia="pt-PT"/>
        </w:rPr>
        <w:t xml:space="preserve"> seguintes afirmações</w:t>
      </w:r>
      <w:r w:rsidRPr="00AE5B3C">
        <w:t>.</w:t>
      </w:r>
    </w:p>
    <w:p w:rsidR="00676F7A" w:rsidRPr="009C253F" w:rsidRDefault="00676F7A" w:rsidP="00676F7A">
      <w:pPr>
        <w:pStyle w:val="PargrafodaLista"/>
        <w:numPr>
          <w:ilvl w:val="0"/>
          <w:numId w:val="245"/>
        </w:numPr>
        <w:spacing w:before="60" w:after="60" w:line="240" w:lineRule="auto"/>
        <w:ind w:left="0" w:right="510" w:hanging="425"/>
        <w:contextualSpacing w:val="0"/>
        <w:jc w:val="both"/>
      </w:pPr>
      <w:r w:rsidRPr="009C253F">
        <w:t>O cariótipo da espécie humana é constituído por 23 pares de cromossomas.</w:t>
      </w:r>
      <w:r>
        <w:t xml:space="preserve"> </w:t>
      </w:r>
      <w:r w:rsidRPr="00AC63A5">
        <w:rPr>
          <w:color w:val="808080" w:themeColor="background1" w:themeShade="80"/>
        </w:rPr>
        <w:t>_____</w:t>
      </w:r>
    </w:p>
    <w:p w:rsidR="00676F7A" w:rsidRPr="009C253F" w:rsidRDefault="00676F7A" w:rsidP="00676F7A">
      <w:pPr>
        <w:numPr>
          <w:ilvl w:val="0"/>
          <w:numId w:val="245"/>
        </w:numPr>
        <w:spacing w:before="60" w:after="60" w:line="240" w:lineRule="auto"/>
        <w:ind w:left="0" w:right="510" w:hanging="425"/>
        <w:jc w:val="both"/>
      </w:pPr>
      <w:r w:rsidRPr="009C253F">
        <w:t>As células da p</w:t>
      </w:r>
      <w:r>
        <w:t xml:space="preserve">arede do útero são eucarióticas. </w:t>
      </w:r>
      <w:r w:rsidRPr="00AC63A5">
        <w:rPr>
          <w:color w:val="808080" w:themeColor="background1" w:themeShade="80"/>
        </w:rPr>
        <w:t>_____</w:t>
      </w:r>
    </w:p>
    <w:p w:rsidR="00676F7A" w:rsidRPr="009C253F" w:rsidRDefault="00676F7A" w:rsidP="00676F7A">
      <w:pPr>
        <w:numPr>
          <w:ilvl w:val="0"/>
          <w:numId w:val="245"/>
        </w:numPr>
        <w:spacing w:before="60" w:after="60" w:line="240" w:lineRule="auto"/>
        <w:ind w:left="0" w:right="510" w:hanging="425"/>
        <w:jc w:val="both"/>
      </w:pPr>
      <w:r w:rsidRPr="009C253F">
        <w:t xml:space="preserve">O material genético das células da pele encontra-se </w:t>
      </w:r>
      <w:r>
        <w:t>no</w:t>
      </w:r>
      <w:r w:rsidRPr="009C253F">
        <w:t xml:space="preserve"> citoplasma.</w:t>
      </w:r>
      <w:r>
        <w:t xml:space="preserve"> </w:t>
      </w:r>
      <w:r w:rsidRPr="00AC63A5">
        <w:rPr>
          <w:color w:val="808080" w:themeColor="background1" w:themeShade="80"/>
        </w:rPr>
        <w:t>_____</w:t>
      </w:r>
    </w:p>
    <w:p w:rsidR="00676F7A" w:rsidRPr="009C253F" w:rsidRDefault="00676F7A" w:rsidP="00676F7A">
      <w:pPr>
        <w:numPr>
          <w:ilvl w:val="0"/>
          <w:numId w:val="245"/>
        </w:numPr>
        <w:spacing w:before="60" w:after="60" w:line="240" w:lineRule="auto"/>
        <w:ind w:left="0" w:right="510" w:hanging="425"/>
        <w:jc w:val="both"/>
      </w:pPr>
      <w:r w:rsidRPr="009C253F">
        <w:rPr>
          <w:rFonts w:cs="Calibri"/>
          <w:lang w:eastAsia="pt-PT"/>
        </w:rPr>
        <w:t>A genética é importante na deteção de doenças, mas também implica problemas éticos.</w:t>
      </w:r>
      <w:r>
        <w:rPr>
          <w:rFonts w:cs="Calibri"/>
          <w:lang w:eastAsia="pt-PT"/>
        </w:rPr>
        <w:t xml:space="preserve"> </w:t>
      </w:r>
      <w:r w:rsidRPr="00AC63A5">
        <w:rPr>
          <w:color w:val="808080" w:themeColor="background1" w:themeShade="80"/>
        </w:rPr>
        <w:t>_____</w:t>
      </w:r>
    </w:p>
    <w:p w:rsidR="00676F7A" w:rsidRPr="009C253F" w:rsidRDefault="00676F7A" w:rsidP="00676F7A">
      <w:pPr>
        <w:numPr>
          <w:ilvl w:val="0"/>
          <w:numId w:val="245"/>
        </w:numPr>
        <w:spacing w:before="60" w:after="60" w:line="240" w:lineRule="auto"/>
        <w:ind w:left="0" w:right="510" w:hanging="425"/>
        <w:jc w:val="both"/>
      </w:pPr>
      <w:r w:rsidRPr="009C253F">
        <w:t>O sexo é definido pelo 23.</w:t>
      </w:r>
      <w:r w:rsidRPr="009C253F">
        <w:rPr>
          <w:vertAlign w:val="superscript"/>
        </w:rPr>
        <w:t>o</w:t>
      </w:r>
      <w:r w:rsidRPr="009C253F">
        <w:t xml:space="preserve"> cromossoma do gâmeta feminino.</w:t>
      </w:r>
      <w:r>
        <w:t xml:space="preserve"> </w:t>
      </w:r>
      <w:r w:rsidRPr="00AC63A5">
        <w:rPr>
          <w:color w:val="808080" w:themeColor="background1" w:themeShade="80"/>
        </w:rPr>
        <w:t>_____</w:t>
      </w:r>
    </w:p>
    <w:p w:rsidR="00676F7A" w:rsidRPr="009C253F" w:rsidRDefault="00676F7A" w:rsidP="00676F7A">
      <w:pPr>
        <w:numPr>
          <w:ilvl w:val="0"/>
          <w:numId w:val="245"/>
        </w:numPr>
        <w:spacing w:before="60" w:after="60" w:line="240" w:lineRule="auto"/>
        <w:ind w:left="0" w:right="510" w:hanging="425"/>
        <w:jc w:val="both"/>
      </w:pPr>
      <w:r w:rsidRPr="009C253F">
        <w:rPr>
          <w:rFonts w:cs="Calibri"/>
          <w:lang w:eastAsia="pt-PT"/>
        </w:rPr>
        <w:t>Os avanços da genética permitiram a produção de novos medicamentos e de vacinas</w:t>
      </w:r>
      <w:r w:rsidRPr="009C253F">
        <w:t>.</w:t>
      </w:r>
      <w:r>
        <w:t xml:space="preserve"> </w:t>
      </w:r>
      <w:r w:rsidRPr="00AC63A5">
        <w:rPr>
          <w:color w:val="808080" w:themeColor="background1" w:themeShade="80"/>
        </w:rPr>
        <w:t>_____</w:t>
      </w:r>
    </w:p>
    <w:p w:rsidR="00676F7A" w:rsidRPr="00FB610D" w:rsidRDefault="00676F7A" w:rsidP="00676F7A">
      <w:pPr>
        <w:numPr>
          <w:ilvl w:val="0"/>
          <w:numId w:val="245"/>
        </w:numPr>
        <w:spacing w:before="60" w:after="0" w:line="240" w:lineRule="auto"/>
        <w:ind w:left="0" w:right="510" w:hanging="425"/>
        <w:jc w:val="both"/>
        <w:rPr>
          <w:color w:val="808080" w:themeColor="background1" w:themeShade="80"/>
        </w:rPr>
      </w:pPr>
      <w:r w:rsidRPr="009C253F">
        <w:t>A engenharia genética permitiu a produção de hormonas sintéticas</w:t>
      </w:r>
      <w:r>
        <w:t xml:space="preserve">, como a insulina. </w:t>
      </w:r>
      <w:r w:rsidRPr="00FB610D">
        <w:rPr>
          <w:color w:val="808080" w:themeColor="background1" w:themeShade="80"/>
        </w:rPr>
        <w:t>_____</w:t>
      </w:r>
      <w:r w:rsidRPr="00FB610D">
        <w:rPr>
          <w:color w:val="808080" w:themeColor="background1" w:themeShade="80"/>
        </w:rPr>
        <w:br w:type="page"/>
      </w:r>
    </w:p>
    <w:p w:rsidR="00676F7A" w:rsidRDefault="00676F7A" w:rsidP="00676F7A">
      <w:pPr>
        <w:spacing w:after="0" w:line="240" w:lineRule="auto"/>
        <w:jc w:val="center"/>
        <w:rPr>
          <w:b/>
        </w:rPr>
      </w:pPr>
      <w:r w:rsidRPr="001D71B1">
        <w:rPr>
          <w:b/>
        </w:rPr>
        <w:lastRenderedPageBreak/>
        <w:t>GRUPO II</w:t>
      </w:r>
    </w:p>
    <w:p w:rsidR="00676F7A" w:rsidRPr="001D71B1" w:rsidRDefault="00676F7A" w:rsidP="00676F7A">
      <w:pPr>
        <w:spacing w:after="0" w:line="240" w:lineRule="auto"/>
        <w:jc w:val="center"/>
        <w:rPr>
          <w:b/>
        </w:rPr>
      </w:pP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rPr>
          <w:trHeight w:val="1323"/>
        </w:trPr>
        <w:tc>
          <w:tcPr>
            <w:tcW w:w="9077" w:type="dxa"/>
            <w:tcBorders>
              <w:bottom w:val="single" w:sz="4" w:space="0" w:color="7F7F7F"/>
            </w:tcBorders>
            <w:shd w:val="clear" w:color="auto" w:fill="F2F2F2"/>
          </w:tcPr>
          <w:p w:rsidR="00676F7A" w:rsidRPr="0099482A" w:rsidRDefault="00676F7A" w:rsidP="00676F7A">
            <w:pPr>
              <w:tabs>
                <w:tab w:val="left" w:pos="1384"/>
              </w:tabs>
              <w:spacing w:before="80" w:after="80" w:line="260" w:lineRule="exact"/>
              <w:ind w:right="113"/>
              <w:jc w:val="both"/>
              <w:rPr>
                <w:rFonts w:ascii="Times New Roman" w:hAnsi="Times New Roman"/>
              </w:rPr>
            </w:pPr>
            <w:r w:rsidRPr="0099482A">
              <w:rPr>
                <w:rFonts w:ascii="Times New Roman" w:hAnsi="Times New Roman"/>
              </w:rPr>
              <w:t>O </w:t>
            </w:r>
            <w:hyperlink r:id="rId73" w:tgtFrame="_blank" w:history="1">
              <w:r w:rsidRPr="0099482A">
                <w:rPr>
                  <w:rStyle w:val="Hiperligao"/>
                  <w:rFonts w:ascii="Times New Roman" w:hAnsi="Times New Roman"/>
                </w:rPr>
                <w:t>daltonismo</w:t>
              </w:r>
            </w:hyperlink>
            <w:r w:rsidRPr="0099482A">
              <w:rPr>
                <w:rFonts w:ascii="Times New Roman" w:hAnsi="Times New Roman"/>
              </w:rPr>
              <w:t> é uma perturbação da perceção visual, caracterizada pela incapacidade de diferenciar todas ou algumas cores, manifestando-se muitas vezes pela dificuldade em distinguir o verde e o vermelho. Esta perturbação tem origem genética e está ligad</w:t>
            </w:r>
            <w:r>
              <w:rPr>
                <w:rFonts w:ascii="Times New Roman" w:hAnsi="Times New Roman"/>
              </w:rPr>
              <w:t>a</w:t>
            </w:r>
            <w:r w:rsidRPr="0099482A">
              <w:rPr>
                <w:rFonts w:ascii="Times New Roman" w:hAnsi="Times New Roman"/>
              </w:rPr>
              <w:t xml:space="preserve"> ao cromossoma X, pelo que ocorre com maior frequência entre os homens, uma vez que possuem apenas um cromossoma X, enquanto as mulheres possuem dois.</w:t>
            </w:r>
          </w:p>
        </w:tc>
      </w:tr>
    </w:tbl>
    <w:p w:rsidR="00676F7A" w:rsidRPr="00515584" w:rsidRDefault="00676F7A" w:rsidP="00676F7A">
      <w:pPr>
        <w:tabs>
          <w:tab w:val="left" w:pos="1384"/>
        </w:tabs>
        <w:spacing w:before="240" w:after="240" w:line="240" w:lineRule="auto"/>
        <w:ind w:right="510"/>
        <w:jc w:val="both"/>
        <w:rPr>
          <w:rFonts w:cs="Arial"/>
        </w:rPr>
      </w:pPr>
      <w:r w:rsidRPr="009C253F">
        <w:rPr>
          <w:rFonts w:cs="Arial"/>
        </w:rPr>
        <w:t xml:space="preserve">Um casal foi ao médico para determinar a probabilidade de ter filhos daltónicos. O homem é daltónico e a mulher não, mas o seu pai é portador desta </w:t>
      </w:r>
      <w:r>
        <w:rPr>
          <w:rFonts w:cs="Arial"/>
        </w:rPr>
        <w:t>anomalia</w:t>
      </w:r>
      <w:r w:rsidRPr="009C253F">
        <w:rPr>
          <w:rFonts w:cs="Arial"/>
        </w:rPr>
        <w:t>. Os resultados estão a</w:t>
      </w:r>
      <w:r>
        <w:rPr>
          <w:rFonts w:cs="Arial"/>
        </w:rPr>
        <w:t xml:space="preserve">presentados na </w:t>
      </w:r>
      <w:r w:rsidRPr="00515584">
        <w:rPr>
          <w:rFonts w:cs="Arial"/>
        </w:rPr>
        <w:t>tabela seguinte.</w:t>
      </w:r>
    </w:p>
    <w:tbl>
      <w:tblPr>
        <w:tblW w:w="0" w:type="auto"/>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1"/>
        <w:gridCol w:w="1491"/>
        <w:gridCol w:w="1491"/>
      </w:tblGrid>
      <w:tr w:rsidR="00676F7A" w:rsidRPr="00515584" w:rsidTr="00676F7A">
        <w:trPr>
          <w:trHeight w:val="277"/>
        </w:trPr>
        <w:tc>
          <w:tcPr>
            <w:tcW w:w="1001" w:type="dxa"/>
            <w:tcBorders>
              <w:tl2br w:val="single" w:sz="4" w:space="0" w:color="auto"/>
            </w:tcBorders>
            <w:vAlign w:val="center"/>
          </w:tcPr>
          <w:p w:rsidR="00676F7A" w:rsidRPr="00515584" w:rsidRDefault="00676F7A" w:rsidP="00676F7A">
            <w:pPr>
              <w:tabs>
                <w:tab w:val="left" w:pos="1384"/>
              </w:tabs>
              <w:spacing w:after="0" w:line="240" w:lineRule="auto"/>
              <w:jc w:val="center"/>
              <w:rPr>
                <w:rFonts w:cs="Arial"/>
                <w:sz w:val="28"/>
              </w:rPr>
            </w:pPr>
          </w:p>
        </w:tc>
        <w:tc>
          <w:tcPr>
            <w:tcW w:w="1491" w:type="dxa"/>
            <w:vAlign w:val="center"/>
          </w:tcPr>
          <w:p w:rsidR="00676F7A" w:rsidRPr="00515584" w:rsidRDefault="00676F7A" w:rsidP="00676F7A">
            <w:pPr>
              <w:tabs>
                <w:tab w:val="left" w:pos="1384"/>
              </w:tabs>
              <w:spacing w:after="0" w:line="240" w:lineRule="auto"/>
              <w:jc w:val="center"/>
              <w:rPr>
                <w:rFonts w:cs="Arial"/>
                <w:sz w:val="28"/>
              </w:rPr>
            </w:pPr>
            <w:r w:rsidRPr="00515584">
              <w:rPr>
                <w:rFonts w:cs="Arial"/>
                <w:sz w:val="28"/>
              </w:rPr>
              <w:t>X</w:t>
            </w:r>
            <w:r w:rsidRPr="00515584">
              <w:rPr>
                <w:rFonts w:cs="Arial"/>
                <w:sz w:val="28"/>
                <w:vertAlign w:val="superscript"/>
              </w:rPr>
              <w:t>d</w:t>
            </w:r>
          </w:p>
        </w:tc>
        <w:tc>
          <w:tcPr>
            <w:tcW w:w="1491" w:type="dxa"/>
            <w:vAlign w:val="center"/>
          </w:tcPr>
          <w:p w:rsidR="00676F7A" w:rsidRPr="00515584" w:rsidRDefault="00676F7A" w:rsidP="00676F7A">
            <w:pPr>
              <w:tabs>
                <w:tab w:val="left" w:pos="1384"/>
              </w:tabs>
              <w:spacing w:after="0" w:line="240" w:lineRule="auto"/>
              <w:jc w:val="center"/>
              <w:rPr>
                <w:rFonts w:cs="Arial"/>
                <w:sz w:val="28"/>
              </w:rPr>
            </w:pPr>
            <w:r>
              <w:rPr>
                <w:noProof/>
                <w:lang w:eastAsia="pt-PT"/>
              </w:rPr>
              <mc:AlternateContent>
                <mc:Choice Requires="wps">
                  <w:drawing>
                    <wp:anchor distT="0" distB="0" distL="114300" distR="114300" simplePos="0" relativeHeight="251730944" behindDoc="0" locked="0" layoutInCell="1" allowOverlap="1" wp14:anchorId="207ADA0C" wp14:editId="240BBF53">
                      <wp:simplePos x="0" y="0"/>
                      <wp:positionH relativeFrom="column">
                        <wp:posOffset>1296035</wp:posOffset>
                      </wp:positionH>
                      <wp:positionV relativeFrom="paragraph">
                        <wp:posOffset>6985</wp:posOffset>
                      </wp:positionV>
                      <wp:extent cx="2671445" cy="645795"/>
                      <wp:effectExtent l="0" t="0" r="0" b="1905"/>
                      <wp:wrapNone/>
                      <wp:docPr id="424" name="Text Box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1445" cy="645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Default="00676F7A" w:rsidP="00676F7A">
                                  <w:pPr>
                                    <w:tabs>
                                      <w:tab w:val="left" w:pos="1384"/>
                                    </w:tabs>
                                    <w:spacing w:after="0"/>
                                    <w:jc w:val="both"/>
                                    <w:rPr>
                                      <w:rFonts w:cs="Arial"/>
                                      <w:sz w:val="20"/>
                                    </w:rPr>
                                  </w:pPr>
                                  <w:r w:rsidRPr="001D71B1">
                                    <w:rPr>
                                      <w:rFonts w:cs="Arial"/>
                                      <w:sz w:val="20"/>
                                    </w:rPr>
                                    <w:t xml:space="preserve"> Legenda: </w:t>
                                  </w:r>
                                </w:p>
                                <w:p w:rsidR="00676F7A" w:rsidRDefault="00676F7A" w:rsidP="00676F7A">
                                  <w:pPr>
                                    <w:numPr>
                                      <w:ilvl w:val="0"/>
                                      <w:numId w:val="246"/>
                                    </w:numPr>
                                    <w:tabs>
                                      <w:tab w:val="left" w:pos="284"/>
                                    </w:tabs>
                                    <w:spacing w:after="0"/>
                                    <w:ind w:left="284" w:hanging="207"/>
                                    <w:jc w:val="both"/>
                                    <w:rPr>
                                      <w:rFonts w:cs="Arial"/>
                                      <w:sz w:val="20"/>
                                    </w:rPr>
                                  </w:pPr>
                                  <w:r w:rsidRPr="001D71B1">
                                    <w:rPr>
                                      <w:rFonts w:cs="Arial"/>
                                      <w:sz w:val="20"/>
                                    </w:rPr>
                                    <w:t xml:space="preserve">d </w:t>
                                  </w:r>
                                  <w:r>
                                    <w:rPr>
                                      <w:rFonts w:cs="Arial"/>
                                      <w:sz w:val="20"/>
                                    </w:rPr>
                                    <w:t>−</w:t>
                                  </w:r>
                                  <w:r w:rsidRPr="001D71B1">
                                    <w:rPr>
                                      <w:rFonts w:cs="Arial"/>
                                      <w:sz w:val="20"/>
                                    </w:rPr>
                                    <w:t xml:space="preserve"> gene que determina o daltonismo.</w:t>
                                  </w:r>
                                </w:p>
                                <w:p w:rsidR="00676F7A" w:rsidRPr="009C253F" w:rsidRDefault="00676F7A" w:rsidP="00676F7A">
                                  <w:pPr>
                                    <w:numPr>
                                      <w:ilvl w:val="0"/>
                                      <w:numId w:val="246"/>
                                    </w:numPr>
                                    <w:tabs>
                                      <w:tab w:val="left" w:pos="284"/>
                                    </w:tabs>
                                    <w:spacing w:after="0"/>
                                    <w:ind w:left="284" w:hanging="207"/>
                                    <w:jc w:val="both"/>
                                    <w:rPr>
                                      <w:rFonts w:cs="Arial"/>
                                      <w:sz w:val="20"/>
                                    </w:rPr>
                                  </w:pPr>
                                  <w:r w:rsidRPr="009C253F">
                                    <w:rPr>
                                      <w:rFonts w:cs="Arial"/>
                                      <w:sz w:val="20"/>
                                    </w:rPr>
                                    <w:t>D − gene que determina a visão normal.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4" o:spid="_x0000_s1150" type="#_x0000_t202" style="position:absolute;left:0;text-align:left;margin-left:102.05pt;margin-top:.55pt;width:210.35pt;height:50.8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" stroked="f">
                      <v:textbox>
                        <w:txbxContent>
                          <w:p w:rsidR="00676F7A" w:rsidRDefault="00676F7A" w:rsidP="00676F7A">
                            <w:pPr>
                              <w:tabs>
                                <w:tab w:val="left" w:pos="1384"/>
                              </w:tabs>
                              <w:spacing w:after="0"/>
                              <w:jc w:val="both"/>
                              <w:rPr>
                                <w:rFonts w:cs="Arial"/>
                                <w:sz w:val="20"/>
                              </w:rPr>
                            </w:pPr>
                            <w:r w:rsidRPr="001D71B1">
                              <w:rPr>
                                <w:rFonts w:cs="Arial"/>
                                <w:sz w:val="20"/>
                              </w:rPr>
                              <w:t xml:space="preserve"> Legenda: </w:t>
                            </w:r>
                          </w:p>
                          <w:p w:rsidR="00676F7A" w:rsidRDefault="00676F7A" w:rsidP="00676F7A">
                            <w:pPr>
                              <w:numPr>
                                <w:ilvl w:val="0"/>
                                <w:numId w:val="246"/>
                              </w:numPr>
                              <w:tabs>
                                <w:tab w:val="left" w:pos="284"/>
                              </w:tabs>
                              <w:spacing w:after="0"/>
                              <w:ind w:left="284" w:hanging="207"/>
                              <w:jc w:val="both"/>
                              <w:rPr>
                                <w:rFonts w:cs="Arial"/>
                                <w:sz w:val="20"/>
                              </w:rPr>
                            </w:pPr>
                            <w:proofErr w:type="gramStart"/>
                            <w:r w:rsidRPr="001D71B1">
                              <w:rPr>
                                <w:rFonts w:cs="Arial"/>
                                <w:sz w:val="20"/>
                              </w:rPr>
                              <w:t>d</w:t>
                            </w:r>
                            <w:proofErr w:type="gramEnd"/>
                            <w:r w:rsidRPr="001D71B1">
                              <w:rPr>
                                <w:rFonts w:cs="Arial"/>
                                <w:sz w:val="20"/>
                              </w:rPr>
                              <w:t xml:space="preserve"> </w:t>
                            </w:r>
                            <w:r>
                              <w:rPr>
                                <w:rFonts w:cs="Arial"/>
                                <w:sz w:val="20"/>
                              </w:rPr>
                              <w:t>−</w:t>
                            </w:r>
                            <w:r w:rsidRPr="001D71B1">
                              <w:rPr>
                                <w:rFonts w:cs="Arial"/>
                                <w:sz w:val="20"/>
                              </w:rPr>
                              <w:t xml:space="preserve"> gene que determina o daltonismo.</w:t>
                            </w:r>
                          </w:p>
                          <w:p w:rsidR="00676F7A" w:rsidRPr="009C253F" w:rsidRDefault="00676F7A" w:rsidP="00676F7A">
                            <w:pPr>
                              <w:numPr>
                                <w:ilvl w:val="0"/>
                                <w:numId w:val="246"/>
                              </w:numPr>
                              <w:tabs>
                                <w:tab w:val="left" w:pos="284"/>
                              </w:tabs>
                              <w:spacing w:after="0"/>
                              <w:ind w:left="284" w:hanging="207"/>
                              <w:jc w:val="both"/>
                              <w:rPr>
                                <w:rFonts w:cs="Arial"/>
                                <w:sz w:val="20"/>
                              </w:rPr>
                            </w:pPr>
                            <w:r w:rsidRPr="009C253F">
                              <w:rPr>
                                <w:rFonts w:cs="Arial"/>
                                <w:sz w:val="20"/>
                              </w:rPr>
                              <w:t>D − gene que determina a visão normal.</w:t>
                            </w:r>
                          </w:p>
                        </w:txbxContent>
                      </v:textbox>
                    </v:shape>
                  </w:pict>
                </mc:Fallback>
              </mc:AlternateContent>
            </w:r>
            <w:r w:rsidRPr="00515584">
              <w:rPr>
                <w:rFonts w:cs="Arial"/>
                <w:sz w:val="28"/>
              </w:rPr>
              <w:t>Y</w:t>
            </w:r>
          </w:p>
        </w:tc>
      </w:tr>
      <w:tr w:rsidR="00676F7A" w:rsidRPr="00515584" w:rsidTr="00676F7A">
        <w:trPr>
          <w:trHeight w:val="140"/>
        </w:trPr>
        <w:tc>
          <w:tcPr>
            <w:tcW w:w="1001" w:type="dxa"/>
            <w:vAlign w:val="center"/>
          </w:tcPr>
          <w:p w:rsidR="00676F7A" w:rsidRPr="00515584" w:rsidRDefault="00676F7A" w:rsidP="00676F7A">
            <w:pPr>
              <w:tabs>
                <w:tab w:val="left" w:pos="1384"/>
              </w:tabs>
              <w:spacing w:after="0" w:line="240" w:lineRule="auto"/>
              <w:jc w:val="center"/>
              <w:rPr>
                <w:rFonts w:cs="Arial"/>
                <w:sz w:val="28"/>
                <w:vertAlign w:val="superscript"/>
              </w:rPr>
            </w:pPr>
            <w:r w:rsidRPr="00515584">
              <w:rPr>
                <w:rFonts w:cs="Arial"/>
                <w:sz w:val="28"/>
              </w:rPr>
              <w:t>X</w:t>
            </w:r>
            <w:r w:rsidRPr="00515584">
              <w:rPr>
                <w:rFonts w:cs="Arial"/>
                <w:sz w:val="28"/>
                <w:vertAlign w:val="superscript"/>
              </w:rPr>
              <w:t>d</w:t>
            </w:r>
          </w:p>
        </w:tc>
        <w:tc>
          <w:tcPr>
            <w:tcW w:w="1491" w:type="dxa"/>
            <w:shd w:val="clear" w:color="auto" w:fill="BFBFBF"/>
            <w:vAlign w:val="center"/>
          </w:tcPr>
          <w:p w:rsidR="00676F7A" w:rsidRPr="00515584" w:rsidRDefault="00676F7A" w:rsidP="00676F7A">
            <w:pPr>
              <w:tabs>
                <w:tab w:val="left" w:pos="1384"/>
              </w:tabs>
              <w:spacing w:after="0" w:line="240" w:lineRule="auto"/>
              <w:jc w:val="center"/>
              <w:rPr>
                <w:rFonts w:cs="Arial"/>
                <w:sz w:val="28"/>
              </w:rPr>
            </w:pPr>
            <w:r w:rsidRPr="00515584">
              <w:rPr>
                <w:rFonts w:cs="Arial"/>
                <w:sz w:val="28"/>
              </w:rPr>
              <w:t>X</w:t>
            </w:r>
            <w:r w:rsidRPr="00515584">
              <w:rPr>
                <w:rFonts w:cs="Arial"/>
                <w:sz w:val="28"/>
                <w:vertAlign w:val="superscript"/>
              </w:rPr>
              <w:t>d</w:t>
            </w:r>
            <w:r w:rsidRPr="00515584">
              <w:rPr>
                <w:rFonts w:cs="Arial"/>
                <w:sz w:val="28"/>
              </w:rPr>
              <w:t xml:space="preserve"> X</w:t>
            </w:r>
            <w:r w:rsidRPr="00515584">
              <w:rPr>
                <w:rFonts w:cs="Arial"/>
                <w:sz w:val="28"/>
                <w:vertAlign w:val="superscript"/>
              </w:rPr>
              <w:t>d</w:t>
            </w:r>
          </w:p>
        </w:tc>
        <w:tc>
          <w:tcPr>
            <w:tcW w:w="1491" w:type="dxa"/>
            <w:shd w:val="clear" w:color="auto" w:fill="BFBFBF"/>
            <w:vAlign w:val="center"/>
          </w:tcPr>
          <w:p w:rsidR="00676F7A" w:rsidRPr="00515584" w:rsidRDefault="00676F7A" w:rsidP="00676F7A">
            <w:pPr>
              <w:tabs>
                <w:tab w:val="left" w:pos="1384"/>
              </w:tabs>
              <w:spacing w:after="0" w:line="240" w:lineRule="auto"/>
              <w:jc w:val="center"/>
              <w:rPr>
                <w:rFonts w:cs="Arial"/>
                <w:sz w:val="28"/>
              </w:rPr>
            </w:pPr>
            <w:r w:rsidRPr="00515584">
              <w:rPr>
                <w:rFonts w:cs="Arial"/>
                <w:sz w:val="28"/>
              </w:rPr>
              <w:t>X</w:t>
            </w:r>
            <w:r w:rsidRPr="00515584">
              <w:rPr>
                <w:rFonts w:cs="Arial"/>
                <w:sz w:val="28"/>
                <w:vertAlign w:val="superscript"/>
              </w:rPr>
              <w:t>d</w:t>
            </w:r>
            <w:r w:rsidRPr="00515584">
              <w:rPr>
                <w:rFonts w:cs="Arial"/>
                <w:sz w:val="28"/>
              </w:rPr>
              <w:t xml:space="preserve"> Y</w:t>
            </w:r>
          </w:p>
        </w:tc>
      </w:tr>
      <w:tr w:rsidR="00676F7A" w:rsidRPr="00515584" w:rsidTr="00676F7A">
        <w:trPr>
          <w:trHeight w:val="241"/>
        </w:trPr>
        <w:tc>
          <w:tcPr>
            <w:tcW w:w="1001" w:type="dxa"/>
            <w:vAlign w:val="center"/>
          </w:tcPr>
          <w:p w:rsidR="00676F7A" w:rsidRPr="00515584" w:rsidRDefault="00676F7A" w:rsidP="00676F7A">
            <w:pPr>
              <w:tabs>
                <w:tab w:val="left" w:pos="1384"/>
              </w:tabs>
              <w:spacing w:after="0" w:line="240" w:lineRule="auto"/>
              <w:jc w:val="center"/>
              <w:rPr>
                <w:rFonts w:cs="Arial"/>
                <w:sz w:val="28"/>
                <w:vertAlign w:val="superscript"/>
              </w:rPr>
            </w:pPr>
            <w:r w:rsidRPr="00515584">
              <w:rPr>
                <w:rFonts w:cs="Arial"/>
                <w:sz w:val="28"/>
              </w:rPr>
              <w:t>X</w:t>
            </w:r>
            <w:r w:rsidRPr="00515584">
              <w:rPr>
                <w:rFonts w:cs="Arial"/>
                <w:sz w:val="28"/>
                <w:vertAlign w:val="superscript"/>
              </w:rPr>
              <w:t>D</w:t>
            </w:r>
          </w:p>
        </w:tc>
        <w:tc>
          <w:tcPr>
            <w:tcW w:w="1491" w:type="dxa"/>
            <w:vAlign w:val="center"/>
          </w:tcPr>
          <w:p w:rsidR="00676F7A" w:rsidRPr="00515584" w:rsidRDefault="00676F7A" w:rsidP="00676F7A">
            <w:pPr>
              <w:tabs>
                <w:tab w:val="left" w:pos="1384"/>
              </w:tabs>
              <w:spacing w:after="0" w:line="240" w:lineRule="auto"/>
              <w:jc w:val="center"/>
              <w:rPr>
                <w:rFonts w:cs="Arial"/>
                <w:sz w:val="28"/>
              </w:rPr>
            </w:pPr>
            <w:r w:rsidRPr="00515584">
              <w:rPr>
                <w:rFonts w:cs="Arial"/>
                <w:sz w:val="28"/>
              </w:rPr>
              <w:t>X</w:t>
            </w:r>
            <w:r w:rsidRPr="00515584">
              <w:rPr>
                <w:rFonts w:cs="Arial"/>
                <w:sz w:val="28"/>
                <w:vertAlign w:val="superscript"/>
              </w:rPr>
              <w:t>D</w:t>
            </w:r>
            <w:r w:rsidRPr="00515584">
              <w:rPr>
                <w:rFonts w:cs="Arial"/>
                <w:sz w:val="28"/>
              </w:rPr>
              <w:t xml:space="preserve"> X</w:t>
            </w:r>
            <w:r w:rsidRPr="00515584">
              <w:rPr>
                <w:rFonts w:cs="Arial"/>
                <w:sz w:val="28"/>
                <w:vertAlign w:val="superscript"/>
              </w:rPr>
              <w:t>d</w:t>
            </w:r>
          </w:p>
        </w:tc>
        <w:tc>
          <w:tcPr>
            <w:tcW w:w="1491" w:type="dxa"/>
            <w:vAlign w:val="center"/>
          </w:tcPr>
          <w:p w:rsidR="00676F7A" w:rsidRPr="00515584" w:rsidRDefault="00676F7A" w:rsidP="00676F7A">
            <w:pPr>
              <w:tabs>
                <w:tab w:val="left" w:pos="1384"/>
              </w:tabs>
              <w:spacing w:after="0" w:line="240" w:lineRule="auto"/>
              <w:jc w:val="center"/>
              <w:rPr>
                <w:rFonts w:cs="Arial"/>
                <w:sz w:val="28"/>
              </w:rPr>
            </w:pPr>
            <w:r w:rsidRPr="00515584">
              <w:rPr>
                <w:rFonts w:cs="Arial"/>
                <w:sz w:val="28"/>
              </w:rPr>
              <w:t>X</w:t>
            </w:r>
            <w:r w:rsidRPr="00515584">
              <w:rPr>
                <w:rFonts w:cs="Arial"/>
                <w:sz w:val="28"/>
                <w:vertAlign w:val="superscript"/>
              </w:rPr>
              <w:t>D</w:t>
            </w:r>
            <w:r w:rsidRPr="00515584">
              <w:rPr>
                <w:rFonts w:cs="Arial"/>
                <w:sz w:val="28"/>
              </w:rPr>
              <w:t xml:space="preserve"> Y</w:t>
            </w:r>
          </w:p>
        </w:tc>
      </w:tr>
    </w:tbl>
    <w:p w:rsidR="00676F7A" w:rsidRDefault="00676F7A" w:rsidP="00676F7A">
      <w:pPr>
        <w:spacing w:after="0"/>
        <w:jc w:val="both"/>
        <w:rPr>
          <w:rFonts w:cs="Arial"/>
        </w:rPr>
      </w:pPr>
    </w:p>
    <w:p w:rsidR="00676F7A" w:rsidRPr="0099482A" w:rsidRDefault="00676F7A" w:rsidP="00676F7A">
      <w:pPr>
        <w:pStyle w:val="PargrafodaLista"/>
        <w:numPr>
          <w:ilvl w:val="0"/>
          <w:numId w:val="251"/>
        </w:numPr>
        <w:tabs>
          <w:tab w:val="left" w:pos="1384"/>
        </w:tabs>
        <w:spacing w:before="120" w:after="120" w:line="240" w:lineRule="auto"/>
        <w:ind w:left="0" w:right="510"/>
        <w:jc w:val="both"/>
        <w:rPr>
          <w:rFonts w:cs="Arial"/>
        </w:rPr>
      </w:pPr>
      <w:r w:rsidRPr="000C7EF1">
        <w:rPr>
          <w:rFonts w:cs="Arial"/>
        </w:rPr>
        <w:t>Com base nos dados, faz corresponder a cada afirmação um número da chave.</w:t>
      </w:r>
    </w:p>
    <w:tbl>
      <w:tblPr>
        <w:tblW w:w="0" w:type="auto"/>
        <w:tblInd w:w="572"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0" w:type="dxa"/>
          <w:right w:w="0" w:type="dxa"/>
        </w:tblCellMar>
        <w:tblLook w:val="04A0" w:firstRow="1" w:lastRow="0" w:firstColumn="1" w:lastColumn="0" w:noHBand="0" w:noVBand="1"/>
      </w:tblPr>
      <w:tblGrid>
        <w:gridCol w:w="5665"/>
        <w:gridCol w:w="2277"/>
      </w:tblGrid>
      <w:tr w:rsidR="00676F7A" w:rsidRPr="008B46DC" w:rsidTr="00676F7A">
        <w:tc>
          <w:tcPr>
            <w:tcW w:w="6521"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Afirmações</w:t>
            </w:r>
          </w:p>
        </w:tc>
        <w:tc>
          <w:tcPr>
            <w:tcW w:w="2551" w:type="dxa"/>
            <w:shd w:val="clear" w:color="auto" w:fill="D9D9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Chave</w:t>
            </w:r>
          </w:p>
        </w:tc>
      </w:tr>
      <w:tr w:rsidR="00676F7A" w:rsidRPr="008B46DC" w:rsidTr="00676F7A">
        <w:tc>
          <w:tcPr>
            <w:tcW w:w="6521" w:type="dxa"/>
          </w:tcPr>
          <w:p w:rsidR="00676F7A" w:rsidRPr="007B14A2" w:rsidRDefault="00676F7A" w:rsidP="00676F7A">
            <w:pPr>
              <w:numPr>
                <w:ilvl w:val="0"/>
                <w:numId w:val="247"/>
              </w:numPr>
              <w:tabs>
                <w:tab w:val="left" w:pos="426"/>
              </w:tabs>
              <w:autoSpaceDE w:val="0"/>
              <w:autoSpaceDN w:val="0"/>
              <w:adjustRightInd w:val="0"/>
              <w:spacing w:before="60" w:after="60" w:line="240" w:lineRule="exact"/>
              <w:ind w:left="0" w:right="113" w:hanging="313"/>
              <w:rPr>
                <w:rFonts w:cs="Calibri"/>
                <w:color w:val="000000"/>
                <w:lang w:eastAsia="pt-PT"/>
              </w:rPr>
            </w:pPr>
            <w:r w:rsidRPr="007B14A2">
              <w:t>As mulheres transmitem o gene, mas não podem ter a doença</w:t>
            </w:r>
            <w:r w:rsidRPr="007B14A2">
              <w:rPr>
                <w:rFonts w:cs="Calibri"/>
                <w:color w:val="000000"/>
                <w:lang w:eastAsia="pt-PT"/>
              </w:rPr>
              <w:t>.</w:t>
            </w:r>
          </w:p>
          <w:p w:rsidR="00676F7A" w:rsidRPr="007B14A2" w:rsidRDefault="00676F7A" w:rsidP="00676F7A">
            <w:pPr>
              <w:numPr>
                <w:ilvl w:val="0"/>
                <w:numId w:val="247"/>
              </w:numPr>
              <w:tabs>
                <w:tab w:val="left" w:pos="426"/>
              </w:tabs>
              <w:autoSpaceDE w:val="0"/>
              <w:autoSpaceDN w:val="0"/>
              <w:adjustRightInd w:val="0"/>
              <w:spacing w:before="60" w:after="60" w:line="240" w:lineRule="exact"/>
              <w:ind w:left="0" w:right="113" w:hanging="313"/>
              <w:rPr>
                <w:rFonts w:cs="Calibri"/>
                <w:color w:val="000000"/>
                <w:lang w:eastAsia="pt-PT"/>
              </w:rPr>
            </w:pPr>
            <w:r w:rsidRPr="007B14A2">
              <w:rPr>
                <w:rFonts w:cs="Calibri"/>
                <w:color w:val="000000"/>
                <w:lang w:eastAsia="pt-PT"/>
              </w:rPr>
              <w:t xml:space="preserve">O gene responsável pelo daltonismo localiza-se no cromossoma X. </w:t>
            </w:r>
          </w:p>
          <w:p w:rsidR="00676F7A" w:rsidRPr="007B14A2" w:rsidRDefault="00676F7A" w:rsidP="00676F7A">
            <w:pPr>
              <w:numPr>
                <w:ilvl w:val="0"/>
                <w:numId w:val="247"/>
              </w:numPr>
              <w:tabs>
                <w:tab w:val="left" w:pos="426"/>
              </w:tabs>
              <w:autoSpaceDE w:val="0"/>
              <w:autoSpaceDN w:val="0"/>
              <w:adjustRightInd w:val="0"/>
              <w:spacing w:before="60" w:after="60" w:line="240" w:lineRule="exact"/>
              <w:ind w:left="0" w:right="113" w:hanging="313"/>
              <w:rPr>
                <w:rFonts w:cs="Calibri"/>
                <w:color w:val="000000"/>
                <w:lang w:eastAsia="pt-PT"/>
              </w:rPr>
            </w:pPr>
            <w:r w:rsidRPr="007B14A2">
              <w:rPr>
                <w:rFonts w:cs="Calibri"/>
                <w:color w:val="000000"/>
                <w:lang w:eastAsia="pt-PT"/>
              </w:rPr>
              <w:t>Neste casal, a mulher é homozigótica recessiva para a característica «</w:t>
            </w:r>
            <w:r>
              <w:rPr>
                <w:rFonts w:cs="Calibri"/>
                <w:color w:val="000000"/>
                <w:lang w:eastAsia="pt-PT"/>
              </w:rPr>
              <w:t>lábios finos</w:t>
            </w:r>
            <w:r w:rsidRPr="007B14A2">
              <w:rPr>
                <w:rFonts w:cs="Calibri"/>
                <w:color w:val="000000"/>
                <w:lang w:eastAsia="pt-PT"/>
              </w:rPr>
              <w:t>».</w:t>
            </w:r>
          </w:p>
          <w:p w:rsidR="00676F7A" w:rsidRPr="007B14A2" w:rsidRDefault="00676F7A" w:rsidP="00676F7A">
            <w:pPr>
              <w:numPr>
                <w:ilvl w:val="0"/>
                <w:numId w:val="247"/>
              </w:numPr>
              <w:tabs>
                <w:tab w:val="left" w:pos="426"/>
              </w:tabs>
              <w:autoSpaceDE w:val="0"/>
              <w:autoSpaceDN w:val="0"/>
              <w:adjustRightInd w:val="0"/>
              <w:spacing w:before="60" w:after="60" w:line="240" w:lineRule="exact"/>
              <w:ind w:left="0" w:right="113" w:hanging="313"/>
              <w:rPr>
                <w:rFonts w:cs="Calibri"/>
                <w:color w:val="000000"/>
                <w:lang w:eastAsia="pt-PT"/>
              </w:rPr>
            </w:pPr>
            <w:r w:rsidRPr="007B14A2">
              <w:rPr>
                <w:rFonts w:cs="Calibri"/>
                <w:color w:val="000000"/>
                <w:lang w:eastAsia="pt-PT"/>
              </w:rPr>
              <w:t>Apenas os homens podem manifestar a doença.</w:t>
            </w:r>
          </w:p>
          <w:p w:rsidR="00676F7A" w:rsidRPr="007B14A2" w:rsidRDefault="00676F7A" w:rsidP="00676F7A">
            <w:pPr>
              <w:pStyle w:val="PargrafodaLista"/>
              <w:numPr>
                <w:ilvl w:val="0"/>
                <w:numId w:val="247"/>
              </w:numPr>
              <w:tabs>
                <w:tab w:val="left" w:pos="426"/>
                <w:tab w:val="left" w:pos="709"/>
              </w:tabs>
              <w:spacing w:before="60" w:after="60" w:line="240" w:lineRule="exact"/>
              <w:ind w:left="0" w:right="113" w:hanging="313"/>
              <w:contextualSpacing w:val="0"/>
              <w:rPr>
                <w:rFonts w:asciiTheme="minorHAnsi" w:hAnsiTheme="minorHAnsi"/>
              </w:rPr>
            </w:pPr>
            <w:r w:rsidRPr="007B14A2">
              <w:rPr>
                <w:rFonts w:asciiTheme="minorHAnsi" w:hAnsiTheme="minorHAnsi"/>
              </w:rPr>
              <w:t>Os homens transmitem o gene apenas às filhas.</w:t>
            </w:r>
          </w:p>
          <w:p w:rsidR="00676F7A" w:rsidRPr="007B14A2" w:rsidRDefault="00676F7A" w:rsidP="00676F7A">
            <w:pPr>
              <w:pStyle w:val="PargrafodaLista"/>
              <w:numPr>
                <w:ilvl w:val="0"/>
                <w:numId w:val="247"/>
              </w:numPr>
              <w:tabs>
                <w:tab w:val="left" w:pos="426"/>
                <w:tab w:val="left" w:pos="709"/>
              </w:tabs>
              <w:spacing w:before="60" w:after="60" w:line="240" w:lineRule="exact"/>
              <w:ind w:left="0" w:right="113" w:hanging="313"/>
              <w:contextualSpacing w:val="0"/>
              <w:rPr>
                <w:rFonts w:asciiTheme="minorHAnsi" w:hAnsiTheme="minorHAnsi"/>
              </w:rPr>
            </w:pPr>
            <w:r w:rsidRPr="007B14A2">
              <w:rPr>
                <w:rFonts w:asciiTheme="minorHAnsi" w:hAnsiTheme="minorHAnsi"/>
              </w:rPr>
              <w:t>Este casal pode ter filhos com olhos azuis ou castanhos.</w:t>
            </w:r>
          </w:p>
          <w:p w:rsidR="00676F7A" w:rsidRPr="007B14A2" w:rsidRDefault="00676F7A" w:rsidP="00676F7A">
            <w:pPr>
              <w:pStyle w:val="PargrafodaLista"/>
              <w:numPr>
                <w:ilvl w:val="0"/>
                <w:numId w:val="247"/>
              </w:numPr>
              <w:tabs>
                <w:tab w:val="left" w:pos="426"/>
                <w:tab w:val="left" w:pos="709"/>
              </w:tabs>
              <w:spacing w:before="60" w:after="60" w:line="240" w:lineRule="exact"/>
              <w:ind w:left="0" w:right="113" w:hanging="313"/>
              <w:contextualSpacing w:val="0"/>
              <w:rPr>
                <w:rFonts w:asciiTheme="minorHAnsi" w:hAnsiTheme="minorHAnsi"/>
              </w:rPr>
            </w:pPr>
            <w:r w:rsidRPr="007B14A2">
              <w:rPr>
                <w:rFonts w:asciiTheme="minorHAnsi" w:hAnsiTheme="minorHAnsi"/>
              </w:rPr>
              <w:t>O casal tem 25% de hipóteses de ter raparigas daltónicas.</w:t>
            </w:r>
          </w:p>
          <w:p w:rsidR="00676F7A" w:rsidRPr="007B14A2" w:rsidRDefault="00676F7A" w:rsidP="00676F7A">
            <w:pPr>
              <w:pStyle w:val="PargrafodaLista"/>
              <w:numPr>
                <w:ilvl w:val="0"/>
                <w:numId w:val="247"/>
              </w:numPr>
              <w:tabs>
                <w:tab w:val="left" w:pos="426"/>
                <w:tab w:val="left" w:pos="709"/>
              </w:tabs>
              <w:spacing w:before="60" w:after="60" w:line="240" w:lineRule="exact"/>
              <w:ind w:left="0" w:right="113" w:hanging="313"/>
              <w:contextualSpacing w:val="0"/>
              <w:rPr>
                <w:rFonts w:asciiTheme="minorHAnsi" w:hAnsiTheme="minorHAnsi"/>
              </w:rPr>
            </w:pPr>
            <w:r w:rsidRPr="007B14A2">
              <w:rPr>
                <w:rFonts w:asciiTheme="minorHAnsi" w:hAnsiTheme="minorHAnsi"/>
              </w:rPr>
              <w:t xml:space="preserve">O casal </w:t>
            </w:r>
            <w:r>
              <w:rPr>
                <w:rFonts w:asciiTheme="minorHAnsi" w:hAnsiTheme="minorHAnsi"/>
              </w:rPr>
              <w:t xml:space="preserve">tem </w:t>
            </w:r>
            <w:r w:rsidRPr="007B14A2">
              <w:rPr>
                <w:rFonts w:asciiTheme="minorHAnsi" w:hAnsiTheme="minorHAnsi"/>
              </w:rPr>
              <w:t>50% de hipóteses de ter raparigas homozigóticas dominantes</w:t>
            </w:r>
            <w:r>
              <w:rPr>
                <w:rFonts w:asciiTheme="minorHAnsi" w:hAnsiTheme="minorHAnsi"/>
              </w:rPr>
              <w:t xml:space="preserve"> para o daltonismo</w:t>
            </w:r>
            <w:r w:rsidRPr="007B14A2">
              <w:rPr>
                <w:rFonts w:asciiTheme="minorHAnsi" w:hAnsiTheme="minorHAnsi"/>
              </w:rPr>
              <w:t>.</w:t>
            </w:r>
          </w:p>
          <w:p w:rsidR="00676F7A" w:rsidRPr="007B14A2" w:rsidRDefault="00676F7A" w:rsidP="00676F7A">
            <w:pPr>
              <w:pStyle w:val="PargrafodaLista"/>
              <w:numPr>
                <w:ilvl w:val="0"/>
                <w:numId w:val="247"/>
              </w:numPr>
              <w:tabs>
                <w:tab w:val="left" w:pos="426"/>
                <w:tab w:val="left" w:pos="709"/>
              </w:tabs>
              <w:spacing w:before="60" w:after="60" w:line="240" w:lineRule="exact"/>
              <w:ind w:left="0" w:right="113" w:hanging="313"/>
              <w:contextualSpacing w:val="0"/>
              <w:rPr>
                <w:rFonts w:asciiTheme="minorHAnsi" w:hAnsiTheme="minorHAnsi"/>
              </w:rPr>
            </w:pPr>
            <w:r w:rsidRPr="007B14A2">
              <w:rPr>
                <w:rFonts w:asciiTheme="minorHAnsi" w:hAnsiTheme="minorHAnsi"/>
              </w:rPr>
              <w:t>O casal pode ter raparigas fenotipicamente iguais, mas com genótipos diferentes.</w:t>
            </w:r>
          </w:p>
          <w:p w:rsidR="00676F7A" w:rsidRPr="008B46DC" w:rsidRDefault="00676F7A" w:rsidP="00676F7A">
            <w:pPr>
              <w:pStyle w:val="Default"/>
              <w:numPr>
                <w:ilvl w:val="0"/>
                <w:numId w:val="247"/>
              </w:numPr>
              <w:tabs>
                <w:tab w:val="left" w:pos="426"/>
              </w:tabs>
              <w:spacing w:before="60" w:after="60" w:line="240" w:lineRule="exact"/>
              <w:ind w:left="0" w:right="113" w:hanging="313"/>
              <w:rPr>
                <w:rFonts w:ascii="Calibri" w:hAnsi="Calibri" w:cs="Arial"/>
                <w:sz w:val="22"/>
                <w:szCs w:val="22"/>
              </w:rPr>
            </w:pPr>
            <w:r w:rsidRPr="007B14A2">
              <w:rPr>
                <w:rFonts w:asciiTheme="minorHAnsi" w:hAnsiTheme="minorHAnsi"/>
                <w:sz w:val="22"/>
                <w:szCs w:val="22"/>
              </w:rPr>
              <w:t>O casal tem maior probabilidade de ter rapazes daltónicos do que raparigas.</w:t>
            </w:r>
          </w:p>
        </w:tc>
        <w:tc>
          <w:tcPr>
            <w:tcW w:w="2551" w:type="dxa"/>
          </w:tcPr>
          <w:p w:rsidR="00676F7A" w:rsidRDefault="00676F7A" w:rsidP="00676F7A">
            <w:pPr>
              <w:pStyle w:val="NormalWeb"/>
              <w:numPr>
                <w:ilvl w:val="0"/>
                <w:numId w:val="248"/>
              </w:numPr>
              <w:tabs>
                <w:tab w:val="left" w:pos="567"/>
              </w:tabs>
              <w:spacing w:before="60" w:beforeAutospacing="0" w:after="60" w:afterAutospacing="0" w:line="240" w:lineRule="exact"/>
              <w:ind w:left="0" w:right="113" w:hanging="284"/>
              <w:rPr>
                <w:rFonts w:ascii="Calibri" w:hAnsi="Calibri"/>
                <w:sz w:val="22"/>
                <w:szCs w:val="22"/>
              </w:rPr>
            </w:pPr>
            <w:r>
              <w:rPr>
                <w:rFonts w:ascii="Calibri" w:hAnsi="Calibri"/>
                <w:sz w:val="22"/>
                <w:szCs w:val="22"/>
              </w:rPr>
              <w:t xml:space="preserve"> </w:t>
            </w:r>
            <w:r w:rsidRPr="007B14A2">
              <w:rPr>
                <w:rFonts w:ascii="Calibri" w:hAnsi="Calibri"/>
                <w:sz w:val="22"/>
                <w:szCs w:val="22"/>
              </w:rPr>
              <w:t>Afirmação apoiada pelos dados</w:t>
            </w:r>
            <w:r>
              <w:rPr>
                <w:rFonts w:ascii="Calibri" w:hAnsi="Calibri"/>
                <w:sz w:val="22"/>
                <w:szCs w:val="22"/>
              </w:rPr>
              <w:t>.</w:t>
            </w:r>
          </w:p>
          <w:p w:rsidR="00676F7A" w:rsidRDefault="00676F7A" w:rsidP="00676F7A">
            <w:pPr>
              <w:pStyle w:val="NormalWeb"/>
              <w:numPr>
                <w:ilvl w:val="0"/>
                <w:numId w:val="248"/>
              </w:numPr>
              <w:tabs>
                <w:tab w:val="left" w:pos="567"/>
              </w:tabs>
              <w:spacing w:before="60" w:beforeAutospacing="0" w:after="60" w:afterAutospacing="0" w:line="240" w:lineRule="exact"/>
              <w:ind w:left="0" w:right="113" w:hanging="284"/>
              <w:rPr>
                <w:rFonts w:ascii="Calibri" w:hAnsi="Calibri"/>
                <w:sz w:val="22"/>
                <w:szCs w:val="22"/>
              </w:rPr>
            </w:pPr>
            <w:r w:rsidRPr="00B24D63">
              <w:rPr>
                <w:rFonts w:ascii="Calibri" w:hAnsi="Calibri"/>
                <w:sz w:val="22"/>
                <w:szCs w:val="22"/>
              </w:rPr>
              <w:t>Afirmação contrariada pelos dados.</w:t>
            </w:r>
          </w:p>
          <w:p w:rsidR="00676F7A" w:rsidRPr="00E562D3" w:rsidRDefault="00676F7A" w:rsidP="00676F7A">
            <w:pPr>
              <w:pStyle w:val="NormalWeb"/>
              <w:numPr>
                <w:ilvl w:val="0"/>
                <w:numId w:val="248"/>
              </w:numPr>
              <w:tabs>
                <w:tab w:val="left" w:pos="567"/>
              </w:tabs>
              <w:spacing w:before="60" w:beforeAutospacing="0" w:after="60" w:afterAutospacing="0" w:line="240" w:lineRule="exact"/>
              <w:ind w:left="0" w:right="113" w:hanging="284"/>
              <w:rPr>
                <w:rFonts w:ascii="Calibri" w:hAnsi="Calibri"/>
                <w:sz w:val="22"/>
                <w:szCs w:val="22"/>
              </w:rPr>
            </w:pPr>
            <w:r w:rsidRPr="00E562D3">
              <w:rPr>
                <w:rFonts w:ascii="Calibri" w:hAnsi="Calibri"/>
                <w:sz w:val="22"/>
                <w:szCs w:val="22"/>
              </w:rPr>
              <w:t>Afirmação sem relação com dos dados.</w:t>
            </w:r>
          </w:p>
        </w:tc>
      </w:tr>
    </w:tbl>
    <w:p w:rsidR="00676F7A" w:rsidRDefault="00676F7A" w:rsidP="00676F7A">
      <w:pPr>
        <w:tabs>
          <w:tab w:val="left" w:pos="1384"/>
        </w:tabs>
        <w:spacing w:before="360" w:after="240" w:line="240" w:lineRule="auto"/>
        <w:ind w:right="510" w:hanging="255"/>
        <w:jc w:val="both"/>
      </w:pPr>
      <w:r w:rsidRPr="00480754">
        <w:rPr>
          <w:b/>
        </w:rPr>
        <w:t>2.</w:t>
      </w:r>
      <w:r>
        <w:t xml:space="preserve"> Comenta a seguinte afirmação: Fenótipos iguais não são sinónimos de genótipos iguais.</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Pr="000C7EF1"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left" w:pos="1384"/>
        </w:tabs>
        <w:spacing w:before="360" w:after="240" w:line="240" w:lineRule="auto"/>
        <w:ind w:right="510" w:hanging="255"/>
        <w:jc w:val="both"/>
        <w:rPr>
          <w:rFonts w:cs="Calibri"/>
          <w:color w:val="000000"/>
          <w:lang w:eastAsia="pt-PT"/>
        </w:rPr>
      </w:pPr>
      <w:r w:rsidRPr="00480754">
        <w:rPr>
          <w:rFonts w:cs="Calibri"/>
          <w:b/>
          <w:color w:val="000000"/>
          <w:lang w:eastAsia="pt-PT"/>
        </w:rPr>
        <w:t>3.</w:t>
      </w:r>
      <w:r>
        <w:rPr>
          <w:rFonts w:cs="Calibri"/>
          <w:color w:val="000000"/>
          <w:lang w:eastAsia="pt-PT"/>
        </w:rPr>
        <w:t xml:space="preserve"> Refere a importância da </w:t>
      </w:r>
      <w:r w:rsidRPr="00417FC7">
        <w:rPr>
          <w:rFonts w:cs="Calibri"/>
          <w:color w:val="000000"/>
          <w:lang w:eastAsia="pt-PT"/>
        </w:rPr>
        <w:t>elaboração de árvores genealógicas para o estudo da transmissão</w:t>
      </w:r>
      <w:r>
        <w:rPr>
          <w:rFonts w:cs="Calibri"/>
          <w:color w:val="000000"/>
          <w:lang w:eastAsia="pt-PT"/>
        </w:rPr>
        <w:t xml:space="preserve"> de características</w:t>
      </w:r>
      <w:r w:rsidRPr="00417FC7">
        <w:rPr>
          <w:rFonts w:cs="Calibri"/>
          <w:color w:val="000000"/>
          <w:lang w:eastAsia="pt-PT"/>
        </w:rPr>
        <w:t xml:space="preserve"> hereditárias</w:t>
      </w:r>
      <w:r>
        <w:rPr>
          <w:rFonts w:cs="Calibri"/>
          <w:color w:val="000000"/>
          <w:lang w:eastAsia="pt-PT"/>
        </w:rPr>
        <w:t>.</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spacing w:after="0" w:line="240" w:lineRule="auto"/>
        <w:rPr>
          <w:rFonts w:cs="Calibri"/>
          <w:color w:val="000000"/>
          <w:lang w:eastAsia="pt-PT"/>
        </w:rPr>
      </w:pPr>
      <w:r>
        <w:rPr>
          <w:rFonts w:cs="Calibri"/>
          <w:color w:val="000000"/>
          <w:lang w:eastAsia="pt-PT"/>
        </w:rPr>
        <w:br w:type="page"/>
      </w:r>
    </w:p>
    <w:p w:rsidR="00676F7A" w:rsidRDefault="00676F7A" w:rsidP="00676F7A">
      <w:pPr>
        <w:jc w:val="center"/>
        <w:rPr>
          <w:b/>
        </w:rPr>
      </w:pPr>
      <w:r w:rsidRPr="00480754">
        <w:rPr>
          <w:b/>
        </w:rPr>
        <w:lastRenderedPageBreak/>
        <w:t>GRUPO III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rPr>
          <w:trHeight w:val="3455"/>
        </w:trPr>
        <w:tc>
          <w:tcPr>
            <w:tcW w:w="9077" w:type="dxa"/>
            <w:shd w:val="clear" w:color="auto" w:fill="F2F2F2"/>
          </w:tcPr>
          <w:p w:rsidR="00676F7A" w:rsidRPr="00515584" w:rsidRDefault="00676F7A" w:rsidP="00676F7A">
            <w:pPr>
              <w:spacing w:before="80" w:after="20" w:line="260" w:lineRule="exact"/>
              <w:ind w:right="113"/>
              <w:jc w:val="both"/>
              <w:rPr>
                <w:rFonts w:asciiTheme="minorHAnsi" w:hAnsiTheme="minorHAnsi"/>
              </w:rPr>
            </w:pPr>
            <w:r w:rsidRPr="00515584">
              <w:rPr>
                <w:rFonts w:asciiTheme="minorHAnsi" w:hAnsiTheme="minorHAnsi"/>
              </w:rPr>
              <w:t xml:space="preserve">Tolerados ou odiados, os alimentos geneticamente modificados estão a chegar aos supermercados. A soja e o milho já estão à venda nos EUA </w:t>
            </w:r>
            <w:r w:rsidRPr="00DC4E87">
              <w:rPr>
                <w:rFonts w:asciiTheme="minorHAnsi" w:hAnsiTheme="minorHAnsi"/>
              </w:rPr>
              <w:t>desde 1990</w:t>
            </w:r>
            <w:r w:rsidRPr="00515584">
              <w:rPr>
                <w:rFonts w:asciiTheme="minorHAnsi" w:hAnsiTheme="minorHAnsi"/>
              </w:rPr>
              <w:t xml:space="preserve"> e o primeiro animal comestível geneticamente modificado poderá vir a seguir. Trata-se de um peixe de aquicultura conhecido como salmão </w:t>
            </w:r>
            <w:r w:rsidRPr="00515584">
              <w:rPr>
                <w:rFonts w:asciiTheme="minorHAnsi" w:hAnsiTheme="minorHAnsi"/>
                <w:i/>
              </w:rPr>
              <w:t>AquAdvantage.</w:t>
            </w:r>
          </w:p>
          <w:p w:rsidR="00676F7A" w:rsidRDefault="00676F7A" w:rsidP="00676F7A">
            <w:pPr>
              <w:spacing w:before="20" w:after="20" w:line="260" w:lineRule="exact"/>
              <w:ind w:right="113"/>
              <w:jc w:val="both"/>
              <w:rPr>
                <w:rFonts w:ascii="Times New Roman" w:hAnsi="Times New Roman"/>
              </w:rPr>
            </w:pPr>
            <w:r w:rsidRPr="00515584">
              <w:rPr>
                <w:rFonts w:asciiTheme="minorHAnsi" w:hAnsiTheme="minorHAnsi"/>
              </w:rPr>
              <w:t xml:space="preserve">Desenvolvido por cientistas canadianos, o peixe é um salmão-do-atlântico com duas alterações no seu ADN: um gene da hormona de crescimento do seu parente maior, o </w:t>
            </w:r>
            <w:r w:rsidRPr="00515584">
              <w:rPr>
                <w:rFonts w:asciiTheme="minorHAnsi" w:hAnsiTheme="minorHAnsi"/>
                <w:i/>
              </w:rPr>
              <w:t>Oncorhynchus tshawytscha</w:t>
            </w:r>
            <w:r w:rsidRPr="00515584">
              <w:rPr>
                <w:rFonts w:asciiTheme="minorHAnsi" w:hAnsiTheme="minorHAnsi"/>
              </w:rPr>
              <w:t xml:space="preserve">, e material genético de </w:t>
            </w:r>
            <w:r w:rsidRPr="00515584">
              <w:rPr>
                <w:rFonts w:asciiTheme="minorHAnsi" w:hAnsiTheme="minorHAnsi"/>
                <w:i/>
              </w:rPr>
              <w:t>Zoarces americanus</w:t>
            </w:r>
            <w:r w:rsidRPr="00515584">
              <w:rPr>
                <w:rFonts w:asciiTheme="minorHAnsi" w:hAnsiTheme="minorHAnsi"/>
              </w:rPr>
              <w:t>, semelhante a uma enguia, para manter a</w:t>
            </w:r>
            <w:r>
              <w:rPr>
                <w:rFonts w:asciiTheme="minorHAnsi" w:hAnsiTheme="minorHAnsi"/>
              </w:rPr>
              <w:t xml:space="preserve"> hormona de crescimento ativa. Este novo peixe</w:t>
            </w:r>
            <w:r w:rsidRPr="00515584">
              <w:rPr>
                <w:rFonts w:asciiTheme="minorHAnsi" w:hAnsiTheme="minorHAnsi"/>
              </w:rPr>
              <w:t xml:space="preserve">, que é fêmea e estéril, deve atingir rapidamente o tamanho máximo nos tanques instalados em terra. Para ajudar a alimentar um planeta esfomeado, a mesma tecnologia poderá ser utilizada noutras espécies. Apesar disso, a empresa foi multada por violações ambientais e os críticos temem que o peixe escape para ambientes não controlados e crie problemas. Por enquanto, ainda não foi aprovado para consumo humano. Se assim acontecer, o cientista da </w:t>
            </w:r>
            <w:r w:rsidRPr="00515584">
              <w:rPr>
                <w:rFonts w:asciiTheme="minorHAnsi" w:hAnsiTheme="minorHAnsi"/>
                <w:i/>
              </w:rPr>
              <w:t>Ocean Conservancy</w:t>
            </w:r>
            <w:r w:rsidRPr="00515584">
              <w:rPr>
                <w:rFonts w:asciiTheme="minorHAnsi" w:hAnsiTheme="minorHAnsi"/>
              </w:rPr>
              <w:t xml:space="preserve">, George H. Leonard, exige que </w:t>
            </w:r>
            <w:r w:rsidRPr="00515584">
              <w:rPr>
                <w:rFonts w:asciiTheme="minorHAnsi" w:eastAsia="Times New Roman" w:hAnsiTheme="minorHAnsi"/>
              </w:rPr>
              <w:t>«</w:t>
            </w:r>
            <w:r w:rsidRPr="00515584">
              <w:rPr>
                <w:rFonts w:asciiTheme="minorHAnsi" w:hAnsiTheme="minorHAnsi"/>
              </w:rPr>
              <w:t>ele seja rotulado para os consumidores poderem votar…com a carteira»</w:t>
            </w:r>
          </w:p>
          <w:p w:rsidR="00676F7A" w:rsidRPr="00515584" w:rsidRDefault="00676F7A" w:rsidP="00676F7A">
            <w:pPr>
              <w:tabs>
                <w:tab w:val="left" w:pos="5104"/>
              </w:tabs>
              <w:spacing w:before="80" w:after="80"/>
              <w:jc w:val="right"/>
              <w:rPr>
                <w:rFonts w:ascii="Times New Roman" w:hAnsi="Times New Roman"/>
              </w:rPr>
            </w:pPr>
            <w:r>
              <w:rPr>
                <w:rFonts w:ascii="Times New Roman" w:hAnsi="Times New Roman"/>
              </w:rPr>
              <w:tab/>
            </w:r>
            <w:r w:rsidRPr="00515584">
              <w:rPr>
                <w:rFonts w:ascii="Times New Roman" w:hAnsi="Times New Roman"/>
                <w:sz w:val="18"/>
              </w:rPr>
              <w:t xml:space="preserve">Adaptado de </w:t>
            </w:r>
            <w:r w:rsidRPr="00515584">
              <w:rPr>
                <w:rFonts w:ascii="Times New Roman" w:hAnsi="Times New Roman"/>
                <w:i/>
                <w:sz w:val="18"/>
              </w:rPr>
              <w:t>National Geographic</w:t>
            </w:r>
            <w:r w:rsidRPr="00515584">
              <w:rPr>
                <w:rFonts w:ascii="Times New Roman" w:hAnsi="Times New Roman"/>
                <w:sz w:val="18"/>
              </w:rPr>
              <w:t xml:space="preserve"> (02/02/2015)</w:t>
            </w:r>
          </w:p>
        </w:tc>
      </w:tr>
    </w:tbl>
    <w:p w:rsidR="00676F7A" w:rsidRDefault="00676F7A" w:rsidP="00676F7A">
      <w:pPr>
        <w:spacing w:before="360" w:after="120" w:line="240" w:lineRule="auto"/>
        <w:ind w:right="510" w:hanging="255"/>
        <w:jc w:val="both"/>
      </w:pPr>
      <w:r w:rsidRPr="00480754">
        <w:rPr>
          <w:b/>
        </w:rPr>
        <w:t>1.</w:t>
      </w:r>
      <w:r>
        <w:t xml:space="preserve"> Com base nos dados do texto, seleciona a opção que classifica corretamente cada uma das afirmações.</w:t>
      </w:r>
    </w:p>
    <w:p w:rsidR="00676F7A" w:rsidRDefault="00676F7A" w:rsidP="00676F7A">
      <w:pPr>
        <w:spacing w:before="60" w:after="60"/>
        <w:ind w:right="510" w:hanging="283"/>
        <w:jc w:val="both"/>
      </w:pPr>
      <w:r w:rsidRPr="000C7EF1">
        <w:rPr>
          <w:b/>
        </w:rPr>
        <w:t>I.</w:t>
      </w:r>
      <w:r>
        <w:rPr>
          <w:b/>
        </w:rPr>
        <w:t xml:space="preserve">   </w:t>
      </w:r>
      <w:r>
        <w:t xml:space="preserve">O salmão </w:t>
      </w:r>
      <w:r w:rsidRPr="00682A74">
        <w:rPr>
          <w:i/>
        </w:rPr>
        <w:t>AquAdvantage</w:t>
      </w:r>
      <w:r>
        <w:t xml:space="preserve"> é o primeiro organismo geneticamente modificado.</w:t>
      </w:r>
    </w:p>
    <w:p w:rsidR="00676F7A" w:rsidRDefault="00676F7A" w:rsidP="00676F7A">
      <w:pPr>
        <w:spacing w:before="60" w:after="60"/>
        <w:ind w:right="510" w:hanging="283"/>
        <w:jc w:val="both"/>
      </w:pPr>
      <w:r w:rsidRPr="000C7EF1">
        <w:rPr>
          <w:b/>
        </w:rPr>
        <w:t>II.</w:t>
      </w:r>
      <w:r>
        <w:t xml:space="preserve">  Este novo tipo de salmão recebeu genes de duas espécies diferentes, que lhe permitem ter uma taxa de crescimento mais rápida.</w:t>
      </w:r>
    </w:p>
    <w:p w:rsidR="00676F7A" w:rsidRDefault="00676F7A" w:rsidP="00676F7A">
      <w:pPr>
        <w:pStyle w:val="PargrafodaLista"/>
        <w:spacing w:before="60" w:after="60"/>
        <w:ind w:left="0" w:right="510" w:hanging="283"/>
        <w:contextualSpacing w:val="0"/>
        <w:jc w:val="both"/>
      </w:pPr>
      <w:r w:rsidRPr="000C7EF1">
        <w:rPr>
          <w:b/>
        </w:rPr>
        <w:t>III.</w:t>
      </w:r>
      <w:r>
        <w:rPr>
          <w:b/>
        </w:rPr>
        <w:t xml:space="preserve"> </w:t>
      </w:r>
      <w:r>
        <w:t xml:space="preserve">Até à data, os organismos de salmão </w:t>
      </w:r>
      <w:r w:rsidRPr="000C7EF1">
        <w:rPr>
          <w:i/>
        </w:rPr>
        <w:t>AquAdvantage</w:t>
      </w:r>
      <w:r>
        <w:t xml:space="preserve"> são fêmeas estéreis, que estão restritas aos tanques de aquacultura.</w:t>
      </w:r>
    </w:p>
    <w:p w:rsidR="00676F7A" w:rsidRDefault="00676F7A" w:rsidP="00676F7A">
      <w:pPr>
        <w:pStyle w:val="PargrafodaLista"/>
        <w:numPr>
          <w:ilvl w:val="0"/>
          <w:numId w:val="249"/>
        </w:numPr>
        <w:shd w:val="clear" w:color="auto" w:fill="FFFFFF"/>
        <w:spacing w:before="240" w:after="60" w:line="240" w:lineRule="auto"/>
        <w:ind w:left="0" w:right="510" w:hanging="425"/>
        <w:contextualSpacing w:val="0"/>
        <w:jc w:val="both"/>
      </w:pPr>
      <w:r>
        <w:t xml:space="preserve">A afirmação </w:t>
      </w:r>
      <w:r w:rsidRPr="003F7460">
        <w:rPr>
          <w:b/>
        </w:rPr>
        <w:t>I</w:t>
      </w:r>
      <w:r>
        <w:t xml:space="preserve"> é falsa e as afirmações </w:t>
      </w:r>
      <w:r w:rsidRPr="003F7460">
        <w:rPr>
          <w:b/>
        </w:rPr>
        <w:t>II</w:t>
      </w:r>
      <w:r>
        <w:t xml:space="preserve"> e </w:t>
      </w:r>
      <w:r w:rsidRPr="003F7460">
        <w:rPr>
          <w:b/>
        </w:rPr>
        <w:t>III</w:t>
      </w:r>
      <w:r>
        <w:t xml:space="preserve"> são verdadeiras.</w:t>
      </w:r>
    </w:p>
    <w:p w:rsidR="00676F7A" w:rsidRDefault="00676F7A" w:rsidP="00676F7A">
      <w:pPr>
        <w:numPr>
          <w:ilvl w:val="0"/>
          <w:numId w:val="249"/>
        </w:numPr>
        <w:shd w:val="clear" w:color="auto" w:fill="FFFFFF"/>
        <w:spacing w:before="60" w:after="60" w:line="240" w:lineRule="auto"/>
        <w:ind w:left="0" w:right="510" w:hanging="425"/>
        <w:jc w:val="both"/>
      </w:pPr>
      <w:r>
        <w:t xml:space="preserve">As afirmações </w:t>
      </w:r>
      <w:r w:rsidRPr="003F7460">
        <w:rPr>
          <w:b/>
        </w:rPr>
        <w:t>I</w:t>
      </w:r>
      <w:r>
        <w:t xml:space="preserve"> e </w:t>
      </w:r>
      <w:r w:rsidRPr="003F7460">
        <w:rPr>
          <w:b/>
        </w:rPr>
        <w:t>III</w:t>
      </w:r>
      <w:r>
        <w:t xml:space="preserve"> são falsas e a afirmação </w:t>
      </w:r>
      <w:r w:rsidRPr="003F7460">
        <w:rPr>
          <w:b/>
        </w:rPr>
        <w:t>II</w:t>
      </w:r>
      <w:r>
        <w:t xml:space="preserve"> é verdadeira.</w:t>
      </w:r>
    </w:p>
    <w:p w:rsidR="00676F7A" w:rsidRDefault="00676F7A" w:rsidP="00676F7A">
      <w:pPr>
        <w:numPr>
          <w:ilvl w:val="0"/>
          <w:numId w:val="249"/>
        </w:numPr>
        <w:shd w:val="clear" w:color="auto" w:fill="FFFFFF"/>
        <w:spacing w:before="60" w:after="60" w:line="240" w:lineRule="auto"/>
        <w:ind w:left="0" w:right="510" w:hanging="425"/>
        <w:jc w:val="both"/>
      </w:pPr>
      <w:r>
        <w:t xml:space="preserve">A afirmação </w:t>
      </w:r>
      <w:r w:rsidRPr="003F7460">
        <w:rPr>
          <w:b/>
        </w:rPr>
        <w:t>II</w:t>
      </w:r>
      <w:r>
        <w:t xml:space="preserve"> é falsa e as afirmações </w:t>
      </w:r>
      <w:r w:rsidRPr="003F7460">
        <w:rPr>
          <w:b/>
        </w:rPr>
        <w:t>I</w:t>
      </w:r>
      <w:r>
        <w:t xml:space="preserve"> e </w:t>
      </w:r>
      <w:r w:rsidRPr="003F7460">
        <w:rPr>
          <w:b/>
        </w:rPr>
        <w:t>III</w:t>
      </w:r>
      <w:r>
        <w:t xml:space="preserve"> são verdadeiras.</w:t>
      </w:r>
    </w:p>
    <w:p w:rsidR="00676F7A" w:rsidRDefault="00676F7A" w:rsidP="00676F7A">
      <w:pPr>
        <w:numPr>
          <w:ilvl w:val="0"/>
          <w:numId w:val="249"/>
        </w:numPr>
        <w:shd w:val="clear" w:color="auto" w:fill="FFFFFF"/>
        <w:spacing w:before="60" w:after="60" w:line="240" w:lineRule="auto"/>
        <w:ind w:left="0" w:right="510" w:hanging="425"/>
        <w:jc w:val="both"/>
      </w:pPr>
      <w:r>
        <w:t xml:space="preserve">As afirmações </w:t>
      </w:r>
      <w:r w:rsidRPr="003F7460">
        <w:rPr>
          <w:b/>
        </w:rPr>
        <w:t>I</w:t>
      </w:r>
      <w:r>
        <w:t xml:space="preserve"> e </w:t>
      </w:r>
      <w:r w:rsidRPr="003F7460">
        <w:rPr>
          <w:b/>
        </w:rPr>
        <w:t>II</w:t>
      </w:r>
      <w:r>
        <w:t xml:space="preserve"> são verdadeiras e a afirmação </w:t>
      </w:r>
      <w:r w:rsidRPr="003F7460">
        <w:rPr>
          <w:b/>
        </w:rPr>
        <w:t>III</w:t>
      </w:r>
      <w:r>
        <w:t xml:space="preserve"> é falsa.</w:t>
      </w:r>
    </w:p>
    <w:p w:rsidR="00676F7A" w:rsidRDefault="00676F7A" w:rsidP="00676F7A">
      <w:pPr>
        <w:numPr>
          <w:ilvl w:val="0"/>
          <w:numId w:val="108"/>
        </w:numPr>
        <w:spacing w:before="360" w:after="120" w:line="240" w:lineRule="auto"/>
        <w:ind w:left="0" w:right="510" w:hanging="255"/>
        <w:jc w:val="both"/>
      </w:pPr>
      <w:r>
        <w:t>Seleciona a opção correta.</w:t>
      </w:r>
    </w:p>
    <w:p w:rsidR="00676F7A" w:rsidRDefault="00676F7A" w:rsidP="00676F7A">
      <w:pPr>
        <w:spacing w:before="120" w:after="120" w:line="240" w:lineRule="auto"/>
        <w:ind w:right="510" w:firstLine="29"/>
        <w:jc w:val="both"/>
      </w:pPr>
      <w:r>
        <w:t>Os organismos geneticamente modificados (OGM)</w:t>
      </w:r>
    </w:p>
    <w:p w:rsidR="00676F7A" w:rsidRDefault="00676F7A" w:rsidP="00676F7A">
      <w:pPr>
        <w:pStyle w:val="PargrafodaLista"/>
        <w:numPr>
          <w:ilvl w:val="0"/>
          <w:numId w:val="250"/>
        </w:numPr>
        <w:spacing w:before="60" w:after="60" w:line="240" w:lineRule="auto"/>
        <w:ind w:left="0" w:right="510" w:hanging="425"/>
        <w:contextualSpacing w:val="0"/>
        <w:jc w:val="both"/>
      </w:pPr>
      <w:r>
        <w:t>são geneticamente iguais aos progenitores.</w:t>
      </w:r>
    </w:p>
    <w:p w:rsidR="00676F7A" w:rsidRDefault="00676F7A" w:rsidP="00676F7A">
      <w:pPr>
        <w:numPr>
          <w:ilvl w:val="0"/>
          <w:numId w:val="250"/>
        </w:numPr>
        <w:spacing w:before="60" w:after="60" w:line="240" w:lineRule="auto"/>
        <w:ind w:left="0" w:right="510" w:hanging="425"/>
        <w:jc w:val="both"/>
      </w:pPr>
      <w:r>
        <w:t>são indispensáveis para as sociedades.</w:t>
      </w:r>
    </w:p>
    <w:p w:rsidR="00676F7A" w:rsidRDefault="00676F7A" w:rsidP="00676F7A">
      <w:pPr>
        <w:numPr>
          <w:ilvl w:val="0"/>
          <w:numId w:val="250"/>
        </w:numPr>
        <w:spacing w:before="60" w:after="60" w:line="240" w:lineRule="auto"/>
        <w:ind w:left="0" w:right="510" w:hanging="425"/>
        <w:jc w:val="both"/>
      </w:pPr>
      <w:r>
        <w:t>contribuem para a variedade intraespecífica das espécies.</w:t>
      </w:r>
    </w:p>
    <w:p w:rsidR="00676F7A" w:rsidRDefault="00676F7A" w:rsidP="00676F7A">
      <w:pPr>
        <w:numPr>
          <w:ilvl w:val="0"/>
          <w:numId w:val="250"/>
        </w:numPr>
        <w:spacing w:before="60" w:after="60" w:line="240" w:lineRule="auto"/>
        <w:ind w:left="0" w:right="510" w:hanging="425"/>
        <w:jc w:val="both"/>
      </w:pPr>
      <w:r>
        <w:rPr>
          <w:rStyle w:val="inplacedisplayid16421siteid54"/>
        </w:rPr>
        <w:t xml:space="preserve">são organismos cujo material genético foi alterado através da engenharia genética. </w:t>
      </w:r>
    </w:p>
    <w:p w:rsidR="00676F7A" w:rsidRDefault="00676F7A" w:rsidP="00676F7A">
      <w:pPr>
        <w:spacing w:before="360" w:after="120" w:line="240" w:lineRule="auto"/>
        <w:ind w:right="510" w:hanging="255"/>
        <w:jc w:val="both"/>
      </w:pPr>
      <w:r>
        <w:rPr>
          <w:b/>
        </w:rPr>
        <w:t>3</w:t>
      </w:r>
      <w:r w:rsidRPr="00480754">
        <w:rPr>
          <w:b/>
        </w:rPr>
        <w:t>.</w:t>
      </w:r>
      <w:r>
        <w:t xml:space="preserve"> Refere as vantagens deste tipo de alimentos para o homem e para a sociedade.</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Pr="00034BF0"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spacing w:before="360" w:after="120" w:line="240" w:lineRule="auto"/>
        <w:ind w:right="510" w:hanging="255"/>
        <w:jc w:val="both"/>
      </w:pPr>
      <w:r>
        <w:rPr>
          <w:b/>
        </w:rPr>
        <w:t>4</w:t>
      </w:r>
      <w:r w:rsidRPr="00480754">
        <w:rPr>
          <w:b/>
        </w:rPr>
        <w:t>.</w:t>
      </w:r>
      <w:r>
        <w:t xml:space="preserve"> Determina o risco para o meio ambiente, se este salmão chegar aos ecossistemas naturais.</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lastRenderedPageBreak/>
        <w:tab/>
      </w:r>
    </w:p>
    <w:p w:rsidR="00676F7A" w:rsidRPr="00666D08"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spacing w:after="0" w:line="240" w:lineRule="auto"/>
      </w:pPr>
      <w:r>
        <w:rPr>
          <w:noProof/>
          <w:lang w:eastAsia="pt-PT"/>
        </w:rPr>
        <mc:AlternateContent>
          <mc:Choice Requires="wpg">
            <w:drawing>
              <wp:anchor distT="0" distB="0" distL="114300" distR="114300" simplePos="0" relativeHeight="251735040" behindDoc="0" locked="0" layoutInCell="1" allowOverlap="1" wp14:anchorId="71B79922" wp14:editId="2B7AA038">
                <wp:simplePos x="0" y="0"/>
                <wp:positionH relativeFrom="margin">
                  <wp:align>center</wp:align>
                </wp:positionH>
                <wp:positionV relativeFrom="page">
                  <wp:posOffset>-720090</wp:posOffset>
                </wp:positionV>
                <wp:extent cx="6444000" cy="2656800"/>
                <wp:effectExtent l="0" t="0" r="0" b="0"/>
                <wp:wrapNone/>
                <wp:docPr id="426" name="Group 261"/>
                <wp:cNvGraphicFramePr/>
                <a:graphic xmlns:a="http://schemas.openxmlformats.org/drawingml/2006/main">
                  <a:graphicData uri="http://schemas.microsoft.com/office/word/2010/wordprocessingGroup">
                    <wpg:wgp>
                      <wpg:cNvGrpSpPr/>
                      <wpg:grpSpPr>
                        <a:xfrm>
                          <a:off x="0" y="0"/>
                          <a:ext cx="6444000" cy="2656800"/>
                          <a:chOff x="0" y="0"/>
                          <a:chExt cx="6444000" cy="2656800"/>
                        </a:xfrm>
                      </wpg:grpSpPr>
                      <wpg:grpSp>
                        <wpg:cNvPr id="427" name="Group 434"/>
                        <wpg:cNvGrpSpPr>
                          <a:grpSpLocks/>
                        </wpg:cNvGrpSpPr>
                        <wpg:grpSpPr bwMode="auto">
                          <a:xfrm>
                            <a:off x="0" y="0"/>
                            <a:ext cx="6444000" cy="2656800"/>
                            <a:chOff x="1021" y="-1129"/>
                            <a:chExt cx="10148" cy="4181"/>
                          </a:xfrm>
                        </wpg:grpSpPr>
                        <wps:wsp>
                          <wps:cNvPr id="428" name="Text Box 435"/>
                          <wps:cNvSpPr txBox="1">
                            <a:spLocks noChangeArrowheads="1"/>
                          </wps:cNvSpPr>
                          <wps:spPr bwMode="auto">
                            <a:xfrm>
                              <a:off x="1021" y="-9"/>
                              <a:ext cx="10148" cy="3061"/>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AF03E6"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397"/>
                                  </w:trPr>
                                  <w:tc>
                                    <w:tcPr>
                                      <w:tcW w:w="9883" w:type="dxa"/>
                                      <w:tcBorders>
                                        <w:bottom w:val="single" w:sz="8" w:space="0" w:color="FFFFFF"/>
                                      </w:tcBorders>
                                      <w:shd w:val="clear" w:color="auto" w:fill="BFBFBF" w:themeFill="background1" w:themeFillShade="BF"/>
                                      <w:vAlign w:val="center"/>
                                    </w:tcPr>
                                    <w:p w:rsidR="00676F7A" w:rsidRPr="00AF03E6" w:rsidRDefault="00676F7A"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bCs/>
                                        </w:rPr>
                                        <w:t>3.</w:t>
                                      </w:r>
                                      <w:r w:rsidRPr="00AF03E6">
                                        <w:rPr>
                                          <w:b/>
                                          <w:bCs/>
                                        </w:rPr>
                                        <w:t xml:space="preserve"> Transmissão da </w:t>
                                      </w:r>
                                      <w:r>
                                        <w:rPr>
                                          <w:b/>
                                          <w:bCs/>
                                        </w:rPr>
                                        <w:t>v</w:t>
                                      </w:r>
                                      <w:r w:rsidRPr="00AF03E6">
                                        <w:rPr>
                                          <w:b/>
                                          <w:bCs/>
                                        </w:rPr>
                                        <w:t>ida</w:t>
                                      </w:r>
                                    </w:p>
                                  </w:tc>
                                </w:tr>
                                <w:tr w:rsidR="00676F7A" w:rsidRPr="007F6809" w:rsidTr="00676F7A">
                                  <w:trPr>
                                    <w:cantSplit/>
                                    <w:trHeight w:val="409"/>
                                  </w:trPr>
                                  <w:tc>
                                    <w:tcPr>
                                      <w:tcW w:w="9883" w:type="dxa"/>
                                      <w:tcBorders>
                                        <w:top w:val="single" w:sz="8" w:space="0" w:color="FFFFFF"/>
                                        <w:bottom w:val="single" w:sz="8" w:space="0" w:color="FFFFFF"/>
                                      </w:tcBorders>
                                      <w:shd w:val="clear" w:color="auto" w:fill="BFBFBF" w:themeFill="background1" w:themeFillShade="BF"/>
                                      <w:vAlign w:val="center"/>
                                    </w:tcPr>
                                    <w:p w:rsidR="00676F7A" w:rsidRPr="00AF03E6" w:rsidRDefault="00676F7A" w:rsidP="00676F7A">
                                      <w:pPr>
                                        <w:tabs>
                                          <w:tab w:val="left" w:leader="underscore" w:pos="4678"/>
                                          <w:tab w:val="left" w:leader="underscore" w:pos="6804"/>
                                          <w:tab w:val="left" w:leader="underscore" w:pos="8647"/>
                                          <w:tab w:val="right" w:leader="underscore" w:pos="9639"/>
                                        </w:tabs>
                                        <w:spacing w:before="60" w:after="60"/>
                                        <w:ind w:left="113" w:right="113"/>
                                        <w:rPr>
                                          <w:rFonts w:cs="Calibri"/>
                                        </w:rPr>
                                      </w:pPr>
                                      <w:r w:rsidRPr="00B8661C">
                                        <w:rPr>
                                          <w:rFonts w:cs="Calibri-Bold"/>
                                          <w:bCs/>
                                        </w:rPr>
                                        <w:t>3.2</w:t>
                                      </w:r>
                                      <w:r w:rsidRPr="00AF03E6">
                                        <w:rPr>
                                          <w:rFonts w:cs="Calibri"/>
                                        </w:rPr>
                                        <w:t xml:space="preserve"> </w:t>
                                      </w:r>
                                      <w:r>
                                        <w:rPr>
                                          <w:rFonts w:cs="Calibri"/>
                                          <w:bCs/>
                                        </w:rPr>
                                        <w:t>Conhecimento</w:t>
                                      </w:r>
                                      <w:r w:rsidRPr="00AF03E6">
                                        <w:rPr>
                                          <w:rFonts w:cs="Calibri"/>
                                          <w:bCs/>
                                        </w:rPr>
                                        <w:t xml:space="preserve"> genético</w:t>
                                      </w:r>
                                    </w:p>
                                  </w:tc>
                                </w:tr>
                              </w:tbl>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r w:rsidRPr="00090CDC">
                                  <w:rPr>
                                    <w:rFonts w:cs="Calibri"/>
                                    <w:spacing w:val="-40"/>
                                  </w:rPr>
                                  <w:t>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p w:rsidR="00676F7A" w:rsidRDefault="00676F7A" w:rsidP="00676F7A"/>
                            </w:txbxContent>
                          </wps:txbx>
                          <wps:bodyPr rot="0" vert="horz" wrap="square" lIns="91440" tIns="45720" rIns="91440" bIns="45720" anchor="t" anchorCtr="0" upright="1">
                            <a:noAutofit/>
                          </wps:bodyPr>
                        </wps:wsp>
                        <wps:wsp>
                          <wps:cNvPr id="429" name="AutoShape 436"/>
                          <wps:cNvSpPr>
                            <a:spLocks noChangeArrowheads="1"/>
                          </wps:cNvSpPr>
                          <wps:spPr bwMode="auto">
                            <a:xfrm>
                              <a:off x="1196" y="-1129"/>
                              <a:ext cx="5953" cy="2268"/>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AF03E6"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AF03E6">
                                  <w:rPr>
                                    <w:rFonts w:cs="Calibri"/>
                                    <w:b/>
                                    <w:color w:val="404040"/>
                                    <w:sz w:val="40"/>
                                    <w:szCs w:val="40"/>
                                  </w:rPr>
                                  <w:t xml:space="preserve"> </w:t>
                                </w:r>
                                <w:r>
                                  <w:rPr>
                                    <w:rFonts w:cs="Calibri"/>
                                    <w:b/>
                                    <w:color w:val="404040"/>
                                    <w:sz w:val="40"/>
                                    <w:szCs w:val="40"/>
                                  </w:rPr>
                                  <w:t>de Avaliação N</w:t>
                                </w:r>
                                <w:r w:rsidRPr="00E33B89">
                                  <w:rPr>
                                    <w:rFonts w:cs="Calibri"/>
                                    <w:b/>
                                    <w:color w:val="404040"/>
                                    <w:sz w:val="40"/>
                                    <w:szCs w:val="40"/>
                                  </w:rPr>
                                  <w:t>.</w:t>
                                </w:r>
                                <w:r w:rsidRPr="00E33B89">
                                  <w:rPr>
                                    <w:rFonts w:cs="Calibri"/>
                                    <w:b/>
                                    <w:color w:val="404040"/>
                                    <w:sz w:val="40"/>
                                    <w:szCs w:val="40"/>
                                    <w:vertAlign w:val="superscript"/>
                                  </w:rPr>
                                  <w:t xml:space="preserve">o </w:t>
                                </w:r>
                                <w:r>
                                  <w:rPr>
                                    <w:rFonts w:cs="Calibri"/>
                                    <w:b/>
                                    <w:color w:val="404040"/>
                                    <w:sz w:val="40"/>
                                    <w:szCs w:val="40"/>
                                  </w:rPr>
                                  <w:t>6</w:t>
                                </w:r>
                              </w:p>
                            </w:txbxContent>
                          </wps:txbx>
                          <wps:bodyPr rot="0" vert="horz" wrap="square" lIns="72000" tIns="0" rIns="72000" bIns="36000" anchor="b" anchorCtr="0" upright="1">
                            <a:noAutofit/>
                          </wps:bodyPr>
                        </wps:wsp>
                      </wpg:grpSp>
                      <wps:wsp>
                        <wps:cNvPr id="430" name="Text Box 2"/>
                        <wps:cNvSpPr txBox="1">
                          <a:spLocks noChangeArrowheads="1"/>
                        </wps:cNvSpPr>
                        <wps:spPr bwMode="auto">
                          <a:xfrm>
                            <a:off x="5543550" y="714375"/>
                            <a:ext cx="898525" cy="896620"/>
                          </a:xfrm>
                          <a:prstGeom prst="rect">
                            <a:avLst/>
                          </a:prstGeom>
                          <a:noFill/>
                          <a:ln w="9525">
                            <a:noFill/>
                            <a:miter lim="800000"/>
                            <a:headEnd/>
                            <a:tailEnd/>
                          </a:ln>
                        </wps:spPr>
                        <wps:txbx>
                          <w:txbxContent>
                            <w:p w:rsidR="00676F7A" w:rsidRPr="00297AF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261" o:spid="_x0000_s1151" style="position:absolute;margin-left:0;margin-top:-56.7pt;width:507.4pt;height:209.2pt;z-index:251735040;mso-position-horizontal:center;mso-position-horizontal-relative:margin;mso-position-vertical-relative:page;mso-width-relative:margin;mso-height-relative:margin" coordsize="64440,26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">
                <v:group id="Group 434" o:spid="_x0000_s1152" style="position:absolute;width:64440;height:26568" coordorigin="1021,-1129" coordsize="10148,41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b9zMUAAADcAAAADwAAAGRycy9kb3ducmV2LnhtbESPT2vCQBTE74LfYXmC&#10;t7qJf0t0FRGVHqRQLZTeHtlnEsy+Ddk1id++KxQ8DjPzG2a16UwpGqpdYVlBPIpAEKdWF5wp+L4c&#10;3t5BOI+ssbRMCh7kYLPu91aYaNvyFzVnn4kAYZeggtz7KpHSpTkZdCNbEQfvamuDPsg6k7rGNsBN&#10;KcdRNJcGCw4LOVa0yym9ne9GwbHFdjuJ983pdt09fi+zz59TTEoNB912CcJT51/h//aHVjAdL+B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L2/czFAAAA3AAA&#10;AA8AAAAAAAAAAAAAAAAAqgIAAGRycy9kb3ducmV2LnhtbFBLBQYAAAAABAAEAPoAAACcAwAAAAA=&#10;">
                  <v:shape id="Text Box 435" o:spid="_x0000_s1153" type="#_x0000_t202" style="position:absolute;left:1021;top:-9;width:10148;height:3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sPsMA&#10;AADcAAAADwAAAGRycy9kb3ducmV2LnhtbERPz2vCMBS+D/wfwhN203SuinRGGY6NXQZaBfH2aN6a&#10;suYlNJmt/vXmMNjx4/u92gy2FRfqQuNYwdM0A0FcOd1wreB4eJ8sQYSIrLF1TAquFGCzHj2ssNCu&#10;5z1dyliLFMKhQAUmRl9IGSpDFsPUeeLEfbvOYkywq6XusE/htpWzLFtIiw2nBoOetoaqn/LXKti+&#10;5R+n83x+k1/PO+NN76trflbqcTy8voCINMR/8Z/7UyvIZ2ltOpOO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sPsMAAADcAAAADwAAAAAAAAAAAAAAAACYAgAAZHJzL2Rv&#10;d25yZXYueG1sUEsFBgAAAAAEAAQA9QAAAIgDAAAAAA==&#10;" fillcolor="#f2f2f2" stroked="f">
                    <v:textbox>
                      <w:txbxContent>
                        <w:p w:rsidR="00676F7A" w:rsidRPr="00AF03E6"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397"/>
                            </w:trPr>
                            <w:tc>
                              <w:tcPr>
                                <w:tcW w:w="9883" w:type="dxa"/>
                                <w:tcBorders>
                                  <w:bottom w:val="single" w:sz="8" w:space="0" w:color="FFFFFF"/>
                                </w:tcBorders>
                                <w:shd w:val="clear" w:color="auto" w:fill="BFBFBF" w:themeFill="background1" w:themeFillShade="BF"/>
                                <w:vAlign w:val="center"/>
                              </w:tcPr>
                              <w:p w:rsidR="00676F7A" w:rsidRPr="00AF03E6" w:rsidRDefault="00676F7A"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bCs/>
                                  </w:rPr>
                                  <w:t>3.</w:t>
                                </w:r>
                                <w:r w:rsidRPr="00AF03E6">
                                  <w:rPr>
                                    <w:b/>
                                    <w:bCs/>
                                  </w:rPr>
                                  <w:t xml:space="preserve"> Transmissão da </w:t>
                                </w:r>
                                <w:r>
                                  <w:rPr>
                                    <w:b/>
                                    <w:bCs/>
                                  </w:rPr>
                                  <w:t>v</w:t>
                                </w:r>
                                <w:r w:rsidRPr="00AF03E6">
                                  <w:rPr>
                                    <w:b/>
                                    <w:bCs/>
                                  </w:rPr>
                                  <w:t>ida</w:t>
                                </w:r>
                              </w:p>
                            </w:tc>
                          </w:tr>
                          <w:tr w:rsidR="00676F7A" w:rsidRPr="007F6809" w:rsidTr="00676F7A">
                            <w:trPr>
                              <w:cantSplit/>
                              <w:trHeight w:val="409"/>
                            </w:trPr>
                            <w:tc>
                              <w:tcPr>
                                <w:tcW w:w="9883" w:type="dxa"/>
                                <w:tcBorders>
                                  <w:top w:val="single" w:sz="8" w:space="0" w:color="FFFFFF"/>
                                  <w:bottom w:val="single" w:sz="8" w:space="0" w:color="FFFFFF"/>
                                </w:tcBorders>
                                <w:shd w:val="clear" w:color="auto" w:fill="BFBFBF" w:themeFill="background1" w:themeFillShade="BF"/>
                                <w:vAlign w:val="center"/>
                              </w:tcPr>
                              <w:p w:rsidR="00676F7A" w:rsidRPr="00AF03E6" w:rsidRDefault="00676F7A" w:rsidP="00676F7A">
                                <w:pPr>
                                  <w:tabs>
                                    <w:tab w:val="left" w:leader="underscore" w:pos="4678"/>
                                    <w:tab w:val="left" w:leader="underscore" w:pos="6804"/>
                                    <w:tab w:val="left" w:leader="underscore" w:pos="8647"/>
                                    <w:tab w:val="right" w:leader="underscore" w:pos="9639"/>
                                  </w:tabs>
                                  <w:spacing w:before="60" w:after="60"/>
                                  <w:ind w:left="113" w:right="113"/>
                                  <w:rPr>
                                    <w:rFonts w:cs="Calibri"/>
                                  </w:rPr>
                                </w:pPr>
                                <w:r w:rsidRPr="00B8661C">
                                  <w:rPr>
                                    <w:rFonts w:cs="Calibri-Bold"/>
                                    <w:bCs/>
                                  </w:rPr>
                                  <w:t>3.2</w:t>
                                </w:r>
                                <w:r w:rsidRPr="00AF03E6">
                                  <w:rPr>
                                    <w:rFonts w:cs="Calibri"/>
                                  </w:rPr>
                                  <w:t xml:space="preserve"> </w:t>
                                </w:r>
                                <w:r>
                                  <w:rPr>
                                    <w:rFonts w:cs="Calibri"/>
                                    <w:bCs/>
                                  </w:rPr>
                                  <w:t>Conhecimento</w:t>
                                </w:r>
                                <w:r w:rsidRPr="00AF03E6">
                                  <w:rPr>
                                    <w:rFonts w:cs="Calibri"/>
                                    <w:bCs/>
                                  </w:rPr>
                                  <w:t xml:space="preserve"> genético</w:t>
                                </w:r>
                              </w:p>
                            </w:tc>
                          </w:tr>
                        </w:tbl>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r w:rsidRPr="00090CDC">
                            <w:rPr>
                              <w:rFonts w:cs="Calibri"/>
                              <w:spacing w:val="-40"/>
                            </w:rPr>
                            <w:t>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p w:rsidR="00676F7A" w:rsidRDefault="00676F7A" w:rsidP="00676F7A"/>
                      </w:txbxContent>
                    </v:textbox>
                  </v:shape>
                  <v:roundrect id="AutoShape 436" o:spid="_x0000_s1154" style="position:absolute;left:1196;top:-1129;width:5953;height:2268;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uP8cMA&#10;AADcAAAADwAAAGRycy9kb3ducmV2LnhtbESP3WrCQBCF7wt9h2UK3tWNwZaauooUCiK9aGMfYJod&#10;s8HsbMiOMb69Kwi9PJyfj7Ncj75VA/WxCWxgNs1AEVfBNlwb+N1/Pr+BioJssQ1MBi4UYb16fFhi&#10;YcOZf2gopVZphGOBBpxIV2gdK0ce4zR0xMk7hN6jJNnX2vZ4TuO+1XmWvWqPDSeCw44+HFXH8uQT&#10;pM0XL05O5c7L8BcPX9+x9htjJk/j5h2U0Cj/4Xt7aw3M8wXczqQjoF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uP8cMAAADcAAAADwAAAAAAAAAAAAAAAACYAgAAZHJzL2Rv&#10;d25yZXYueG1sUEsFBgAAAAAEAAQA9QAAAIgDAAAAAA==&#10;" fillcolor="#bfbfbf" stroked="f">
                    <v:stroke joinstyle="miter"/>
                    <v:textbox inset="2mm,0,2mm,1mm">
                      <w:txbxContent>
                        <w:p w:rsidR="00676F7A" w:rsidRPr="00AF03E6" w:rsidRDefault="00676F7A" w:rsidP="00676F7A">
                          <w:pPr>
                            <w:autoSpaceDE w:val="0"/>
                            <w:autoSpaceDN w:val="0"/>
                            <w:adjustRightInd w:val="0"/>
                            <w:spacing w:after="0" w:line="240" w:lineRule="auto"/>
                            <w:rPr>
                              <w:rFonts w:cs="Calibri"/>
                              <w:color w:val="000000"/>
                              <w:sz w:val="40"/>
                              <w:szCs w:val="40"/>
                            </w:rPr>
                          </w:pPr>
                          <w:r>
                            <w:rPr>
                              <w:rFonts w:cs="Calibri"/>
                              <w:b/>
                              <w:color w:val="404040"/>
                              <w:sz w:val="40"/>
                              <w:szCs w:val="40"/>
                            </w:rPr>
                            <w:t>Teste</w:t>
                          </w:r>
                          <w:r w:rsidRPr="00AF03E6">
                            <w:rPr>
                              <w:rFonts w:cs="Calibri"/>
                              <w:b/>
                              <w:color w:val="404040"/>
                              <w:sz w:val="40"/>
                              <w:szCs w:val="40"/>
                            </w:rPr>
                            <w:t xml:space="preserve"> </w:t>
                          </w:r>
                          <w:r>
                            <w:rPr>
                              <w:rFonts w:cs="Calibri"/>
                              <w:b/>
                              <w:color w:val="404040"/>
                              <w:sz w:val="40"/>
                              <w:szCs w:val="40"/>
                            </w:rPr>
                            <w:t>de Avaliação N</w:t>
                          </w:r>
                          <w:r w:rsidRPr="00E33B89">
                            <w:rPr>
                              <w:rFonts w:cs="Calibri"/>
                              <w:b/>
                              <w:color w:val="404040"/>
                              <w:sz w:val="40"/>
                              <w:szCs w:val="40"/>
                            </w:rPr>
                            <w:t>.</w:t>
                          </w:r>
                          <w:r w:rsidRPr="00E33B89">
                            <w:rPr>
                              <w:rFonts w:cs="Calibri"/>
                              <w:b/>
                              <w:color w:val="404040"/>
                              <w:sz w:val="40"/>
                              <w:szCs w:val="40"/>
                              <w:vertAlign w:val="superscript"/>
                            </w:rPr>
                            <w:t xml:space="preserve">o </w:t>
                          </w:r>
                          <w:r>
                            <w:rPr>
                              <w:rFonts w:cs="Calibri"/>
                              <w:b/>
                              <w:color w:val="404040"/>
                              <w:sz w:val="40"/>
                              <w:szCs w:val="40"/>
                            </w:rPr>
                            <w:t>6</w:t>
                          </w:r>
                        </w:p>
                      </w:txbxContent>
                    </v:textbox>
                  </v:roundrect>
                </v:group>
                <v:shape id="_x0000_s1155" type="#_x0000_t202" style="position:absolute;left:55435;top:7143;width:8985;height:89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8+jsEA&#10;AADcAAAADwAAAGRycy9kb3ducmV2LnhtbERPzYrCMBC+C75DGMGLrOmqLEs1Srei68VDuz7A0Ixt&#10;sZmUJmr16TcHwePH97/a9KYRN+pcbVnB5zQCQVxYXXOp4PS3+/gG4TyyxsYyKXiQg816OFhhrO2d&#10;M7rlvhQhhF2MCirv21hKV1Rk0E1tSxy4s+0M+gC7UuoO7yHcNHIWRV/SYM2hocKW0oqKS341CijJ&#10;7PN4cXuT/WzT/blmmshfpcajPlmC8NT7t/jlPmgFi3mYH86EIy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PPo7BAAAA3AAAAA8AAAAAAAAAAAAAAAAAmAIAAGRycy9kb3du&#10;cmV2LnhtbFBLBQYAAAAABAAEAPUAAACGAwAAAAA=&#10;" filled="f" stroked="f">
                  <v:textbox inset="0,0,0,0">
                    <w:txbxContent>
                      <w:p w:rsidR="00676F7A" w:rsidRPr="00297AF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B</w:t>
                        </w:r>
                      </w:p>
                    </w:txbxContent>
                  </v:textbox>
                </v:shape>
                <w10:wrap anchorx="margin" anchory="page"/>
              </v:group>
            </w:pict>
          </mc:Fallback>
        </mc:AlternateContent>
      </w:r>
    </w:p>
    <w:p w:rsidR="00676F7A" w:rsidRDefault="00676F7A" w:rsidP="00676F7A">
      <w:pPr>
        <w:tabs>
          <w:tab w:val="left" w:pos="-284"/>
        </w:tabs>
        <w:spacing w:after="0" w:line="240" w:lineRule="auto"/>
      </w:pPr>
    </w:p>
    <w:p w:rsidR="00676F7A" w:rsidRDefault="00676F7A" w:rsidP="00676F7A">
      <w:pPr>
        <w:spacing w:after="0"/>
      </w:pPr>
    </w:p>
    <w:p w:rsidR="00676F7A" w:rsidRPr="00A13BD5" w:rsidRDefault="00676F7A" w:rsidP="00676F7A">
      <w:pPr>
        <w:spacing w:after="0"/>
      </w:pPr>
    </w:p>
    <w:p w:rsidR="00676F7A" w:rsidRDefault="00676F7A" w:rsidP="00676F7A">
      <w:pPr>
        <w:spacing w:after="0"/>
        <w:rPr>
          <w:b/>
        </w:rPr>
      </w:pPr>
    </w:p>
    <w:p w:rsidR="00676F7A" w:rsidRDefault="00676F7A" w:rsidP="00676F7A">
      <w:pPr>
        <w:spacing w:after="0"/>
        <w:rPr>
          <w:b/>
        </w:rPr>
      </w:pPr>
    </w:p>
    <w:p w:rsidR="00676F7A" w:rsidRPr="001D71B1" w:rsidRDefault="00676F7A" w:rsidP="00676F7A">
      <w:pPr>
        <w:spacing w:before="480" w:after="120"/>
        <w:jc w:val="center"/>
        <w:rPr>
          <w:b/>
        </w:rPr>
      </w:pPr>
      <w:r w:rsidRPr="001D71B1">
        <w:rPr>
          <w:b/>
        </w:rPr>
        <w:t>GRUPO I</w:t>
      </w:r>
    </w:p>
    <w:p w:rsidR="00676F7A" w:rsidRPr="00803891" w:rsidRDefault="00676F7A" w:rsidP="00676F7A">
      <w:pPr>
        <w:spacing w:before="240" w:after="360" w:line="240" w:lineRule="auto"/>
        <w:ind w:right="510"/>
        <w:jc w:val="both"/>
        <w:rPr>
          <w:noProof/>
        </w:rPr>
      </w:pPr>
      <w:r w:rsidRPr="00803891">
        <w:rPr>
          <w:noProof/>
        </w:rPr>
        <w:t xml:space="preserve">A </w:t>
      </w:r>
      <w:hyperlink r:id="rId74" w:tgtFrame="_blank" w:history="1">
        <w:r w:rsidRPr="00076F65">
          <w:rPr>
            <w:rStyle w:val="Hiperligao"/>
            <w:noProof/>
          </w:rPr>
          <w:t>fibrose cística</w:t>
        </w:r>
      </w:hyperlink>
      <w:r w:rsidRPr="00803891">
        <w:rPr>
          <w:noProof/>
        </w:rPr>
        <w:t xml:space="preserve"> é uma doença hereditária comum, que afeta todo o organismo, causando deficiências progressivas e, frequentem</w:t>
      </w:r>
      <w:r>
        <w:rPr>
          <w:noProof/>
        </w:rPr>
        <w:t>ente, levando à morte prematura. Analisa a árvore genealógica que se segue, de uma família com casos de fibrose cística.</w:t>
      </w:r>
    </w:p>
    <w:p w:rsidR="00676F7A" w:rsidRDefault="00676F7A" w:rsidP="00676F7A">
      <w:pPr>
        <w:jc w:val="center"/>
        <w:rPr>
          <w:rFonts w:ascii="Times New Roman" w:hAnsi="Times New Roman"/>
        </w:rPr>
      </w:pPr>
      <w:r>
        <w:rPr>
          <w:rFonts w:cs="Calibri"/>
          <w:b/>
          <w:noProof/>
          <w:lang w:eastAsia="pt-PT"/>
        </w:rPr>
        <w:drawing>
          <wp:inline distT="0" distB="0" distL="0" distR="0" wp14:anchorId="1A61495B" wp14:editId="2147E6B3">
            <wp:extent cx="4273972" cy="1658679"/>
            <wp:effectExtent l="0" t="0" r="0" b="0"/>
            <wp:docPr id="432"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47_CAP_K_CN9.png"/>
                    <pic:cNvPicPr/>
                  </pic:nvPicPr>
                  <pic:blipFill rotWithShape="1">
                    <a:blip r:embed="rId72" cstate="print">
                      <a:extLst>
                        <a:ext uri="{28A0092B-C50C-407E-A947-70E740481C1C}">
                          <a14:useLocalDpi xmlns:a14="http://schemas.microsoft.com/office/drawing/2010/main" val="0"/>
                        </a:ext>
                      </a:extLst>
                    </a:blip>
                    <a:srcRect b="26415"/>
                    <a:stretch/>
                  </pic:blipFill>
                  <pic:spPr bwMode="auto">
                    <a:xfrm>
                      <a:off x="0" y="0"/>
                      <a:ext cx="4282449" cy="1661969"/>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pStyle w:val="PargrafodaLista"/>
        <w:tabs>
          <w:tab w:val="left" w:pos="709"/>
        </w:tabs>
        <w:spacing w:before="360" w:after="0" w:line="240" w:lineRule="auto"/>
        <w:ind w:left="0" w:right="510" w:hanging="255"/>
        <w:jc w:val="both"/>
        <w:rPr>
          <w:rFonts w:cs="Calibri"/>
          <w:lang w:eastAsia="pt-PT"/>
        </w:rPr>
      </w:pPr>
      <w:r w:rsidRPr="00CA7769">
        <w:rPr>
          <w:rFonts w:cs="Calibri"/>
          <w:b/>
          <w:lang w:eastAsia="pt-PT"/>
        </w:rPr>
        <w:t>1.</w:t>
      </w:r>
      <w:r>
        <w:rPr>
          <w:rFonts w:cs="Calibri"/>
          <w:lang w:eastAsia="pt-PT"/>
        </w:rPr>
        <w:t xml:space="preserve"> Classifica como verdadeira (V) ou falsa (F) cada uma das seguintes afirmações.</w:t>
      </w:r>
    </w:p>
    <w:p w:rsidR="00676F7A" w:rsidRDefault="00676F7A" w:rsidP="00676F7A">
      <w:pPr>
        <w:autoSpaceDE w:val="0"/>
        <w:autoSpaceDN w:val="0"/>
        <w:adjustRightInd w:val="0"/>
        <w:spacing w:after="0" w:line="240" w:lineRule="auto"/>
        <w:ind w:right="510" w:hanging="255"/>
        <w:rPr>
          <w:rFonts w:cs="Calibri"/>
          <w:color w:val="000000"/>
          <w:sz w:val="24"/>
          <w:szCs w:val="24"/>
          <w:lang w:eastAsia="pt-PT"/>
        </w:rPr>
      </w:pPr>
    </w:p>
    <w:p w:rsidR="00676F7A" w:rsidRPr="00CA7769" w:rsidRDefault="00676F7A" w:rsidP="00676F7A">
      <w:pPr>
        <w:numPr>
          <w:ilvl w:val="0"/>
          <w:numId w:val="254"/>
        </w:numPr>
        <w:tabs>
          <w:tab w:val="left" w:pos="1276"/>
        </w:tabs>
        <w:autoSpaceDE w:val="0"/>
        <w:autoSpaceDN w:val="0"/>
        <w:adjustRightInd w:val="0"/>
        <w:spacing w:after="0"/>
        <w:ind w:left="0" w:right="510" w:hanging="425"/>
        <w:rPr>
          <w:rFonts w:cs="Calibri"/>
          <w:color w:val="000000"/>
          <w:lang w:eastAsia="pt-PT"/>
        </w:rPr>
      </w:pPr>
      <w:r w:rsidRPr="00CA7769">
        <w:rPr>
          <w:rFonts w:cs="Calibri"/>
          <w:color w:val="000000"/>
          <w:lang w:eastAsia="pt-PT"/>
        </w:rPr>
        <w:t>A fibrose cística</w:t>
      </w:r>
      <w:r>
        <w:rPr>
          <w:rFonts w:cs="Calibri"/>
          <w:color w:val="000000"/>
          <w:lang w:eastAsia="pt-PT"/>
        </w:rPr>
        <w:t>,</w:t>
      </w:r>
      <w:r w:rsidRPr="00CA7769">
        <w:rPr>
          <w:rFonts w:cs="Calibri"/>
          <w:color w:val="000000"/>
          <w:lang w:eastAsia="pt-PT"/>
        </w:rPr>
        <w:t xml:space="preserve"> como só afeta homens</w:t>
      </w:r>
      <w:r>
        <w:rPr>
          <w:rFonts w:cs="Calibri"/>
          <w:color w:val="000000"/>
          <w:lang w:eastAsia="pt-PT"/>
        </w:rPr>
        <w:t>,</w:t>
      </w:r>
      <w:r w:rsidRPr="00CA7769">
        <w:rPr>
          <w:rFonts w:cs="Calibri"/>
          <w:color w:val="000000"/>
          <w:lang w:eastAsia="pt-PT"/>
        </w:rPr>
        <w:t xml:space="preserve"> está ligada ao cromossoma Y.</w:t>
      </w:r>
      <w:r>
        <w:rPr>
          <w:rFonts w:cs="Calibri"/>
          <w:color w:val="000000"/>
          <w:lang w:eastAsia="pt-PT"/>
        </w:rPr>
        <w:t xml:space="preserve"> </w:t>
      </w:r>
      <w:r w:rsidRPr="00076B7B">
        <w:rPr>
          <w:rFonts w:cs="Calibri"/>
          <w:color w:val="808080" w:themeColor="background1" w:themeShade="80"/>
          <w:lang w:eastAsia="pt-PT"/>
        </w:rPr>
        <w:t>___</w:t>
      </w:r>
    </w:p>
    <w:p w:rsidR="00676F7A" w:rsidRPr="00CA7769" w:rsidRDefault="00676F7A" w:rsidP="00676F7A">
      <w:pPr>
        <w:numPr>
          <w:ilvl w:val="0"/>
          <w:numId w:val="254"/>
        </w:numPr>
        <w:tabs>
          <w:tab w:val="left" w:pos="1276"/>
        </w:tabs>
        <w:autoSpaceDE w:val="0"/>
        <w:autoSpaceDN w:val="0"/>
        <w:adjustRightInd w:val="0"/>
        <w:spacing w:after="0"/>
        <w:ind w:left="0" w:right="510" w:hanging="425"/>
        <w:rPr>
          <w:rFonts w:cs="Calibri"/>
          <w:color w:val="000000"/>
          <w:lang w:eastAsia="pt-PT"/>
        </w:rPr>
      </w:pPr>
      <w:r w:rsidRPr="00CA7769">
        <w:rPr>
          <w:rFonts w:cs="Calibri"/>
          <w:color w:val="000000"/>
          <w:lang w:eastAsia="pt-PT"/>
        </w:rPr>
        <w:t>O indivíduo 11 da geração III é homozigótico para a doença.</w:t>
      </w:r>
      <w:r w:rsidRPr="00076B7B">
        <w:rPr>
          <w:rFonts w:cs="Calibri"/>
          <w:color w:val="808080" w:themeColor="background1" w:themeShade="80"/>
          <w:lang w:eastAsia="pt-PT"/>
        </w:rPr>
        <w:t xml:space="preserve"> ___</w:t>
      </w:r>
    </w:p>
    <w:p w:rsidR="00676F7A" w:rsidRPr="00CA7769" w:rsidRDefault="00676F7A" w:rsidP="00676F7A">
      <w:pPr>
        <w:numPr>
          <w:ilvl w:val="0"/>
          <w:numId w:val="254"/>
        </w:numPr>
        <w:tabs>
          <w:tab w:val="left" w:pos="1276"/>
        </w:tabs>
        <w:autoSpaceDE w:val="0"/>
        <w:autoSpaceDN w:val="0"/>
        <w:adjustRightInd w:val="0"/>
        <w:spacing w:after="0"/>
        <w:ind w:left="0" w:right="510" w:hanging="425"/>
        <w:rPr>
          <w:rFonts w:cs="Calibri"/>
          <w:color w:val="000000"/>
          <w:lang w:eastAsia="pt-PT"/>
        </w:rPr>
      </w:pPr>
      <w:r w:rsidRPr="00CA7769">
        <w:rPr>
          <w:rFonts w:cs="Calibri"/>
          <w:color w:val="000000"/>
          <w:lang w:eastAsia="pt-PT"/>
        </w:rPr>
        <w:t>Nesta família existem dois homens afetados.</w:t>
      </w:r>
      <w:r>
        <w:rPr>
          <w:rFonts w:cs="Calibri"/>
          <w:color w:val="000000"/>
          <w:lang w:eastAsia="pt-PT"/>
        </w:rPr>
        <w:t xml:space="preserve"> </w:t>
      </w:r>
      <w:r w:rsidRPr="00076B7B">
        <w:rPr>
          <w:rFonts w:cs="Calibri"/>
          <w:color w:val="808080" w:themeColor="background1" w:themeShade="80"/>
          <w:lang w:eastAsia="pt-PT"/>
        </w:rPr>
        <w:t>___</w:t>
      </w:r>
    </w:p>
    <w:p w:rsidR="00676F7A" w:rsidRPr="00CA7769" w:rsidRDefault="00676F7A" w:rsidP="00676F7A">
      <w:pPr>
        <w:numPr>
          <w:ilvl w:val="0"/>
          <w:numId w:val="254"/>
        </w:numPr>
        <w:tabs>
          <w:tab w:val="left" w:pos="1276"/>
        </w:tabs>
        <w:autoSpaceDE w:val="0"/>
        <w:autoSpaceDN w:val="0"/>
        <w:adjustRightInd w:val="0"/>
        <w:spacing w:after="0"/>
        <w:ind w:left="0" w:right="510" w:hanging="425"/>
        <w:rPr>
          <w:rFonts w:cs="Calibri"/>
          <w:color w:val="000000"/>
          <w:lang w:eastAsia="pt-PT"/>
        </w:rPr>
      </w:pPr>
      <w:r w:rsidRPr="00CA7769">
        <w:rPr>
          <w:rFonts w:cs="Calibri"/>
          <w:color w:val="000000"/>
          <w:lang w:eastAsia="pt-PT"/>
        </w:rPr>
        <w:t xml:space="preserve">Esta doença é </w:t>
      </w:r>
      <w:r w:rsidRPr="00CA7769">
        <w:t>autossómica recessiva.</w:t>
      </w:r>
      <w:r>
        <w:t xml:space="preserve"> </w:t>
      </w:r>
      <w:r w:rsidRPr="00076B7B">
        <w:rPr>
          <w:color w:val="808080" w:themeColor="background1" w:themeShade="80"/>
        </w:rPr>
        <w:t>___</w:t>
      </w:r>
    </w:p>
    <w:p w:rsidR="00676F7A" w:rsidRPr="00CA7769" w:rsidRDefault="00676F7A" w:rsidP="00676F7A">
      <w:pPr>
        <w:numPr>
          <w:ilvl w:val="0"/>
          <w:numId w:val="254"/>
        </w:numPr>
        <w:tabs>
          <w:tab w:val="left" w:pos="1276"/>
        </w:tabs>
        <w:autoSpaceDE w:val="0"/>
        <w:autoSpaceDN w:val="0"/>
        <w:adjustRightInd w:val="0"/>
        <w:spacing w:after="0"/>
        <w:ind w:left="0" w:right="510" w:hanging="425"/>
        <w:rPr>
          <w:rFonts w:cs="Calibri"/>
          <w:color w:val="000000"/>
          <w:lang w:eastAsia="pt-PT"/>
        </w:rPr>
      </w:pPr>
      <w:r w:rsidRPr="00CA7769">
        <w:rPr>
          <w:rFonts w:cs="Calibri"/>
          <w:color w:val="000000"/>
          <w:lang w:eastAsia="pt-PT"/>
        </w:rPr>
        <w:t xml:space="preserve">Se </w:t>
      </w:r>
      <w:r>
        <w:rPr>
          <w:rFonts w:cs="Calibri"/>
          <w:color w:val="000000"/>
          <w:lang w:eastAsia="pt-PT"/>
        </w:rPr>
        <w:t xml:space="preserve">ambos </w:t>
      </w:r>
      <w:r w:rsidRPr="00CA7769">
        <w:rPr>
          <w:rFonts w:cs="Calibri"/>
          <w:color w:val="000000"/>
          <w:lang w:eastAsia="pt-PT"/>
        </w:rPr>
        <w:t>os progenitores tiverem a doença</w:t>
      </w:r>
      <w:r>
        <w:rPr>
          <w:rFonts w:cs="Calibri"/>
          <w:color w:val="000000"/>
          <w:lang w:eastAsia="pt-PT"/>
        </w:rPr>
        <w:t>,</w:t>
      </w:r>
      <w:r w:rsidRPr="00CA7769">
        <w:rPr>
          <w:rFonts w:cs="Calibri"/>
          <w:color w:val="000000"/>
          <w:lang w:eastAsia="pt-PT"/>
        </w:rPr>
        <w:t xml:space="preserve"> os filhos obrigatoriamente têm a doença.</w:t>
      </w:r>
      <w:r>
        <w:rPr>
          <w:rFonts w:cs="Calibri"/>
          <w:color w:val="000000"/>
          <w:lang w:eastAsia="pt-PT"/>
        </w:rPr>
        <w:t xml:space="preserve"> </w:t>
      </w:r>
      <w:r w:rsidRPr="00076B7B">
        <w:rPr>
          <w:rFonts w:cs="Calibri"/>
          <w:color w:val="808080" w:themeColor="background1" w:themeShade="80"/>
          <w:lang w:eastAsia="pt-PT"/>
        </w:rPr>
        <w:t>___</w:t>
      </w:r>
    </w:p>
    <w:p w:rsidR="00676F7A" w:rsidRPr="00CA7769" w:rsidRDefault="00676F7A" w:rsidP="00676F7A">
      <w:pPr>
        <w:numPr>
          <w:ilvl w:val="0"/>
          <w:numId w:val="254"/>
        </w:numPr>
        <w:tabs>
          <w:tab w:val="left" w:pos="1276"/>
        </w:tabs>
        <w:autoSpaceDE w:val="0"/>
        <w:autoSpaceDN w:val="0"/>
        <w:adjustRightInd w:val="0"/>
        <w:spacing w:after="0"/>
        <w:ind w:left="0" w:right="510" w:hanging="425"/>
        <w:rPr>
          <w:rFonts w:cs="Calibri"/>
          <w:color w:val="000000"/>
          <w:lang w:eastAsia="pt-PT"/>
        </w:rPr>
      </w:pPr>
      <w:r w:rsidRPr="00CA7769">
        <w:rPr>
          <w:rFonts w:cs="Calibri"/>
          <w:color w:val="000000"/>
          <w:lang w:eastAsia="pt-PT"/>
        </w:rPr>
        <w:t>O casal 3 e 4 t</w:t>
      </w:r>
      <w:r>
        <w:rPr>
          <w:rFonts w:cs="Calibri"/>
          <w:color w:val="000000"/>
          <w:lang w:eastAsia="pt-PT"/>
        </w:rPr>
        <w:t>e</w:t>
      </w:r>
      <w:r w:rsidRPr="00CA7769">
        <w:rPr>
          <w:rFonts w:cs="Calibri"/>
          <w:color w:val="000000"/>
          <w:lang w:eastAsia="pt-PT"/>
        </w:rPr>
        <w:t>m três netos</w:t>
      </w:r>
      <w:r>
        <w:rPr>
          <w:rFonts w:cs="Calibri"/>
          <w:color w:val="000000"/>
          <w:lang w:eastAsia="pt-PT"/>
        </w:rPr>
        <w:t>,</w:t>
      </w:r>
      <w:r w:rsidRPr="00CA7769">
        <w:rPr>
          <w:rFonts w:cs="Calibri"/>
          <w:color w:val="000000"/>
          <w:lang w:eastAsia="pt-PT"/>
        </w:rPr>
        <w:t xml:space="preserve"> duas raparigas e um rapaz.</w:t>
      </w:r>
      <w:r w:rsidRPr="00076B7B">
        <w:rPr>
          <w:rFonts w:cs="Calibri"/>
          <w:color w:val="808080" w:themeColor="background1" w:themeShade="80"/>
          <w:lang w:eastAsia="pt-PT"/>
        </w:rPr>
        <w:t xml:space="preserve"> ___</w:t>
      </w:r>
    </w:p>
    <w:p w:rsidR="00676F7A" w:rsidRPr="00CA7769" w:rsidRDefault="00676F7A" w:rsidP="00676F7A">
      <w:pPr>
        <w:numPr>
          <w:ilvl w:val="0"/>
          <w:numId w:val="254"/>
        </w:numPr>
        <w:tabs>
          <w:tab w:val="left" w:pos="1276"/>
        </w:tabs>
        <w:autoSpaceDE w:val="0"/>
        <w:autoSpaceDN w:val="0"/>
        <w:adjustRightInd w:val="0"/>
        <w:spacing w:after="0"/>
        <w:ind w:left="0" w:right="510" w:hanging="425"/>
        <w:rPr>
          <w:rFonts w:cs="Calibri"/>
          <w:color w:val="000000"/>
          <w:lang w:eastAsia="pt-PT"/>
        </w:rPr>
      </w:pPr>
      <w:r w:rsidRPr="00CA7769">
        <w:rPr>
          <w:rFonts w:cs="Calibri"/>
          <w:color w:val="000000"/>
          <w:lang w:eastAsia="pt-PT"/>
        </w:rPr>
        <w:t>As mulheres têm maior probabilidade de apresentar a doença do que os homens.</w:t>
      </w:r>
      <w:r>
        <w:rPr>
          <w:rFonts w:cs="Calibri"/>
          <w:color w:val="000000"/>
          <w:lang w:eastAsia="pt-PT"/>
        </w:rPr>
        <w:t xml:space="preserve"> </w:t>
      </w:r>
      <w:r w:rsidRPr="00076B7B">
        <w:rPr>
          <w:rFonts w:cs="Calibri"/>
          <w:color w:val="808080" w:themeColor="background1" w:themeShade="80"/>
          <w:lang w:eastAsia="pt-PT"/>
        </w:rPr>
        <w:t>___</w:t>
      </w:r>
    </w:p>
    <w:p w:rsidR="00676F7A" w:rsidRPr="00CA7769" w:rsidRDefault="00676F7A" w:rsidP="00676F7A">
      <w:pPr>
        <w:numPr>
          <w:ilvl w:val="0"/>
          <w:numId w:val="254"/>
        </w:numPr>
        <w:tabs>
          <w:tab w:val="left" w:pos="1276"/>
        </w:tabs>
        <w:autoSpaceDE w:val="0"/>
        <w:autoSpaceDN w:val="0"/>
        <w:adjustRightInd w:val="0"/>
        <w:spacing w:after="0"/>
        <w:ind w:left="0" w:right="510" w:hanging="425"/>
        <w:rPr>
          <w:rFonts w:cs="Calibri"/>
          <w:color w:val="000000"/>
          <w:lang w:eastAsia="pt-PT"/>
        </w:rPr>
      </w:pPr>
      <w:r w:rsidRPr="00CA7769">
        <w:rPr>
          <w:rFonts w:cs="Calibri"/>
          <w:color w:val="000000"/>
          <w:lang w:eastAsia="pt-PT"/>
        </w:rPr>
        <w:t>A probabilidade do casal 1 e 2 ter filhos com a doença é de 100%.</w:t>
      </w:r>
      <w:r>
        <w:rPr>
          <w:rFonts w:cs="Calibri"/>
          <w:color w:val="000000"/>
          <w:lang w:eastAsia="pt-PT"/>
        </w:rPr>
        <w:t xml:space="preserve"> </w:t>
      </w:r>
      <w:r w:rsidRPr="00076B7B">
        <w:rPr>
          <w:rFonts w:cs="Calibri"/>
          <w:color w:val="808080" w:themeColor="background1" w:themeShade="80"/>
          <w:lang w:eastAsia="pt-PT"/>
        </w:rPr>
        <w:t>___</w:t>
      </w:r>
    </w:p>
    <w:p w:rsidR="00676F7A" w:rsidRDefault="00676F7A" w:rsidP="00676F7A">
      <w:pPr>
        <w:pStyle w:val="PargrafodaLista"/>
        <w:tabs>
          <w:tab w:val="left" w:pos="709"/>
        </w:tabs>
        <w:spacing w:after="0"/>
        <w:ind w:left="0" w:right="510"/>
        <w:jc w:val="both"/>
      </w:pPr>
    </w:p>
    <w:p w:rsidR="00676F7A" w:rsidRDefault="00676F7A" w:rsidP="00676F7A">
      <w:pPr>
        <w:pStyle w:val="PargrafodaLista"/>
        <w:tabs>
          <w:tab w:val="left" w:pos="-284"/>
        </w:tabs>
        <w:spacing w:after="0"/>
        <w:ind w:left="0" w:right="510"/>
        <w:jc w:val="both"/>
      </w:pPr>
      <w:r>
        <w:t xml:space="preserve">Nas </w:t>
      </w:r>
      <w:r w:rsidRPr="00164A0D">
        <w:t xml:space="preserve">questões </w:t>
      </w:r>
      <w:r w:rsidRPr="00A401C9">
        <w:rPr>
          <w:b/>
        </w:rPr>
        <w:t>2</w:t>
      </w:r>
      <w:r w:rsidRPr="00164A0D">
        <w:t xml:space="preserve"> a </w:t>
      </w:r>
      <w:r w:rsidRPr="00A401C9">
        <w:rPr>
          <w:b/>
        </w:rPr>
        <w:t>4</w:t>
      </w:r>
      <w:r w:rsidRPr="00164A0D">
        <w:t>,</w:t>
      </w:r>
      <w:r>
        <w:t xml:space="preserve"> seleciona a opção que as completa corretamente.</w:t>
      </w:r>
    </w:p>
    <w:p w:rsidR="00676F7A" w:rsidRDefault="00676F7A" w:rsidP="00676F7A">
      <w:pPr>
        <w:pStyle w:val="PargrafodaLista"/>
        <w:tabs>
          <w:tab w:val="left" w:pos="709"/>
        </w:tabs>
        <w:spacing w:after="0"/>
        <w:ind w:left="0" w:right="510"/>
        <w:jc w:val="both"/>
      </w:pPr>
    </w:p>
    <w:p w:rsidR="00676F7A" w:rsidRDefault="00676F7A" w:rsidP="00676F7A">
      <w:pPr>
        <w:pStyle w:val="PargrafodaLista"/>
        <w:tabs>
          <w:tab w:val="left" w:pos="709"/>
        </w:tabs>
        <w:spacing w:after="0"/>
        <w:ind w:left="0" w:right="510" w:hanging="255"/>
        <w:jc w:val="both"/>
        <w:rPr>
          <w:rFonts w:cs="PFBeauSansPro-Regular"/>
          <w:color w:val="000000"/>
          <w:lang w:eastAsia="pt-PT"/>
        </w:rPr>
      </w:pPr>
      <w:r w:rsidRPr="00CA7769">
        <w:rPr>
          <w:b/>
        </w:rPr>
        <w:t>2.</w:t>
      </w:r>
      <w:r>
        <w:rPr>
          <w:rFonts w:cs="PFBeauSansPro-Regular"/>
          <w:color w:val="000000"/>
          <w:lang w:eastAsia="pt-PT"/>
        </w:rPr>
        <w:t xml:space="preserve"> As células dos gâmetas do</w:t>
      </w:r>
      <w:r w:rsidRPr="00642E0B">
        <w:rPr>
          <w:rFonts w:cs="PFBeauSansPro-Regular"/>
          <w:color w:val="000000"/>
          <w:lang w:eastAsia="pt-PT"/>
        </w:rPr>
        <w:t xml:space="preserve"> indivíduo </w:t>
      </w:r>
      <w:r w:rsidRPr="00394A83">
        <w:rPr>
          <w:rFonts w:cs="PFBeauSansPro-Regular"/>
          <w:color w:val="808080" w:themeColor="background1" w:themeShade="80"/>
          <w:spacing w:val="-20"/>
          <w:lang w:eastAsia="pt-PT"/>
        </w:rPr>
        <w:t>____</w:t>
      </w:r>
      <w:r>
        <w:rPr>
          <w:rFonts w:cs="PFBeauSansPro-Regular"/>
          <w:color w:val="000000"/>
          <w:lang w:eastAsia="pt-PT"/>
        </w:rPr>
        <w:t xml:space="preserve"> têm </w:t>
      </w:r>
      <w:r w:rsidRPr="00394A83">
        <w:rPr>
          <w:rFonts w:cs="PFBeauSansPro-Regular"/>
          <w:color w:val="808080" w:themeColor="background1" w:themeShade="80"/>
          <w:spacing w:val="-20"/>
          <w:lang w:eastAsia="pt-PT"/>
        </w:rPr>
        <w:t>_________</w:t>
      </w:r>
      <w:r>
        <w:rPr>
          <w:rFonts w:cs="PFBeauSansPro-Regular"/>
          <w:color w:val="808080" w:themeColor="background1" w:themeShade="80"/>
          <w:spacing w:val="-20"/>
          <w:lang w:eastAsia="pt-PT"/>
        </w:rPr>
        <w:t>__</w:t>
      </w:r>
      <w:r w:rsidRPr="00394A83">
        <w:rPr>
          <w:rFonts w:cs="PFBeauSansPro-Regular"/>
          <w:color w:val="808080" w:themeColor="background1" w:themeShade="80"/>
          <w:spacing w:val="-20"/>
          <w:lang w:eastAsia="pt-PT"/>
        </w:rPr>
        <w:t>_____</w:t>
      </w:r>
      <w:r>
        <w:rPr>
          <w:rFonts w:cs="PFBeauSansPro-Regular"/>
          <w:color w:val="000000"/>
          <w:lang w:eastAsia="pt-PT"/>
        </w:rPr>
        <w:t>.</w:t>
      </w:r>
    </w:p>
    <w:tbl>
      <w:tblPr>
        <w:tblW w:w="0" w:type="auto"/>
        <w:tblInd w:w="675" w:type="dxa"/>
        <w:tblLook w:val="04A0" w:firstRow="1" w:lastRow="0" w:firstColumn="1" w:lastColumn="0" w:noHBand="0" w:noVBand="1"/>
      </w:tblPr>
      <w:tblGrid>
        <w:gridCol w:w="4023"/>
        <w:gridCol w:w="4022"/>
      </w:tblGrid>
      <w:tr w:rsidR="00676F7A" w:rsidRPr="00A61782" w:rsidTr="00676F7A">
        <w:tc>
          <w:tcPr>
            <w:tcW w:w="4536" w:type="dxa"/>
          </w:tcPr>
          <w:p w:rsidR="00676F7A" w:rsidRDefault="00676F7A" w:rsidP="00676F7A">
            <w:pPr>
              <w:numPr>
                <w:ilvl w:val="0"/>
                <w:numId w:val="239"/>
              </w:numPr>
              <w:tabs>
                <w:tab w:val="left" w:pos="459"/>
              </w:tabs>
              <w:autoSpaceDE w:val="0"/>
              <w:autoSpaceDN w:val="0"/>
              <w:adjustRightInd w:val="0"/>
              <w:spacing w:after="0"/>
              <w:ind w:left="0" w:right="510" w:hanging="142"/>
              <w:jc w:val="both"/>
              <w:rPr>
                <w:rFonts w:cs="PFBeauSansPro-Regular"/>
                <w:color w:val="000000"/>
                <w:lang w:eastAsia="pt-PT"/>
              </w:rPr>
            </w:pPr>
            <w:r>
              <w:rPr>
                <w:rFonts w:cs="PFBeauSansPro-Regular"/>
                <w:lang w:eastAsia="pt-PT"/>
              </w:rPr>
              <w:t>9…</w:t>
            </w:r>
            <w:r>
              <w:t xml:space="preserve"> </w:t>
            </w:r>
            <w:r>
              <w:rPr>
                <w:rFonts w:cs="PFBeauSansPro-Regular"/>
                <w:color w:val="000000"/>
                <w:lang w:eastAsia="pt-PT"/>
              </w:rPr>
              <w:t>44 cromossomas + XX</w:t>
            </w:r>
          </w:p>
          <w:p w:rsidR="00676F7A" w:rsidRPr="00E910C0" w:rsidRDefault="00676F7A" w:rsidP="00676F7A">
            <w:pPr>
              <w:numPr>
                <w:ilvl w:val="0"/>
                <w:numId w:val="239"/>
              </w:numPr>
              <w:tabs>
                <w:tab w:val="left" w:pos="459"/>
              </w:tabs>
              <w:autoSpaceDE w:val="0"/>
              <w:autoSpaceDN w:val="0"/>
              <w:adjustRightInd w:val="0"/>
              <w:spacing w:after="0"/>
              <w:ind w:left="0" w:right="510" w:hanging="142"/>
              <w:jc w:val="both"/>
              <w:rPr>
                <w:rFonts w:cs="PFBeauSansPro-Regular"/>
                <w:color w:val="000000"/>
                <w:lang w:eastAsia="pt-PT"/>
              </w:rPr>
            </w:pPr>
            <w:r>
              <w:rPr>
                <w:rFonts w:cs="PFBeauSansPro-Regular"/>
                <w:lang w:eastAsia="pt-PT"/>
              </w:rPr>
              <w:t>12…</w:t>
            </w:r>
            <w:r>
              <w:t xml:space="preserve"> </w:t>
            </w:r>
            <w:r>
              <w:rPr>
                <w:rFonts w:cs="PFBeauSansPro-Regular"/>
                <w:color w:val="000000"/>
                <w:lang w:eastAsia="pt-PT"/>
              </w:rPr>
              <w:t>44 cromossomas + XY</w:t>
            </w:r>
          </w:p>
        </w:tc>
        <w:tc>
          <w:tcPr>
            <w:tcW w:w="4536" w:type="dxa"/>
          </w:tcPr>
          <w:p w:rsidR="00676F7A" w:rsidRDefault="00676F7A" w:rsidP="00676F7A">
            <w:pPr>
              <w:numPr>
                <w:ilvl w:val="0"/>
                <w:numId w:val="239"/>
              </w:numPr>
              <w:tabs>
                <w:tab w:val="left" w:pos="459"/>
              </w:tabs>
              <w:autoSpaceDE w:val="0"/>
              <w:autoSpaceDN w:val="0"/>
              <w:adjustRightInd w:val="0"/>
              <w:spacing w:after="0"/>
              <w:ind w:left="0" w:right="510" w:hanging="142"/>
              <w:jc w:val="both"/>
              <w:rPr>
                <w:rFonts w:cs="PFBeauSansPro-Regular"/>
                <w:color w:val="000000"/>
                <w:lang w:eastAsia="pt-PT"/>
              </w:rPr>
            </w:pPr>
            <w:r>
              <w:rPr>
                <w:rFonts w:cs="PFBeauSansPro-Regular"/>
                <w:lang w:eastAsia="pt-PT"/>
              </w:rPr>
              <w:t xml:space="preserve"> 9…</w:t>
            </w:r>
            <w:r>
              <w:t xml:space="preserve"> </w:t>
            </w:r>
            <w:r>
              <w:rPr>
                <w:rFonts w:cs="PFBeauSansPro-Regular"/>
                <w:color w:val="000000"/>
                <w:lang w:eastAsia="pt-PT"/>
              </w:rPr>
              <w:t>22 cromossomas + Y</w:t>
            </w:r>
          </w:p>
          <w:p w:rsidR="00676F7A" w:rsidRPr="00E910C0" w:rsidRDefault="00676F7A" w:rsidP="00676F7A">
            <w:pPr>
              <w:numPr>
                <w:ilvl w:val="0"/>
                <w:numId w:val="239"/>
              </w:numPr>
              <w:tabs>
                <w:tab w:val="left" w:pos="459"/>
              </w:tabs>
              <w:autoSpaceDE w:val="0"/>
              <w:autoSpaceDN w:val="0"/>
              <w:adjustRightInd w:val="0"/>
              <w:spacing w:after="0"/>
              <w:ind w:left="0" w:right="510" w:hanging="142"/>
              <w:jc w:val="both"/>
              <w:rPr>
                <w:rFonts w:cs="PFBeauSansPro-Regular"/>
                <w:color w:val="000000"/>
                <w:lang w:eastAsia="pt-PT"/>
              </w:rPr>
            </w:pPr>
            <w:r>
              <w:rPr>
                <w:rFonts w:cs="PFBeauSansPro-Regular"/>
                <w:lang w:eastAsia="pt-PT"/>
              </w:rPr>
              <w:t>12…</w:t>
            </w:r>
            <w:r>
              <w:t xml:space="preserve"> </w:t>
            </w:r>
            <w:r>
              <w:rPr>
                <w:rFonts w:cs="PFBeauSansPro-Regular"/>
                <w:color w:val="000000"/>
                <w:lang w:eastAsia="pt-PT"/>
              </w:rPr>
              <w:t>22 cromossomas + X</w:t>
            </w:r>
          </w:p>
        </w:tc>
      </w:tr>
    </w:tbl>
    <w:p w:rsidR="00676F7A" w:rsidRDefault="00676F7A" w:rsidP="00676F7A">
      <w:pPr>
        <w:autoSpaceDE w:val="0"/>
        <w:autoSpaceDN w:val="0"/>
        <w:adjustRightInd w:val="0"/>
        <w:spacing w:after="0"/>
        <w:ind w:right="510" w:hanging="255"/>
        <w:jc w:val="both"/>
        <w:rPr>
          <w:rFonts w:cs="PFBeauSansPro-Regular"/>
          <w:b/>
          <w:color w:val="000000"/>
          <w:lang w:eastAsia="pt-PT"/>
        </w:rPr>
      </w:pPr>
    </w:p>
    <w:p w:rsidR="00676F7A" w:rsidRPr="00943183" w:rsidRDefault="00676F7A" w:rsidP="00676F7A">
      <w:pPr>
        <w:autoSpaceDE w:val="0"/>
        <w:autoSpaceDN w:val="0"/>
        <w:adjustRightInd w:val="0"/>
        <w:spacing w:after="0"/>
        <w:ind w:right="510" w:hanging="255"/>
        <w:jc w:val="both"/>
        <w:rPr>
          <w:rFonts w:cs="PFBeauSansPro-Regular"/>
          <w:spacing w:val="-2"/>
          <w:lang w:eastAsia="pt-PT"/>
        </w:rPr>
      </w:pPr>
      <w:r w:rsidRPr="00943183">
        <w:rPr>
          <w:rFonts w:cs="PFBeauSansPro-Regular"/>
          <w:b/>
          <w:color w:val="000000"/>
          <w:spacing w:val="-2"/>
          <w:lang w:eastAsia="pt-PT"/>
        </w:rPr>
        <w:t>3.</w:t>
      </w:r>
      <w:r w:rsidRPr="00943183">
        <w:rPr>
          <w:rFonts w:cs="PFBeauSansPro-Regular"/>
          <w:spacing w:val="-2"/>
          <w:lang w:eastAsia="pt-PT"/>
        </w:rPr>
        <w:t xml:space="preserve">O indivíduo assinalado com o algarismo 7 é </w:t>
      </w:r>
      <w:r w:rsidRPr="00943183">
        <w:rPr>
          <w:rFonts w:cs="PFBeauSansPro-Regular"/>
          <w:color w:val="808080" w:themeColor="background1" w:themeShade="80"/>
          <w:spacing w:val="-2"/>
          <w:lang w:eastAsia="pt-PT"/>
        </w:rPr>
        <w:t>_______________</w:t>
      </w:r>
      <w:r w:rsidRPr="00943183">
        <w:rPr>
          <w:rFonts w:cs="PFBeauSansPro-Regular"/>
          <w:spacing w:val="-2"/>
          <w:lang w:eastAsia="pt-PT"/>
        </w:rPr>
        <w:t xml:space="preserve"> e o seu fenótipo é igual ao do indivíduo </w:t>
      </w:r>
      <w:r w:rsidRPr="00943183">
        <w:rPr>
          <w:rFonts w:cs="PFBeauSansPro-Regular"/>
          <w:color w:val="808080" w:themeColor="background1" w:themeShade="80"/>
          <w:spacing w:val="-2"/>
          <w:lang w:eastAsia="pt-PT"/>
        </w:rPr>
        <w:t>____</w:t>
      </w:r>
      <w:r w:rsidRPr="00943183">
        <w:rPr>
          <w:rFonts w:cs="PFBeauSansPro-Regular"/>
          <w:spacing w:val="-2"/>
          <w:lang w:eastAsia="pt-PT"/>
        </w:rPr>
        <w:t>.</w:t>
      </w:r>
    </w:p>
    <w:tbl>
      <w:tblPr>
        <w:tblW w:w="9072" w:type="dxa"/>
        <w:tblInd w:w="675" w:type="dxa"/>
        <w:tblLook w:val="04A0" w:firstRow="1" w:lastRow="0" w:firstColumn="1" w:lastColumn="0" w:noHBand="0" w:noVBand="1"/>
      </w:tblPr>
      <w:tblGrid>
        <w:gridCol w:w="4536"/>
        <w:gridCol w:w="4536"/>
      </w:tblGrid>
      <w:tr w:rsidR="00676F7A" w:rsidRPr="00A61782" w:rsidTr="00676F7A">
        <w:tc>
          <w:tcPr>
            <w:tcW w:w="4536" w:type="dxa"/>
          </w:tcPr>
          <w:p w:rsidR="00676F7A" w:rsidRPr="00A61782" w:rsidRDefault="00676F7A" w:rsidP="00676F7A">
            <w:pPr>
              <w:numPr>
                <w:ilvl w:val="0"/>
                <w:numId w:val="263"/>
              </w:numPr>
              <w:tabs>
                <w:tab w:val="left" w:pos="601"/>
              </w:tabs>
              <w:autoSpaceDE w:val="0"/>
              <w:autoSpaceDN w:val="0"/>
              <w:adjustRightInd w:val="0"/>
              <w:spacing w:after="0"/>
              <w:ind w:left="0" w:right="510" w:firstLine="0"/>
              <w:jc w:val="both"/>
            </w:pPr>
            <w:r>
              <w:lastRenderedPageBreak/>
              <w:t>homozigótico… 6</w:t>
            </w:r>
          </w:p>
          <w:p w:rsidR="00676F7A" w:rsidRPr="00A61782" w:rsidRDefault="00676F7A" w:rsidP="00676F7A">
            <w:pPr>
              <w:numPr>
                <w:ilvl w:val="0"/>
                <w:numId w:val="263"/>
              </w:numPr>
              <w:tabs>
                <w:tab w:val="left" w:pos="601"/>
              </w:tabs>
              <w:autoSpaceDE w:val="0"/>
              <w:autoSpaceDN w:val="0"/>
              <w:adjustRightInd w:val="0"/>
              <w:spacing w:after="0"/>
              <w:ind w:left="0" w:right="510" w:firstLine="0"/>
              <w:jc w:val="both"/>
            </w:pPr>
            <w:r>
              <w:rPr>
                <w:rFonts w:cs="PFBeauSansPro-Regular"/>
                <w:lang w:eastAsia="pt-PT"/>
              </w:rPr>
              <w:t xml:space="preserve"> h</w:t>
            </w:r>
            <w:r w:rsidRPr="00A74DF8">
              <w:rPr>
                <w:rFonts w:cs="PFBeauSansPro-Regular"/>
                <w:lang w:eastAsia="pt-PT"/>
              </w:rPr>
              <w:t>eterozigótico</w:t>
            </w:r>
            <w:r>
              <w:rPr>
                <w:rFonts w:cs="PFBeauSansPro-Regular"/>
                <w:lang w:eastAsia="pt-PT"/>
              </w:rPr>
              <w:t>…</w:t>
            </w:r>
            <w:r>
              <w:t xml:space="preserve"> 6</w:t>
            </w:r>
          </w:p>
        </w:tc>
        <w:tc>
          <w:tcPr>
            <w:tcW w:w="4536" w:type="dxa"/>
          </w:tcPr>
          <w:p w:rsidR="00676F7A" w:rsidRDefault="00676F7A" w:rsidP="00676F7A">
            <w:pPr>
              <w:numPr>
                <w:ilvl w:val="0"/>
                <w:numId w:val="263"/>
              </w:numPr>
              <w:tabs>
                <w:tab w:val="left" w:pos="601"/>
              </w:tabs>
              <w:autoSpaceDE w:val="0"/>
              <w:autoSpaceDN w:val="0"/>
              <w:adjustRightInd w:val="0"/>
              <w:spacing w:after="0"/>
              <w:ind w:left="0" w:right="510" w:firstLine="0"/>
              <w:jc w:val="both"/>
            </w:pPr>
            <w:r>
              <w:rPr>
                <w:rFonts w:cs="PFBeauSansPro-Regular"/>
                <w:lang w:eastAsia="pt-PT"/>
              </w:rPr>
              <w:t xml:space="preserve">homozigótico… </w:t>
            </w:r>
            <w:r>
              <w:t>3</w:t>
            </w:r>
          </w:p>
          <w:p w:rsidR="00676F7A" w:rsidRPr="00701D28" w:rsidRDefault="00676F7A" w:rsidP="00676F7A">
            <w:pPr>
              <w:numPr>
                <w:ilvl w:val="0"/>
                <w:numId w:val="263"/>
              </w:numPr>
              <w:tabs>
                <w:tab w:val="left" w:pos="601"/>
              </w:tabs>
              <w:autoSpaceDE w:val="0"/>
              <w:autoSpaceDN w:val="0"/>
              <w:adjustRightInd w:val="0"/>
              <w:spacing w:after="0"/>
              <w:ind w:left="0" w:right="510" w:firstLine="0"/>
              <w:jc w:val="both"/>
            </w:pPr>
            <w:r>
              <w:rPr>
                <w:rFonts w:cs="PFBeauSansPro-Regular"/>
                <w:lang w:eastAsia="pt-PT"/>
              </w:rPr>
              <w:t>h</w:t>
            </w:r>
            <w:r w:rsidRPr="00A74DF8">
              <w:rPr>
                <w:rFonts w:cs="PFBeauSansPro-Regular"/>
                <w:lang w:eastAsia="pt-PT"/>
              </w:rPr>
              <w:t>eterozigótico</w:t>
            </w:r>
            <w:r>
              <w:t>… 3</w:t>
            </w:r>
          </w:p>
        </w:tc>
      </w:tr>
    </w:tbl>
    <w:p w:rsidR="00676F7A" w:rsidRDefault="00676F7A" w:rsidP="00676F7A">
      <w:pPr>
        <w:spacing w:after="0" w:line="240" w:lineRule="auto"/>
        <w:rPr>
          <w:rFonts w:cs="PFBeauSansPro-Regular"/>
          <w:b/>
          <w:color w:val="000000"/>
          <w:lang w:eastAsia="pt-PT"/>
        </w:rPr>
      </w:pPr>
      <w:r>
        <w:rPr>
          <w:rFonts w:cs="PFBeauSansPro-Regular"/>
          <w:b/>
          <w:color w:val="000000"/>
          <w:lang w:eastAsia="pt-PT"/>
        </w:rPr>
        <w:br w:type="page"/>
      </w:r>
    </w:p>
    <w:p w:rsidR="00676F7A" w:rsidRDefault="00676F7A" w:rsidP="00676F7A">
      <w:pPr>
        <w:autoSpaceDE w:val="0"/>
        <w:autoSpaceDN w:val="0"/>
        <w:adjustRightInd w:val="0"/>
        <w:spacing w:after="0"/>
        <w:ind w:right="510" w:hanging="255"/>
        <w:jc w:val="both"/>
        <w:rPr>
          <w:rFonts w:cs="PFBeauSansPro-Regular"/>
          <w:color w:val="000000"/>
          <w:lang w:eastAsia="pt-PT"/>
        </w:rPr>
      </w:pPr>
      <w:r w:rsidRPr="00CA7769">
        <w:rPr>
          <w:rFonts w:cs="PFBeauSansPro-Regular"/>
          <w:b/>
          <w:color w:val="000000"/>
          <w:lang w:eastAsia="pt-PT"/>
        </w:rPr>
        <w:lastRenderedPageBreak/>
        <w:t>4.</w:t>
      </w:r>
      <w:r>
        <w:rPr>
          <w:rFonts w:cs="PFBeauSansPro-Regular"/>
          <w:color w:val="000000"/>
          <w:lang w:eastAsia="pt-PT"/>
        </w:rPr>
        <w:t xml:space="preserve"> O indivíduo 8</w:t>
      </w:r>
    </w:p>
    <w:p w:rsidR="00676F7A" w:rsidRDefault="00676F7A" w:rsidP="00676F7A">
      <w:pPr>
        <w:numPr>
          <w:ilvl w:val="0"/>
          <w:numId w:val="255"/>
        </w:numPr>
        <w:tabs>
          <w:tab w:val="left" w:pos="1276"/>
        </w:tabs>
        <w:autoSpaceDE w:val="0"/>
        <w:autoSpaceDN w:val="0"/>
        <w:adjustRightInd w:val="0"/>
        <w:spacing w:after="0"/>
        <w:ind w:left="0" w:right="510" w:hanging="425"/>
        <w:jc w:val="both"/>
        <w:rPr>
          <w:rFonts w:cs="PFBeauSansPro-Regular"/>
          <w:color w:val="000000"/>
          <w:lang w:eastAsia="pt-PT"/>
        </w:rPr>
        <w:sectPr w:rsidR="00676F7A" w:rsidSect="00676F7A">
          <w:headerReference w:type="even" r:id="rId75"/>
          <w:headerReference w:type="default" r:id="rId76"/>
          <w:footerReference w:type="even" r:id="rId77"/>
          <w:footerReference w:type="default" r:id="rId78"/>
          <w:footerReference w:type="first" r:id="rId79"/>
          <w:pgSz w:w="11906" w:h="16838"/>
          <w:pgMar w:top="1417" w:right="1701" w:bottom="1417" w:left="1701" w:header="708" w:footer="708" w:gutter="0"/>
          <w:cols w:space="708"/>
          <w:docGrid w:linePitch="360"/>
        </w:sectPr>
      </w:pPr>
    </w:p>
    <w:p w:rsidR="00676F7A" w:rsidRDefault="00676F7A" w:rsidP="00676F7A">
      <w:pPr>
        <w:numPr>
          <w:ilvl w:val="0"/>
          <w:numId w:val="255"/>
        </w:numPr>
        <w:tabs>
          <w:tab w:val="left" w:pos="1276"/>
          <w:tab w:val="left" w:pos="4678"/>
        </w:tabs>
        <w:autoSpaceDE w:val="0"/>
        <w:autoSpaceDN w:val="0"/>
        <w:adjustRightInd w:val="0"/>
        <w:spacing w:after="0"/>
        <w:ind w:left="0" w:right="42" w:hanging="425"/>
        <w:jc w:val="both"/>
        <w:rPr>
          <w:rFonts w:cs="PFBeauSansPro-Regular"/>
          <w:color w:val="000000"/>
          <w:lang w:eastAsia="pt-PT"/>
        </w:rPr>
      </w:pPr>
      <w:r>
        <w:rPr>
          <w:rFonts w:cs="PFBeauSansPro-Regular"/>
          <w:color w:val="000000"/>
          <w:lang w:eastAsia="pt-PT"/>
        </w:rPr>
        <w:lastRenderedPageBreak/>
        <w:t>tem o fenótipo igual ao indivíduo 2.</w:t>
      </w:r>
    </w:p>
    <w:p w:rsidR="00676F7A" w:rsidRDefault="00676F7A" w:rsidP="00676F7A">
      <w:pPr>
        <w:numPr>
          <w:ilvl w:val="0"/>
          <w:numId w:val="255"/>
        </w:numPr>
        <w:tabs>
          <w:tab w:val="left" w:pos="1276"/>
          <w:tab w:val="left" w:pos="4678"/>
        </w:tabs>
        <w:autoSpaceDE w:val="0"/>
        <w:autoSpaceDN w:val="0"/>
        <w:adjustRightInd w:val="0"/>
        <w:spacing w:after="0"/>
        <w:ind w:left="0" w:right="42" w:hanging="425"/>
        <w:jc w:val="both"/>
        <w:rPr>
          <w:rFonts w:cs="PFBeauSansPro-Regular"/>
          <w:color w:val="000000"/>
          <w:lang w:eastAsia="pt-PT"/>
        </w:rPr>
      </w:pPr>
      <w:r w:rsidRPr="009035FB">
        <w:rPr>
          <w:rFonts w:cs="PFBeauSansPro-Regular"/>
          <w:color w:val="000000"/>
          <w:lang w:eastAsia="pt-PT"/>
        </w:rPr>
        <w:t>tem o f</w:t>
      </w:r>
      <w:r>
        <w:rPr>
          <w:rFonts w:cs="PFBeauSansPro-Regular"/>
          <w:color w:val="000000"/>
          <w:lang w:eastAsia="pt-PT"/>
        </w:rPr>
        <w:t>e</w:t>
      </w:r>
      <w:r w:rsidRPr="009035FB">
        <w:rPr>
          <w:rFonts w:cs="PFBeauSansPro-Regular"/>
          <w:color w:val="000000"/>
          <w:lang w:eastAsia="pt-PT"/>
        </w:rPr>
        <w:t>nótipo diferente do</w:t>
      </w:r>
      <w:r>
        <w:rPr>
          <w:rFonts w:cs="PFBeauSansPro-Regular"/>
          <w:color w:val="000000"/>
          <w:lang w:eastAsia="pt-PT"/>
        </w:rPr>
        <w:t xml:space="preserve"> indivíduo 7.</w:t>
      </w:r>
    </w:p>
    <w:p w:rsidR="00676F7A" w:rsidRPr="009035FB" w:rsidRDefault="00676F7A" w:rsidP="00676F7A">
      <w:pPr>
        <w:numPr>
          <w:ilvl w:val="0"/>
          <w:numId w:val="255"/>
        </w:numPr>
        <w:tabs>
          <w:tab w:val="left" w:pos="4678"/>
        </w:tabs>
        <w:autoSpaceDE w:val="0"/>
        <w:autoSpaceDN w:val="0"/>
        <w:adjustRightInd w:val="0"/>
        <w:spacing w:after="0"/>
        <w:ind w:left="0" w:right="42" w:hanging="425"/>
        <w:jc w:val="both"/>
        <w:rPr>
          <w:rFonts w:cs="PFBeauSansPro-Regular"/>
          <w:color w:val="000000"/>
          <w:lang w:eastAsia="pt-PT"/>
        </w:rPr>
      </w:pPr>
      <w:r>
        <w:rPr>
          <w:rFonts w:cs="PFBeauSansPro-Regular"/>
          <w:color w:val="000000"/>
          <w:lang w:eastAsia="pt-PT"/>
        </w:rPr>
        <w:t>tem o genótipo igual ao indiví</w:t>
      </w:r>
      <w:r w:rsidRPr="009035FB">
        <w:rPr>
          <w:rFonts w:cs="PFBeauSansPro-Regular"/>
          <w:color w:val="000000"/>
          <w:lang w:eastAsia="pt-PT"/>
        </w:rPr>
        <w:t>duo 7.</w:t>
      </w:r>
    </w:p>
    <w:p w:rsidR="00676F7A" w:rsidRDefault="00676F7A" w:rsidP="00676F7A">
      <w:pPr>
        <w:numPr>
          <w:ilvl w:val="0"/>
          <w:numId w:val="255"/>
        </w:numPr>
        <w:tabs>
          <w:tab w:val="left" w:pos="4678"/>
        </w:tabs>
        <w:autoSpaceDE w:val="0"/>
        <w:autoSpaceDN w:val="0"/>
        <w:adjustRightInd w:val="0"/>
        <w:spacing w:after="0"/>
        <w:ind w:left="0" w:right="42" w:hanging="425"/>
        <w:jc w:val="both"/>
        <w:rPr>
          <w:rFonts w:cs="PFBeauSansPro-Regular"/>
          <w:color w:val="000000"/>
          <w:lang w:eastAsia="pt-PT"/>
        </w:rPr>
      </w:pPr>
      <w:r>
        <w:rPr>
          <w:rFonts w:cs="PFBeauSansPro-Regular"/>
          <w:color w:val="000000"/>
          <w:lang w:eastAsia="pt-PT"/>
        </w:rPr>
        <w:t>tem o genótipo igual ao indivíduo 2.</w:t>
      </w:r>
    </w:p>
    <w:p w:rsidR="00676F7A" w:rsidRDefault="00676F7A" w:rsidP="00676F7A">
      <w:pPr>
        <w:autoSpaceDE w:val="0"/>
        <w:autoSpaceDN w:val="0"/>
        <w:adjustRightInd w:val="0"/>
        <w:spacing w:before="120" w:after="0" w:line="240" w:lineRule="auto"/>
        <w:ind w:right="510" w:hanging="255"/>
        <w:rPr>
          <w:b/>
        </w:rPr>
        <w:sectPr w:rsidR="00676F7A" w:rsidSect="00676F7A">
          <w:type w:val="continuous"/>
          <w:pgSz w:w="12191" w:h="15876" w:code="9"/>
          <w:pgMar w:top="1134" w:right="1021" w:bottom="1021" w:left="1021" w:header="709" w:footer="709" w:gutter="0"/>
          <w:cols w:num="2" w:space="283"/>
          <w:docGrid w:linePitch="360"/>
        </w:sectPr>
      </w:pPr>
    </w:p>
    <w:p w:rsidR="00676F7A" w:rsidRDefault="00676F7A" w:rsidP="00676F7A">
      <w:pPr>
        <w:autoSpaceDE w:val="0"/>
        <w:autoSpaceDN w:val="0"/>
        <w:adjustRightInd w:val="0"/>
        <w:spacing w:before="240" w:after="0" w:line="240" w:lineRule="auto"/>
        <w:ind w:right="510" w:hanging="255"/>
      </w:pPr>
      <w:r w:rsidRPr="0065734A">
        <w:rPr>
          <w:b/>
        </w:rPr>
        <w:lastRenderedPageBreak/>
        <w:t>5.</w:t>
      </w:r>
      <w:r>
        <w:t xml:space="preserve"> Identifica a probabilidade do casal 7 e 8 ter filhos com fibrose cística. Justifica a tua resposta recorrendo ao xadrez mendeliano.</w:t>
      </w:r>
    </w:p>
    <w:p w:rsidR="00676F7A" w:rsidRDefault="00676F7A" w:rsidP="00676F7A">
      <w:pPr>
        <w:tabs>
          <w:tab w:val="left" w:pos="1384"/>
        </w:tabs>
        <w:spacing w:before="240" w:after="120"/>
        <w:ind w:right="510" w:hanging="255"/>
      </w:pPr>
      <w:r w:rsidRPr="0065734A">
        <w:rPr>
          <w:b/>
        </w:rPr>
        <w:t>6.</w:t>
      </w:r>
      <w:r>
        <w:t xml:space="preserve"> Faz corresponder a cada afirmação um número da chave.</w:t>
      </w:r>
    </w:p>
    <w:tbl>
      <w:tblPr>
        <w:tblW w:w="0" w:type="auto"/>
        <w:tblInd w:w="656"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ayout w:type="fixed"/>
        <w:tblLook w:val="04A0" w:firstRow="1" w:lastRow="0" w:firstColumn="1" w:lastColumn="0" w:noHBand="0" w:noVBand="1"/>
      </w:tblPr>
      <w:tblGrid>
        <w:gridCol w:w="2287"/>
        <w:gridCol w:w="6804"/>
      </w:tblGrid>
      <w:tr w:rsidR="00676F7A" w:rsidRPr="00E823D8" w:rsidTr="00676F7A">
        <w:trPr>
          <w:trHeight w:val="306"/>
        </w:trPr>
        <w:tc>
          <w:tcPr>
            <w:tcW w:w="2287" w:type="dxa"/>
            <w:shd w:val="clear" w:color="auto" w:fill="D9D9D9" w:themeFill="background1" w:themeFillShade="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Chave</w:t>
            </w:r>
          </w:p>
        </w:tc>
        <w:tc>
          <w:tcPr>
            <w:tcW w:w="6804" w:type="dxa"/>
            <w:shd w:val="clear" w:color="auto" w:fill="D9D9D9" w:themeFill="background1" w:themeFillShade="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Afirmações</w:t>
            </w:r>
          </w:p>
        </w:tc>
      </w:tr>
      <w:tr w:rsidR="00676F7A" w:rsidRPr="00E823D8" w:rsidTr="00676F7A">
        <w:trPr>
          <w:trHeight w:val="1204"/>
        </w:trPr>
        <w:tc>
          <w:tcPr>
            <w:tcW w:w="2287" w:type="dxa"/>
            <w:vAlign w:val="center"/>
          </w:tcPr>
          <w:p w:rsidR="00676F7A" w:rsidRDefault="00676F7A" w:rsidP="00676F7A">
            <w:pPr>
              <w:pStyle w:val="PargrafodaLista"/>
              <w:numPr>
                <w:ilvl w:val="0"/>
                <w:numId w:val="261"/>
              </w:numPr>
              <w:tabs>
                <w:tab w:val="left" w:pos="478"/>
              </w:tabs>
              <w:spacing w:before="60" w:after="60" w:line="240" w:lineRule="auto"/>
              <w:ind w:left="0" w:hanging="283"/>
              <w:rPr>
                <w:rFonts w:cs="Calibri"/>
                <w:lang w:eastAsia="pt-PT"/>
              </w:rPr>
            </w:pPr>
            <w:r>
              <w:rPr>
                <w:rFonts w:cs="Calibri"/>
                <w:lang w:eastAsia="pt-PT"/>
              </w:rPr>
              <w:t>Fenótipo</w:t>
            </w:r>
          </w:p>
          <w:p w:rsidR="00676F7A" w:rsidRDefault="00676F7A" w:rsidP="00676F7A">
            <w:pPr>
              <w:pStyle w:val="PargrafodaLista"/>
              <w:numPr>
                <w:ilvl w:val="0"/>
                <w:numId w:val="261"/>
              </w:numPr>
              <w:tabs>
                <w:tab w:val="left" w:pos="478"/>
              </w:tabs>
              <w:spacing w:before="60" w:after="60" w:line="240" w:lineRule="auto"/>
              <w:ind w:left="0" w:hanging="283"/>
              <w:rPr>
                <w:rFonts w:cs="Calibri"/>
                <w:lang w:eastAsia="pt-PT"/>
              </w:rPr>
            </w:pPr>
            <w:r>
              <w:rPr>
                <w:rFonts w:cs="Calibri"/>
                <w:lang w:eastAsia="pt-PT"/>
              </w:rPr>
              <w:t>Genótipo</w:t>
            </w:r>
          </w:p>
          <w:p w:rsidR="00676F7A" w:rsidRDefault="00676F7A" w:rsidP="00676F7A">
            <w:pPr>
              <w:pStyle w:val="PargrafodaLista"/>
              <w:numPr>
                <w:ilvl w:val="0"/>
                <w:numId w:val="261"/>
              </w:numPr>
              <w:tabs>
                <w:tab w:val="left" w:pos="478"/>
              </w:tabs>
              <w:spacing w:before="60" w:after="60" w:line="240" w:lineRule="auto"/>
              <w:ind w:left="0" w:hanging="283"/>
              <w:rPr>
                <w:rFonts w:cs="Calibri"/>
                <w:lang w:eastAsia="pt-PT"/>
              </w:rPr>
            </w:pPr>
            <w:r>
              <w:rPr>
                <w:rFonts w:cs="Calibri"/>
                <w:lang w:eastAsia="pt-PT"/>
              </w:rPr>
              <w:t>Homozigótico</w:t>
            </w:r>
          </w:p>
          <w:p w:rsidR="00676F7A" w:rsidRPr="00EB76F7" w:rsidRDefault="00676F7A" w:rsidP="00676F7A">
            <w:pPr>
              <w:pStyle w:val="PargrafodaLista"/>
              <w:numPr>
                <w:ilvl w:val="0"/>
                <w:numId w:val="261"/>
              </w:numPr>
              <w:tabs>
                <w:tab w:val="left" w:pos="478"/>
              </w:tabs>
              <w:spacing w:before="60" w:after="60" w:line="240" w:lineRule="auto"/>
              <w:ind w:left="0" w:hanging="283"/>
              <w:rPr>
                <w:rFonts w:cs="Calibri"/>
                <w:lang w:eastAsia="pt-PT"/>
              </w:rPr>
            </w:pPr>
            <w:r>
              <w:rPr>
                <w:rFonts w:cs="Calibri"/>
                <w:lang w:eastAsia="pt-PT"/>
              </w:rPr>
              <w:t>Heterozigótico</w:t>
            </w:r>
          </w:p>
        </w:tc>
        <w:tc>
          <w:tcPr>
            <w:tcW w:w="6804" w:type="dxa"/>
            <w:vAlign w:val="center"/>
          </w:tcPr>
          <w:p w:rsidR="00676F7A" w:rsidRPr="00EB76F7" w:rsidRDefault="00676F7A" w:rsidP="00676F7A">
            <w:pPr>
              <w:pStyle w:val="PargrafodaLista"/>
              <w:numPr>
                <w:ilvl w:val="0"/>
                <w:numId w:val="262"/>
              </w:numPr>
              <w:tabs>
                <w:tab w:val="left" w:pos="601"/>
              </w:tabs>
              <w:spacing w:before="60" w:after="60" w:line="240" w:lineRule="auto"/>
              <w:ind w:left="0" w:hanging="322"/>
              <w:rPr>
                <w:rFonts w:cs="Calibri"/>
                <w:lang w:eastAsia="pt-PT"/>
              </w:rPr>
            </w:pPr>
            <w:r>
              <w:t xml:space="preserve">Constituição genética </w:t>
            </w:r>
            <w:r w:rsidRPr="00146AB3">
              <w:t>de um indivíduo</w:t>
            </w:r>
            <w:r>
              <w:t>, relativamente a uma dada característica.</w:t>
            </w:r>
          </w:p>
          <w:p w:rsidR="00676F7A" w:rsidRDefault="00676F7A" w:rsidP="00676F7A">
            <w:pPr>
              <w:pStyle w:val="PargrafodaLista"/>
              <w:numPr>
                <w:ilvl w:val="0"/>
                <w:numId w:val="262"/>
              </w:numPr>
              <w:tabs>
                <w:tab w:val="left" w:pos="601"/>
              </w:tabs>
              <w:spacing w:before="60" w:after="60" w:line="240" w:lineRule="auto"/>
              <w:ind w:left="0" w:hanging="322"/>
              <w:rPr>
                <w:rFonts w:cs="Calibri"/>
                <w:lang w:eastAsia="pt-PT"/>
              </w:rPr>
            </w:pPr>
            <w:r w:rsidRPr="00EB76F7">
              <w:rPr>
                <w:rFonts w:cs="Calibri"/>
                <w:lang w:eastAsia="pt-PT"/>
              </w:rPr>
              <w:t>Indivíduo que, para uma dada característica, apresenta um par de alelos idênticos.</w:t>
            </w:r>
          </w:p>
          <w:p w:rsidR="00676F7A" w:rsidRPr="00EB76F7" w:rsidRDefault="00676F7A" w:rsidP="00676F7A">
            <w:pPr>
              <w:pStyle w:val="PargrafodaLista"/>
              <w:numPr>
                <w:ilvl w:val="0"/>
                <w:numId w:val="262"/>
              </w:numPr>
              <w:tabs>
                <w:tab w:val="left" w:pos="601"/>
              </w:tabs>
              <w:spacing w:before="60" w:after="60" w:line="240" w:lineRule="auto"/>
              <w:ind w:left="0" w:hanging="322"/>
              <w:rPr>
                <w:rFonts w:cs="Calibri"/>
                <w:lang w:eastAsia="pt-PT"/>
              </w:rPr>
            </w:pPr>
            <w:r w:rsidRPr="00EB76F7">
              <w:rPr>
                <w:rFonts w:cs="Calibri"/>
                <w:lang w:eastAsia="pt-PT"/>
              </w:rPr>
              <w:t>Conjunto de características que resultam da expressão do genótipo.</w:t>
            </w:r>
          </w:p>
          <w:p w:rsidR="00676F7A" w:rsidRPr="00EB76F7" w:rsidRDefault="00676F7A" w:rsidP="00676F7A">
            <w:pPr>
              <w:pStyle w:val="PargrafodaLista"/>
              <w:numPr>
                <w:ilvl w:val="0"/>
                <w:numId w:val="262"/>
              </w:numPr>
              <w:tabs>
                <w:tab w:val="left" w:pos="601"/>
              </w:tabs>
              <w:spacing w:before="60" w:after="60" w:line="240" w:lineRule="auto"/>
              <w:ind w:left="0" w:hanging="322"/>
              <w:rPr>
                <w:rFonts w:cs="Calibri"/>
                <w:lang w:eastAsia="pt-PT"/>
              </w:rPr>
            </w:pPr>
            <w:r w:rsidRPr="00EB76F7">
              <w:rPr>
                <w:rFonts w:cs="Calibri"/>
                <w:lang w:eastAsia="pt-PT"/>
              </w:rPr>
              <w:t>Indivíduo que apresenta, para uma determinada característica, um par de alelos diferentes</w:t>
            </w:r>
            <w:r>
              <w:rPr>
                <w:rFonts w:cs="Calibri"/>
                <w:lang w:eastAsia="pt-PT"/>
              </w:rPr>
              <w:t>.</w:t>
            </w:r>
          </w:p>
        </w:tc>
      </w:tr>
    </w:tbl>
    <w:p w:rsidR="00676F7A" w:rsidRPr="00AE5B3C" w:rsidRDefault="00676F7A" w:rsidP="00676F7A">
      <w:pPr>
        <w:spacing w:before="240" w:after="120" w:line="240" w:lineRule="auto"/>
        <w:ind w:right="510" w:hanging="255"/>
      </w:pPr>
      <w:r w:rsidRPr="0065734A">
        <w:rPr>
          <w:rFonts w:cs="TimesNewRomanPSMT"/>
          <w:b/>
          <w:szCs w:val="24"/>
          <w:lang w:eastAsia="pt-PT"/>
        </w:rPr>
        <w:t>7.</w:t>
      </w:r>
      <w:r>
        <w:rPr>
          <w:rFonts w:cs="TimesNewRomanPSMT"/>
          <w:szCs w:val="24"/>
          <w:lang w:eastAsia="pt-PT"/>
        </w:rPr>
        <w:t xml:space="preserve"> Seleciona a opção que classifica corretamente as seguintes afirmações</w:t>
      </w:r>
      <w:r w:rsidRPr="00AE5B3C">
        <w:t>.</w:t>
      </w:r>
    </w:p>
    <w:p w:rsidR="00676F7A" w:rsidRDefault="00676F7A" w:rsidP="00676F7A">
      <w:pPr>
        <w:numPr>
          <w:ilvl w:val="0"/>
          <w:numId w:val="260"/>
        </w:numPr>
        <w:tabs>
          <w:tab w:val="left" w:pos="1134"/>
        </w:tabs>
        <w:spacing w:after="0" w:line="240" w:lineRule="auto"/>
        <w:ind w:left="0" w:right="510" w:hanging="283"/>
        <w:jc w:val="both"/>
      </w:pPr>
      <w:r w:rsidRPr="00AE5B3C">
        <w:t xml:space="preserve">O cariótipo da espécie humana é constituído por </w:t>
      </w:r>
      <w:r>
        <w:t xml:space="preserve">23 </w:t>
      </w:r>
      <w:r w:rsidRPr="00AE5B3C">
        <w:t>cromossomas.</w:t>
      </w:r>
    </w:p>
    <w:p w:rsidR="00676F7A" w:rsidRPr="00777EE0" w:rsidRDefault="00676F7A" w:rsidP="00676F7A">
      <w:pPr>
        <w:numPr>
          <w:ilvl w:val="0"/>
          <w:numId w:val="260"/>
        </w:numPr>
        <w:tabs>
          <w:tab w:val="left" w:pos="1134"/>
        </w:tabs>
        <w:spacing w:after="0" w:line="240" w:lineRule="auto"/>
        <w:ind w:left="0" w:right="510" w:hanging="283"/>
        <w:jc w:val="both"/>
        <w:rPr>
          <w:sz w:val="20"/>
        </w:rPr>
      </w:pPr>
      <w:r w:rsidRPr="00777EE0">
        <w:rPr>
          <w:rFonts w:cs="Calibri"/>
          <w:szCs w:val="24"/>
          <w:lang w:eastAsia="pt-PT"/>
        </w:rPr>
        <w:t>A genética é a ciência que estuda os genes e a hereditariedade.</w:t>
      </w:r>
    </w:p>
    <w:p w:rsidR="00676F7A" w:rsidRPr="00777EE0" w:rsidRDefault="00676F7A" w:rsidP="00676F7A">
      <w:pPr>
        <w:numPr>
          <w:ilvl w:val="0"/>
          <w:numId w:val="260"/>
        </w:numPr>
        <w:tabs>
          <w:tab w:val="left" w:pos="1134"/>
        </w:tabs>
        <w:spacing w:after="0" w:line="240" w:lineRule="auto"/>
        <w:ind w:left="0" w:right="510" w:hanging="283"/>
        <w:jc w:val="both"/>
        <w:rPr>
          <w:sz w:val="20"/>
        </w:rPr>
      </w:pPr>
      <w:r w:rsidRPr="00777EE0">
        <w:rPr>
          <w:rFonts w:cs="Calibri"/>
          <w:szCs w:val="24"/>
          <w:lang w:eastAsia="pt-PT"/>
        </w:rPr>
        <w:t>Para cada gene existe um par de alelos.</w:t>
      </w:r>
    </w:p>
    <w:p w:rsidR="00676F7A" w:rsidRDefault="00676F7A" w:rsidP="00676F7A">
      <w:pPr>
        <w:numPr>
          <w:ilvl w:val="0"/>
          <w:numId w:val="249"/>
        </w:numPr>
        <w:shd w:val="clear" w:color="auto" w:fill="FFFFFF"/>
        <w:tabs>
          <w:tab w:val="left" w:pos="1276"/>
        </w:tabs>
        <w:spacing w:before="240" w:after="0" w:line="240" w:lineRule="auto"/>
        <w:ind w:left="0" w:right="510" w:hanging="709"/>
      </w:pPr>
      <w:r>
        <w:t xml:space="preserve">A afirmação </w:t>
      </w:r>
      <w:r w:rsidRPr="008611B0">
        <w:rPr>
          <w:b/>
        </w:rPr>
        <w:t>I</w:t>
      </w:r>
      <w:r>
        <w:t xml:space="preserve"> é falsa, as afirmações </w:t>
      </w:r>
      <w:r w:rsidRPr="008611B0">
        <w:rPr>
          <w:b/>
        </w:rPr>
        <w:t>II</w:t>
      </w:r>
      <w:r>
        <w:t xml:space="preserve"> e </w:t>
      </w:r>
      <w:r w:rsidRPr="008611B0">
        <w:rPr>
          <w:b/>
        </w:rPr>
        <w:t>III</w:t>
      </w:r>
      <w:r>
        <w:t xml:space="preserve"> são verdadeiras.</w:t>
      </w:r>
    </w:p>
    <w:p w:rsidR="00676F7A" w:rsidRDefault="00676F7A" w:rsidP="00676F7A">
      <w:pPr>
        <w:numPr>
          <w:ilvl w:val="0"/>
          <w:numId w:val="249"/>
        </w:numPr>
        <w:shd w:val="clear" w:color="auto" w:fill="FFFFFF"/>
        <w:tabs>
          <w:tab w:val="left" w:pos="1276"/>
        </w:tabs>
        <w:spacing w:after="0" w:line="240" w:lineRule="auto"/>
        <w:ind w:left="0" w:right="510" w:hanging="709"/>
      </w:pPr>
      <w:r>
        <w:t xml:space="preserve">As afirmações </w:t>
      </w:r>
      <w:r w:rsidRPr="008611B0">
        <w:rPr>
          <w:b/>
        </w:rPr>
        <w:t>I</w:t>
      </w:r>
      <w:r>
        <w:t xml:space="preserve"> e </w:t>
      </w:r>
      <w:r w:rsidRPr="008611B0">
        <w:rPr>
          <w:b/>
        </w:rPr>
        <w:t>III</w:t>
      </w:r>
      <w:r>
        <w:t xml:space="preserve"> são falsas, a afirmação </w:t>
      </w:r>
      <w:r w:rsidRPr="008611B0">
        <w:rPr>
          <w:b/>
        </w:rPr>
        <w:t>II</w:t>
      </w:r>
      <w:r>
        <w:t xml:space="preserve"> é verdadeira.</w:t>
      </w:r>
    </w:p>
    <w:p w:rsidR="00676F7A" w:rsidRDefault="00676F7A" w:rsidP="00676F7A">
      <w:pPr>
        <w:numPr>
          <w:ilvl w:val="0"/>
          <w:numId w:val="249"/>
        </w:numPr>
        <w:shd w:val="clear" w:color="auto" w:fill="FFFFFF"/>
        <w:tabs>
          <w:tab w:val="left" w:pos="1276"/>
        </w:tabs>
        <w:spacing w:after="0" w:line="240" w:lineRule="auto"/>
        <w:ind w:left="0" w:right="510" w:hanging="709"/>
        <w:jc w:val="both"/>
      </w:pPr>
      <w:r>
        <w:t xml:space="preserve">A afirmação </w:t>
      </w:r>
      <w:r w:rsidRPr="008611B0">
        <w:rPr>
          <w:b/>
        </w:rPr>
        <w:t>II</w:t>
      </w:r>
      <w:r>
        <w:t xml:space="preserve"> é falsa, as afirmações </w:t>
      </w:r>
      <w:r w:rsidRPr="008611B0">
        <w:rPr>
          <w:b/>
        </w:rPr>
        <w:t>I</w:t>
      </w:r>
      <w:r>
        <w:t xml:space="preserve"> e </w:t>
      </w:r>
      <w:r w:rsidRPr="008611B0">
        <w:rPr>
          <w:b/>
        </w:rPr>
        <w:t>III</w:t>
      </w:r>
      <w:r>
        <w:t xml:space="preserve"> são verdadeiras.</w:t>
      </w:r>
    </w:p>
    <w:p w:rsidR="00676F7A" w:rsidRPr="009057B3" w:rsidRDefault="00676F7A" w:rsidP="00676F7A">
      <w:pPr>
        <w:numPr>
          <w:ilvl w:val="0"/>
          <w:numId w:val="249"/>
        </w:numPr>
        <w:shd w:val="clear" w:color="auto" w:fill="FFFFFF"/>
        <w:tabs>
          <w:tab w:val="left" w:pos="1276"/>
        </w:tabs>
        <w:spacing w:after="0" w:line="240" w:lineRule="auto"/>
        <w:ind w:left="0" w:right="510" w:hanging="709"/>
        <w:jc w:val="both"/>
      </w:pPr>
      <w:r>
        <w:t xml:space="preserve">As afirmações </w:t>
      </w:r>
      <w:r w:rsidRPr="008611B0">
        <w:rPr>
          <w:b/>
        </w:rPr>
        <w:t>I</w:t>
      </w:r>
      <w:r>
        <w:t xml:space="preserve"> e </w:t>
      </w:r>
      <w:r w:rsidRPr="008611B0">
        <w:rPr>
          <w:b/>
        </w:rPr>
        <w:t>II</w:t>
      </w:r>
      <w:r>
        <w:t xml:space="preserve"> são verdadeiras, a afirmação </w:t>
      </w:r>
      <w:r w:rsidRPr="008611B0">
        <w:rPr>
          <w:b/>
        </w:rPr>
        <w:t>III</w:t>
      </w:r>
      <w:r>
        <w:t xml:space="preserve"> é falsa.</w:t>
      </w:r>
    </w:p>
    <w:p w:rsidR="00676F7A" w:rsidRDefault="00676F7A" w:rsidP="00676F7A">
      <w:pPr>
        <w:spacing w:after="0" w:line="240" w:lineRule="auto"/>
        <w:jc w:val="center"/>
      </w:pPr>
    </w:p>
    <w:p w:rsidR="00676F7A" w:rsidRDefault="00676F7A" w:rsidP="00676F7A">
      <w:pPr>
        <w:spacing w:after="0" w:line="240" w:lineRule="auto"/>
        <w:jc w:val="center"/>
        <w:rPr>
          <w:b/>
        </w:rPr>
      </w:pPr>
      <w:r w:rsidRPr="001D71B1">
        <w:rPr>
          <w:b/>
        </w:rPr>
        <w:t>GRUPO II</w:t>
      </w:r>
    </w:p>
    <w:p w:rsidR="00676F7A" w:rsidRPr="001D71B1" w:rsidRDefault="00676F7A" w:rsidP="00676F7A">
      <w:pPr>
        <w:spacing w:after="0" w:line="240" w:lineRule="auto"/>
        <w:jc w:val="center"/>
        <w:rPr>
          <w:b/>
        </w:rPr>
      </w:pP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rPr>
          <w:trHeight w:val="1323"/>
        </w:trPr>
        <w:tc>
          <w:tcPr>
            <w:tcW w:w="9077" w:type="dxa"/>
            <w:tcBorders>
              <w:bottom w:val="single" w:sz="4" w:space="0" w:color="7F7F7F"/>
            </w:tcBorders>
            <w:shd w:val="clear" w:color="auto" w:fill="F2F2F2"/>
          </w:tcPr>
          <w:p w:rsidR="00676F7A" w:rsidRPr="0099482A" w:rsidRDefault="00676F7A" w:rsidP="00676F7A">
            <w:pPr>
              <w:tabs>
                <w:tab w:val="left" w:pos="1384"/>
              </w:tabs>
              <w:spacing w:before="120" w:after="120" w:line="260" w:lineRule="exact"/>
              <w:ind w:right="113" w:firstLine="34"/>
              <w:jc w:val="both"/>
              <w:rPr>
                <w:rFonts w:ascii="Times New Roman" w:hAnsi="Times New Roman"/>
              </w:rPr>
            </w:pPr>
            <w:r w:rsidRPr="0099482A">
              <w:rPr>
                <w:rFonts w:ascii="Times New Roman" w:hAnsi="Times New Roman"/>
              </w:rPr>
              <w:t>O </w:t>
            </w:r>
            <w:hyperlink r:id="rId80" w:tgtFrame="_blank" w:history="1">
              <w:r w:rsidRPr="0099482A">
                <w:rPr>
                  <w:rStyle w:val="Hiperligao"/>
                  <w:rFonts w:ascii="Times New Roman" w:hAnsi="Times New Roman"/>
                </w:rPr>
                <w:t>daltonismo</w:t>
              </w:r>
            </w:hyperlink>
            <w:r w:rsidRPr="0099482A">
              <w:rPr>
                <w:rFonts w:ascii="Times New Roman" w:hAnsi="Times New Roman"/>
              </w:rPr>
              <w:t xml:space="preserve"> é uma perturbação da perceção visual, caracterizada pela incapacidade de diferenciar todas ou algumas cores, manifestando-se muitas vezes pela dificuldade em distinguir o verde e o vermelho. Esta perturbação tem normalmente origem genética e está </w:t>
            </w:r>
            <w:r>
              <w:rPr>
                <w:rFonts w:ascii="Times New Roman" w:hAnsi="Times New Roman"/>
              </w:rPr>
              <w:t>ligada</w:t>
            </w:r>
            <w:r w:rsidRPr="0099482A">
              <w:rPr>
                <w:rFonts w:ascii="Times New Roman" w:hAnsi="Times New Roman"/>
              </w:rPr>
              <w:t xml:space="preserve"> ao cromossoma X, pelo que ocorre com maior frequência entre os homens, uma vez que possuem apenas um cromossoma X, enquanto as mulheres possuem dois.</w:t>
            </w:r>
          </w:p>
        </w:tc>
      </w:tr>
    </w:tbl>
    <w:p w:rsidR="00676F7A" w:rsidRPr="00943183" w:rsidRDefault="00676F7A" w:rsidP="00676F7A">
      <w:pPr>
        <w:tabs>
          <w:tab w:val="left" w:pos="1384"/>
        </w:tabs>
        <w:spacing w:before="240" w:after="120" w:line="240" w:lineRule="auto"/>
        <w:ind w:right="510"/>
        <w:jc w:val="both"/>
        <w:rPr>
          <w:rFonts w:cs="Arial"/>
          <w:spacing w:val="-2"/>
        </w:rPr>
      </w:pPr>
      <w:r w:rsidRPr="00943183">
        <w:rPr>
          <w:rFonts w:cs="Arial"/>
          <w:spacing w:val="-2"/>
        </w:rPr>
        <w:t>Um casal foi ao médico para determinar a probabilidade de ter filhos daltónicos. O homem é daltónico e a mulher não, mas o seu pai é portador desta anomalia. Os resultados estão apresentados na tabela seguinte.</w:t>
      </w:r>
    </w:p>
    <w:tbl>
      <w:tblPr>
        <w:tblpPr w:leftFromText="141" w:rightFromText="141" w:vertAnchor="text" w:horzAnchor="page" w:tblpX="2023" w:tblpY="2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4"/>
        <w:gridCol w:w="1505"/>
        <w:gridCol w:w="1505"/>
      </w:tblGrid>
      <w:tr w:rsidR="00676F7A" w:rsidRPr="00982BDB" w:rsidTr="00676F7A">
        <w:trPr>
          <w:trHeight w:val="275"/>
        </w:trPr>
        <w:tc>
          <w:tcPr>
            <w:tcW w:w="1014" w:type="dxa"/>
            <w:tcBorders>
              <w:tl2br w:val="single" w:sz="4" w:space="0" w:color="auto"/>
            </w:tcBorders>
            <w:vAlign w:val="center"/>
          </w:tcPr>
          <w:p w:rsidR="00676F7A" w:rsidRPr="00DC748E" w:rsidRDefault="00676F7A" w:rsidP="00676F7A">
            <w:pPr>
              <w:tabs>
                <w:tab w:val="left" w:pos="1384"/>
              </w:tabs>
              <w:spacing w:after="0"/>
              <w:jc w:val="center"/>
              <w:rPr>
                <w:rFonts w:cs="Arial"/>
                <w:sz w:val="24"/>
              </w:rPr>
            </w:pPr>
          </w:p>
        </w:tc>
        <w:tc>
          <w:tcPr>
            <w:tcW w:w="1505" w:type="dxa"/>
            <w:vAlign w:val="center"/>
          </w:tcPr>
          <w:p w:rsidR="00676F7A" w:rsidRPr="00DC748E" w:rsidRDefault="00676F7A" w:rsidP="00676F7A">
            <w:pPr>
              <w:tabs>
                <w:tab w:val="left" w:pos="1384"/>
              </w:tabs>
              <w:spacing w:after="0"/>
              <w:jc w:val="center"/>
              <w:rPr>
                <w:rFonts w:cs="Arial"/>
                <w:sz w:val="24"/>
              </w:rPr>
            </w:pPr>
            <w:r w:rsidRPr="00DC748E">
              <w:rPr>
                <w:rFonts w:cs="Arial"/>
                <w:b/>
                <w:sz w:val="24"/>
              </w:rPr>
              <w:t>X</w:t>
            </w:r>
            <w:r w:rsidRPr="00DC748E">
              <w:rPr>
                <w:rFonts w:cs="Arial"/>
                <w:b/>
                <w:sz w:val="24"/>
                <w:vertAlign w:val="superscript"/>
              </w:rPr>
              <w:t>d</w:t>
            </w:r>
          </w:p>
        </w:tc>
        <w:tc>
          <w:tcPr>
            <w:tcW w:w="1505" w:type="dxa"/>
            <w:vAlign w:val="center"/>
          </w:tcPr>
          <w:p w:rsidR="00676F7A" w:rsidRPr="00DC748E" w:rsidRDefault="00676F7A" w:rsidP="00676F7A">
            <w:pPr>
              <w:tabs>
                <w:tab w:val="left" w:pos="1384"/>
              </w:tabs>
              <w:spacing w:after="0"/>
              <w:jc w:val="center"/>
              <w:rPr>
                <w:rFonts w:cs="Arial"/>
                <w:b/>
                <w:sz w:val="24"/>
              </w:rPr>
            </w:pPr>
            <w:r w:rsidRPr="00DC748E">
              <w:rPr>
                <w:rFonts w:cs="Arial"/>
                <w:b/>
                <w:sz w:val="24"/>
              </w:rPr>
              <w:t>Y</w:t>
            </w:r>
          </w:p>
        </w:tc>
      </w:tr>
      <w:tr w:rsidR="00676F7A" w:rsidRPr="00982BDB" w:rsidTr="00676F7A">
        <w:trPr>
          <w:trHeight w:val="358"/>
        </w:trPr>
        <w:tc>
          <w:tcPr>
            <w:tcW w:w="1014" w:type="dxa"/>
            <w:vAlign w:val="center"/>
          </w:tcPr>
          <w:p w:rsidR="00676F7A" w:rsidRPr="00DC748E" w:rsidRDefault="00676F7A" w:rsidP="00676F7A">
            <w:pPr>
              <w:tabs>
                <w:tab w:val="left" w:pos="1384"/>
              </w:tabs>
              <w:spacing w:after="0"/>
              <w:jc w:val="center"/>
              <w:rPr>
                <w:rFonts w:cs="Arial"/>
                <w:b/>
                <w:sz w:val="24"/>
                <w:vertAlign w:val="superscript"/>
              </w:rPr>
            </w:pPr>
            <w:r w:rsidRPr="00DC748E">
              <w:rPr>
                <w:rFonts w:cs="Arial"/>
                <w:b/>
                <w:sz w:val="24"/>
              </w:rPr>
              <w:t>X</w:t>
            </w:r>
            <w:r w:rsidRPr="00DC748E">
              <w:rPr>
                <w:rFonts w:cs="Arial"/>
                <w:b/>
                <w:sz w:val="24"/>
                <w:vertAlign w:val="superscript"/>
              </w:rPr>
              <w:t>d</w:t>
            </w:r>
          </w:p>
        </w:tc>
        <w:tc>
          <w:tcPr>
            <w:tcW w:w="1505" w:type="dxa"/>
            <w:shd w:val="clear" w:color="auto" w:fill="BFBFBF"/>
            <w:vAlign w:val="center"/>
          </w:tcPr>
          <w:p w:rsidR="00676F7A" w:rsidRPr="00DC748E" w:rsidRDefault="00676F7A" w:rsidP="00676F7A">
            <w:pPr>
              <w:tabs>
                <w:tab w:val="left" w:pos="1384"/>
              </w:tabs>
              <w:spacing w:after="0"/>
              <w:jc w:val="center"/>
              <w:rPr>
                <w:rFonts w:cs="Arial"/>
                <w:sz w:val="24"/>
              </w:rPr>
            </w:pPr>
            <w:r w:rsidRPr="00DC748E">
              <w:rPr>
                <w:rFonts w:cs="Arial"/>
                <w:b/>
                <w:sz w:val="24"/>
              </w:rPr>
              <w:t>X</w:t>
            </w:r>
            <w:r w:rsidRPr="00DC748E">
              <w:rPr>
                <w:rFonts w:cs="Arial"/>
                <w:b/>
                <w:sz w:val="24"/>
                <w:vertAlign w:val="superscript"/>
              </w:rPr>
              <w:t>d</w:t>
            </w:r>
            <w:r w:rsidRPr="00DC748E">
              <w:rPr>
                <w:rFonts w:cs="Arial"/>
                <w:b/>
                <w:sz w:val="24"/>
              </w:rPr>
              <w:t xml:space="preserve"> X</w:t>
            </w:r>
            <w:r w:rsidRPr="00DC748E">
              <w:rPr>
                <w:rFonts w:cs="Arial"/>
                <w:b/>
                <w:sz w:val="24"/>
                <w:vertAlign w:val="superscript"/>
              </w:rPr>
              <w:t>d</w:t>
            </w:r>
          </w:p>
        </w:tc>
        <w:tc>
          <w:tcPr>
            <w:tcW w:w="1505" w:type="dxa"/>
            <w:shd w:val="clear" w:color="auto" w:fill="BFBFBF"/>
            <w:vAlign w:val="center"/>
          </w:tcPr>
          <w:p w:rsidR="00676F7A" w:rsidRPr="00DC748E" w:rsidRDefault="00676F7A" w:rsidP="00676F7A">
            <w:pPr>
              <w:tabs>
                <w:tab w:val="left" w:pos="1384"/>
              </w:tabs>
              <w:spacing w:after="0"/>
              <w:jc w:val="center"/>
              <w:rPr>
                <w:rFonts w:cs="Arial"/>
                <w:sz w:val="24"/>
              </w:rPr>
            </w:pPr>
            <w:r w:rsidRPr="00DC748E">
              <w:rPr>
                <w:rFonts w:cs="Arial"/>
                <w:b/>
                <w:sz w:val="24"/>
              </w:rPr>
              <w:t>X</w:t>
            </w:r>
            <w:r w:rsidRPr="00DC748E">
              <w:rPr>
                <w:rFonts w:cs="Arial"/>
                <w:b/>
                <w:sz w:val="24"/>
                <w:vertAlign w:val="superscript"/>
              </w:rPr>
              <w:t>d</w:t>
            </w:r>
            <w:r w:rsidRPr="00DC748E">
              <w:rPr>
                <w:rFonts w:cs="Arial"/>
                <w:b/>
                <w:sz w:val="24"/>
              </w:rPr>
              <w:t xml:space="preserve"> Y</w:t>
            </w:r>
          </w:p>
        </w:tc>
      </w:tr>
      <w:tr w:rsidR="00676F7A" w:rsidRPr="00982BDB" w:rsidTr="00676F7A">
        <w:trPr>
          <w:trHeight w:val="386"/>
        </w:trPr>
        <w:tc>
          <w:tcPr>
            <w:tcW w:w="1014" w:type="dxa"/>
            <w:vAlign w:val="center"/>
          </w:tcPr>
          <w:p w:rsidR="00676F7A" w:rsidRPr="00DC748E" w:rsidRDefault="00676F7A" w:rsidP="00676F7A">
            <w:pPr>
              <w:tabs>
                <w:tab w:val="left" w:pos="1384"/>
              </w:tabs>
              <w:spacing w:after="0"/>
              <w:jc w:val="center"/>
              <w:rPr>
                <w:rFonts w:cs="Arial"/>
                <w:b/>
                <w:sz w:val="24"/>
                <w:vertAlign w:val="superscript"/>
              </w:rPr>
            </w:pPr>
            <w:r w:rsidRPr="00DC748E">
              <w:rPr>
                <w:rFonts w:cs="Arial"/>
                <w:b/>
                <w:sz w:val="24"/>
              </w:rPr>
              <w:t>X</w:t>
            </w:r>
            <w:r w:rsidRPr="00DC748E">
              <w:rPr>
                <w:rFonts w:cs="Arial"/>
                <w:b/>
                <w:sz w:val="24"/>
                <w:vertAlign w:val="superscript"/>
              </w:rPr>
              <w:t>D</w:t>
            </w:r>
          </w:p>
        </w:tc>
        <w:tc>
          <w:tcPr>
            <w:tcW w:w="1505" w:type="dxa"/>
            <w:vAlign w:val="center"/>
          </w:tcPr>
          <w:p w:rsidR="00676F7A" w:rsidRPr="00DC748E" w:rsidRDefault="00676F7A" w:rsidP="00676F7A">
            <w:pPr>
              <w:tabs>
                <w:tab w:val="left" w:pos="1384"/>
              </w:tabs>
              <w:spacing w:after="0"/>
              <w:jc w:val="center"/>
              <w:rPr>
                <w:rFonts w:cs="Arial"/>
                <w:sz w:val="24"/>
              </w:rPr>
            </w:pPr>
            <w:r w:rsidRPr="00DC748E">
              <w:rPr>
                <w:rFonts w:cs="Arial"/>
                <w:b/>
                <w:sz w:val="24"/>
              </w:rPr>
              <w:t>X</w:t>
            </w:r>
            <w:r w:rsidRPr="00DC748E">
              <w:rPr>
                <w:rFonts w:cs="Arial"/>
                <w:b/>
                <w:sz w:val="24"/>
                <w:vertAlign w:val="superscript"/>
              </w:rPr>
              <w:t>D</w:t>
            </w:r>
            <w:r w:rsidRPr="00DC748E">
              <w:rPr>
                <w:rFonts w:cs="Arial"/>
                <w:b/>
                <w:sz w:val="24"/>
              </w:rPr>
              <w:t xml:space="preserve"> X</w:t>
            </w:r>
            <w:r w:rsidRPr="00DC748E">
              <w:rPr>
                <w:rFonts w:cs="Arial"/>
                <w:b/>
                <w:sz w:val="24"/>
                <w:vertAlign w:val="superscript"/>
              </w:rPr>
              <w:t>d</w:t>
            </w:r>
          </w:p>
        </w:tc>
        <w:tc>
          <w:tcPr>
            <w:tcW w:w="1505" w:type="dxa"/>
            <w:vAlign w:val="center"/>
          </w:tcPr>
          <w:p w:rsidR="00676F7A" w:rsidRPr="00DC748E" w:rsidRDefault="00676F7A" w:rsidP="00676F7A">
            <w:pPr>
              <w:tabs>
                <w:tab w:val="left" w:pos="1384"/>
              </w:tabs>
              <w:spacing w:after="0"/>
              <w:jc w:val="center"/>
              <w:rPr>
                <w:rFonts w:cs="Arial"/>
                <w:sz w:val="24"/>
              </w:rPr>
            </w:pPr>
            <w:r w:rsidRPr="00DC748E">
              <w:rPr>
                <w:rFonts w:cs="Arial"/>
                <w:b/>
                <w:sz w:val="24"/>
              </w:rPr>
              <w:t>X</w:t>
            </w:r>
            <w:r w:rsidRPr="00DC748E">
              <w:rPr>
                <w:rFonts w:cs="Arial"/>
                <w:b/>
                <w:sz w:val="24"/>
                <w:vertAlign w:val="superscript"/>
              </w:rPr>
              <w:t>D</w:t>
            </w:r>
            <w:r w:rsidRPr="00DC748E">
              <w:rPr>
                <w:rFonts w:cs="Arial"/>
                <w:b/>
                <w:sz w:val="24"/>
              </w:rPr>
              <w:t xml:space="preserve"> Y</w:t>
            </w:r>
          </w:p>
        </w:tc>
      </w:tr>
    </w:tbl>
    <w:p w:rsidR="00676F7A" w:rsidRDefault="00676F7A" w:rsidP="00676F7A">
      <w:pPr>
        <w:tabs>
          <w:tab w:val="left" w:pos="0"/>
        </w:tabs>
        <w:spacing w:after="0"/>
        <w:jc w:val="both"/>
        <w:rPr>
          <w:rFonts w:cs="Arial"/>
        </w:rPr>
      </w:pPr>
    </w:p>
    <w:p w:rsidR="00676F7A" w:rsidRDefault="00676F7A" w:rsidP="00676F7A">
      <w:pPr>
        <w:tabs>
          <w:tab w:val="left" w:pos="0"/>
        </w:tabs>
        <w:spacing w:after="0"/>
        <w:jc w:val="both"/>
        <w:rPr>
          <w:rFonts w:cs="Arial"/>
        </w:rPr>
      </w:pPr>
      <w:r>
        <w:rPr>
          <w:noProof/>
          <w:lang w:eastAsia="pt-PT"/>
        </w:rPr>
        <mc:AlternateContent>
          <mc:Choice Requires="wps">
            <w:drawing>
              <wp:anchor distT="0" distB="0" distL="114300" distR="114300" simplePos="0" relativeHeight="251734016" behindDoc="0" locked="0" layoutInCell="1" allowOverlap="1" wp14:anchorId="5E6A352C" wp14:editId="2B86B227">
                <wp:simplePos x="0" y="0"/>
                <wp:positionH relativeFrom="column">
                  <wp:posOffset>3261360</wp:posOffset>
                </wp:positionH>
                <wp:positionV relativeFrom="paragraph">
                  <wp:posOffset>39370</wp:posOffset>
                </wp:positionV>
                <wp:extent cx="2671445" cy="716915"/>
                <wp:effectExtent l="0" t="0" r="0" b="6985"/>
                <wp:wrapNone/>
                <wp:docPr id="431" name="Text Box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1445" cy="716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Default="00676F7A" w:rsidP="00676F7A">
                            <w:pPr>
                              <w:tabs>
                                <w:tab w:val="left" w:pos="1384"/>
                              </w:tabs>
                              <w:spacing w:after="0"/>
                              <w:jc w:val="both"/>
                              <w:rPr>
                                <w:rFonts w:cs="Arial"/>
                                <w:sz w:val="20"/>
                              </w:rPr>
                            </w:pPr>
                            <w:r w:rsidRPr="001D71B1">
                              <w:rPr>
                                <w:rFonts w:cs="Arial"/>
                                <w:sz w:val="20"/>
                              </w:rPr>
                              <w:t xml:space="preserve"> Legenda: </w:t>
                            </w:r>
                          </w:p>
                          <w:p w:rsidR="00676F7A" w:rsidRDefault="00676F7A" w:rsidP="00676F7A">
                            <w:pPr>
                              <w:numPr>
                                <w:ilvl w:val="0"/>
                                <w:numId w:val="246"/>
                              </w:numPr>
                              <w:tabs>
                                <w:tab w:val="left" w:pos="284"/>
                              </w:tabs>
                              <w:spacing w:after="0"/>
                              <w:ind w:left="284" w:hanging="207"/>
                              <w:jc w:val="both"/>
                              <w:rPr>
                                <w:rFonts w:cs="Arial"/>
                                <w:sz w:val="20"/>
                              </w:rPr>
                            </w:pPr>
                            <w:r w:rsidRPr="001D71B1">
                              <w:rPr>
                                <w:rFonts w:cs="Arial"/>
                                <w:sz w:val="20"/>
                              </w:rPr>
                              <w:t xml:space="preserve">d </w:t>
                            </w:r>
                            <w:r>
                              <w:rPr>
                                <w:rFonts w:cs="Arial"/>
                                <w:sz w:val="20"/>
                              </w:rPr>
                              <w:t>−</w:t>
                            </w:r>
                            <w:r w:rsidRPr="001D71B1">
                              <w:rPr>
                                <w:rFonts w:cs="Arial"/>
                                <w:sz w:val="20"/>
                              </w:rPr>
                              <w:t xml:space="preserve"> gene que determina o daltonismo.</w:t>
                            </w:r>
                          </w:p>
                          <w:p w:rsidR="00676F7A" w:rsidRPr="009C253F" w:rsidRDefault="00676F7A" w:rsidP="00676F7A">
                            <w:pPr>
                              <w:numPr>
                                <w:ilvl w:val="0"/>
                                <w:numId w:val="246"/>
                              </w:numPr>
                              <w:tabs>
                                <w:tab w:val="left" w:pos="284"/>
                              </w:tabs>
                              <w:spacing w:after="0"/>
                              <w:ind w:left="284" w:hanging="207"/>
                              <w:jc w:val="both"/>
                              <w:rPr>
                                <w:rFonts w:cs="Arial"/>
                                <w:sz w:val="20"/>
                              </w:rPr>
                            </w:pPr>
                            <w:r w:rsidRPr="009C253F">
                              <w:rPr>
                                <w:rFonts w:cs="Arial"/>
                                <w:sz w:val="20"/>
                              </w:rPr>
                              <w:t>D − gene que determina a visão normal.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156" type="#_x0000_t202" style="position:absolute;left:0;text-align:left;margin-left:256.8pt;margin-top:3.1pt;width:210.35pt;height:56.4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" stroked="f">
                <v:textbox>
                  <w:txbxContent>
                    <w:p w:rsidR="00676F7A" w:rsidRDefault="00676F7A" w:rsidP="00676F7A">
                      <w:pPr>
                        <w:tabs>
                          <w:tab w:val="left" w:pos="1384"/>
                        </w:tabs>
                        <w:spacing w:after="0"/>
                        <w:jc w:val="both"/>
                        <w:rPr>
                          <w:rFonts w:cs="Arial"/>
                          <w:sz w:val="20"/>
                        </w:rPr>
                      </w:pPr>
                      <w:r w:rsidRPr="001D71B1">
                        <w:rPr>
                          <w:rFonts w:cs="Arial"/>
                          <w:sz w:val="20"/>
                        </w:rPr>
                        <w:t xml:space="preserve"> Legenda: </w:t>
                      </w:r>
                    </w:p>
                    <w:p w:rsidR="00676F7A" w:rsidRDefault="00676F7A" w:rsidP="00676F7A">
                      <w:pPr>
                        <w:numPr>
                          <w:ilvl w:val="0"/>
                          <w:numId w:val="246"/>
                        </w:numPr>
                        <w:tabs>
                          <w:tab w:val="left" w:pos="284"/>
                        </w:tabs>
                        <w:spacing w:after="0"/>
                        <w:ind w:left="284" w:hanging="207"/>
                        <w:jc w:val="both"/>
                        <w:rPr>
                          <w:rFonts w:cs="Arial"/>
                          <w:sz w:val="20"/>
                        </w:rPr>
                      </w:pPr>
                      <w:r w:rsidRPr="001D71B1">
                        <w:rPr>
                          <w:rFonts w:cs="Arial"/>
                          <w:sz w:val="20"/>
                        </w:rPr>
                        <w:t xml:space="preserve">d </w:t>
                      </w:r>
                      <w:r>
                        <w:rPr>
                          <w:rFonts w:cs="Arial"/>
                          <w:sz w:val="20"/>
                        </w:rPr>
                        <w:t>−</w:t>
                      </w:r>
                      <w:r w:rsidRPr="001D71B1">
                        <w:rPr>
                          <w:rFonts w:cs="Arial"/>
                          <w:sz w:val="20"/>
                        </w:rPr>
                        <w:t xml:space="preserve"> gene que determina o daltonismo.</w:t>
                      </w:r>
                    </w:p>
                    <w:p w:rsidR="00676F7A" w:rsidRPr="009C253F" w:rsidRDefault="00676F7A" w:rsidP="00676F7A">
                      <w:pPr>
                        <w:numPr>
                          <w:ilvl w:val="0"/>
                          <w:numId w:val="246"/>
                        </w:numPr>
                        <w:tabs>
                          <w:tab w:val="left" w:pos="284"/>
                        </w:tabs>
                        <w:spacing w:after="0"/>
                        <w:ind w:left="284" w:hanging="207"/>
                        <w:jc w:val="both"/>
                        <w:rPr>
                          <w:rFonts w:cs="Arial"/>
                          <w:sz w:val="20"/>
                        </w:rPr>
                      </w:pPr>
                      <w:r w:rsidRPr="009C253F">
                        <w:rPr>
                          <w:rFonts w:cs="Arial"/>
                          <w:sz w:val="20"/>
                        </w:rPr>
                        <w:t>D − gene que determina a visão normal.</w:t>
                      </w:r>
                    </w:p>
                  </w:txbxContent>
                </v:textbox>
              </v:shape>
            </w:pict>
          </mc:Fallback>
        </mc:AlternateContent>
      </w:r>
    </w:p>
    <w:p w:rsidR="00676F7A" w:rsidRDefault="00676F7A" w:rsidP="00676F7A">
      <w:pPr>
        <w:tabs>
          <w:tab w:val="left" w:pos="0"/>
        </w:tabs>
        <w:spacing w:after="0"/>
        <w:jc w:val="both"/>
        <w:rPr>
          <w:rFonts w:cs="Arial"/>
        </w:rPr>
      </w:pPr>
    </w:p>
    <w:p w:rsidR="00676F7A" w:rsidRDefault="00676F7A" w:rsidP="00676F7A">
      <w:pPr>
        <w:tabs>
          <w:tab w:val="left" w:pos="0"/>
        </w:tabs>
        <w:spacing w:after="0"/>
        <w:jc w:val="both"/>
        <w:rPr>
          <w:rFonts w:cs="Arial"/>
        </w:rPr>
      </w:pPr>
    </w:p>
    <w:p w:rsidR="00676F7A" w:rsidRDefault="00676F7A" w:rsidP="00676F7A">
      <w:pPr>
        <w:tabs>
          <w:tab w:val="left" w:pos="0"/>
        </w:tabs>
        <w:spacing w:after="0"/>
        <w:jc w:val="both"/>
        <w:rPr>
          <w:rFonts w:cs="Arial"/>
        </w:rPr>
      </w:pPr>
    </w:p>
    <w:p w:rsidR="00676F7A" w:rsidRDefault="00676F7A" w:rsidP="00676F7A">
      <w:pPr>
        <w:spacing w:after="0" w:line="240" w:lineRule="auto"/>
        <w:rPr>
          <w:rFonts w:cs="Arial"/>
        </w:rPr>
      </w:pPr>
      <w:r>
        <w:rPr>
          <w:rFonts w:cs="Arial"/>
        </w:rPr>
        <w:br w:type="page"/>
      </w:r>
    </w:p>
    <w:p w:rsidR="00676F7A" w:rsidRDefault="00676F7A" w:rsidP="00676F7A">
      <w:pPr>
        <w:keepNext/>
        <w:tabs>
          <w:tab w:val="left" w:pos="-567"/>
        </w:tabs>
        <w:spacing w:after="0"/>
        <w:ind w:right="510"/>
        <w:jc w:val="both"/>
        <w:rPr>
          <w:rFonts w:cs="Arial"/>
        </w:rPr>
      </w:pPr>
      <w:r>
        <w:rPr>
          <w:rFonts w:cs="Arial"/>
        </w:rPr>
        <w:lastRenderedPageBreak/>
        <w:t xml:space="preserve">Nas questões </w:t>
      </w:r>
      <w:r w:rsidRPr="00A401C9">
        <w:rPr>
          <w:rFonts w:cs="Arial"/>
          <w:b/>
        </w:rPr>
        <w:t>1</w:t>
      </w:r>
      <w:r w:rsidRPr="00164A0D">
        <w:rPr>
          <w:rFonts w:cs="Arial"/>
        </w:rPr>
        <w:t xml:space="preserve"> a </w:t>
      </w:r>
      <w:r w:rsidRPr="00A401C9">
        <w:rPr>
          <w:rFonts w:cs="Arial"/>
          <w:b/>
        </w:rPr>
        <w:t>4</w:t>
      </w:r>
      <w:r w:rsidRPr="00164A0D">
        <w:rPr>
          <w:rFonts w:cs="Arial"/>
        </w:rPr>
        <w:t>,</w:t>
      </w:r>
      <w:r>
        <w:rPr>
          <w:rFonts w:cs="Arial"/>
        </w:rPr>
        <w:t xml:space="preserve"> seleciona a opção que as completa corretamente.</w:t>
      </w:r>
    </w:p>
    <w:p w:rsidR="00676F7A" w:rsidRDefault="00676F7A" w:rsidP="00676F7A">
      <w:pPr>
        <w:tabs>
          <w:tab w:val="left" w:pos="1384"/>
        </w:tabs>
        <w:spacing w:before="120" w:after="120"/>
        <w:ind w:right="510" w:hanging="255"/>
        <w:jc w:val="both"/>
        <w:rPr>
          <w:rFonts w:cs="Arial"/>
        </w:rPr>
      </w:pPr>
      <w:r w:rsidRPr="0065734A">
        <w:rPr>
          <w:rFonts w:cs="Arial"/>
          <w:b/>
        </w:rPr>
        <w:t>1.</w:t>
      </w:r>
      <w:r>
        <w:rPr>
          <w:rFonts w:cs="Arial"/>
        </w:rPr>
        <w:t xml:space="preserve"> Com base nos dados da tabela, pode concluir-se que o casal tem</w:t>
      </w:r>
    </w:p>
    <w:p w:rsidR="00676F7A" w:rsidRDefault="00676F7A" w:rsidP="00676F7A">
      <w:pPr>
        <w:numPr>
          <w:ilvl w:val="0"/>
          <w:numId w:val="256"/>
        </w:numPr>
        <w:tabs>
          <w:tab w:val="left" w:pos="1276"/>
        </w:tabs>
        <w:spacing w:after="0"/>
        <w:ind w:left="0" w:right="510" w:hanging="425"/>
        <w:jc w:val="both"/>
        <w:rPr>
          <w:rFonts w:cs="Arial"/>
        </w:rPr>
      </w:pPr>
      <w:r>
        <w:rPr>
          <w:rFonts w:cs="Arial"/>
        </w:rPr>
        <w:t>50% de probabilidade de ter raparigas daltónicas.</w:t>
      </w:r>
    </w:p>
    <w:p w:rsidR="00676F7A" w:rsidRDefault="00676F7A" w:rsidP="00676F7A">
      <w:pPr>
        <w:numPr>
          <w:ilvl w:val="0"/>
          <w:numId w:val="256"/>
        </w:numPr>
        <w:tabs>
          <w:tab w:val="left" w:pos="1276"/>
        </w:tabs>
        <w:spacing w:after="0"/>
        <w:ind w:left="0" w:right="510" w:hanging="425"/>
        <w:jc w:val="both"/>
        <w:rPr>
          <w:rFonts w:cs="Arial"/>
        </w:rPr>
      </w:pPr>
      <w:r>
        <w:rPr>
          <w:rFonts w:cs="Arial"/>
        </w:rPr>
        <w:t>100% de probabilidade de ter raparigas daltónicas.</w:t>
      </w:r>
    </w:p>
    <w:p w:rsidR="00676F7A" w:rsidRDefault="00676F7A" w:rsidP="00676F7A">
      <w:pPr>
        <w:numPr>
          <w:ilvl w:val="0"/>
          <w:numId w:val="256"/>
        </w:numPr>
        <w:tabs>
          <w:tab w:val="left" w:pos="1276"/>
        </w:tabs>
        <w:spacing w:after="0"/>
        <w:ind w:left="0" w:right="510" w:hanging="425"/>
        <w:jc w:val="both"/>
        <w:rPr>
          <w:rFonts w:cs="Arial"/>
        </w:rPr>
      </w:pPr>
      <w:r>
        <w:rPr>
          <w:rFonts w:cs="Arial"/>
        </w:rPr>
        <w:t>50% de probabilidade de ter descendência com daltonismo.</w:t>
      </w:r>
    </w:p>
    <w:p w:rsidR="00676F7A" w:rsidRPr="00B2554D" w:rsidRDefault="00676F7A" w:rsidP="00676F7A">
      <w:pPr>
        <w:numPr>
          <w:ilvl w:val="0"/>
          <w:numId w:val="256"/>
        </w:numPr>
        <w:tabs>
          <w:tab w:val="left" w:pos="1276"/>
        </w:tabs>
        <w:spacing w:after="0" w:line="240" w:lineRule="auto"/>
        <w:ind w:left="0" w:right="510" w:hanging="425"/>
        <w:jc w:val="both"/>
        <w:rPr>
          <w:rFonts w:cs="Arial"/>
        </w:rPr>
      </w:pPr>
      <w:r>
        <w:rPr>
          <w:rFonts w:cs="Arial"/>
        </w:rPr>
        <w:t>100% de probabilidade de ter rapazes daltónicos.</w:t>
      </w:r>
    </w:p>
    <w:p w:rsidR="00676F7A" w:rsidRDefault="00676F7A" w:rsidP="00676F7A">
      <w:pPr>
        <w:tabs>
          <w:tab w:val="left" w:pos="1384"/>
        </w:tabs>
        <w:spacing w:before="240" w:after="120" w:line="240" w:lineRule="auto"/>
        <w:ind w:right="510" w:hanging="255"/>
        <w:jc w:val="both"/>
        <w:rPr>
          <w:rFonts w:cs="Arial"/>
        </w:rPr>
      </w:pPr>
      <w:r w:rsidRPr="0065734A">
        <w:rPr>
          <w:rFonts w:cs="Arial"/>
          <w:b/>
        </w:rPr>
        <w:t>2.</w:t>
      </w:r>
      <w:r>
        <w:rPr>
          <w:rFonts w:cs="Arial"/>
        </w:rPr>
        <w:t xml:space="preserve"> O daltonismo é uma doença </w:t>
      </w:r>
    </w:p>
    <w:p w:rsidR="00676F7A" w:rsidRDefault="00676F7A" w:rsidP="00676F7A">
      <w:pPr>
        <w:numPr>
          <w:ilvl w:val="0"/>
          <w:numId w:val="257"/>
        </w:numPr>
        <w:tabs>
          <w:tab w:val="left" w:pos="1276"/>
        </w:tabs>
        <w:spacing w:after="0"/>
        <w:ind w:left="0" w:right="510" w:hanging="425"/>
        <w:jc w:val="both"/>
        <w:rPr>
          <w:rFonts w:cs="Arial"/>
        </w:rPr>
      </w:pPr>
      <w:r>
        <w:rPr>
          <w:rFonts w:cs="Arial"/>
        </w:rPr>
        <w:t>autossómica dominante.</w:t>
      </w:r>
    </w:p>
    <w:p w:rsidR="00676F7A" w:rsidRDefault="00676F7A" w:rsidP="00676F7A">
      <w:pPr>
        <w:numPr>
          <w:ilvl w:val="0"/>
          <w:numId w:val="257"/>
        </w:numPr>
        <w:tabs>
          <w:tab w:val="left" w:pos="1276"/>
        </w:tabs>
        <w:spacing w:after="0"/>
        <w:ind w:left="0" w:right="510" w:hanging="425"/>
        <w:jc w:val="both"/>
        <w:rPr>
          <w:rFonts w:cs="Arial"/>
        </w:rPr>
      </w:pPr>
      <w:r>
        <w:rPr>
          <w:rFonts w:cs="Arial"/>
        </w:rPr>
        <w:t>autossómica recessiva.</w:t>
      </w:r>
    </w:p>
    <w:p w:rsidR="00676F7A" w:rsidRDefault="00676F7A" w:rsidP="00676F7A">
      <w:pPr>
        <w:numPr>
          <w:ilvl w:val="0"/>
          <w:numId w:val="257"/>
        </w:numPr>
        <w:tabs>
          <w:tab w:val="left" w:pos="1276"/>
        </w:tabs>
        <w:spacing w:after="0"/>
        <w:ind w:left="0" w:right="510" w:hanging="425"/>
        <w:jc w:val="both"/>
        <w:rPr>
          <w:rFonts w:cs="Arial"/>
        </w:rPr>
      </w:pPr>
      <w:r>
        <w:rPr>
          <w:rFonts w:cs="Arial"/>
        </w:rPr>
        <w:t>heterossómica ligada ao cromossoma X.</w:t>
      </w:r>
    </w:p>
    <w:p w:rsidR="00676F7A" w:rsidRDefault="00676F7A" w:rsidP="00676F7A">
      <w:pPr>
        <w:numPr>
          <w:ilvl w:val="0"/>
          <w:numId w:val="257"/>
        </w:numPr>
        <w:tabs>
          <w:tab w:val="left" w:pos="1276"/>
        </w:tabs>
        <w:spacing w:after="0"/>
        <w:ind w:left="0" w:right="510" w:hanging="425"/>
        <w:jc w:val="both"/>
        <w:rPr>
          <w:rFonts w:cs="Arial"/>
        </w:rPr>
      </w:pPr>
      <w:r>
        <w:rPr>
          <w:rFonts w:cs="Arial"/>
        </w:rPr>
        <w:t>heterossómica ligada ao cromossoma Y.</w:t>
      </w:r>
    </w:p>
    <w:p w:rsidR="00676F7A" w:rsidRDefault="00676F7A" w:rsidP="00676F7A">
      <w:pPr>
        <w:pStyle w:val="PargrafodaLista"/>
        <w:tabs>
          <w:tab w:val="left" w:pos="318"/>
          <w:tab w:val="left" w:pos="709"/>
        </w:tabs>
        <w:spacing w:before="240" w:after="120"/>
        <w:ind w:left="0" w:right="510" w:hanging="255"/>
        <w:rPr>
          <w:rFonts w:cs="Arial"/>
        </w:rPr>
      </w:pPr>
      <w:r w:rsidRPr="0065734A">
        <w:rPr>
          <w:rFonts w:cs="Arial"/>
          <w:b/>
        </w:rPr>
        <w:t>3.</w:t>
      </w:r>
      <w:r>
        <w:rPr>
          <w:rFonts w:cs="Arial"/>
        </w:rPr>
        <w:t xml:space="preserve"> Neste casal, a mulher é </w:t>
      </w:r>
      <w:r w:rsidRPr="00394A83">
        <w:rPr>
          <w:rFonts w:cs="Arial"/>
          <w:color w:val="808080" w:themeColor="background1" w:themeShade="80"/>
          <w:spacing w:val="-20"/>
        </w:rPr>
        <w:t>_____</w:t>
      </w:r>
      <w:r>
        <w:rPr>
          <w:rFonts w:cs="Arial"/>
        </w:rPr>
        <w:t xml:space="preserve"> e herdou o gene do daltonismo </w:t>
      </w:r>
      <w:r w:rsidRPr="00394A83">
        <w:rPr>
          <w:rFonts w:cs="Arial"/>
          <w:color w:val="808080" w:themeColor="background1" w:themeShade="80"/>
          <w:spacing w:val="-20"/>
        </w:rPr>
        <w:t>_____</w:t>
      </w:r>
      <w:r>
        <w:rPr>
          <w:rFonts w:cs="Arial"/>
        </w:rPr>
        <w:t>.</w:t>
      </w:r>
    </w:p>
    <w:tbl>
      <w:tblPr>
        <w:tblW w:w="8930" w:type="dxa"/>
        <w:tblInd w:w="817" w:type="dxa"/>
        <w:tblLook w:val="04A0" w:firstRow="1" w:lastRow="0" w:firstColumn="1" w:lastColumn="0" w:noHBand="0" w:noVBand="1"/>
      </w:tblPr>
      <w:tblGrid>
        <w:gridCol w:w="4465"/>
        <w:gridCol w:w="4465"/>
      </w:tblGrid>
      <w:tr w:rsidR="00676F7A" w:rsidRPr="00A61782" w:rsidTr="00676F7A">
        <w:tc>
          <w:tcPr>
            <w:tcW w:w="4465" w:type="dxa"/>
          </w:tcPr>
          <w:p w:rsidR="00676F7A" w:rsidRPr="00A61782" w:rsidRDefault="00676F7A" w:rsidP="00676F7A">
            <w:pPr>
              <w:pStyle w:val="PargrafodaLista"/>
              <w:numPr>
                <w:ilvl w:val="0"/>
                <w:numId w:val="265"/>
              </w:numPr>
              <w:spacing w:after="0"/>
              <w:ind w:left="0" w:right="510" w:hanging="459"/>
            </w:pPr>
            <w:r>
              <w:t>homozigótica…</w:t>
            </w:r>
            <w:r w:rsidRPr="00A61782">
              <w:t xml:space="preserve"> </w:t>
            </w:r>
            <w:r>
              <w:t>do pai</w:t>
            </w:r>
          </w:p>
          <w:p w:rsidR="00676F7A" w:rsidRPr="00A61782" w:rsidRDefault="00676F7A" w:rsidP="00676F7A">
            <w:pPr>
              <w:pStyle w:val="PargrafodaLista"/>
              <w:numPr>
                <w:ilvl w:val="0"/>
                <w:numId w:val="265"/>
              </w:numPr>
              <w:spacing w:after="0"/>
              <w:ind w:left="0" w:right="510" w:hanging="459"/>
            </w:pPr>
            <w:r w:rsidRPr="00861BA4">
              <w:rPr>
                <w:rFonts w:cs="PFBeauSansPro-Regular"/>
                <w:lang w:eastAsia="pt-PT"/>
              </w:rPr>
              <w:t>heterozigótica… do pai</w:t>
            </w:r>
          </w:p>
        </w:tc>
        <w:tc>
          <w:tcPr>
            <w:tcW w:w="4465" w:type="dxa"/>
          </w:tcPr>
          <w:p w:rsidR="00676F7A" w:rsidRDefault="00676F7A" w:rsidP="00676F7A">
            <w:pPr>
              <w:pStyle w:val="PargrafodaLista"/>
              <w:numPr>
                <w:ilvl w:val="0"/>
                <w:numId w:val="265"/>
              </w:numPr>
              <w:spacing w:after="0"/>
              <w:ind w:left="0" w:right="510" w:hanging="459"/>
            </w:pPr>
            <w:r w:rsidRPr="00861BA4">
              <w:rPr>
                <w:rFonts w:cs="PFBeauSansPro-Regular"/>
                <w:lang w:eastAsia="pt-PT"/>
              </w:rPr>
              <w:t>homozigótica… da mãe</w:t>
            </w:r>
          </w:p>
          <w:p w:rsidR="00676F7A" w:rsidRPr="00701D28" w:rsidRDefault="00676F7A" w:rsidP="00676F7A">
            <w:pPr>
              <w:pStyle w:val="PargrafodaLista"/>
              <w:numPr>
                <w:ilvl w:val="0"/>
                <w:numId w:val="265"/>
              </w:numPr>
              <w:spacing w:after="0"/>
              <w:ind w:left="0" w:right="510" w:hanging="459"/>
            </w:pPr>
            <w:r w:rsidRPr="00861BA4">
              <w:rPr>
                <w:rFonts w:cs="PFBeauSansPro-Regular"/>
                <w:lang w:eastAsia="pt-PT"/>
              </w:rPr>
              <w:t>heterozigótica… da mãe</w:t>
            </w:r>
          </w:p>
        </w:tc>
      </w:tr>
    </w:tbl>
    <w:p w:rsidR="00676F7A" w:rsidRDefault="00676F7A" w:rsidP="00676F7A">
      <w:pPr>
        <w:pStyle w:val="PargrafodaLista"/>
        <w:tabs>
          <w:tab w:val="left" w:pos="318"/>
          <w:tab w:val="left" w:pos="709"/>
        </w:tabs>
        <w:spacing w:before="240" w:after="120"/>
        <w:ind w:left="0" w:right="510" w:hanging="255"/>
      </w:pPr>
      <w:r w:rsidRPr="0065734A">
        <w:rPr>
          <w:b/>
        </w:rPr>
        <w:t>4.</w:t>
      </w:r>
      <w:r>
        <w:t xml:space="preserve"> A probabilidade do casal ter rapazes daltónicos é de </w:t>
      </w:r>
      <w:r w:rsidRPr="00394A83">
        <w:rPr>
          <w:color w:val="808080" w:themeColor="background1" w:themeShade="80"/>
          <w:spacing w:val="-20"/>
        </w:rPr>
        <w:t>______</w:t>
      </w:r>
      <w:r w:rsidRPr="00FC46C4">
        <w:rPr>
          <w:color w:val="808080" w:themeColor="background1" w:themeShade="80"/>
        </w:rPr>
        <w:t xml:space="preserve"> </w:t>
      </w:r>
      <w:r>
        <w:t xml:space="preserve">e é </w:t>
      </w:r>
      <w:r w:rsidRPr="00394A83">
        <w:rPr>
          <w:color w:val="808080" w:themeColor="background1" w:themeShade="80"/>
          <w:spacing w:val="-20"/>
        </w:rPr>
        <w:t>______</w:t>
      </w:r>
      <w:r>
        <w:t xml:space="preserve"> à das raparigas.</w:t>
      </w:r>
    </w:p>
    <w:tbl>
      <w:tblPr>
        <w:tblW w:w="8930" w:type="dxa"/>
        <w:tblInd w:w="817" w:type="dxa"/>
        <w:tblLook w:val="04A0" w:firstRow="1" w:lastRow="0" w:firstColumn="1" w:lastColumn="0" w:noHBand="0" w:noVBand="1"/>
      </w:tblPr>
      <w:tblGrid>
        <w:gridCol w:w="4465"/>
        <w:gridCol w:w="4465"/>
      </w:tblGrid>
      <w:tr w:rsidR="00676F7A" w:rsidRPr="00A61782" w:rsidTr="00676F7A">
        <w:tc>
          <w:tcPr>
            <w:tcW w:w="4465" w:type="dxa"/>
          </w:tcPr>
          <w:p w:rsidR="00676F7A" w:rsidRPr="00A61782" w:rsidRDefault="00676F7A" w:rsidP="00676F7A">
            <w:pPr>
              <w:pStyle w:val="PargrafodaLista"/>
              <w:numPr>
                <w:ilvl w:val="0"/>
                <w:numId w:val="264"/>
              </w:numPr>
              <w:spacing w:after="0"/>
              <w:ind w:left="0" w:right="510" w:hanging="459"/>
            </w:pPr>
            <w:r w:rsidRPr="00654BC5">
              <w:t>50%... igual</w:t>
            </w:r>
          </w:p>
          <w:p w:rsidR="00676F7A" w:rsidRPr="00A61782" w:rsidRDefault="00676F7A" w:rsidP="00676F7A">
            <w:pPr>
              <w:pStyle w:val="PargrafodaLista"/>
              <w:numPr>
                <w:ilvl w:val="0"/>
                <w:numId w:val="264"/>
              </w:numPr>
              <w:spacing w:after="0"/>
              <w:ind w:left="0" w:right="510" w:hanging="459"/>
            </w:pPr>
            <w:r w:rsidRPr="00861BA4">
              <w:rPr>
                <w:rFonts w:cs="PFBeauSansPro-Regular"/>
                <w:lang w:eastAsia="pt-PT"/>
              </w:rPr>
              <w:t>50%...</w:t>
            </w:r>
            <w:r>
              <w:t xml:space="preserve"> superior</w:t>
            </w:r>
          </w:p>
        </w:tc>
        <w:tc>
          <w:tcPr>
            <w:tcW w:w="4465" w:type="dxa"/>
          </w:tcPr>
          <w:p w:rsidR="00676F7A" w:rsidRDefault="00676F7A" w:rsidP="00676F7A">
            <w:pPr>
              <w:pStyle w:val="PargrafodaLista"/>
              <w:numPr>
                <w:ilvl w:val="0"/>
                <w:numId w:val="264"/>
              </w:numPr>
              <w:spacing w:after="0"/>
              <w:ind w:left="0" w:right="510" w:hanging="459"/>
            </w:pPr>
            <w:r w:rsidRPr="00861BA4">
              <w:rPr>
                <w:rFonts w:cs="PFBeauSansPro-Regular"/>
                <w:lang w:eastAsia="pt-PT"/>
              </w:rPr>
              <w:t>25%... superior</w:t>
            </w:r>
          </w:p>
          <w:p w:rsidR="00676F7A" w:rsidRPr="00701D28" w:rsidRDefault="00676F7A" w:rsidP="00676F7A">
            <w:pPr>
              <w:pStyle w:val="PargrafodaLista"/>
              <w:numPr>
                <w:ilvl w:val="0"/>
                <w:numId w:val="264"/>
              </w:numPr>
              <w:spacing w:after="0"/>
              <w:ind w:left="0" w:right="510" w:hanging="459"/>
            </w:pPr>
            <w:r w:rsidRPr="00861BA4">
              <w:rPr>
                <w:rFonts w:cs="PFBeauSansPro-Regular"/>
                <w:lang w:eastAsia="pt-PT"/>
              </w:rPr>
              <w:t>25%... igual</w:t>
            </w:r>
          </w:p>
        </w:tc>
      </w:tr>
    </w:tbl>
    <w:p w:rsidR="00676F7A" w:rsidRDefault="00676F7A" w:rsidP="00676F7A">
      <w:pPr>
        <w:tabs>
          <w:tab w:val="left" w:pos="1384"/>
        </w:tabs>
        <w:spacing w:before="240" w:after="120"/>
        <w:ind w:right="510" w:hanging="255"/>
        <w:jc w:val="both"/>
      </w:pPr>
      <w:r w:rsidRPr="0065734A">
        <w:rPr>
          <w:b/>
        </w:rPr>
        <w:t>5.</w:t>
      </w:r>
      <w:r>
        <w:t xml:space="preserve"> Comenta a afirmação que se segue.</w:t>
      </w:r>
    </w:p>
    <w:p w:rsidR="00676F7A" w:rsidRDefault="00676F7A" w:rsidP="00676F7A">
      <w:pPr>
        <w:tabs>
          <w:tab w:val="left" w:pos="1384"/>
        </w:tabs>
        <w:spacing w:after="0"/>
        <w:ind w:right="510" w:hanging="255"/>
        <w:jc w:val="both"/>
      </w:pPr>
      <w:r>
        <w:t>O casal pode ter filhos com fenótipos iguais, mas com genótipos diferentes.</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spacing w:after="0" w:line="240" w:lineRule="auto"/>
        <w:rPr>
          <w:b/>
          <w:u w:val="single"/>
        </w:rPr>
      </w:pPr>
    </w:p>
    <w:p w:rsidR="00676F7A" w:rsidRDefault="00676F7A" w:rsidP="00676F7A">
      <w:pPr>
        <w:jc w:val="center"/>
        <w:rPr>
          <w:b/>
        </w:rPr>
      </w:pPr>
      <w:r w:rsidRPr="00480754">
        <w:rPr>
          <w:b/>
        </w:rPr>
        <w:t>GRUPO III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rPr>
          <w:trHeight w:val="3379"/>
        </w:trPr>
        <w:tc>
          <w:tcPr>
            <w:tcW w:w="9077" w:type="dxa"/>
            <w:shd w:val="clear" w:color="auto" w:fill="F2F2F2"/>
          </w:tcPr>
          <w:p w:rsidR="00676F7A" w:rsidRPr="00943183" w:rsidRDefault="00676F7A" w:rsidP="00676F7A">
            <w:pPr>
              <w:spacing w:before="120" w:after="20" w:line="260" w:lineRule="exact"/>
              <w:ind w:right="113"/>
              <w:jc w:val="both"/>
              <w:rPr>
                <w:rFonts w:ascii="Times New Roman" w:hAnsi="Times New Roman"/>
                <w:spacing w:val="-2"/>
              </w:rPr>
            </w:pPr>
            <w:r w:rsidRPr="00943183">
              <w:rPr>
                <w:rFonts w:ascii="Times New Roman" w:hAnsi="Times New Roman"/>
                <w:spacing w:val="-2"/>
              </w:rPr>
              <w:t xml:space="preserve">Tolerados ou odiados, os alimentos geneticamente modificados estão a chegar aos supermercados. A soja e o milho já estão à venda nos EUA desde 1990 e o primeiro animal comestível geneticamente modificado poderá vir a seguir. Trata-se de um peixe de aquicultura conhecido como salmão </w:t>
            </w:r>
            <w:r w:rsidRPr="00943183">
              <w:rPr>
                <w:rFonts w:ascii="Times New Roman" w:hAnsi="Times New Roman"/>
                <w:i/>
                <w:spacing w:val="-2"/>
              </w:rPr>
              <w:t>AquAdvantage.</w:t>
            </w:r>
          </w:p>
          <w:p w:rsidR="00676F7A" w:rsidRPr="00625EDA" w:rsidRDefault="00676F7A" w:rsidP="00676F7A">
            <w:pPr>
              <w:spacing w:before="20" w:after="20" w:line="260" w:lineRule="exact"/>
              <w:ind w:right="113"/>
              <w:jc w:val="both"/>
              <w:rPr>
                <w:rFonts w:ascii="Times New Roman" w:hAnsi="Times New Roman"/>
              </w:rPr>
            </w:pPr>
            <w:r w:rsidRPr="000C7EF1">
              <w:rPr>
                <w:rFonts w:ascii="Times New Roman" w:hAnsi="Times New Roman"/>
              </w:rPr>
              <w:t xml:space="preserve">Desenvolvido por cientistas canadianos, o peixe é um salmão-do-atlântico com duas alterações no seu ADN: um gene da hormona de crescimento do seu parente maior, o </w:t>
            </w:r>
            <w:r w:rsidRPr="000C7EF1">
              <w:rPr>
                <w:rFonts w:ascii="Times New Roman" w:hAnsi="Times New Roman"/>
                <w:i/>
              </w:rPr>
              <w:t>Oncorhynchus tshawytscha</w:t>
            </w:r>
            <w:r w:rsidRPr="000C7EF1">
              <w:rPr>
                <w:rFonts w:ascii="Times New Roman" w:hAnsi="Times New Roman"/>
              </w:rPr>
              <w:t xml:space="preserve">, e material genético de </w:t>
            </w:r>
            <w:r w:rsidRPr="000C7EF1">
              <w:rPr>
                <w:rFonts w:ascii="Times New Roman" w:hAnsi="Times New Roman"/>
                <w:i/>
              </w:rPr>
              <w:t>Zoarces americanus</w:t>
            </w:r>
            <w:r w:rsidRPr="000C7EF1">
              <w:rPr>
                <w:rFonts w:ascii="Times New Roman" w:hAnsi="Times New Roman"/>
              </w:rPr>
              <w:t xml:space="preserve">, semelhante a uma enguia, para manter a hormona de crescimento ativa. </w:t>
            </w:r>
            <w:r>
              <w:rPr>
                <w:rFonts w:ascii="Times New Roman" w:hAnsi="Times New Roman"/>
              </w:rPr>
              <w:t>Este novo</w:t>
            </w:r>
            <w:r w:rsidRPr="000C7EF1">
              <w:rPr>
                <w:rFonts w:ascii="Times New Roman" w:hAnsi="Times New Roman"/>
              </w:rPr>
              <w:t xml:space="preserve"> peixe, que é fêmea e estéril, deve atingir rapidamente o tamanho máximo nos tanques instalados em terra. Para ajudar a alimentar um planeta esfomeado, a mesma tecnologia poderá ser utilizada noutras espécies. Apesar disso, a empresa foi multada por violações ambientais e os críticos temem que o peixe escape para ambientes não controlados e crie problemas. Por enquanto, ainda não fo</w:t>
            </w:r>
            <w:r>
              <w:rPr>
                <w:rFonts w:ascii="Times New Roman" w:hAnsi="Times New Roman"/>
              </w:rPr>
              <w:t>i aprovado para consumo humano.</w:t>
            </w:r>
          </w:p>
        </w:tc>
      </w:tr>
      <w:tr w:rsidR="00676F7A" w:rsidTr="00676F7A">
        <w:tc>
          <w:tcPr>
            <w:tcW w:w="9077" w:type="dxa"/>
            <w:shd w:val="clear" w:color="auto" w:fill="F2F2F2"/>
          </w:tcPr>
          <w:p w:rsidR="00676F7A" w:rsidRPr="00DC7D95" w:rsidRDefault="00676F7A" w:rsidP="00676F7A">
            <w:pPr>
              <w:spacing w:before="60" w:after="120" w:line="260" w:lineRule="exact"/>
              <w:ind w:right="113"/>
              <w:jc w:val="right"/>
              <w:rPr>
                <w:rFonts w:ascii="Times New Roman" w:hAnsi="Times New Roman"/>
                <w:sz w:val="18"/>
              </w:rPr>
            </w:pPr>
            <w:r w:rsidRPr="00DC7D95">
              <w:rPr>
                <w:rFonts w:ascii="Times New Roman" w:hAnsi="Times New Roman"/>
                <w:sz w:val="18"/>
              </w:rPr>
              <w:t xml:space="preserve">Adaptado de </w:t>
            </w:r>
            <w:r w:rsidRPr="00DC7D95">
              <w:rPr>
                <w:rFonts w:ascii="Times New Roman" w:hAnsi="Times New Roman"/>
                <w:i/>
                <w:sz w:val="18"/>
              </w:rPr>
              <w:t>National Geographic</w:t>
            </w:r>
            <w:r>
              <w:rPr>
                <w:rFonts w:ascii="Times New Roman" w:hAnsi="Times New Roman"/>
                <w:i/>
                <w:sz w:val="18"/>
              </w:rPr>
              <w:t xml:space="preserve"> </w:t>
            </w:r>
            <w:r w:rsidRPr="00DC748E">
              <w:rPr>
                <w:rFonts w:ascii="Times New Roman" w:hAnsi="Times New Roman"/>
                <w:sz w:val="18"/>
              </w:rPr>
              <w:t>(02/02/2015)</w:t>
            </w:r>
          </w:p>
        </w:tc>
      </w:tr>
    </w:tbl>
    <w:p w:rsidR="00676F7A" w:rsidRDefault="00676F7A" w:rsidP="00676F7A">
      <w:pPr>
        <w:keepNext/>
        <w:spacing w:before="240"/>
        <w:ind w:right="510" w:hanging="255"/>
        <w:rPr>
          <w:b/>
        </w:rPr>
      </w:pPr>
      <w:r w:rsidRPr="0065734A">
        <w:rPr>
          <w:b/>
        </w:rPr>
        <w:lastRenderedPageBreak/>
        <w:t>1.</w:t>
      </w:r>
      <w:r>
        <w:t xml:space="preserve"> Com base nos dados do texto faz corresponder a cada afirmação um número da chave.</w:t>
      </w:r>
    </w:p>
    <w:tbl>
      <w:tblPr>
        <w:tblW w:w="0" w:type="auto"/>
        <w:jc w:val="center"/>
        <w:tblInd w:w="656"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5359"/>
        <w:gridCol w:w="2705"/>
      </w:tblGrid>
      <w:tr w:rsidR="00676F7A" w:rsidRPr="00E823D8" w:rsidTr="00676F7A">
        <w:trPr>
          <w:trHeight w:val="306"/>
          <w:jc w:val="center"/>
        </w:trPr>
        <w:tc>
          <w:tcPr>
            <w:tcW w:w="0" w:type="auto"/>
            <w:shd w:val="clear" w:color="auto" w:fill="D9D9D9" w:themeFill="background1" w:themeFillShade="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Afirmações</w:t>
            </w:r>
          </w:p>
        </w:tc>
        <w:tc>
          <w:tcPr>
            <w:tcW w:w="2990" w:type="dxa"/>
            <w:shd w:val="clear" w:color="auto" w:fill="D9D9D9" w:themeFill="background1" w:themeFillShade="D9"/>
            <w:vAlign w:val="center"/>
          </w:tcPr>
          <w:p w:rsidR="00676F7A" w:rsidRPr="008B46DC" w:rsidRDefault="00676F7A" w:rsidP="00676F7A">
            <w:pPr>
              <w:pStyle w:val="Default"/>
              <w:spacing w:before="120" w:after="120" w:line="240" w:lineRule="exact"/>
              <w:ind w:right="113"/>
              <w:jc w:val="center"/>
              <w:rPr>
                <w:rFonts w:ascii="Calibri" w:hAnsi="Calibri" w:cs="Arial"/>
                <w:b/>
                <w:sz w:val="22"/>
                <w:szCs w:val="22"/>
              </w:rPr>
            </w:pPr>
            <w:r>
              <w:rPr>
                <w:rFonts w:ascii="Calibri" w:hAnsi="Calibri" w:cs="Arial"/>
                <w:b/>
                <w:sz w:val="22"/>
                <w:szCs w:val="22"/>
              </w:rPr>
              <w:t>Chave</w:t>
            </w:r>
          </w:p>
        </w:tc>
      </w:tr>
      <w:tr w:rsidR="00676F7A" w:rsidRPr="00E823D8" w:rsidTr="00676F7A">
        <w:trPr>
          <w:trHeight w:val="1204"/>
          <w:jc w:val="center"/>
        </w:trPr>
        <w:tc>
          <w:tcPr>
            <w:tcW w:w="6118" w:type="dxa"/>
            <w:vAlign w:val="center"/>
          </w:tcPr>
          <w:p w:rsidR="00676F7A" w:rsidRPr="00DC748E" w:rsidRDefault="00676F7A" w:rsidP="00676F7A">
            <w:pPr>
              <w:numPr>
                <w:ilvl w:val="0"/>
                <w:numId w:val="258"/>
              </w:numPr>
              <w:tabs>
                <w:tab w:val="left" w:pos="506"/>
              </w:tabs>
              <w:spacing w:before="120" w:after="0"/>
              <w:ind w:left="0" w:hanging="365"/>
            </w:pPr>
            <w:r w:rsidRPr="00DC748E">
              <w:t xml:space="preserve">O salmão </w:t>
            </w:r>
            <w:r w:rsidRPr="008611B0">
              <w:rPr>
                <w:i/>
              </w:rPr>
              <w:t>AquAdvantage</w:t>
            </w:r>
            <w:r w:rsidRPr="00DC748E">
              <w:t xml:space="preserve"> é o primeiro animal comestível geneticamente modificado.</w:t>
            </w:r>
          </w:p>
          <w:p w:rsidR="00676F7A" w:rsidRPr="00DC748E" w:rsidRDefault="00676F7A" w:rsidP="00676F7A">
            <w:pPr>
              <w:numPr>
                <w:ilvl w:val="0"/>
                <w:numId w:val="258"/>
              </w:numPr>
              <w:tabs>
                <w:tab w:val="left" w:pos="506"/>
              </w:tabs>
              <w:spacing w:after="0"/>
              <w:ind w:left="0" w:hanging="365"/>
            </w:pPr>
            <w:r w:rsidRPr="00DC748E">
              <w:t>Este novo tipo de salmão recebeu genes de outras espécies que lhe permite ter uma taxa de crescimento mais rápida.</w:t>
            </w:r>
          </w:p>
          <w:p w:rsidR="00676F7A" w:rsidRPr="00DC748E" w:rsidRDefault="00676F7A" w:rsidP="00676F7A">
            <w:pPr>
              <w:numPr>
                <w:ilvl w:val="0"/>
                <w:numId w:val="258"/>
              </w:numPr>
              <w:tabs>
                <w:tab w:val="left" w:pos="506"/>
              </w:tabs>
              <w:spacing w:after="0"/>
              <w:ind w:left="0" w:hanging="365"/>
            </w:pPr>
            <w:r w:rsidRPr="00DC748E">
              <w:t>No futuro, este tipo de alimentos poderá conter vacinas incorporadas.</w:t>
            </w:r>
          </w:p>
          <w:p w:rsidR="00676F7A" w:rsidRPr="00DC748E" w:rsidRDefault="00676F7A" w:rsidP="00676F7A">
            <w:pPr>
              <w:numPr>
                <w:ilvl w:val="0"/>
                <w:numId w:val="258"/>
              </w:numPr>
              <w:tabs>
                <w:tab w:val="left" w:pos="506"/>
              </w:tabs>
              <w:spacing w:after="0"/>
              <w:ind w:left="0" w:hanging="365"/>
            </w:pPr>
            <w:r w:rsidRPr="00DC748E">
              <w:t>O sabor deste tipo de salmão é igual ao dos outros que existem no mercado.</w:t>
            </w:r>
          </w:p>
          <w:p w:rsidR="00676F7A" w:rsidRPr="00DC748E" w:rsidRDefault="00676F7A" w:rsidP="00676F7A">
            <w:pPr>
              <w:numPr>
                <w:ilvl w:val="0"/>
                <w:numId w:val="258"/>
              </w:numPr>
              <w:tabs>
                <w:tab w:val="left" w:pos="506"/>
              </w:tabs>
              <w:spacing w:after="0"/>
              <w:ind w:left="0" w:hanging="365"/>
            </w:pPr>
            <w:r w:rsidRPr="00DC748E">
              <w:t>A empresa cumpriu com todos os regulamentos ambientais.</w:t>
            </w:r>
          </w:p>
          <w:p w:rsidR="00676F7A" w:rsidRPr="00DC748E" w:rsidRDefault="00676F7A" w:rsidP="00676F7A">
            <w:pPr>
              <w:numPr>
                <w:ilvl w:val="0"/>
                <w:numId w:val="258"/>
              </w:numPr>
              <w:tabs>
                <w:tab w:val="left" w:pos="506"/>
              </w:tabs>
              <w:spacing w:after="0"/>
              <w:ind w:left="0" w:hanging="365"/>
            </w:pPr>
            <w:r w:rsidRPr="00DC748E">
              <w:t xml:space="preserve">Até à data, os organismos de salmão </w:t>
            </w:r>
            <w:r w:rsidRPr="008611B0">
              <w:rPr>
                <w:i/>
              </w:rPr>
              <w:t>AquAdvantage</w:t>
            </w:r>
            <w:r w:rsidRPr="00DC748E">
              <w:t xml:space="preserve"> são fêmeas estéreis que estão restritas aos tanques de aqu</w:t>
            </w:r>
            <w:r>
              <w:t>i</w:t>
            </w:r>
            <w:r w:rsidRPr="00DC748E">
              <w:t>cultura.</w:t>
            </w:r>
          </w:p>
          <w:p w:rsidR="00676F7A" w:rsidRPr="00DC748E" w:rsidRDefault="00676F7A" w:rsidP="00676F7A">
            <w:pPr>
              <w:numPr>
                <w:ilvl w:val="0"/>
                <w:numId w:val="258"/>
              </w:numPr>
              <w:tabs>
                <w:tab w:val="left" w:pos="506"/>
              </w:tabs>
              <w:spacing w:after="120"/>
              <w:ind w:left="0" w:hanging="365"/>
            </w:pPr>
            <w:r w:rsidRPr="00DC748E">
              <w:t>Em termos ambientais, ainda não se sabe as consequências para os ecossistemas destes organismos.</w:t>
            </w:r>
          </w:p>
        </w:tc>
        <w:tc>
          <w:tcPr>
            <w:tcW w:w="2990" w:type="dxa"/>
            <w:vAlign w:val="center"/>
          </w:tcPr>
          <w:p w:rsidR="00676F7A" w:rsidRPr="00DC748E" w:rsidRDefault="00676F7A" w:rsidP="00676F7A">
            <w:pPr>
              <w:pStyle w:val="NormalWeb"/>
              <w:numPr>
                <w:ilvl w:val="0"/>
                <w:numId w:val="259"/>
              </w:numPr>
              <w:spacing w:line="360" w:lineRule="auto"/>
              <w:ind w:left="0" w:hanging="43"/>
              <w:rPr>
                <w:rFonts w:asciiTheme="minorHAnsi" w:hAnsiTheme="minorHAnsi"/>
                <w:sz w:val="22"/>
              </w:rPr>
            </w:pPr>
            <w:r w:rsidRPr="00DC748E">
              <w:rPr>
                <w:rFonts w:asciiTheme="minorHAnsi" w:hAnsiTheme="minorHAnsi"/>
                <w:sz w:val="22"/>
              </w:rPr>
              <w:t>Afirmação apoiada pelos dados.</w:t>
            </w:r>
          </w:p>
          <w:p w:rsidR="00676F7A" w:rsidRPr="00DC748E" w:rsidRDefault="00676F7A" w:rsidP="00676F7A">
            <w:pPr>
              <w:pStyle w:val="NormalWeb"/>
              <w:numPr>
                <w:ilvl w:val="0"/>
                <w:numId w:val="259"/>
              </w:numPr>
              <w:spacing w:line="360" w:lineRule="auto"/>
              <w:ind w:left="0" w:hanging="43"/>
              <w:rPr>
                <w:rFonts w:asciiTheme="minorHAnsi" w:hAnsiTheme="minorHAnsi"/>
                <w:sz w:val="22"/>
              </w:rPr>
            </w:pPr>
            <w:r w:rsidRPr="00DC748E">
              <w:rPr>
                <w:rFonts w:asciiTheme="minorHAnsi" w:hAnsiTheme="minorHAnsi"/>
                <w:sz w:val="22"/>
              </w:rPr>
              <w:t>Afirmação contrariada pelos dados.</w:t>
            </w:r>
          </w:p>
          <w:p w:rsidR="00676F7A" w:rsidRPr="00DC748E" w:rsidRDefault="00676F7A" w:rsidP="00676F7A">
            <w:pPr>
              <w:pStyle w:val="NormalWeb"/>
              <w:numPr>
                <w:ilvl w:val="0"/>
                <w:numId w:val="259"/>
              </w:numPr>
              <w:spacing w:line="360" w:lineRule="auto"/>
              <w:ind w:left="0" w:hanging="43"/>
              <w:rPr>
                <w:rFonts w:asciiTheme="minorHAnsi" w:hAnsiTheme="minorHAnsi"/>
                <w:sz w:val="22"/>
              </w:rPr>
            </w:pPr>
            <w:r w:rsidRPr="00DC748E">
              <w:rPr>
                <w:rFonts w:asciiTheme="minorHAnsi" w:hAnsiTheme="minorHAnsi"/>
                <w:sz w:val="22"/>
              </w:rPr>
              <w:t>Afirmação sem relação com dos dados.</w:t>
            </w:r>
          </w:p>
        </w:tc>
      </w:tr>
    </w:tbl>
    <w:p w:rsidR="00676F7A" w:rsidRDefault="00676F7A" w:rsidP="00676F7A">
      <w:pPr>
        <w:numPr>
          <w:ilvl w:val="0"/>
          <w:numId w:val="108"/>
        </w:numPr>
        <w:spacing w:before="360" w:after="120" w:line="240" w:lineRule="auto"/>
        <w:ind w:left="0" w:right="510" w:hanging="255"/>
        <w:jc w:val="both"/>
      </w:pPr>
      <w:r>
        <w:t>Seleciona a opção correta.</w:t>
      </w:r>
    </w:p>
    <w:p w:rsidR="00676F7A" w:rsidRDefault="00676F7A" w:rsidP="00676F7A">
      <w:pPr>
        <w:spacing w:before="120" w:after="120" w:line="240" w:lineRule="auto"/>
        <w:ind w:right="510" w:hanging="255"/>
        <w:jc w:val="both"/>
      </w:pPr>
      <w:r>
        <w:t>Os organismos geneticamente modificados (OGM)</w:t>
      </w:r>
    </w:p>
    <w:p w:rsidR="00676F7A" w:rsidRDefault="00676F7A" w:rsidP="00676F7A">
      <w:pPr>
        <w:pStyle w:val="PargrafodaLista"/>
        <w:numPr>
          <w:ilvl w:val="0"/>
          <w:numId w:val="250"/>
        </w:numPr>
        <w:tabs>
          <w:tab w:val="left" w:pos="1276"/>
        </w:tabs>
        <w:spacing w:before="60" w:after="60" w:line="240" w:lineRule="auto"/>
        <w:ind w:left="0" w:right="510" w:hanging="425"/>
        <w:contextualSpacing w:val="0"/>
        <w:jc w:val="both"/>
      </w:pPr>
      <w:r>
        <w:t>são geneticamente iguais aos progenitores.</w:t>
      </w:r>
    </w:p>
    <w:p w:rsidR="00676F7A" w:rsidRDefault="00676F7A" w:rsidP="00676F7A">
      <w:pPr>
        <w:numPr>
          <w:ilvl w:val="0"/>
          <w:numId w:val="250"/>
        </w:numPr>
        <w:tabs>
          <w:tab w:val="left" w:pos="1276"/>
        </w:tabs>
        <w:spacing w:before="60" w:after="60" w:line="240" w:lineRule="auto"/>
        <w:ind w:left="0" w:right="510" w:hanging="425"/>
        <w:jc w:val="both"/>
      </w:pPr>
      <w:r>
        <w:t>são indispensáveis para as sociedades.</w:t>
      </w:r>
    </w:p>
    <w:p w:rsidR="00676F7A" w:rsidRDefault="00676F7A" w:rsidP="00676F7A">
      <w:pPr>
        <w:numPr>
          <w:ilvl w:val="0"/>
          <w:numId w:val="250"/>
        </w:numPr>
        <w:tabs>
          <w:tab w:val="left" w:pos="1276"/>
        </w:tabs>
        <w:spacing w:before="60" w:after="60" w:line="240" w:lineRule="auto"/>
        <w:ind w:left="0" w:right="510" w:hanging="425"/>
        <w:jc w:val="both"/>
      </w:pPr>
      <w:r>
        <w:t>contribuem para a variedade intraespecífica das espécies.</w:t>
      </w:r>
    </w:p>
    <w:p w:rsidR="00676F7A" w:rsidRDefault="00676F7A" w:rsidP="00676F7A">
      <w:pPr>
        <w:numPr>
          <w:ilvl w:val="0"/>
          <w:numId w:val="250"/>
        </w:numPr>
        <w:tabs>
          <w:tab w:val="left" w:pos="1276"/>
        </w:tabs>
        <w:spacing w:before="60" w:after="60" w:line="240" w:lineRule="auto"/>
        <w:ind w:left="0" w:right="510" w:hanging="425"/>
        <w:jc w:val="both"/>
      </w:pPr>
      <w:r>
        <w:rPr>
          <w:rStyle w:val="inplacedisplayid16421siteid54"/>
        </w:rPr>
        <w:t xml:space="preserve">são organismos cujo material genético foi alterado através da engenharia genética. </w:t>
      </w:r>
    </w:p>
    <w:p w:rsidR="00676F7A" w:rsidRDefault="00676F7A" w:rsidP="00676F7A">
      <w:pPr>
        <w:spacing w:before="360" w:after="120" w:line="240" w:lineRule="auto"/>
        <w:ind w:right="510" w:hanging="255"/>
        <w:jc w:val="both"/>
      </w:pPr>
      <w:r>
        <w:rPr>
          <w:b/>
        </w:rPr>
        <w:t>3</w:t>
      </w:r>
      <w:r w:rsidRPr="00480754">
        <w:rPr>
          <w:b/>
        </w:rPr>
        <w:t>.</w:t>
      </w:r>
      <w:r>
        <w:t xml:space="preserve"> </w:t>
      </w:r>
      <w:r w:rsidRPr="00EF2776">
        <w:t xml:space="preserve">Indica uma vantagem deste tipo de alimentos para o </w:t>
      </w:r>
      <w:r>
        <w:t>H</w:t>
      </w:r>
      <w:r w:rsidRPr="00EF2776">
        <w:t>omem e para a sociedade</w:t>
      </w:r>
      <w:r>
        <w:t>.</w:t>
      </w:r>
    </w:p>
    <w:p w:rsidR="00676F7A" w:rsidRPr="00FC46C4" w:rsidRDefault="00676F7A" w:rsidP="00676F7A">
      <w:pPr>
        <w:tabs>
          <w:tab w:val="right" w:leader="underscore" w:pos="9639"/>
        </w:tabs>
        <w:spacing w:before="120" w:after="120" w:line="280" w:lineRule="exact"/>
        <w:jc w:val="both"/>
        <w:rPr>
          <w:bCs/>
          <w:color w:val="808080" w:themeColor="background1" w:themeShade="80"/>
          <w:spacing w:val="-20"/>
        </w:rPr>
      </w:pPr>
      <w:r w:rsidRPr="00FC46C4">
        <w:rPr>
          <w:bCs/>
          <w:color w:val="808080" w:themeColor="background1" w:themeShade="80"/>
          <w:spacing w:val="-20"/>
        </w:rPr>
        <w:tab/>
      </w:r>
    </w:p>
    <w:p w:rsidR="00676F7A" w:rsidRPr="00034BF0" w:rsidRDefault="00676F7A" w:rsidP="00676F7A">
      <w:pPr>
        <w:tabs>
          <w:tab w:val="right" w:leader="underscore" w:pos="9639"/>
        </w:tabs>
        <w:spacing w:before="120" w:after="120" w:line="280" w:lineRule="exact"/>
        <w:jc w:val="both"/>
        <w:rPr>
          <w:bCs/>
          <w:color w:val="808080" w:themeColor="background1" w:themeShade="80"/>
          <w:spacing w:val="-20"/>
        </w:rPr>
      </w:pPr>
      <w:r w:rsidRPr="00FC46C4">
        <w:rPr>
          <w:bCs/>
          <w:color w:val="808080" w:themeColor="background1" w:themeShade="80"/>
          <w:spacing w:val="-20"/>
        </w:rPr>
        <w:tab/>
      </w:r>
    </w:p>
    <w:p w:rsidR="00676F7A" w:rsidRDefault="00676F7A" w:rsidP="00676F7A">
      <w:pPr>
        <w:spacing w:before="240" w:after="0"/>
        <w:ind w:right="510" w:hanging="255"/>
      </w:pPr>
      <w:r w:rsidRPr="0065734A">
        <w:rPr>
          <w:b/>
        </w:rPr>
        <w:t>4.</w:t>
      </w:r>
      <w:r>
        <w:rPr>
          <w:b/>
        </w:rPr>
        <w:t xml:space="preserve"> </w:t>
      </w:r>
      <w:r>
        <w:t>Comenta a seguinte afirmação.</w:t>
      </w:r>
    </w:p>
    <w:p w:rsidR="00676F7A" w:rsidRDefault="00676F7A" w:rsidP="00676F7A">
      <w:pPr>
        <w:spacing w:before="120" w:after="0"/>
        <w:ind w:right="510" w:hanging="255"/>
      </w:pPr>
      <w:r>
        <w:t>Os avanços da genética têm implicações bioéticas.</w:t>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sidRPr="00C95F02">
        <w:rPr>
          <w:bCs/>
          <w:color w:val="808080" w:themeColor="background1" w:themeShade="80"/>
          <w:spacing w:val="-20"/>
        </w:rPr>
        <w:tab/>
      </w:r>
    </w:p>
    <w:p w:rsidR="00676F7A" w:rsidRDefault="00676F7A" w:rsidP="00676F7A">
      <w:pPr>
        <w:tabs>
          <w:tab w:val="right" w:leader="underscore" w:pos="9639"/>
        </w:tabs>
        <w:spacing w:before="120" w:after="120" w:line="280" w:lineRule="exact"/>
        <w:jc w:val="both"/>
        <w:rPr>
          <w:bCs/>
          <w:color w:val="808080" w:themeColor="background1" w:themeShade="80"/>
          <w:spacing w:val="-20"/>
        </w:rPr>
      </w:pPr>
      <w:r>
        <w:rPr>
          <w:bCs/>
          <w:color w:val="808080" w:themeColor="background1" w:themeShade="80"/>
          <w:spacing w:val="-20"/>
        </w:rPr>
        <w:tab/>
      </w:r>
    </w:p>
    <w:p w:rsidR="00676F7A" w:rsidRPr="00AD095D" w:rsidRDefault="00676F7A" w:rsidP="00676F7A">
      <w:pPr>
        <w:jc w:val="center"/>
      </w:pPr>
    </w:p>
    <w:p w:rsidR="00676F7A" w:rsidRDefault="00676F7A" w:rsidP="00676F7A">
      <w:pPr>
        <w:tabs>
          <w:tab w:val="left" w:pos="567"/>
        </w:tabs>
        <w:spacing w:after="0" w:line="240" w:lineRule="auto"/>
        <w:ind w:leftChars="567" w:left="1247"/>
      </w:pPr>
      <w:r>
        <w:rPr>
          <w:noProof/>
          <w:lang w:eastAsia="pt-PT"/>
        </w:rPr>
        <mc:AlternateContent>
          <mc:Choice Requires="wpg">
            <w:drawing>
              <wp:anchor distT="0" distB="0" distL="114300" distR="114300" simplePos="0" relativeHeight="251737088" behindDoc="0" locked="0" layoutInCell="1" allowOverlap="1" wp14:anchorId="696D3B7C" wp14:editId="1E900287">
                <wp:simplePos x="0" y="0"/>
                <wp:positionH relativeFrom="margin">
                  <wp:align>center</wp:align>
                </wp:positionH>
                <wp:positionV relativeFrom="page">
                  <wp:posOffset>-720090</wp:posOffset>
                </wp:positionV>
                <wp:extent cx="6444000" cy="2656800"/>
                <wp:effectExtent l="0" t="0" r="0" b="0"/>
                <wp:wrapNone/>
                <wp:docPr id="433" name="Group 15"/>
                <wp:cNvGraphicFramePr/>
                <a:graphic xmlns:a="http://schemas.openxmlformats.org/drawingml/2006/main">
                  <a:graphicData uri="http://schemas.microsoft.com/office/word/2010/wordprocessingGroup">
                    <wpg:wgp>
                      <wpg:cNvGrpSpPr/>
                      <wpg:grpSpPr>
                        <a:xfrm>
                          <a:off x="0" y="0"/>
                          <a:ext cx="6444000" cy="2656800"/>
                          <a:chOff x="0" y="0"/>
                          <a:chExt cx="6444000" cy="2656800"/>
                        </a:xfrm>
                      </wpg:grpSpPr>
                      <wpg:grpSp>
                        <wpg:cNvPr id="434" name="Group 434"/>
                        <wpg:cNvGrpSpPr>
                          <a:grpSpLocks/>
                        </wpg:cNvGrpSpPr>
                        <wpg:grpSpPr bwMode="auto">
                          <a:xfrm>
                            <a:off x="0" y="0"/>
                            <a:ext cx="6444000" cy="2656800"/>
                            <a:chOff x="1021" y="-1129"/>
                            <a:chExt cx="10148" cy="4181"/>
                          </a:xfrm>
                        </wpg:grpSpPr>
                        <wps:wsp>
                          <wps:cNvPr id="435" name="Text Box 435"/>
                          <wps:cNvSpPr txBox="1">
                            <a:spLocks noChangeArrowheads="1"/>
                          </wps:cNvSpPr>
                          <wps:spPr bwMode="auto">
                            <a:xfrm>
                              <a:off x="1021" y="-9"/>
                              <a:ext cx="10148" cy="3061"/>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AF03E6"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397"/>
                                  </w:trPr>
                                  <w:tc>
                                    <w:tcPr>
                                      <w:tcW w:w="9883" w:type="dxa"/>
                                      <w:tcBorders>
                                        <w:bottom w:val="single" w:sz="8" w:space="0" w:color="FFFFFF"/>
                                      </w:tcBorders>
                                      <w:shd w:val="clear" w:color="auto" w:fill="A6A6A6" w:themeFill="background1" w:themeFillShade="A6"/>
                                      <w:vAlign w:val="center"/>
                                    </w:tcPr>
                                    <w:p w:rsidR="00676F7A" w:rsidRPr="00AF03E6" w:rsidRDefault="00676F7A"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bCs/>
                                        </w:rPr>
                                        <w:t>3. Transmissão da v</w:t>
                                      </w:r>
                                      <w:r w:rsidRPr="00AF03E6">
                                        <w:rPr>
                                          <w:b/>
                                          <w:bCs/>
                                        </w:rPr>
                                        <w:t>ida</w:t>
                                      </w:r>
                                    </w:p>
                                  </w:tc>
                                </w:tr>
                                <w:tr w:rsidR="00676F7A" w:rsidRPr="007F680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676F7A" w:rsidRPr="00AF03E6" w:rsidRDefault="00676F7A" w:rsidP="00676F7A">
                                      <w:pPr>
                                        <w:pStyle w:val="Default"/>
                                        <w:ind w:left="113"/>
                                        <w:rPr>
                                          <w:rFonts w:ascii="Calibri" w:hAnsi="Calibri" w:cs="Calibri"/>
                                          <w:color w:val="auto"/>
                                          <w:sz w:val="22"/>
                                          <w:szCs w:val="22"/>
                                        </w:rPr>
                                      </w:pPr>
                                      <w:r w:rsidRPr="009E7C09">
                                        <w:rPr>
                                          <w:rFonts w:ascii="Calibri" w:hAnsi="Calibri" w:cs="Calibri-Bold"/>
                                          <w:bCs/>
                                          <w:color w:val="auto"/>
                                          <w:sz w:val="22"/>
                                          <w:szCs w:val="22"/>
                                        </w:rPr>
                                        <w:t>3.2</w:t>
                                      </w:r>
                                      <w:r w:rsidRPr="00AF03E6">
                                        <w:rPr>
                                          <w:rFonts w:ascii="Calibri" w:hAnsi="Calibri" w:cs="Calibri"/>
                                          <w:color w:val="auto"/>
                                          <w:sz w:val="22"/>
                                          <w:szCs w:val="22"/>
                                        </w:rPr>
                                        <w:t xml:space="preserve"> </w:t>
                                      </w:r>
                                      <w:r>
                                        <w:rPr>
                                          <w:rFonts w:ascii="Calibri" w:hAnsi="Calibri" w:cs="Calibri"/>
                                          <w:bCs/>
                                          <w:color w:val="auto"/>
                                          <w:sz w:val="22"/>
                                          <w:szCs w:val="22"/>
                                        </w:rPr>
                                        <w:t>Conhecimento genético</w:t>
                                      </w:r>
                                    </w:p>
                                  </w:tc>
                                </w:tr>
                              </w:tbl>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r w:rsidRPr="00090CDC">
                                  <w:rPr>
                                    <w:rFonts w:cs="Calibri"/>
                                    <w:spacing w:val="-40"/>
                                  </w:rPr>
                                  <w:t>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p w:rsidR="00676F7A" w:rsidRDefault="00676F7A" w:rsidP="00676F7A"/>
                            </w:txbxContent>
                          </wps:txbx>
                          <wps:bodyPr rot="0" vert="horz" wrap="square" lIns="91440" tIns="45720" rIns="91440" bIns="45720" anchor="t" anchorCtr="0" upright="1">
                            <a:noAutofit/>
                          </wps:bodyPr>
                        </wps:wsp>
                        <wps:wsp>
                          <wps:cNvPr id="436" name="AutoShape 436"/>
                          <wps:cNvSpPr>
                            <a:spLocks noChangeArrowheads="1"/>
                          </wps:cNvSpPr>
                          <wps:spPr bwMode="auto">
                            <a:xfrm>
                              <a:off x="1196" y="-1129"/>
                              <a:ext cx="5570" cy="2268"/>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AF03E6" w:rsidRDefault="00676F7A" w:rsidP="00676F7A">
                                <w:pPr>
                                  <w:autoSpaceDE w:val="0"/>
                                  <w:autoSpaceDN w:val="0"/>
                                  <w:adjustRightInd w:val="0"/>
                                  <w:spacing w:after="0" w:line="240" w:lineRule="auto"/>
                                  <w:rPr>
                                    <w:rFonts w:cs="Calibri"/>
                                    <w:b/>
                                    <w:color w:val="404040"/>
                                    <w:sz w:val="40"/>
                                    <w:szCs w:val="40"/>
                                  </w:rPr>
                                </w:pPr>
                                <w:r>
                                  <w:rPr>
                                    <w:rFonts w:cs="Calibri"/>
                                    <w:b/>
                                    <w:color w:val="404040"/>
                                    <w:sz w:val="40"/>
                                    <w:szCs w:val="40"/>
                                  </w:rPr>
                                  <w:t>Teste</w:t>
                                </w:r>
                                <w:r w:rsidRPr="00AF03E6">
                                  <w:rPr>
                                    <w:rFonts w:cs="Calibri"/>
                                    <w:b/>
                                    <w:color w:val="404040"/>
                                    <w:sz w:val="40"/>
                                    <w:szCs w:val="40"/>
                                  </w:rPr>
                                  <w:t xml:space="preserve"> </w:t>
                                </w:r>
                                <w:r w:rsidRPr="0033233C">
                                  <w:rPr>
                                    <w:rFonts w:cs="Calibri"/>
                                    <w:b/>
                                    <w:color w:val="404040"/>
                                    <w:sz w:val="40"/>
                                    <w:szCs w:val="40"/>
                                  </w:rPr>
                                  <w:t xml:space="preserve">de </w:t>
                                </w:r>
                                <w:r>
                                  <w:rPr>
                                    <w:rFonts w:cs="Calibri"/>
                                    <w:b/>
                                    <w:color w:val="404040"/>
                                    <w:sz w:val="40"/>
                                    <w:szCs w:val="40"/>
                                  </w:rPr>
                                  <w:t>Avaliação N</w:t>
                                </w:r>
                                <w:r w:rsidRPr="00E40220">
                                  <w:rPr>
                                    <w:rFonts w:cs="Calibri"/>
                                    <w:b/>
                                    <w:color w:val="404040"/>
                                    <w:sz w:val="40"/>
                                    <w:szCs w:val="40"/>
                                  </w:rPr>
                                  <w:t>.</w:t>
                                </w:r>
                                <w:r w:rsidRPr="00E40220">
                                  <w:rPr>
                                    <w:rFonts w:cs="Calibri"/>
                                    <w:b/>
                                    <w:color w:val="404040"/>
                                    <w:sz w:val="40"/>
                                    <w:szCs w:val="40"/>
                                    <w:vertAlign w:val="superscript"/>
                                  </w:rPr>
                                  <w:t>o</w:t>
                                </w:r>
                                <w:r w:rsidRPr="00E40220">
                                  <w:rPr>
                                    <w:rFonts w:cs="Calibri"/>
                                    <w:b/>
                                    <w:color w:val="404040"/>
                                    <w:sz w:val="40"/>
                                    <w:szCs w:val="40"/>
                                  </w:rPr>
                                  <w:t xml:space="preserve"> </w:t>
                                </w:r>
                                <w:r w:rsidRPr="00AF03E6">
                                  <w:rPr>
                                    <w:rFonts w:cs="Calibri"/>
                                    <w:b/>
                                    <w:color w:val="404040"/>
                                    <w:sz w:val="40"/>
                                    <w:szCs w:val="40"/>
                                  </w:rPr>
                                  <w:t>6</w:t>
                                </w:r>
                              </w:p>
                            </w:txbxContent>
                          </wps:txbx>
                          <wps:bodyPr rot="0" vert="horz" wrap="square" lIns="72000" tIns="0" rIns="72000" bIns="36000" anchor="b" anchorCtr="0" upright="1">
                            <a:noAutofit/>
                          </wps:bodyPr>
                        </wps:wsp>
                      </wpg:grpSp>
                      <wps:wsp>
                        <wps:cNvPr id="437" name="Text Box 14"/>
                        <wps:cNvSpPr txBox="1">
                          <a:spLocks noChangeArrowheads="1"/>
                        </wps:cNvSpPr>
                        <wps:spPr bwMode="auto">
                          <a:xfrm>
                            <a:off x="5543550" y="714375"/>
                            <a:ext cx="899795" cy="897890"/>
                          </a:xfrm>
                          <a:prstGeom prst="rect">
                            <a:avLst/>
                          </a:prstGeom>
                          <a:noFill/>
                          <a:ln w="9525">
                            <a:noFill/>
                            <a:miter lim="800000"/>
                            <a:headEnd/>
                            <a:tailEnd/>
                          </a:ln>
                        </wps:spPr>
                        <wps:txbx>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C</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15" o:spid="_x0000_s1157" style="position:absolute;left:0;text-align:left;margin-left:0;margin-top:-56.7pt;width:507.4pt;height:209.2pt;z-index:251737088;mso-position-horizontal:center;mso-position-horizontal-relative:margin;mso-position-vertical-relative:page;mso-width-relative:margin;mso-height-relative:margin" coordsize="64440,26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">
                <v:group id="Group 434" o:spid="_x0000_s1158" style="position:absolute;width:64440;height:26568" coordorigin="1021,-1129" coordsize="10148,41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31ZsYAAADcAAAADwAAAGRycy9kb3ducmV2LnhtbESPQWvCQBSE7wX/w/IK&#10;3ppNNC2SZhWRKh5CoSqU3h7ZZxLMvg3ZbRL/fbdQ6HGYmW+YfDOZVgzUu8aygiSKQRCXVjdcKbic&#10;908rEM4ja2wtk4I7OdisZw85ZtqO/EHDyVciQNhlqKD2vsukdGVNBl1kO+LgXW1v0AfZV1L3OAa4&#10;aeUijl+kwYbDQo0d7Woqb6dvo+Aw4rhdJm9Dcbvu7l/n5/fPIiGl5o/T9hWEp8n/h//aR60gX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fVmxgAAANwA&#10;AAAPAAAAAAAAAAAAAAAAAKoCAABkcnMvZG93bnJldi54bWxQSwUGAAAAAAQABAD6AAAAnQMAAAAA&#10;">
                  <v:shape id="Text Box 435" o:spid="_x0000_s1159" type="#_x0000_t202" style="position:absolute;left:1021;top:-9;width:10148;height:3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GVfcYA&#10;AADcAAAADwAAAGRycy9kb3ducmV2LnhtbESPQWsCMRSE74X+h/AK3mq2dbfIapRiqfQiVCuIt8fm&#10;uVncvIRN6q799aZQ6HGYmW+Y+XKwrbhQFxrHCp7GGQjiyumGawX7r/fHKYgQkTW2jknBlQIsF/d3&#10;cyy163lLl12sRYJwKFGBidGXUobKkMUwdp44eSfXWYxJdrXUHfYJblv5nGUv0mLDacGgp5Wh6rz7&#10;tgpWb/n6cCyKH7mZfBpvel9d86NSo4fhdQYi0hD/w3/tD60gnxTweyYd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GVfcYAAADcAAAADwAAAAAAAAAAAAAAAACYAgAAZHJz&#10;L2Rvd25yZXYueG1sUEsFBgAAAAAEAAQA9QAAAIsDAAAAAA==&#10;" fillcolor="#f2f2f2" stroked="f">
                    <v:textbox>
                      <w:txbxContent>
                        <w:p w:rsidR="00676F7A" w:rsidRPr="00AF03E6"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397"/>
                            </w:trPr>
                            <w:tc>
                              <w:tcPr>
                                <w:tcW w:w="9883" w:type="dxa"/>
                                <w:tcBorders>
                                  <w:bottom w:val="single" w:sz="8" w:space="0" w:color="FFFFFF"/>
                                </w:tcBorders>
                                <w:shd w:val="clear" w:color="auto" w:fill="A6A6A6" w:themeFill="background1" w:themeFillShade="A6"/>
                                <w:vAlign w:val="center"/>
                              </w:tcPr>
                              <w:p w:rsidR="00676F7A" w:rsidRPr="00AF03E6" w:rsidRDefault="00676F7A"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bCs/>
                                  </w:rPr>
                                  <w:t>3. Transmissão da v</w:t>
                                </w:r>
                                <w:r w:rsidRPr="00AF03E6">
                                  <w:rPr>
                                    <w:b/>
                                    <w:bCs/>
                                  </w:rPr>
                                  <w:t>ida</w:t>
                                </w:r>
                              </w:p>
                            </w:tc>
                          </w:tr>
                          <w:tr w:rsidR="00676F7A" w:rsidRPr="007F680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676F7A" w:rsidRPr="00AF03E6" w:rsidRDefault="00676F7A" w:rsidP="00676F7A">
                                <w:pPr>
                                  <w:pStyle w:val="Default"/>
                                  <w:ind w:left="113"/>
                                  <w:rPr>
                                    <w:rFonts w:ascii="Calibri" w:hAnsi="Calibri" w:cs="Calibri"/>
                                    <w:color w:val="auto"/>
                                    <w:sz w:val="22"/>
                                    <w:szCs w:val="22"/>
                                  </w:rPr>
                                </w:pPr>
                                <w:r w:rsidRPr="009E7C09">
                                  <w:rPr>
                                    <w:rFonts w:ascii="Calibri" w:hAnsi="Calibri" w:cs="Calibri-Bold"/>
                                    <w:bCs/>
                                    <w:color w:val="auto"/>
                                    <w:sz w:val="22"/>
                                    <w:szCs w:val="22"/>
                                  </w:rPr>
                                  <w:t>3.2</w:t>
                                </w:r>
                                <w:r w:rsidRPr="00AF03E6">
                                  <w:rPr>
                                    <w:rFonts w:ascii="Calibri" w:hAnsi="Calibri" w:cs="Calibri"/>
                                    <w:color w:val="auto"/>
                                    <w:sz w:val="22"/>
                                    <w:szCs w:val="22"/>
                                  </w:rPr>
                                  <w:t xml:space="preserve"> </w:t>
                                </w:r>
                                <w:r>
                                  <w:rPr>
                                    <w:rFonts w:ascii="Calibri" w:hAnsi="Calibri" w:cs="Calibri"/>
                                    <w:bCs/>
                                    <w:color w:val="auto"/>
                                    <w:sz w:val="22"/>
                                    <w:szCs w:val="22"/>
                                  </w:rPr>
                                  <w:t>Conhecimento genético</w:t>
                                </w:r>
                              </w:p>
                            </w:tc>
                          </w:tr>
                        </w:tbl>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r w:rsidRPr="00090CDC">
                            <w:rPr>
                              <w:rFonts w:cs="Calibri"/>
                              <w:spacing w:val="-40"/>
                            </w:rPr>
                            <w:t>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p w:rsidR="00676F7A" w:rsidRDefault="00676F7A" w:rsidP="00676F7A"/>
                      </w:txbxContent>
                    </v:textbox>
                  </v:shape>
                  <v:roundrect id="AutoShape 436" o:spid="_x0000_s1160" style="position:absolute;left:1196;top:-1129;width:5570;height:2268;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2NXsMA&#10;AADcAAAADwAAAGRycy9kb3ducmV2LnhtbESP3WrCQBCF7wu+wzJC7+pGW0VTVxGhUIoXNvUBxuyY&#10;Dc3OhuwY07fvCoVeHs7Px1lvB9+onrpYBzYwnWSgiMtga64MnL7enpagoiBbbAKTgR+KsN2MHtaY&#10;23DjT+oLqVQa4ZijASfS5lrH0pHHOAktcfIuofMoSXaVth3e0rhv9CzLFtpjzYngsKW9o/K7uPoE&#10;aWaruZNr8eGlP8fL4RgrvzPmcTzsXkEJDfIf/mu/WwMvzwu4n0lHQG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2NXsMAAADcAAAADwAAAAAAAAAAAAAAAACYAgAAZHJzL2Rv&#10;d25yZXYueG1sUEsFBgAAAAAEAAQA9QAAAIgDAAAAAA==&#10;" fillcolor="#bfbfbf" stroked="f">
                    <v:stroke joinstyle="miter"/>
                    <v:textbox inset="2mm,0,2mm,1mm">
                      <w:txbxContent>
                        <w:p w:rsidR="00676F7A" w:rsidRPr="00AF03E6" w:rsidRDefault="00676F7A" w:rsidP="00676F7A">
                          <w:pPr>
                            <w:autoSpaceDE w:val="0"/>
                            <w:autoSpaceDN w:val="0"/>
                            <w:adjustRightInd w:val="0"/>
                            <w:spacing w:after="0" w:line="240" w:lineRule="auto"/>
                            <w:rPr>
                              <w:rFonts w:cs="Calibri"/>
                              <w:b/>
                              <w:color w:val="404040"/>
                              <w:sz w:val="40"/>
                              <w:szCs w:val="40"/>
                            </w:rPr>
                          </w:pPr>
                          <w:r>
                            <w:rPr>
                              <w:rFonts w:cs="Calibri"/>
                              <w:b/>
                              <w:color w:val="404040"/>
                              <w:sz w:val="40"/>
                              <w:szCs w:val="40"/>
                            </w:rPr>
                            <w:t>Teste</w:t>
                          </w:r>
                          <w:r w:rsidRPr="00AF03E6">
                            <w:rPr>
                              <w:rFonts w:cs="Calibri"/>
                              <w:b/>
                              <w:color w:val="404040"/>
                              <w:sz w:val="40"/>
                              <w:szCs w:val="40"/>
                            </w:rPr>
                            <w:t xml:space="preserve"> </w:t>
                          </w:r>
                          <w:r w:rsidRPr="0033233C">
                            <w:rPr>
                              <w:rFonts w:cs="Calibri"/>
                              <w:b/>
                              <w:color w:val="404040"/>
                              <w:sz w:val="40"/>
                              <w:szCs w:val="40"/>
                            </w:rPr>
                            <w:t xml:space="preserve">de </w:t>
                          </w:r>
                          <w:r>
                            <w:rPr>
                              <w:rFonts w:cs="Calibri"/>
                              <w:b/>
                              <w:color w:val="404040"/>
                              <w:sz w:val="40"/>
                              <w:szCs w:val="40"/>
                            </w:rPr>
                            <w:t>Avaliação N</w:t>
                          </w:r>
                          <w:r w:rsidRPr="00E40220">
                            <w:rPr>
                              <w:rFonts w:cs="Calibri"/>
                              <w:b/>
                              <w:color w:val="404040"/>
                              <w:sz w:val="40"/>
                              <w:szCs w:val="40"/>
                            </w:rPr>
                            <w:t>.</w:t>
                          </w:r>
                          <w:r w:rsidRPr="00E40220">
                            <w:rPr>
                              <w:rFonts w:cs="Calibri"/>
                              <w:b/>
                              <w:color w:val="404040"/>
                              <w:sz w:val="40"/>
                              <w:szCs w:val="40"/>
                              <w:vertAlign w:val="superscript"/>
                            </w:rPr>
                            <w:t>o</w:t>
                          </w:r>
                          <w:r w:rsidRPr="00E40220">
                            <w:rPr>
                              <w:rFonts w:cs="Calibri"/>
                              <w:b/>
                              <w:color w:val="404040"/>
                              <w:sz w:val="40"/>
                              <w:szCs w:val="40"/>
                            </w:rPr>
                            <w:t xml:space="preserve"> </w:t>
                          </w:r>
                          <w:r w:rsidRPr="00AF03E6">
                            <w:rPr>
                              <w:rFonts w:cs="Calibri"/>
                              <w:b/>
                              <w:color w:val="404040"/>
                              <w:sz w:val="40"/>
                              <w:szCs w:val="40"/>
                            </w:rPr>
                            <w:t>6</w:t>
                          </w:r>
                        </w:p>
                      </w:txbxContent>
                    </v:textbox>
                  </v:roundrect>
                </v:group>
                <v:shape id="Text Box 14" o:spid="_x0000_s1161" type="#_x0000_t202" style="position:absolute;left:55435;top:7143;width:8998;height:89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am+sUA&#10;AADcAAAADwAAAGRycy9kb3ducmV2LnhtbESPQWvCQBSE70L/w/IKvUjd2IotqZuglqoXD4n+gEf2&#10;mQSzb0N2m6T99d2C4HGYmW+YVTqaRvTUudqygvksAkFcWF1zqeB8+np+B+E8ssbGMin4IQdp8jBZ&#10;YaztwBn1uS9FgLCLUUHlfRtL6YqKDLqZbYmDd7GdQR9kV0rd4RDgppEvUbSUBmsOCxW2tK2ouObf&#10;RgGtM/t7vLqdyTaf292lZprKvVJPj+P6A4Sn0d/Dt/ZBK1i8vsH/mXAEZ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Jqb6xQAAANwAAAAPAAAAAAAAAAAAAAAAAJgCAABkcnMv&#10;ZG93bnJldi54bWxQSwUGAAAAAAQABAD1AAAAigMAAAAA&#10;" filled="f" stroked="f">
                  <v:textbox inset="0,0,0,0">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C</w:t>
                        </w:r>
                      </w:p>
                    </w:txbxContent>
                  </v:textbox>
                </v:shape>
                <w10:wrap anchorx="margin" anchory="page"/>
              </v:group>
            </w:pict>
          </mc:Fallback>
        </mc:AlternateContent>
      </w:r>
    </w:p>
    <w:p w:rsidR="00676F7A" w:rsidRDefault="00676F7A" w:rsidP="00676F7A">
      <w:pPr>
        <w:tabs>
          <w:tab w:val="left" w:pos="567"/>
        </w:tabs>
        <w:spacing w:after="0" w:line="240" w:lineRule="auto"/>
        <w:ind w:leftChars="567" w:left="1247"/>
      </w:pPr>
    </w:p>
    <w:p w:rsidR="00676F7A" w:rsidRDefault="00676F7A" w:rsidP="00676F7A">
      <w:pPr>
        <w:tabs>
          <w:tab w:val="left" w:pos="567"/>
        </w:tabs>
        <w:spacing w:after="0" w:line="240" w:lineRule="auto"/>
        <w:ind w:leftChars="567" w:left="1247"/>
      </w:pPr>
    </w:p>
    <w:p w:rsidR="00676F7A" w:rsidRDefault="00676F7A" w:rsidP="00676F7A">
      <w:pPr>
        <w:tabs>
          <w:tab w:val="left" w:pos="567"/>
        </w:tabs>
        <w:spacing w:after="0" w:line="240" w:lineRule="auto"/>
        <w:ind w:leftChars="567" w:left="1247"/>
      </w:pPr>
    </w:p>
    <w:p w:rsidR="00676F7A" w:rsidRDefault="00676F7A" w:rsidP="00676F7A">
      <w:pPr>
        <w:tabs>
          <w:tab w:val="left" w:pos="567"/>
        </w:tabs>
        <w:spacing w:after="0" w:line="240" w:lineRule="auto"/>
        <w:ind w:leftChars="567" w:left="1247"/>
      </w:pPr>
    </w:p>
    <w:p w:rsidR="00676F7A" w:rsidRPr="00A13BD5" w:rsidRDefault="00676F7A" w:rsidP="00676F7A">
      <w:pPr>
        <w:tabs>
          <w:tab w:val="left" w:pos="567"/>
        </w:tabs>
        <w:spacing w:after="0" w:line="240" w:lineRule="auto"/>
        <w:ind w:leftChars="567" w:left="1247"/>
      </w:pPr>
    </w:p>
    <w:p w:rsidR="00676F7A" w:rsidRDefault="00676F7A" w:rsidP="00676F7A">
      <w:pPr>
        <w:tabs>
          <w:tab w:val="left" w:pos="567"/>
        </w:tabs>
        <w:spacing w:after="0" w:line="240" w:lineRule="auto"/>
        <w:ind w:leftChars="567" w:left="1247"/>
        <w:rPr>
          <w:b/>
        </w:rPr>
      </w:pPr>
    </w:p>
    <w:p w:rsidR="00676F7A" w:rsidRDefault="00676F7A" w:rsidP="00676F7A">
      <w:pPr>
        <w:spacing w:before="360"/>
        <w:jc w:val="center"/>
        <w:rPr>
          <w:b/>
        </w:rPr>
      </w:pPr>
      <w:r w:rsidRPr="001D71B1">
        <w:rPr>
          <w:b/>
        </w:rPr>
        <w:t>GRUPO 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216B71" w:rsidRDefault="00676F7A" w:rsidP="00676F7A">
            <w:pPr>
              <w:pStyle w:val="NormalWeb"/>
              <w:tabs>
                <w:tab w:val="left" w:pos="0"/>
              </w:tabs>
              <w:spacing w:before="120" w:beforeAutospacing="0" w:after="120" w:afterAutospacing="0" w:line="300" w:lineRule="exact"/>
              <w:ind w:right="113"/>
              <w:jc w:val="both"/>
              <w:rPr>
                <w:sz w:val="22"/>
                <w:szCs w:val="22"/>
              </w:rPr>
            </w:pPr>
            <w:r w:rsidRPr="00FC4677">
              <w:rPr>
                <w:sz w:val="22"/>
                <w:szCs w:val="22"/>
              </w:rPr>
              <w:t xml:space="preserve">A fenilcetonúria (PKU) é uma doença genética, que faz com que os alimentos que </w:t>
            </w:r>
            <w:r>
              <w:rPr>
                <w:sz w:val="22"/>
                <w:szCs w:val="22"/>
              </w:rPr>
              <w:t>possuam</w:t>
            </w:r>
            <w:r w:rsidRPr="00FC4677">
              <w:rPr>
                <w:sz w:val="22"/>
                <w:szCs w:val="22"/>
              </w:rPr>
              <w:t xml:space="preserve"> </w:t>
            </w:r>
            <w:r>
              <w:rPr>
                <w:sz w:val="22"/>
                <w:szCs w:val="22"/>
              </w:rPr>
              <w:t>um ácido chamado</w:t>
            </w:r>
            <w:r w:rsidRPr="00FC4677">
              <w:rPr>
                <w:sz w:val="22"/>
                <w:szCs w:val="22"/>
              </w:rPr>
              <w:t xml:space="preserve"> fenilalanina </w:t>
            </w:r>
            <w:r>
              <w:rPr>
                <w:sz w:val="22"/>
                <w:szCs w:val="22"/>
              </w:rPr>
              <w:t>causem danos cerebrais</w:t>
            </w:r>
            <w:r w:rsidRPr="00FC4677">
              <w:rPr>
                <w:sz w:val="22"/>
                <w:szCs w:val="22"/>
              </w:rPr>
              <w:t>,</w:t>
            </w:r>
            <w:r>
              <w:rPr>
                <w:sz w:val="22"/>
                <w:szCs w:val="22"/>
              </w:rPr>
              <w:t xml:space="preserve"> provocando atraso</w:t>
            </w:r>
            <w:r w:rsidRPr="00FC4677">
              <w:rPr>
                <w:sz w:val="22"/>
                <w:szCs w:val="22"/>
              </w:rPr>
              <w:t xml:space="preserve"> mental irreversível. A fenilcetonúria é um erro do metabolismo e não tem cura, mas seu tratamento consiste apenas em seguir uma alimentação específica, isenta de fenilalanina </w:t>
            </w:r>
            <w:r>
              <w:rPr>
                <w:sz w:val="22"/>
                <w:szCs w:val="22"/>
              </w:rPr>
              <w:t xml:space="preserve">durante </w:t>
            </w:r>
            <w:r w:rsidRPr="00FC4677">
              <w:rPr>
                <w:sz w:val="22"/>
                <w:szCs w:val="22"/>
              </w:rPr>
              <w:t>toda a vida. O diagnóstico da PKU pode ser feito no recém-nascido por meio de</w:t>
            </w:r>
            <w:r>
              <w:rPr>
                <w:sz w:val="22"/>
                <w:szCs w:val="22"/>
              </w:rPr>
              <w:t xml:space="preserve"> uma</w:t>
            </w:r>
            <w:r w:rsidRPr="00FC4677">
              <w:rPr>
                <w:sz w:val="22"/>
                <w:szCs w:val="22"/>
              </w:rPr>
              <w:t xml:space="preserve"> triagem neonatal muito simples, conhecida como </w:t>
            </w:r>
            <w:r>
              <w:rPr>
                <w:b/>
                <w:bCs/>
                <w:sz w:val="22"/>
                <w:szCs w:val="22"/>
              </w:rPr>
              <w:t>t</w:t>
            </w:r>
            <w:r w:rsidRPr="00FC4677">
              <w:rPr>
                <w:b/>
                <w:bCs/>
                <w:sz w:val="22"/>
                <w:szCs w:val="22"/>
              </w:rPr>
              <w:t xml:space="preserve">este do </w:t>
            </w:r>
            <w:r>
              <w:rPr>
                <w:b/>
                <w:bCs/>
                <w:sz w:val="22"/>
                <w:szCs w:val="22"/>
              </w:rPr>
              <w:t>p</w:t>
            </w:r>
            <w:r w:rsidRPr="00FC4677">
              <w:rPr>
                <w:b/>
                <w:bCs/>
                <w:sz w:val="22"/>
                <w:szCs w:val="22"/>
              </w:rPr>
              <w:t>ezinho</w:t>
            </w:r>
            <w:r w:rsidRPr="00FC4677">
              <w:rPr>
                <w:sz w:val="22"/>
                <w:szCs w:val="22"/>
              </w:rPr>
              <w:t xml:space="preserve">, geralmente ainda na maternidade, entre as primeiras 48 e 72 horas de vida do bebé. </w:t>
            </w:r>
          </w:p>
        </w:tc>
      </w:tr>
    </w:tbl>
    <w:p w:rsidR="00676F7A" w:rsidRDefault="00676F7A" w:rsidP="00676F7A">
      <w:pPr>
        <w:spacing w:before="360" w:after="0" w:line="240" w:lineRule="auto"/>
        <w:ind w:right="510"/>
        <w:jc w:val="both"/>
        <w:rPr>
          <w:noProof/>
        </w:rPr>
      </w:pPr>
      <w:r w:rsidRPr="00FC4677">
        <w:rPr>
          <w:noProof/>
        </w:rPr>
        <w:t>Um casal pretende ter filhos mas receia que estes possam ter PKU. Para tirarem as suas dúvidas</w:t>
      </w:r>
      <w:r>
        <w:rPr>
          <w:noProof/>
        </w:rPr>
        <w:t>,</w:t>
      </w:r>
      <w:r w:rsidRPr="00FC4677">
        <w:rPr>
          <w:noProof/>
        </w:rPr>
        <w:t xml:space="preserve"> o casal decide contactar um médico para saber o risco de transmissão desta doença, uma vez que a mulher tem PKU e o homem tem a mãe com PKU. </w:t>
      </w:r>
    </w:p>
    <w:p w:rsidR="00676F7A" w:rsidRDefault="00676F7A" w:rsidP="00676F7A">
      <w:pPr>
        <w:spacing w:after="0" w:line="240" w:lineRule="auto"/>
        <w:ind w:right="510"/>
        <w:jc w:val="both"/>
        <w:rPr>
          <w:noProof/>
        </w:rPr>
      </w:pPr>
      <w:r>
        <w:rPr>
          <w:noProof/>
        </w:rPr>
        <w:t>O médico, com base nas informações fornecidas, construiu a árvore genealógica da família do casal e procedeu à elaboração de alguns quadros de cruzamento.</w:t>
      </w:r>
    </w:p>
    <w:p w:rsidR="00676F7A" w:rsidRDefault="00676F7A" w:rsidP="00676F7A">
      <w:pPr>
        <w:spacing w:after="0" w:line="240" w:lineRule="auto"/>
        <w:ind w:right="510"/>
        <w:jc w:val="both"/>
        <w:rPr>
          <w:noProof/>
        </w:rPr>
      </w:pPr>
    </w:p>
    <w:p w:rsidR="00676F7A" w:rsidRPr="00803891" w:rsidRDefault="00676F7A" w:rsidP="00676F7A">
      <w:pPr>
        <w:spacing w:after="0" w:line="240" w:lineRule="auto"/>
        <w:ind w:right="510"/>
        <w:jc w:val="both"/>
        <w:rPr>
          <w:noProof/>
        </w:rPr>
      </w:pPr>
    </w:p>
    <w:p w:rsidR="00676F7A" w:rsidRDefault="00676F7A" w:rsidP="00676F7A">
      <w:pPr>
        <w:spacing w:after="0"/>
        <w:jc w:val="center"/>
        <w:rPr>
          <w:rFonts w:ascii="Times New Roman" w:hAnsi="Times New Roman"/>
        </w:rPr>
      </w:pPr>
      <w:r>
        <w:rPr>
          <w:rFonts w:cs="Calibri"/>
          <w:noProof/>
          <w:lang w:eastAsia="pt-PT"/>
        </w:rPr>
        <w:drawing>
          <wp:inline distT="0" distB="0" distL="0" distR="0" wp14:anchorId="15BDBFE6" wp14:editId="2B779FA4">
            <wp:extent cx="5000400" cy="3600000"/>
            <wp:effectExtent l="0" t="0" r="0" b="0"/>
            <wp:docPr id="438"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11_TA_CAP_CN9.png"/>
                    <pic:cNvPicPr/>
                  </pic:nvPicPr>
                  <pic:blipFill rotWithShape="1">
                    <a:blip r:embed="rId81" cstate="print">
                      <a:extLst>
                        <a:ext uri="{28A0092B-C50C-407E-A947-70E740481C1C}">
                          <a14:useLocalDpi xmlns:a14="http://schemas.microsoft.com/office/drawing/2010/main" val="0"/>
                        </a:ext>
                      </a:extLst>
                    </a:blip>
                    <a:srcRect b="22549"/>
                    <a:stretch/>
                  </pic:blipFill>
                  <pic:spPr bwMode="auto">
                    <a:xfrm>
                      <a:off x="0" y="0"/>
                      <a:ext cx="5000400" cy="3600000"/>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spacing w:after="0" w:line="240" w:lineRule="auto"/>
        <w:rPr>
          <w:rFonts w:cs="Calibri"/>
          <w:lang w:eastAsia="pt-PT"/>
        </w:rPr>
      </w:pPr>
      <w:r>
        <w:rPr>
          <w:rFonts w:cs="Calibri"/>
          <w:lang w:eastAsia="pt-PT"/>
        </w:rPr>
        <w:br w:type="page"/>
      </w:r>
    </w:p>
    <w:p w:rsidR="00676F7A" w:rsidRDefault="00676F7A" w:rsidP="00676F7A">
      <w:pPr>
        <w:keepNext/>
        <w:autoSpaceDE w:val="0"/>
        <w:autoSpaceDN w:val="0"/>
        <w:adjustRightInd w:val="0"/>
        <w:spacing w:before="360" w:after="240" w:line="240" w:lineRule="auto"/>
        <w:ind w:right="510" w:hanging="255"/>
        <w:rPr>
          <w:rFonts w:cs="Calibri"/>
          <w:lang w:eastAsia="pt-PT"/>
        </w:rPr>
      </w:pPr>
      <w:r>
        <w:rPr>
          <w:rFonts w:cs="Calibri"/>
          <w:lang w:eastAsia="pt-PT"/>
        </w:rPr>
        <w:lastRenderedPageBreak/>
        <w:t xml:space="preserve">Nas questões </w:t>
      </w:r>
      <w:r w:rsidRPr="001D71B1">
        <w:rPr>
          <w:rFonts w:cs="Calibri"/>
          <w:b/>
          <w:lang w:eastAsia="pt-PT"/>
        </w:rPr>
        <w:t>1</w:t>
      </w:r>
      <w:r>
        <w:rPr>
          <w:rFonts w:cs="Calibri"/>
          <w:lang w:eastAsia="pt-PT"/>
        </w:rPr>
        <w:t xml:space="preserve"> a </w:t>
      </w:r>
      <w:r w:rsidRPr="00276BDE">
        <w:rPr>
          <w:rFonts w:cs="Calibri"/>
          <w:b/>
          <w:lang w:eastAsia="pt-PT"/>
        </w:rPr>
        <w:t>7</w:t>
      </w:r>
      <w:r w:rsidRPr="001D71B1">
        <w:rPr>
          <w:rFonts w:cs="Calibri"/>
          <w:lang w:eastAsia="pt-PT"/>
        </w:rPr>
        <w:t>,</w:t>
      </w:r>
      <w:r w:rsidRPr="00883ADA">
        <w:rPr>
          <w:rFonts w:cs="Calibri"/>
          <w:lang w:eastAsia="pt-PT"/>
        </w:rPr>
        <w:t xml:space="preserve"> seleciona a opção correta</w:t>
      </w:r>
      <w:r>
        <w:rPr>
          <w:rFonts w:cs="Calibri"/>
          <w:lang w:eastAsia="pt-PT"/>
        </w:rPr>
        <w:t>.</w:t>
      </w:r>
    </w:p>
    <w:p w:rsidR="00676F7A" w:rsidRDefault="00676F7A" w:rsidP="00676F7A">
      <w:pPr>
        <w:keepNext/>
        <w:spacing w:before="240" w:after="120" w:line="240" w:lineRule="auto"/>
        <w:ind w:right="510" w:hanging="255"/>
        <w:rPr>
          <w:rFonts w:eastAsia="Times New Roman"/>
          <w:szCs w:val="24"/>
          <w:lang w:eastAsia="pt-PT"/>
        </w:rPr>
      </w:pPr>
      <w:r>
        <w:rPr>
          <w:rFonts w:eastAsia="Times New Roman"/>
          <w:b/>
          <w:szCs w:val="24"/>
          <w:lang w:eastAsia="pt-PT"/>
        </w:rPr>
        <w:t>1.</w:t>
      </w:r>
      <w:r>
        <w:rPr>
          <w:rFonts w:eastAsia="Times New Roman"/>
          <w:szCs w:val="24"/>
          <w:lang w:eastAsia="pt-PT"/>
        </w:rPr>
        <w:t xml:space="preserve"> Seleciona a opção que classifica corretamente cada uma das seguintes afirmações.</w:t>
      </w:r>
    </w:p>
    <w:p w:rsidR="00676F7A" w:rsidRPr="003D4ECC" w:rsidRDefault="00676F7A" w:rsidP="00676F7A">
      <w:pPr>
        <w:pStyle w:val="Default"/>
        <w:keepNext/>
        <w:spacing w:line="276" w:lineRule="auto"/>
        <w:ind w:right="510" w:hanging="283"/>
        <w:contextualSpacing/>
        <w:rPr>
          <w:rFonts w:ascii="Calibri" w:hAnsi="Calibri" w:cs="Times New Roman"/>
          <w:color w:val="auto"/>
          <w:sz w:val="22"/>
          <w:szCs w:val="22"/>
        </w:rPr>
      </w:pPr>
      <w:r w:rsidRPr="003D4ECC">
        <w:rPr>
          <w:rFonts w:ascii="Calibri" w:hAnsi="Calibri"/>
          <w:b/>
          <w:sz w:val="22"/>
          <w:szCs w:val="22"/>
        </w:rPr>
        <w:t xml:space="preserve">I. </w:t>
      </w:r>
      <w:r>
        <w:rPr>
          <w:rFonts w:ascii="Calibri" w:hAnsi="Calibri"/>
          <w:b/>
          <w:sz w:val="22"/>
          <w:szCs w:val="22"/>
        </w:rPr>
        <w:t xml:space="preserve">  </w:t>
      </w:r>
      <w:r>
        <w:rPr>
          <w:rFonts w:ascii="Calibri" w:hAnsi="Calibri"/>
          <w:sz w:val="22"/>
          <w:szCs w:val="22"/>
        </w:rPr>
        <w:t>Na árvore genealógica estão representadas duas gerações</w:t>
      </w:r>
      <w:r w:rsidRPr="003D4ECC">
        <w:rPr>
          <w:rFonts w:ascii="Calibri" w:hAnsi="Calibri" w:cs="Times New Roman"/>
          <w:color w:val="auto"/>
          <w:sz w:val="22"/>
          <w:szCs w:val="22"/>
        </w:rPr>
        <w:t>.</w:t>
      </w:r>
    </w:p>
    <w:p w:rsidR="00676F7A" w:rsidRPr="003D4ECC" w:rsidRDefault="00676F7A" w:rsidP="00676F7A">
      <w:pPr>
        <w:pStyle w:val="Default"/>
        <w:spacing w:line="276" w:lineRule="auto"/>
        <w:ind w:right="510" w:hanging="283"/>
        <w:contextualSpacing/>
        <w:rPr>
          <w:rFonts w:ascii="Calibri" w:eastAsia="Times New Roman" w:hAnsi="Calibri"/>
          <w:sz w:val="22"/>
          <w:szCs w:val="22"/>
          <w:lang w:eastAsia="pt-PT"/>
        </w:rPr>
      </w:pPr>
      <w:r w:rsidRPr="003D4ECC">
        <w:rPr>
          <w:rFonts w:ascii="Calibri" w:eastAsia="Times New Roman" w:hAnsi="Calibri"/>
          <w:b/>
          <w:sz w:val="22"/>
          <w:szCs w:val="22"/>
          <w:lang w:eastAsia="pt-PT"/>
        </w:rPr>
        <w:t>II.</w:t>
      </w:r>
      <w:r>
        <w:rPr>
          <w:rFonts w:ascii="Calibri" w:eastAsia="Times New Roman" w:hAnsi="Calibri"/>
          <w:b/>
          <w:sz w:val="22"/>
          <w:szCs w:val="22"/>
          <w:lang w:eastAsia="pt-PT"/>
        </w:rPr>
        <w:t xml:space="preserve"> </w:t>
      </w:r>
      <w:r w:rsidRPr="003D4ECC">
        <w:rPr>
          <w:rFonts w:ascii="Calibri" w:eastAsia="Times New Roman" w:hAnsi="Calibri"/>
          <w:sz w:val="22"/>
          <w:szCs w:val="22"/>
          <w:lang w:eastAsia="pt-PT"/>
        </w:rPr>
        <w:t xml:space="preserve"> Na árvore genealógica estão representados </w:t>
      </w:r>
      <w:r>
        <w:rPr>
          <w:rFonts w:ascii="Calibri" w:eastAsia="Times New Roman" w:hAnsi="Calibri"/>
          <w:sz w:val="22"/>
          <w:szCs w:val="22"/>
          <w:lang w:eastAsia="pt-PT"/>
        </w:rPr>
        <w:t>6</w:t>
      </w:r>
      <w:r w:rsidRPr="003D4ECC">
        <w:rPr>
          <w:rFonts w:ascii="Calibri" w:eastAsia="Times New Roman" w:hAnsi="Calibri"/>
          <w:sz w:val="22"/>
          <w:szCs w:val="22"/>
          <w:lang w:eastAsia="pt-PT"/>
        </w:rPr>
        <w:t xml:space="preserve"> homens.</w:t>
      </w:r>
    </w:p>
    <w:p w:rsidR="00676F7A" w:rsidRDefault="00676F7A" w:rsidP="00676F7A">
      <w:pPr>
        <w:pStyle w:val="Default"/>
        <w:spacing w:line="276" w:lineRule="auto"/>
        <w:ind w:right="510" w:hanging="283"/>
        <w:contextualSpacing/>
        <w:rPr>
          <w:rFonts w:ascii="Calibri" w:hAnsi="Calibri"/>
          <w:sz w:val="22"/>
          <w:szCs w:val="22"/>
        </w:rPr>
      </w:pPr>
      <w:r w:rsidRPr="003D4ECC">
        <w:rPr>
          <w:rFonts w:ascii="Calibri" w:hAnsi="Calibri"/>
          <w:b/>
          <w:sz w:val="22"/>
          <w:szCs w:val="22"/>
        </w:rPr>
        <w:t xml:space="preserve">III. </w:t>
      </w:r>
      <w:r w:rsidRPr="003D4ECC">
        <w:rPr>
          <w:rFonts w:ascii="Calibri" w:hAnsi="Calibri"/>
          <w:sz w:val="22"/>
          <w:szCs w:val="22"/>
        </w:rPr>
        <w:t xml:space="preserve">O gene responsável pela PKU só afeta mulheres. </w:t>
      </w:r>
    </w:p>
    <w:p w:rsidR="00676F7A" w:rsidRDefault="00676F7A" w:rsidP="00676F7A">
      <w:pPr>
        <w:numPr>
          <w:ilvl w:val="0"/>
          <w:numId w:val="266"/>
        </w:numPr>
        <w:shd w:val="clear" w:color="auto" w:fill="FFFFFF"/>
        <w:spacing w:before="120" w:after="0"/>
        <w:ind w:left="0" w:right="510" w:hanging="425"/>
        <w:jc w:val="both"/>
      </w:pPr>
      <w:r>
        <w:t xml:space="preserve">As afirmações </w:t>
      </w:r>
      <w:r w:rsidRPr="00671B51">
        <w:rPr>
          <w:b/>
        </w:rPr>
        <w:t>I</w:t>
      </w:r>
      <w:r>
        <w:t xml:space="preserve"> e </w:t>
      </w:r>
      <w:r w:rsidRPr="00671B51">
        <w:rPr>
          <w:b/>
        </w:rPr>
        <w:t>III</w:t>
      </w:r>
      <w:r>
        <w:t xml:space="preserve"> são falsas, a afirmação </w:t>
      </w:r>
      <w:r w:rsidRPr="00671B51">
        <w:rPr>
          <w:b/>
        </w:rPr>
        <w:t>II</w:t>
      </w:r>
      <w:r>
        <w:t xml:space="preserve"> é verdadeira.</w:t>
      </w:r>
    </w:p>
    <w:p w:rsidR="00676F7A" w:rsidRDefault="00676F7A" w:rsidP="00676F7A">
      <w:pPr>
        <w:numPr>
          <w:ilvl w:val="0"/>
          <w:numId w:val="266"/>
        </w:numPr>
        <w:shd w:val="clear" w:color="auto" w:fill="FFFFFF"/>
        <w:spacing w:before="60" w:after="60"/>
        <w:ind w:left="0" w:right="510" w:hanging="425"/>
        <w:contextualSpacing/>
        <w:jc w:val="both"/>
      </w:pPr>
      <w:r>
        <w:t xml:space="preserve">A afirmação </w:t>
      </w:r>
      <w:r w:rsidRPr="00671B51">
        <w:rPr>
          <w:b/>
        </w:rPr>
        <w:t>I</w:t>
      </w:r>
      <w:r>
        <w:t xml:space="preserve"> é verdadeira, as afirmações </w:t>
      </w:r>
      <w:r w:rsidRPr="00671B51">
        <w:rPr>
          <w:b/>
        </w:rPr>
        <w:t>II</w:t>
      </w:r>
      <w:r>
        <w:t xml:space="preserve"> e </w:t>
      </w:r>
      <w:r w:rsidRPr="00671B51">
        <w:rPr>
          <w:b/>
        </w:rPr>
        <w:t>III</w:t>
      </w:r>
      <w:r>
        <w:t xml:space="preserve"> são falsas.</w:t>
      </w:r>
    </w:p>
    <w:p w:rsidR="00676F7A" w:rsidRDefault="00676F7A" w:rsidP="00676F7A">
      <w:pPr>
        <w:numPr>
          <w:ilvl w:val="0"/>
          <w:numId w:val="266"/>
        </w:numPr>
        <w:shd w:val="clear" w:color="auto" w:fill="FFFFFF"/>
        <w:spacing w:before="60" w:after="60"/>
        <w:ind w:left="0" w:right="510" w:hanging="425"/>
        <w:contextualSpacing/>
        <w:jc w:val="both"/>
      </w:pPr>
      <w:r>
        <w:t xml:space="preserve">A afirmação </w:t>
      </w:r>
      <w:r w:rsidRPr="00671B51">
        <w:rPr>
          <w:b/>
        </w:rPr>
        <w:t>II</w:t>
      </w:r>
      <w:r>
        <w:t xml:space="preserve"> é falsa, as afirmações </w:t>
      </w:r>
      <w:r w:rsidRPr="00671B51">
        <w:rPr>
          <w:b/>
        </w:rPr>
        <w:t>I</w:t>
      </w:r>
      <w:r>
        <w:t xml:space="preserve"> e </w:t>
      </w:r>
      <w:r w:rsidRPr="00671B51">
        <w:rPr>
          <w:b/>
        </w:rPr>
        <w:t>III</w:t>
      </w:r>
      <w:r>
        <w:t xml:space="preserve"> são verdadeiras.</w:t>
      </w:r>
    </w:p>
    <w:p w:rsidR="00676F7A" w:rsidRDefault="00676F7A" w:rsidP="00676F7A">
      <w:pPr>
        <w:numPr>
          <w:ilvl w:val="0"/>
          <w:numId w:val="266"/>
        </w:numPr>
        <w:shd w:val="clear" w:color="auto" w:fill="FFFFFF"/>
        <w:spacing w:before="60" w:after="60"/>
        <w:ind w:left="0" w:right="510" w:hanging="425"/>
        <w:contextualSpacing/>
        <w:jc w:val="both"/>
      </w:pPr>
      <w:r>
        <w:t xml:space="preserve">As afirmações </w:t>
      </w:r>
      <w:r w:rsidRPr="00671B51">
        <w:rPr>
          <w:b/>
        </w:rPr>
        <w:t>I</w:t>
      </w:r>
      <w:r>
        <w:t xml:space="preserve"> e </w:t>
      </w:r>
      <w:r w:rsidRPr="00671B51">
        <w:rPr>
          <w:b/>
        </w:rPr>
        <w:t>II</w:t>
      </w:r>
      <w:r>
        <w:t xml:space="preserve"> são verdadeiras, a afirmação </w:t>
      </w:r>
      <w:r w:rsidRPr="00671B51">
        <w:rPr>
          <w:b/>
        </w:rPr>
        <w:t>III</w:t>
      </w:r>
      <w:r>
        <w:t xml:space="preserve"> é falsa.</w:t>
      </w:r>
    </w:p>
    <w:p w:rsidR="00676F7A" w:rsidRDefault="00676F7A" w:rsidP="00676F7A">
      <w:pPr>
        <w:spacing w:before="240" w:after="120" w:line="240" w:lineRule="auto"/>
        <w:ind w:right="510" w:hanging="255"/>
        <w:rPr>
          <w:rFonts w:eastAsia="Times New Roman"/>
          <w:szCs w:val="24"/>
          <w:lang w:eastAsia="pt-PT"/>
        </w:rPr>
      </w:pPr>
      <w:r>
        <w:rPr>
          <w:rFonts w:eastAsia="Times New Roman"/>
          <w:b/>
          <w:szCs w:val="24"/>
          <w:lang w:eastAsia="pt-PT"/>
        </w:rPr>
        <w:t>2.</w:t>
      </w:r>
      <w:r>
        <w:rPr>
          <w:rFonts w:eastAsia="Times New Roman"/>
          <w:szCs w:val="24"/>
          <w:lang w:eastAsia="pt-PT"/>
        </w:rPr>
        <w:t xml:space="preserve"> A PKU é uma doença </w:t>
      </w:r>
    </w:p>
    <w:p w:rsidR="00676F7A" w:rsidRDefault="00676F7A" w:rsidP="00676F7A">
      <w:pPr>
        <w:pStyle w:val="PargrafodaLista"/>
        <w:numPr>
          <w:ilvl w:val="0"/>
          <w:numId w:val="267"/>
        </w:numPr>
        <w:spacing w:before="60" w:after="60"/>
        <w:ind w:left="0" w:right="510" w:hanging="425"/>
        <w:rPr>
          <w:lang w:eastAsia="pt-PT"/>
        </w:rPr>
      </w:pPr>
      <w:r>
        <w:rPr>
          <w:lang w:eastAsia="pt-PT"/>
        </w:rPr>
        <w:t>autossómica dominante.</w:t>
      </w:r>
    </w:p>
    <w:p w:rsidR="00676F7A" w:rsidRDefault="00676F7A" w:rsidP="00676F7A">
      <w:pPr>
        <w:pStyle w:val="PargrafodaLista"/>
        <w:numPr>
          <w:ilvl w:val="0"/>
          <w:numId w:val="267"/>
        </w:numPr>
        <w:spacing w:before="60" w:after="60"/>
        <w:ind w:left="0" w:right="510" w:hanging="425"/>
        <w:rPr>
          <w:lang w:eastAsia="pt-PT"/>
        </w:rPr>
      </w:pPr>
      <w:r>
        <w:rPr>
          <w:lang w:eastAsia="pt-PT"/>
        </w:rPr>
        <w:t>heterossómica dominante, pois está ligada ao cromossoma X.</w:t>
      </w:r>
    </w:p>
    <w:p w:rsidR="00676F7A" w:rsidRDefault="00676F7A" w:rsidP="00676F7A">
      <w:pPr>
        <w:pStyle w:val="PargrafodaLista"/>
        <w:numPr>
          <w:ilvl w:val="0"/>
          <w:numId w:val="267"/>
        </w:numPr>
        <w:spacing w:before="60" w:after="60"/>
        <w:ind w:left="0" w:right="510" w:hanging="425"/>
        <w:rPr>
          <w:lang w:eastAsia="pt-PT"/>
        </w:rPr>
      </w:pPr>
      <w:r>
        <w:rPr>
          <w:lang w:eastAsia="pt-PT"/>
        </w:rPr>
        <w:t>autossómica recessiva.</w:t>
      </w:r>
    </w:p>
    <w:p w:rsidR="00676F7A" w:rsidRDefault="00676F7A" w:rsidP="00676F7A">
      <w:pPr>
        <w:pStyle w:val="PargrafodaLista"/>
        <w:numPr>
          <w:ilvl w:val="0"/>
          <w:numId w:val="267"/>
        </w:numPr>
        <w:spacing w:before="60" w:after="60"/>
        <w:ind w:left="0" w:right="510" w:hanging="425"/>
        <w:rPr>
          <w:lang w:eastAsia="pt-PT"/>
        </w:rPr>
      </w:pPr>
      <w:r>
        <w:rPr>
          <w:lang w:eastAsia="pt-PT"/>
        </w:rPr>
        <w:t>heterossómica recessiva, pois está ligada ao cromossoma Y.</w:t>
      </w:r>
    </w:p>
    <w:p w:rsidR="00676F7A" w:rsidRDefault="00676F7A" w:rsidP="00676F7A">
      <w:pPr>
        <w:tabs>
          <w:tab w:val="left" w:pos="3930"/>
        </w:tabs>
        <w:spacing w:before="240" w:after="120" w:line="240" w:lineRule="auto"/>
        <w:ind w:right="510" w:hanging="255"/>
        <w:rPr>
          <w:lang w:eastAsia="pt-PT"/>
        </w:rPr>
      </w:pPr>
      <w:r>
        <w:rPr>
          <w:b/>
          <w:lang w:eastAsia="pt-PT"/>
        </w:rPr>
        <w:t>3.</w:t>
      </w:r>
      <w:r>
        <w:rPr>
          <w:lang w:eastAsia="pt-PT"/>
        </w:rPr>
        <w:t xml:space="preserve"> Em relação ao indivíduo 6, é correto afirmar que</w:t>
      </w:r>
    </w:p>
    <w:p w:rsidR="00676F7A" w:rsidRDefault="00676F7A" w:rsidP="00676F7A">
      <w:pPr>
        <w:pStyle w:val="PargrafodaLista"/>
        <w:numPr>
          <w:ilvl w:val="0"/>
          <w:numId w:val="268"/>
        </w:numPr>
        <w:spacing w:before="60" w:after="60"/>
        <w:ind w:left="0" w:right="510" w:hanging="425"/>
        <w:rPr>
          <w:lang w:eastAsia="pt-PT"/>
        </w:rPr>
      </w:pPr>
      <w:r>
        <w:rPr>
          <w:lang w:eastAsia="pt-PT"/>
        </w:rPr>
        <w:t>é homozigótico dominante.</w:t>
      </w:r>
    </w:p>
    <w:p w:rsidR="00676F7A" w:rsidRDefault="00676F7A" w:rsidP="00676F7A">
      <w:pPr>
        <w:pStyle w:val="PargrafodaLista"/>
        <w:numPr>
          <w:ilvl w:val="0"/>
          <w:numId w:val="268"/>
        </w:numPr>
        <w:spacing w:before="60" w:after="60"/>
        <w:ind w:left="0" w:right="510" w:hanging="425"/>
        <w:rPr>
          <w:lang w:eastAsia="pt-PT"/>
        </w:rPr>
      </w:pPr>
      <w:r>
        <w:rPr>
          <w:lang w:eastAsia="pt-PT"/>
        </w:rPr>
        <w:t>os seus gâmetas têm 22 cromossomas + Y.</w:t>
      </w:r>
    </w:p>
    <w:p w:rsidR="00676F7A" w:rsidRDefault="00676F7A" w:rsidP="00676F7A">
      <w:pPr>
        <w:pStyle w:val="PargrafodaLista"/>
        <w:numPr>
          <w:ilvl w:val="0"/>
          <w:numId w:val="268"/>
        </w:numPr>
        <w:spacing w:before="60" w:after="60"/>
        <w:ind w:left="0" w:right="510" w:hanging="425"/>
        <w:rPr>
          <w:lang w:eastAsia="pt-PT"/>
        </w:rPr>
      </w:pPr>
      <w:r>
        <w:rPr>
          <w:lang w:eastAsia="pt-PT"/>
        </w:rPr>
        <w:t>o seu fenótipo é igual ao do indivíduo 2.</w:t>
      </w:r>
    </w:p>
    <w:p w:rsidR="00676F7A" w:rsidRDefault="00676F7A" w:rsidP="00676F7A">
      <w:pPr>
        <w:pStyle w:val="PargrafodaLista"/>
        <w:numPr>
          <w:ilvl w:val="0"/>
          <w:numId w:val="268"/>
        </w:numPr>
        <w:spacing w:before="60" w:after="60"/>
        <w:ind w:left="0" w:right="510" w:hanging="425"/>
        <w:rPr>
          <w:lang w:eastAsia="pt-PT"/>
        </w:rPr>
      </w:pPr>
      <w:r>
        <w:rPr>
          <w:lang w:eastAsia="pt-PT"/>
        </w:rPr>
        <w:t>é homozigótico recessivo.</w:t>
      </w:r>
    </w:p>
    <w:p w:rsidR="00676F7A" w:rsidRDefault="00676F7A" w:rsidP="00676F7A">
      <w:pPr>
        <w:tabs>
          <w:tab w:val="left" w:pos="3930"/>
        </w:tabs>
        <w:spacing w:before="240" w:after="120" w:line="240" w:lineRule="auto"/>
        <w:ind w:right="510" w:hanging="255"/>
        <w:jc w:val="both"/>
        <w:rPr>
          <w:lang w:eastAsia="pt-PT"/>
        </w:rPr>
      </w:pPr>
      <w:r>
        <w:rPr>
          <w:b/>
          <w:lang w:eastAsia="pt-PT"/>
        </w:rPr>
        <w:t>4.</w:t>
      </w:r>
      <w:r>
        <w:rPr>
          <w:lang w:eastAsia="pt-PT"/>
        </w:rPr>
        <w:t xml:space="preserve"> Os indivíduos 3 e 4 são </w:t>
      </w:r>
      <w:r w:rsidRPr="00E275BA">
        <w:rPr>
          <w:rFonts w:cs="Cambria"/>
          <w:color w:val="808080" w:themeColor="background1" w:themeShade="80"/>
          <w:lang w:eastAsia="pt-PT"/>
        </w:rPr>
        <w:t>_____</w:t>
      </w:r>
      <w:r>
        <w:rPr>
          <w:lang w:eastAsia="pt-PT"/>
        </w:rPr>
        <w:t xml:space="preserve"> e tinham </w:t>
      </w:r>
      <w:r w:rsidRPr="00E275BA">
        <w:rPr>
          <w:rFonts w:cs="Cambria"/>
          <w:color w:val="808080" w:themeColor="background1" w:themeShade="80"/>
          <w:lang w:eastAsia="pt-PT"/>
        </w:rPr>
        <w:t>_____</w:t>
      </w:r>
      <w:r>
        <w:rPr>
          <w:lang w:eastAsia="pt-PT"/>
        </w:rPr>
        <w:t xml:space="preserve"> probabilidade de ter filhos com a doença PKU, como demonstra o xadrez mendeliano número </w:t>
      </w:r>
      <w:r w:rsidRPr="00E275BA">
        <w:rPr>
          <w:rFonts w:cs="Cambria"/>
          <w:color w:val="808080" w:themeColor="background1" w:themeShade="80"/>
          <w:lang w:eastAsia="pt-PT"/>
        </w:rPr>
        <w:t>_____</w:t>
      </w:r>
      <w:r>
        <w:rPr>
          <w:lang w:eastAsia="pt-PT"/>
        </w:rPr>
        <w:t>.</w:t>
      </w:r>
    </w:p>
    <w:tbl>
      <w:tblPr>
        <w:tblW w:w="9720" w:type="dxa"/>
        <w:tblInd w:w="675" w:type="dxa"/>
        <w:tblLook w:val="04A0" w:firstRow="1" w:lastRow="0" w:firstColumn="1" w:lastColumn="0" w:noHBand="0" w:noVBand="1"/>
      </w:tblPr>
      <w:tblGrid>
        <w:gridCol w:w="4367"/>
        <w:gridCol w:w="5353"/>
      </w:tblGrid>
      <w:tr w:rsidR="00676F7A" w:rsidRPr="008F7771" w:rsidTr="00676F7A">
        <w:tc>
          <w:tcPr>
            <w:tcW w:w="4367" w:type="dxa"/>
          </w:tcPr>
          <w:p w:rsidR="00676F7A" w:rsidRPr="003D4ECC" w:rsidRDefault="00676F7A" w:rsidP="00676F7A">
            <w:pPr>
              <w:numPr>
                <w:ilvl w:val="0"/>
                <w:numId w:val="270"/>
              </w:numPr>
              <w:tabs>
                <w:tab w:val="left" w:pos="0"/>
                <w:tab w:val="left" w:pos="574"/>
              </w:tabs>
              <w:spacing w:after="0"/>
              <w:ind w:left="0" w:hanging="212"/>
            </w:pPr>
            <w:r>
              <w:t>h</w:t>
            </w:r>
            <w:r w:rsidRPr="003D4ECC">
              <w:t xml:space="preserve">omozigóticos recessivos… </w:t>
            </w:r>
            <w:r>
              <w:t>½ …</w:t>
            </w:r>
            <w:r w:rsidRPr="003D4ECC">
              <w:t xml:space="preserve"> III</w:t>
            </w:r>
          </w:p>
          <w:p w:rsidR="00676F7A" w:rsidRPr="003D4ECC" w:rsidRDefault="00676F7A" w:rsidP="00676F7A">
            <w:pPr>
              <w:numPr>
                <w:ilvl w:val="0"/>
                <w:numId w:val="270"/>
              </w:numPr>
              <w:tabs>
                <w:tab w:val="left" w:pos="0"/>
                <w:tab w:val="left" w:pos="574"/>
              </w:tabs>
              <w:spacing w:after="0"/>
              <w:ind w:left="0" w:hanging="212"/>
            </w:pPr>
            <w:r>
              <w:t>h</w:t>
            </w:r>
            <w:r w:rsidRPr="003D4ECC">
              <w:t xml:space="preserve">eterozigóticos… </w:t>
            </w:r>
            <w:r>
              <w:t>¼ …</w:t>
            </w:r>
            <w:r w:rsidRPr="003D4ECC">
              <w:t xml:space="preserve"> I</w:t>
            </w:r>
          </w:p>
        </w:tc>
        <w:tc>
          <w:tcPr>
            <w:tcW w:w="5353" w:type="dxa"/>
          </w:tcPr>
          <w:p w:rsidR="00676F7A" w:rsidRPr="003D4ECC" w:rsidRDefault="00676F7A" w:rsidP="00676F7A">
            <w:pPr>
              <w:numPr>
                <w:ilvl w:val="0"/>
                <w:numId w:val="270"/>
              </w:numPr>
              <w:tabs>
                <w:tab w:val="left" w:pos="487"/>
              </w:tabs>
              <w:spacing w:after="0"/>
              <w:ind w:left="0" w:hanging="487"/>
            </w:pPr>
            <w:r>
              <w:t>h</w:t>
            </w:r>
            <w:r w:rsidRPr="003D4ECC">
              <w:t>omozigóticos recessivos…</w:t>
            </w:r>
            <w:r>
              <w:t xml:space="preserve"> ¼… </w:t>
            </w:r>
            <w:r w:rsidRPr="003D4ECC">
              <w:t xml:space="preserve"> I</w:t>
            </w:r>
          </w:p>
          <w:p w:rsidR="00676F7A" w:rsidRPr="003D4ECC" w:rsidRDefault="00676F7A" w:rsidP="00676F7A">
            <w:pPr>
              <w:numPr>
                <w:ilvl w:val="0"/>
                <w:numId w:val="270"/>
              </w:numPr>
              <w:tabs>
                <w:tab w:val="left" w:pos="487"/>
              </w:tabs>
              <w:spacing w:after="0"/>
              <w:ind w:left="0" w:hanging="487"/>
            </w:pPr>
            <w:r>
              <w:t>h</w:t>
            </w:r>
            <w:r w:rsidRPr="003D4ECC">
              <w:t xml:space="preserve">eterozigóticos… </w:t>
            </w:r>
            <w:r>
              <w:t>½ …</w:t>
            </w:r>
            <w:r w:rsidRPr="003D4ECC">
              <w:t xml:space="preserve"> III</w:t>
            </w:r>
          </w:p>
        </w:tc>
      </w:tr>
    </w:tbl>
    <w:p w:rsidR="00676F7A" w:rsidRDefault="00676F7A" w:rsidP="00676F7A">
      <w:pPr>
        <w:tabs>
          <w:tab w:val="left" w:pos="3930"/>
        </w:tabs>
        <w:spacing w:before="240" w:after="120" w:line="240" w:lineRule="auto"/>
        <w:ind w:right="510" w:hanging="255"/>
        <w:rPr>
          <w:lang w:eastAsia="pt-PT"/>
        </w:rPr>
      </w:pPr>
      <w:r>
        <w:rPr>
          <w:b/>
          <w:lang w:eastAsia="pt-PT"/>
        </w:rPr>
        <w:t>5.</w:t>
      </w:r>
      <w:r>
        <w:rPr>
          <w:lang w:eastAsia="pt-PT"/>
        </w:rPr>
        <w:t xml:space="preserve"> Em relação ao casal 9 e 10, é correto afirmar que a mulher é</w:t>
      </w:r>
    </w:p>
    <w:p w:rsidR="00676F7A" w:rsidRDefault="00676F7A" w:rsidP="00676F7A">
      <w:pPr>
        <w:numPr>
          <w:ilvl w:val="0"/>
          <w:numId w:val="269"/>
        </w:numPr>
        <w:autoSpaceDE w:val="0"/>
        <w:autoSpaceDN w:val="0"/>
        <w:adjustRightInd w:val="0"/>
        <w:spacing w:before="60" w:after="60" w:line="240" w:lineRule="auto"/>
        <w:ind w:left="0" w:right="510" w:hanging="425"/>
        <w:jc w:val="both"/>
        <w:rPr>
          <w:rFonts w:cs="PFBeauSansPro-Regular"/>
          <w:lang w:eastAsia="pt-PT"/>
        </w:rPr>
      </w:pPr>
      <w:r>
        <w:rPr>
          <w:rFonts w:cs="PFBeauSansPro-Regular"/>
          <w:lang w:eastAsia="pt-PT"/>
        </w:rPr>
        <w:t>homozigótica recessiva e o homem é heterozigótico.</w:t>
      </w:r>
    </w:p>
    <w:p w:rsidR="00676F7A" w:rsidRDefault="00676F7A" w:rsidP="00676F7A">
      <w:pPr>
        <w:numPr>
          <w:ilvl w:val="0"/>
          <w:numId w:val="269"/>
        </w:numPr>
        <w:autoSpaceDE w:val="0"/>
        <w:autoSpaceDN w:val="0"/>
        <w:adjustRightInd w:val="0"/>
        <w:spacing w:before="60" w:after="60" w:line="240" w:lineRule="auto"/>
        <w:ind w:left="0" w:right="510" w:hanging="425"/>
        <w:jc w:val="both"/>
        <w:rPr>
          <w:rFonts w:cs="PFBeauSansPro-Regular"/>
          <w:lang w:eastAsia="pt-PT"/>
        </w:rPr>
      </w:pPr>
      <w:r>
        <w:rPr>
          <w:rFonts w:cs="PFBeauSansPro-Regular"/>
          <w:lang w:eastAsia="pt-PT"/>
        </w:rPr>
        <w:t>homozigótica dominante e homem é homozigótico recessivo.</w:t>
      </w:r>
    </w:p>
    <w:p w:rsidR="00676F7A" w:rsidRDefault="00676F7A" w:rsidP="00676F7A">
      <w:pPr>
        <w:numPr>
          <w:ilvl w:val="0"/>
          <w:numId w:val="269"/>
        </w:numPr>
        <w:autoSpaceDE w:val="0"/>
        <w:autoSpaceDN w:val="0"/>
        <w:adjustRightInd w:val="0"/>
        <w:spacing w:before="60" w:after="60" w:line="240" w:lineRule="auto"/>
        <w:ind w:left="0" w:right="510" w:hanging="425"/>
        <w:jc w:val="both"/>
        <w:rPr>
          <w:rFonts w:cs="PFBeauSansPro-Regular"/>
          <w:lang w:eastAsia="pt-PT"/>
        </w:rPr>
      </w:pPr>
      <w:r>
        <w:rPr>
          <w:rFonts w:cs="PFBeauSansPro-Regular"/>
          <w:lang w:eastAsia="pt-PT"/>
        </w:rPr>
        <w:t>heterozigótica e o homem é homozigótico recessivo.</w:t>
      </w:r>
    </w:p>
    <w:p w:rsidR="00676F7A" w:rsidRDefault="00676F7A" w:rsidP="00676F7A">
      <w:pPr>
        <w:numPr>
          <w:ilvl w:val="0"/>
          <w:numId w:val="269"/>
        </w:numPr>
        <w:autoSpaceDE w:val="0"/>
        <w:autoSpaceDN w:val="0"/>
        <w:adjustRightInd w:val="0"/>
        <w:spacing w:before="60" w:after="60" w:line="240" w:lineRule="auto"/>
        <w:ind w:left="0" w:right="510" w:hanging="425"/>
        <w:jc w:val="both"/>
        <w:rPr>
          <w:rFonts w:cs="PFBeauSansPro-Regular"/>
          <w:lang w:eastAsia="pt-PT"/>
        </w:rPr>
      </w:pPr>
      <w:r>
        <w:rPr>
          <w:rFonts w:cs="PFBeauSansPro-Regular"/>
          <w:lang w:eastAsia="pt-PT"/>
        </w:rPr>
        <w:t>heterozigótica e o homem é homozigótico dominante.</w:t>
      </w:r>
    </w:p>
    <w:p w:rsidR="00676F7A" w:rsidRDefault="00676F7A" w:rsidP="00676F7A">
      <w:pPr>
        <w:tabs>
          <w:tab w:val="left" w:pos="3930"/>
        </w:tabs>
        <w:spacing w:before="240" w:after="120" w:line="240" w:lineRule="auto"/>
        <w:ind w:right="510" w:hanging="255"/>
        <w:rPr>
          <w:lang w:eastAsia="pt-PT"/>
        </w:rPr>
      </w:pPr>
      <w:r>
        <w:rPr>
          <w:b/>
          <w:lang w:eastAsia="pt-PT"/>
        </w:rPr>
        <w:t>6.</w:t>
      </w:r>
      <w:r>
        <w:rPr>
          <w:lang w:eastAsia="pt-PT"/>
        </w:rPr>
        <w:t xml:space="preserve"> Os genótipos do casal 9 e 10 são</w:t>
      </w:r>
    </w:p>
    <w:tbl>
      <w:tblPr>
        <w:tblW w:w="9720" w:type="dxa"/>
        <w:tblInd w:w="675" w:type="dxa"/>
        <w:tblLook w:val="04A0" w:firstRow="1" w:lastRow="0" w:firstColumn="1" w:lastColumn="0" w:noHBand="0" w:noVBand="1"/>
      </w:tblPr>
      <w:tblGrid>
        <w:gridCol w:w="4367"/>
        <w:gridCol w:w="5353"/>
      </w:tblGrid>
      <w:tr w:rsidR="00676F7A" w:rsidRPr="008F7771" w:rsidTr="00676F7A">
        <w:tc>
          <w:tcPr>
            <w:tcW w:w="4367" w:type="dxa"/>
          </w:tcPr>
          <w:p w:rsidR="00676F7A" w:rsidRDefault="00676F7A" w:rsidP="00676F7A">
            <w:pPr>
              <w:numPr>
                <w:ilvl w:val="0"/>
                <w:numId w:val="271"/>
              </w:numPr>
              <w:tabs>
                <w:tab w:val="left" w:pos="0"/>
                <w:tab w:val="left" w:pos="574"/>
              </w:tabs>
              <w:spacing w:after="0"/>
              <w:ind w:left="0" w:hanging="212"/>
            </w:pPr>
            <w:r w:rsidRPr="003D4ECC">
              <w:t xml:space="preserve">FF e </w:t>
            </w:r>
            <w:r>
              <w:t>f</w:t>
            </w:r>
            <w:r w:rsidRPr="003D4ECC">
              <w:t>f, respetivamente.</w:t>
            </w:r>
          </w:p>
          <w:p w:rsidR="00676F7A" w:rsidRPr="008F7771" w:rsidRDefault="00676F7A" w:rsidP="00676F7A">
            <w:pPr>
              <w:numPr>
                <w:ilvl w:val="0"/>
                <w:numId w:val="271"/>
              </w:numPr>
              <w:tabs>
                <w:tab w:val="left" w:pos="0"/>
                <w:tab w:val="left" w:pos="574"/>
              </w:tabs>
              <w:spacing w:after="0"/>
              <w:ind w:left="0" w:hanging="212"/>
            </w:pPr>
            <w:r w:rsidRPr="003D4ECC">
              <w:t>Ff e ff, respetivamente</w:t>
            </w:r>
            <w:r>
              <w:t>.</w:t>
            </w:r>
          </w:p>
        </w:tc>
        <w:tc>
          <w:tcPr>
            <w:tcW w:w="5353" w:type="dxa"/>
          </w:tcPr>
          <w:p w:rsidR="00676F7A" w:rsidRDefault="00676F7A" w:rsidP="00676F7A">
            <w:pPr>
              <w:numPr>
                <w:ilvl w:val="0"/>
                <w:numId w:val="271"/>
              </w:numPr>
              <w:tabs>
                <w:tab w:val="left" w:pos="487"/>
              </w:tabs>
              <w:spacing w:after="0"/>
              <w:ind w:left="0" w:hanging="487"/>
            </w:pPr>
            <w:r w:rsidRPr="003D4ECC">
              <w:t>ff e Ff, respetivamente</w:t>
            </w:r>
            <w:r>
              <w:t>.</w:t>
            </w:r>
          </w:p>
          <w:p w:rsidR="00676F7A" w:rsidRPr="008F7771" w:rsidRDefault="00676F7A" w:rsidP="00676F7A">
            <w:pPr>
              <w:numPr>
                <w:ilvl w:val="0"/>
                <w:numId w:val="271"/>
              </w:numPr>
              <w:tabs>
                <w:tab w:val="left" w:pos="487"/>
              </w:tabs>
              <w:spacing w:after="0"/>
              <w:ind w:left="0" w:hanging="487"/>
            </w:pPr>
            <w:r w:rsidRPr="003D4ECC">
              <w:t xml:space="preserve">FF e </w:t>
            </w:r>
            <w:r>
              <w:t>F</w:t>
            </w:r>
            <w:r w:rsidRPr="003D4ECC">
              <w:t>f, respetivamente</w:t>
            </w:r>
            <w:r>
              <w:t>.</w:t>
            </w:r>
          </w:p>
        </w:tc>
      </w:tr>
    </w:tbl>
    <w:p w:rsidR="00676F7A" w:rsidRDefault="00676F7A" w:rsidP="00676F7A">
      <w:pPr>
        <w:tabs>
          <w:tab w:val="left" w:pos="3930"/>
        </w:tabs>
        <w:spacing w:before="240" w:after="120" w:line="240" w:lineRule="auto"/>
        <w:ind w:right="510" w:hanging="255"/>
        <w:jc w:val="both"/>
        <w:rPr>
          <w:lang w:eastAsia="pt-PT"/>
        </w:rPr>
      </w:pPr>
      <w:r>
        <w:rPr>
          <w:b/>
          <w:lang w:eastAsia="pt-PT"/>
        </w:rPr>
        <w:t>7.</w:t>
      </w:r>
      <w:r>
        <w:rPr>
          <w:lang w:eastAsia="pt-PT"/>
        </w:rPr>
        <w:t xml:space="preserve"> Após o estudo, pode-se concluir que o casal 9 e 10 tem </w:t>
      </w:r>
      <w:r w:rsidRPr="00E275BA">
        <w:rPr>
          <w:rFonts w:cs="Cambria"/>
          <w:color w:val="808080" w:themeColor="background1" w:themeShade="80"/>
          <w:lang w:eastAsia="pt-PT"/>
        </w:rPr>
        <w:t>_____</w:t>
      </w:r>
      <w:r>
        <w:rPr>
          <w:lang w:eastAsia="pt-PT"/>
        </w:rPr>
        <w:t xml:space="preserve"> de ter filhos com PKU, como está representado no xadrez mendeliano número </w:t>
      </w:r>
      <w:r w:rsidRPr="00E275BA">
        <w:rPr>
          <w:rFonts w:cs="Cambria"/>
          <w:color w:val="808080" w:themeColor="background1" w:themeShade="80"/>
          <w:lang w:eastAsia="pt-PT"/>
        </w:rPr>
        <w:t>_____</w:t>
      </w:r>
      <w:r>
        <w:rPr>
          <w:lang w:eastAsia="pt-PT"/>
        </w:rPr>
        <w:t>.</w:t>
      </w:r>
    </w:p>
    <w:tbl>
      <w:tblPr>
        <w:tblW w:w="9720" w:type="dxa"/>
        <w:tblInd w:w="675" w:type="dxa"/>
        <w:tblLook w:val="04A0" w:firstRow="1" w:lastRow="0" w:firstColumn="1" w:lastColumn="0" w:noHBand="0" w:noVBand="1"/>
      </w:tblPr>
      <w:tblGrid>
        <w:gridCol w:w="4367"/>
        <w:gridCol w:w="5353"/>
      </w:tblGrid>
      <w:tr w:rsidR="00676F7A" w:rsidRPr="008F7771" w:rsidTr="00676F7A">
        <w:tc>
          <w:tcPr>
            <w:tcW w:w="4367" w:type="dxa"/>
          </w:tcPr>
          <w:p w:rsidR="00676F7A" w:rsidRDefault="00676F7A" w:rsidP="00676F7A">
            <w:pPr>
              <w:numPr>
                <w:ilvl w:val="0"/>
                <w:numId w:val="272"/>
              </w:numPr>
              <w:tabs>
                <w:tab w:val="left" w:pos="0"/>
                <w:tab w:val="left" w:pos="284"/>
              </w:tabs>
              <w:spacing w:after="0"/>
              <w:ind w:left="0" w:hanging="212"/>
            </w:pPr>
            <w:r>
              <w:t>½</w:t>
            </w:r>
            <w:r w:rsidRPr="00596EF3">
              <w:t>… III</w:t>
            </w:r>
          </w:p>
          <w:p w:rsidR="00676F7A" w:rsidRPr="008F7771" w:rsidRDefault="00676F7A" w:rsidP="00676F7A">
            <w:pPr>
              <w:numPr>
                <w:ilvl w:val="0"/>
                <w:numId w:val="272"/>
              </w:numPr>
              <w:tabs>
                <w:tab w:val="left" w:pos="0"/>
                <w:tab w:val="left" w:pos="284"/>
              </w:tabs>
              <w:spacing w:after="0"/>
              <w:ind w:left="0" w:hanging="212"/>
            </w:pPr>
            <w:r>
              <w:t>½</w:t>
            </w:r>
            <w:r w:rsidRPr="00596EF3">
              <w:t>… II</w:t>
            </w:r>
          </w:p>
        </w:tc>
        <w:tc>
          <w:tcPr>
            <w:tcW w:w="5353" w:type="dxa"/>
          </w:tcPr>
          <w:p w:rsidR="00676F7A" w:rsidRDefault="00676F7A" w:rsidP="00676F7A">
            <w:pPr>
              <w:numPr>
                <w:ilvl w:val="0"/>
                <w:numId w:val="272"/>
              </w:numPr>
              <w:tabs>
                <w:tab w:val="left" w:pos="487"/>
              </w:tabs>
              <w:spacing w:after="0"/>
              <w:ind w:left="0" w:hanging="487"/>
            </w:pPr>
            <w:r>
              <w:t>¼</w:t>
            </w:r>
            <w:r w:rsidRPr="00596EF3">
              <w:t>… II</w:t>
            </w:r>
          </w:p>
          <w:p w:rsidR="00676F7A" w:rsidRPr="008F7771" w:rsidRDefault="00676F7A" w:rsidP="00676F7A">
            <w:pPr>
              <w:numPr>
                <w:ilvl w:val="0"/>
                <w:numId w:val="272"/>
              </w:numPr>
              <w:tabs>
                <w:tab w:val="left" w:pos="487"/>
              </w:tabs>
              <w:spacing w:after="0"/>
              <w:ind w:left="0" w:hanging="487"/>
            </w:pPr>
            <w:r>
              <w:t>¼</w:t>
            </w:r>
            <w:r w:rsidRPr="00596EF3">
              <w:t>… III</w:t>
            </w:r>
          </w:p>
        </w:tc>
      </w:tr>
    </w:tbl>
    <w:p w:rsidR="00676F7A" w:rsidRDefault="00676F7A" w:rsidP="00676F7A">
      <w:pPr>
        <w:spacing w:after="0" w:line="240" w:lineRule="auto"/>
        <w:jc w:val="center"/>
        <w:rPr>
          <w:b/>
        </w:rPr>
      </w:pPr>
    </w:p>
    <w:p w:rsidR="00676F7A" w:rsidRDefault="00676F7A" w:rsidP="00676F7A">
      <w:pPr>
        <w:spacing w:after="0" w:line="240" w:lineRule="auto"/>
        <w:rPr>
          <w:b/>
        </w:rPr>
      </w:pPr>
      <w:r>
        <w:rPr>
          <w:b/>
        </w:rPr>
        <w:br w:type="page"/>
      </w:r>
    </w:p>
    <w:p w:rsidR="00676F7A" w:rsidRDefault="00676F7A" w:rsidP="00676F7A">
      <w:pPr>
        <w:spacing w:after="0" w:line="240" w:lineRule="auto"/>
        <w:jc w:val="center"/>
        <w:rPr>
          <w:b/>
        </w:rPr>
      </w:pPr>
      <w:r w:rsidRPr="001D71B1">
        <w:rPr>
          <w:b/>
        </w:rPr>
        <w:lastRenderedPageBreak/>
        <w:t>GRUPO II</w:t>
      </w:r>
    </w:p>
    <w:p w:rsidR="00676F7A" w:rsidRPr="001D71B1" w:rsidRDefault="00676F7A" w:rsidP="00676F7A">
      <w:pPr>
        <w:spacing w:after="0" w:line="240" w:lineRule="auto"/>
        <w:jc w:val="center"/>
        <w:rPr>
          <w:b/>
        </w:rPr>
      </w:pP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Default="00676F7A" w:rsidP="00676F7A">
            <w:pPr>
              <w:pStyle w:val="NormalWeb"/>
              <w:tabs>
                <w:tab w:val="left" w:pos="0"/>
              </w:tabs>
              <w:spacing w:before="120" w:beforeAutospacing="0" w:after="0" w:afterAutospacing="0" w:line="300" w:lineRule="exact"/>
              <w:ind w:right="113"/>
              <w:jc w:val="both"/>
              <w:rPr>
                <w:bCs/>
                <w:sz w:val="22"/>
                <w:szCs w:val="22"/>
              </w:rPr>
            </w:pPr>
            <w:r w:rsidRPr="003D45DA">
              <w:rPr>
                <w:bCs/>
                <w:sz w:val="22"/>
                <w:szCs w:val="22"/>
              </w:rPr>
              <w:t xml:space="preserve">A </w:t>
            </w:r>
            <w:r>
              <w:rPr>
                <w:bCs/>
                <w:sz w:val="22"/>
                <w:szCs w:val="22"/>
              </w:rPr>
              <w:t>t</w:t>
            </w:r>
            <w:r w:rsidRPr="003D45DA">
              <w:rPr>
                <w:bCs/>
                <w:sz w:val="22"/>
                <w:szCs w:val="22"/>
              </w:rPr>
              <w:t>erapia genética</w:t>
            </w:r>
            <w:r>
              <w:rPr>
                <w:sz w:val="22"/>
                <w:szCs w:val="22"/>
              </w:rPr>
              <w:t xml:space="preserve"> ou </w:t>
            </w:r>
            <w:r>
              <w:rPr>
                <w:bCs/>
                <w:sz w:val="22"/>
                <w:szCs w:val="22"/>
              </w:rPr>
              <w:t>g</w:t>
            </w:r>
            <w:r w:rsidRPr="003D45DA">
              <w:rPr>
                <w:bCs/>
                <w:sz w:val="22"/>
                <w:szCs w:val="22"/>
              </w:rPr>
              <w:t>eneterapia</w:t>
            </w:r>
            <w:r>
              <w:rPr>
                <w:sz w:val="22"/>
                <w:szCs w:val="22"/>
              </w:rPr>
              <w:t xml:space="preserve"> </w:t>
            </w:r>
            <w:r w:rsidRPr="003D45DA">
              <w:rPr>
                <w:sz w:val="22"/>
                <w:szCs w:val="22"/>
              </w:rPr>
              <w:t>é a</w:t>
            </w:r>
            <w:r>
              <w:rPr>
                <w:sz w:val="22"/>
                <w:szCs w:val="22"/>
              </w:rPr>
              <w:t xml:space="preserve"> inserção de genes nas células </w:t>
            </w:r>
            <w:r w:rsidRPr="003D45DA">
              <w:rPr>
                <w:sz w:val="22"/>
                <w:szCs w:val="22"/>
              </w:rPr>
              <w:t>de um indivíduo para o tratamento de uma doença, em especial, doenças hereditárias. Esta terapia consiste na substituição do gene d</w:t>
            </w:r>
            <w:r>
              <w:rPr>
                <w:sz w:val="22"/>
                <w:szCs w:val="22"/>
              </w:rPr>
              <w:t>isfuncional</w:t>
            </w:r>
            <w:r w:rsidRPr="003D45DA">
              <w:rPr>
                <w:sz w:val="22"/>
                <w:szCs w:val="22"/>
              </w:rPr>
              <w:t xml:space="preserve"> que origina a doença por um gene </w:t>
            </w:r>
            <w:r>
              <w:rPr>
                <w:sz w:val="22"/>
                <w:szCs w:val="22"/>
              </w:rPr>
              <w:t>funcional</w:t>
            </w:r>
            <w:r w:rsidRPr="003D45DA">
              <w:rPr>
                <w:sz w:val="22"/>
                <w:szCs w:val="22"/>
              </w:rPr>
              <w:t xml:space="preserve"> através de uma molécula transportadora chamada vetor.</w:t>
            </w:r>
            <w:r w:rsidRPr="003D45DA">
              <w:rPr>
                <w:b/>
                <w:bCs/>
                <w:sz w:val="22"/>
                <w:szCs w:val="22"/>
              </w:rPr>
              <w:t xml:space="preserve"> </w:t>
            </w:r>
            <w:r w:rsidRPr="003D45DA">
              <w:rPr>
                <w:bCs/>
                <w:sz w:val="22"/>
                <w:szCs w:val="22"/>
              </w:rPr>
              <w:t xml:space="preserve">Atualmente, o vetor mais comum é um vírus que foi geneticamente modificado para transportar </w:t>
            </w:r>
            <w:r>
              <w:rPr>
                <w:bCs/>
                <w:sz w:val="22"/>
                <w:szCs w:val="22"/>
              </w:rPr>
              <w:t>ADN</w:t>
            </w:r>
            <w:r w:rsidRPr="003D45DA">
              <w:rPr>
                <w:bCs/>
                <w:sz w:val="22"/>
                <w:szCs w:val="22"/>
              </w:rPr>
              <w:t xml:space="preserve"> humano. </w:t>
            </w:r>
          </w:p>
          <w:p w:rsidR="00676F7A" w:rsidRPr="00216B71" w:rsidRDefault="00676F7A" w:rsidP="00676F7A">
            <w:pPr>
              <w:pStyle w:val="NormalWeb"/>
              <w:tabs>
                <w:tab w:val="left" w:pos="0"/>
              </w:tabs>
              <w:spacing w:before="0" w:beforeAutospacing="0" w:after="0" w:afterAutospacing="0" w:line="300" w:lineRule="exact"/>
              <w:ind w:right="113"/>
              <w:jc w:val="both"/>
              <w:rPr>
                <w:sz w:val="22"/>
                <w:szCs w:val="22"/>
              </w:rPr>
            </w:pPr>
            <w:r w:rsidRPr="003D45DA">
              <w:rPr>
                <w:sz w:val="22"/>
                <w:szCs w:val="22"/>
              </w:rPr>
              <w:t>A terapia genética em humanos é muito complexa, e há ainda muitas técnicas que precisam ser desenvolvidas e doenças que precisam ser entendidas de maneira mais completa antes que a terapia genética possa ser usada apropriadamente.</w:t>
            </w:r>
          </w:p>
        </w:tc>
      </w:tr>
      <w:tr w:rsidR="00676F7A" w:rsidTr="00676F7A">
        <w:tc>
          <w:tcPr>
            <w:tcW w:w="9077" w:type="dxa"/>
            <w:shd w:val="clear" w:color="auto" w:fill="F2F2F2"/>
          </w:tcPr>
          <w:p w:rsidR="00676F7A" w:rsidRPr="00181EFD" w:rsidRDefault="00676F7A" w:rsidP="00676F7A">
            <w:pPr>
              <w:pStyle w:val="NormalWeb"/>
              <w:tabs>
                <w:tab w:val="left" w:pos="0"/>
              </w:tabs>
              <w:spacing w:before="60" w:beforeAutospacing="0" w:after="120" w:afterAutospacing="0" w:line="260" w:lineRule="exact"/>
              <w:ind w:right="113" w:firstLine="284"/>
              <w:jc w:val="right"/>
              <w:rPr>
                <w:sz w:val="22"/>
                <w:szCs w:val="22"/>
              </w:rPr>
            </w:pPr>
            <w:r w:rsidRPr="003D45DA">
              <w:rPr>
                <w:sz w:val="18"/>
                <w:szCs w:val="18"/>
              </w:rPr>
              <w:t xml:space="preserve">Adaptado de </w:t>
            </w:r>
            <w:r w:rsidRPr="001E349F">
              <w:rPr>
                <w:sz w:val="18"/>
                <w:szCs w:val="18"/>
              </w:rPr>
              <w:t>http://www.institutonanocell.org.br/terapia-genica (13/02/2015)</w:t>
            </w:r>
          </w:p>
        </w:tc>
      </w:tr>
    </w:tbl>
    <w:p w:rsidR="00676F7A" w:rsidRDefault="00676F7A" w:rsidP="00676F7A">
      <w:pPr>
        <w:spacing w:before="240" w:after="120" w:line="240" w:lineRule="auto"/>
        <w:ind w:right="510" w:hanging="255"/>
        <w:jc w:val="center"/>
      </w:pPr>
      <w:r>
        <w:rPr>
          <w:noProof/>
          <w:lang w:eastAsia="pt-PT"/>
        </w:rPr>
        <w:drawing>
          <wp:inline distT="0" distB="0" distL="0" distR="0" wp14:anchorId="27341C30" wp14:editId="152A2D77">
            <wp:extent cx="6179824" cy="2428875"/>
            <wp:effectExtent l="0" t="0" r="0" b="0"/>
            <wp:docPr id="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12_TA_CAP_CN9.png"/>
                    <pic:cNvPicPr/>
                  </pic:nvPicPr>
                  <pic:blipFill rotWithShape="1">
                    <a:blip r:embed="rId82" cstate="print">
                      <a:extLst>
                        <a:ext uri="{28A0092B-C50C-407E-A947-70E740481C1C}">
                          <a14:useLocalDpi xmlns:a14="http://schemas.microsoft.com/office/drawing/2010/main" val="0"/>
                        </a:ext>
                      </a:extLst>
                    </a:blip>
                    <a:srcRect b="28571"/>
                    <a:stretch/>
                  </pic:blipFill>
                  <pic:spPr bwMode="auto">
                    <a:xfrm>
                      <a:off x="0" y="0"/>
                      <a:ext cx="6187453" cy="2431874"/>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spacing w:before="240" w:after="120" w:line="240" w:lineRule="auto"/>
        <w:ind w:right="510" w:hanging="255"/>
        <w:jc w:val="both"/>
      </w:pPr>
      <w:r>
        <w:t xml:space="preserve">Nas questões </w:t>
      </w:r>
      <w:r>
        <w:rPr>
          <w:b/>
          <w:bCs/>
        </w:rPr>
        <w:t xml:space="preserve">1 </w:t>
      </w:r>
      <w:r>
        <w:t xml:space="preserve">a </w:t>
      </w:r>
      <w:r w:rsidRPr="00E275BA">
        <w:rPr>
          <w:b/>
        </w:rPr>
        <w:t>6</w:t>
      </w:r>
      <w:r>
        <w:t>, seleciona</w:t>
      </w:r>
      <w:r>
        <w:rPr>
          <w:b/>
          <w:bCs/>
        </w:rPr>
        <w:t xml:space="preserve"> </w:t>
      </w:r>
      <w:r>
        <w:t>a opção correta.</w:t>
      </w:r>
    </w:p>
    <w:p w:rsidR="00676F7A" w:rsidRDefault="00676F7A" w:rsidP="00676F7A">
      <w:pPr>
        <w:tabs>
          <w:tab w:val="left" w:pos="3930"/>
        </w:tabs>
        <w:spacing w:after="120" w:line="240" w:lineRule="auto"/>
        <w:ind w:right="510" w:hanging="255"/>
        <w:rPr>
          <w:lang w:eastAsia="pt-PT"/>
        </w:rPr>
      </w:pPr>
      <w:r>
        <w:rPr>
          <w:b/>
          <w:lang w:eastAsia="pt-PT"/>
        </w:rPr>
        <w:t>1.</w:t>
      </w:r>
      <w:r>
        <w:rPr>
          <w:lang w:eastAsia="pt-PT"/>
        </w:rPr>
        <w:t xml:space="preserve"> A terapia genética </w:t>
      </w:r>
    </w:p>
    <w:p w:rsidR="00676F7A" w:rsidRDefault="00676F7A" w:rsidP="00676F7A">
      <w:pPr>
        <w:pStyle w:val="PargrafodaLista"/>
        <w:numPr>
          <w:ilvl w:val="0"/>
          <w:numId w:val="273"/>
        </w:numPr>
        <w:spacing w:before="60" w:after="60"/>
        <w:ind w:left="0" w:right="510" w:hanging="425"/>
        <w:rPr>
          <w:lang w:eastAsia="pt-PT"/>
        </w:rPr>
      </w:pPr>
      <w:r>
        <w:rPr>
          <w:lang w:eastAsia="pt-PT"/>
        </w:rPr>
        <w:t>pode ser utilizada para tratar doenças genéticas.</w:t>
      </w:r>
    </w:p>
    <w:p w:rsidR="00676F7A" w:rsidRDefault="00676F7A" w:rsidP="00676F7A">
      <w:pPr>
        <w:pStyle w:val="PargrafodaLista"/>
        <w:numPr>
          <w:ilvl w:val="0"/>
          <w:numId w:val="273"/>
        </w:numPr>
        <w:spacing w:before="60" w:after="60"/>
        <w:ind w:left="0" w:right="510" w:hanging="425"/>
        <w:rPr>
          <w:lang w:eastAsia="pt-PT"/>
        </w:rPr>
      </w:pPr>
      <w:r>
        <w:rPr>
          <w:lang w:eastAsia="pt-PT"/>
        </w:rPr>
        <w:t>permite diagnosticar doenças hereditárias.</w:t>
      </w:r>
    </w:p>
    <w:p w:rsidR="00676F7A" w:rsidRDefault="00676F7A" w:rsidP="00676F7A">
      <w:pPr>
        <w:pStyle w:val="PargrafodaLista"/>
        <w:numPr>
          <w:ilvl w:val="0"/>
          <w:numId w:val="273"/>
        </w:numPr>
        <w:spacing w:before="60" w:after="60"/>
        <w:ind w:left="0" w:right="510" w:hanging="425"/>
        <w:rPr>
          <w:lang w:eastAsia="pt-PT"/>
        </w:rPr>
      </w:pPr>
      <w:r>
        <w:rPr>
          <w:lang w:eastAsia="pt-PT"/>
        </w:rPr>
        <w:t>implica a inserção de genes disfuncionais nas células dos pacientes.</w:t>
      </w:r>
    </w:p>
    <w:p w:rsidR="00676F7A" w:rsidRDefault="00676F7A" w:rsidP="00676F7A">
      <w:pPr>
        <w:pStyle w:val="PargrafodaLista"/>
        <w:numPr>
          <w:ilvl w:val="0"/>
          <w:numId w:val="273"/>
        </w:numPr>
        <w:spacing w:before="60" w:after="60"/>
        <w:ind w:left="0" w:right="510" w:hanging="425"/>
        <w:rPr>
          <w:lang w:eastAsia="pt-PT"/>
        </w:rPr>
      </w:pPr>
      <w:r>
        <w:rPr>
          <w:lang w:eastAsia="pt-PT"/>
        </w:rPr>
        <w:t>humana é um processo muito simples.</w:t>
      </w:r>
    </w:p>
    <w:p w:rsidR="00676F7A" w:rsidRDefault="00676F7A" w:rsidP="00676F7A">
      <w:pPr>
        <w:tabs>
          <w:tab w:val="left" w:pos="3930"/>
        </w:tabs>
        <w:spacing w:before="240" w:after="120" w:line="240" w:lineRule="auto"/>
        <w:ind w:right="510" w:hanging="255"/>
        <w:rPr>
          <w:lang w:eastAsia="pt-PT"/>
        </w:rPr>
      </w:pPr>
      <w:r>
        <w:rPr>
          <w:b/>
          <w:lang w:eastAsia="pt-PT"/>
        </w:rPr>
        <w:t>2.</w:t>
      </w:r>
      <w:r>
        <w:rPr>
          <w:lang w:eastAsia="pt-PT"/>
        </w:rPr>
        <w:t xml:space="preserve"> No processo de terapia genética representado no esquema</w:t>
      </w:r>
    </w:p>
    <w:p w:rsidR="00676F7A" w:rsidRDefault="00676F7A" w:rsidP="00676F7A">
      <w:pPr>
        <w:pStyle w:val="PargrafodaLista"/>
        <w:numPr>
          <w:ilvl w:val="0"/>
          <w:numId w:val="274"/>
        </w:numPr>
        <w:spacing w:before="60" w:after="60"/>
        <w:ind w:left="0" w:right="510" w:hanging="425"/>
        <w:rPr>
          <w:lang w:eastAsia="pt-PT"/>
        </w:rPr>
      </w:pPr>
      <w:r>
        <w:rPr>
          <w:lang w:eastAsia="pt-PT"/>
        </w:rPr>
        <w:t>são utilizadas células com 23 cromossomas.</w:t>
      </w:r>
    </w:p>
    <w:p w:rsidR="00676F7A" w:rsidRDefault="00676F7A" w:rsidP="00676F7A">
      <w:pPr>
        <w:pStyle w:val="PargrafodaLista"/>
        <w:numPr>
          <w:ilvl w:val="0"/>
          <w:numId w:val="274"/>
        </w:numPr>
        <w:spacing w:before="60" w:after="60"/>
        <w:ind w:left="0" w:right="510" w:hanging="425"/>
        <w:rPr>
          <w:lang w:eastAsia="pt-PT"/>
        </w:rPr>
      </w:pPr>
      <w:r>
        <w:rPr>
          <w:lang w:eastAsia="pt-PT"/>
        </w:rPr>
        <w:t>os genes são modificados dentro do corpo do paciente.</w:t>
      </w:r>
    </w:p>
    <w:p w:rsidR="00676F7A" w:rsidRDefault="00676F7A" w:rsidP="00676F7A">
      <w:pPr>
        <w:pStyle w:val="PargrafodaLista"/>
        <w:numPr>
          <w:ilvl w:val="0"/>
          <w:numId w:val="274"/>
        </w:numPr>
        <w:spacing w:before="60" w:after="60"/>
        <w:ind w:left="0" w:right="510" w:hanging="425"/>
        <w:rPr>
          <w:lang w:eastAsia="pt-PT"/>
        </w:rPr>
      </w:pPr>
      <w:r>
        <w:rPr>
          <w:lang w:eastAsia="pt-PT"/>
        </w:rPr>
        <w:t>são utilizadas células especializadas, como os leucócitos.</w:t>
      </w:r>
    </w:p>
    <w:p w:rsidR="00676F7A" w:rsidRDefault="00676F7A" w:rsidP="00676F7A">
      <w:pPr>
        <w:pStyle w:val="PargrafodaLista"/>
        <w:numPr>
          <w:ilvl w:val="0"/>
          <w:numId w:val="274"/>
        </w:numPr>
        <w:spacing w:before="60" w:after="60"/>
        <w:ind w:left="0" w:right="510" w:hanging="425"/>
        <w:rPr>
          <w:lang w:eastAsia="pt-PT"/>
        </w:rPr>
      </w:pPr>
      <w:r>
        <w:rPr>
          <w:lang w:eastAsia="pt-PT"/>
        </w:rPr>
        <w:t>os genes são modificados fora do corpo do paciente e só depois é que são transferidos.</w:t>
      </w:r>
    </w:p>
    <w:p w:rsidR="00676F7A" w:rsidRDefault="00676F7A" w:rsidP="00676F7A">
      <w:pPr>
        <w:spacing w:before="240" w:after="120" w:line="240" w:lineRule="auto"/>
        <w:ind w:right="510" w:hanging="255"/>
        <w:jc w:val="both"/>
      </w:pPr>
      <w:r>
        <w:rPr>
          <w:b/>
          <w:lang w:eastAsia="pt-PT"/>
        </w:rPr>
        <w:t>3.</w:t>
      </w:r>
      <w:r>
        <w:rPr>
          <w:lang w:eastAsia="pt-PT"/>
        </w:rPr>
        <w:t xml:space="preserve"> No processo de terapia genética representado é </w:t>
      </w:r>
      <w:r w:rsidRPr="00E275BA">
        <w:rPr>
          <w:rFonts w:cs="Cambria"/>
          <w:color w:val="808080" w:themeColor="background1" w:themeShade="80"/>
          <w:lang w:eastAsia="pt-PT"/>
        </w:rPr>
        <w:t>_____</w:t>
      </w:r>
      <w:r>
        <w:rPr>
          <w:lang w:eastAsia="pt-PT"/>
        </w:rPr>
        <w:t xml:space="preserve">, que funciona como vetor, pois </w:t>
      </w:r>
      <w:r w:rsidRPr="00E275BA">
        <w:rPr>
          <w:rFonts w:cs="Cambria"/>
          <w:color w:val="808080" w:themeColor="background1" w:themeShade="80"/>
          <w:lang w:eastAsia="pt-PT"/>
        </w:rPr>
        <w:t>_____</w:t>
      </w:r>
      <w:r>
        <w:rPr>
          <w:lang w:eastAsia="pt-PT"/>
        </w:rPr>
        <w:t>.</w:t>
      </w:r>
      <w:r>
        <w:t xml:space="preserve"> </w:t>
      </w:r>
    </w:p>
    <w:p w:rsidR="00676F7A" w:rsidRDefault="00676F7A" w:rsidP="00676F7A">
      <w:pPr>
        <w:pStyle w:val="PargrafodaLista"/>
        <w:numPr>
          <w:ilvl w:val="0"/>
          <w:numId w:val="275"/>
        </w:numPr>
        <w:spacing w:before="60" w:after="60"/>
        <w:ind w:left="0" w:right="510" w:hanging="425"/>
        <w:rPr>
          <w:lang w:eastAsia="pt-PT"/>
        </w:rPr>
      </w:pPr>
      <w:r>
        <w:t>utilizada uma bactéria… transporta o ADN com o gene saudável.</w:t>
      </w:r>
    </w:p>
    <w:p w:rsidR="00676F7A" w:rsidRDefault="00676F7A" w:rsidP="00676F7A">
      <w:pPr>
        <w:pStyle w:val="PargrafodaLista"/>
        <w:numPr>
          <w:ilvl w:val="0"/>
          <w:numId w:val="275"/>
        </w:numPr>
        <w:spacing w:before="60" w:after="60"/>
        <w:ind w:left="0" w:right="510" w:hanging="425"/>
        <w:rPr>
          <w:lang w:eastAsia="pt-PT"/>
        </w:rPr>
      </w:pPr>
      <w:r>
        <w:t>utilizado um vírus… transporta o ADN com o gene saudável.</w:t>
      </w:r>
    </w:p>
    <w:p w:rsidR="00676F7A" w:rsidRDefault="00676F7A" w:rsidP="00676F7A">
      <w:pPr>
        <w:pStyle w:val="PargrafodaLista"/>
        <w:numPr>
          <w:ilvl w:val="0"/>
          <w:numId w:val="275"/>
        </w:numPr>
        <w:spacing w:before="60" w:after="60"/>
        <w:ind w:left="0" w:right="510" w:hanging="425"/>
        <w:rPr>
          <w:lang w:eastAsia="pt-PT"/>
        </w:rPr>
      </w:pPr>
      <w:r>
        <w:t>utilizada uma bactéria… elimina o ADN com o gene defeituoso.</w:t>
      </w:r>
    </w:p>
    <w:p w:rsidR="00676F7A" w:rsidRDefault="00676F7A" w:rsidP="00676F7A">
      <w:pPr>
        <w:pStyle w:val="PargrafodaLista"/>
        <w:numPr>
          <w:ilvl w:val="0"/>
          <w:numId w:val="275"/>
        </w:numPr>
        <w:spacing w:before="60" w:after="0" w:line="240" w:lineRule="auto"/>
        <w:ind w:left="0" w:right="510" w:hanging="425"/>
      </w:pPr>
      <w:r>
        <w:t>utilizado um vírus… elimina o ADN com o gene defeituoso.</w:t>
      </w:r>
      <w:r>
        <w:br w:type="page"/>
      </w:r>
    </w:p>
    <w:p w:rsidR="00676F7A" w:rsidRDefault="00676F7A" w:rsidP="00676F7A">
      <w:pPr>
        <w:tabs>
          <w:tab w:val="left" w:pos="3930"/>
        </w:tabs>
        <w:spacing w:after="120" w:line="240" w:lineRule="auto"/>
        <w:ind w:right="510" w:hanging="255"/>
        <w:rPr>
          <w:lang w:eastAsia="pt-PT"/>
        </w:rPr>
      </w:pPr>
      <w:r>
        <w:rPr>
          <w:b/>
          <w:lang w:eastAsia="pt-PT"/>
        </w:rPr>
        <w:lastRenderedPageBreak/>
        <w:t>4.</w:t>
      </w:r>
      <w:r>
        <w:rPr>
          <w:lang w:eastAsia="pt-PT"/>
        </w:rPr>
        <w:t xml:space="preserve"> Seleciona a opção que classifica corretamente cada uma das seguintes afirmações.</w:t>
      </w:r>
    </w:p>
    <w:p w:rsidR="00676F7A" w:rsidRDefault="00676F7A" w:rsidP="00676F7A">
      <w:pPr>
        <w:tabs>
          <w:tab w:val="left" w:pos="3930"/>
        </w:tabs>
        <w:ind w:right="510" w:hanging="425"/>
        <w:contextualSpacing/>
        <w:rPr>
          <w:lang w:eastAsia="pt-PT"/>
        </w:rPr>
      </w:pPr>
      <w:r w:rsidRPr="00C51C31">
        <w:rPr>
          <w:rFonts w:cs="Calibri"/>
          <w:b/>
          <w:lang w:eastAsia="pt-PT"/>
        </w:rPr>
        <w:t>I.</w:t>
      </w:r>
      <w:r>
        <w:rPr>
          <w:rFonts w:cs="Calibri"/>
          <w:lang w:eastAsia="pt-PT"/>
        </w:rPr>
        <w:t xml:space="preserve">   A única vantagem</w:t>
      </w:r>
      <w:r w:rsidRPr="00C51C31">
        <w:rPr>
          <w:rFonts w:cs="Calibri"/>
          <w:lang w:eastAsia="pt-PT"/>
        </w:rPr>
        <w:t xml:space="preserve"> da genética é os progenitores poderem escolher o sexo dos filhos.</w:t>
      </w:r>
    </w:p>
    <w:p w:rsidR="00676F7A" w:rsidRDefault="00676F7A" w:rsidP="00676F7A">
      <w:pPr>
        <w:tabs>
          <w:tab w:val="left" w:pos="3930"/>
        </w:tabs>
        <w:ind w:right="510" w:hanging="283"/>
        <w:contextualSpacing/>
        <w:rPr>
          <w:lang w:eastAsia="pt-PT"/>
        </w:rPr>
      </w:pPr>
      <w:r w:rsidRPr="00C51C31">
        <w:rPr>
          <w:rFonts w:cs="Calibri"/>
          <w:b/>
          <w:lang w:eastAsia="pt-PT"/>
        </w:rPr>
        <w:t>II.</w:t>
      </w:r>
      <w:r>
        <w:rPr>
          <w:rFonts w:cs="Calibri"/>
          <w:lang w:eastAsia="pt-PT"/>
        </w:rPr>
        <w:t xml:space="preserve">  </w:t>
      </w:r>
      <w:r w:rsidRPr="00C51C31">
        <w:rPr>
          <w:rFonts w:cs="Calibri"/>
          <w:lang w:eastAsia="pt-PT"/>
        </w:rPr>
        <w:t>A construção de árvores genealógicas é uma ferramenta importante no estudo da transmissão de doenças hereditárias</w:t>
      </w:r>
      <w:r>
        <w:rPr>
          <w:rFonts w:cs="Calibri"/>
          <w:lang w:eastAsia="pt-PT"/>
        </w:rPr>
        <w:t>.</w:t>
      </w:r>
    </w:p>
    <w:p w:rsidR="00676F7A" w:rsidRDefault="00676F7A" w:rsidP="00676F7A">
      <w:pPr>
        <w:autoSpaceDE w:val="0"/>
        <w:autoSpaceDN w:val="0"/>
        <w:adjustRightInd w:val="0"/>
        <w:spacing w:before="120" w:after="0" w:line="240" w:lineRule="auto"/>
        <w:ind w:right="510" w:hanging="425"/>
        <w:contextualSpacing/>
        <w:rPr>
          <w:lang w:eastAsia="pt-PT"/>
        </w:rPr>
      </w:pPr>
      <w:r w:rsidRPr="00C51C31">
        <w:rPr>
          <w:rFonts w:cs="Calibri"/>
          <w:b/>
          <w:lang w:eastAsia="pt-PT"/>
        </w:rPr>
        <w:t xml:space="preserve">III. </w:t>
      </w:r>
      <w:r w:rsidRPr="00C51C31">
        <w:rPr>
          <w:rFonts w:cs="Calibri"/>
          <w:lang w:eastAsia="pt-PT"/>
        </w:rPr>
        <w:t>A produção de novos medicamentos</w:t>
      </w:r>
      <w:r>
        <w:rPr>
          <w:rFonts w:cs="Calibri"/>
          <w:lang w:eastAsia="pt-PT"/>
        </w:rPr>
        <w:t>,</w:t>
      </w:r>
      <w:r w:rsidRPr="00C51C31">
        <w:rPr>
          <w:rFonts w:cs="Calibri"/>
          <w:lang w:eastAsia="pt-PT"/>
        </w:rPr>
        <w:t xml:space="preserve"> como a insulina</w:t>
      </w:r>
      <w:r>
        <w:rPr>
          <w:rFonts w:cs="Calibri"/>
          <w:lang w:eastAsia="pt-PT"/>
        </w:rPr>
        <w:t>,</w:t>
      </w:r>
      <w:r w:rsidRPr="00C51C31">
        <w:rPr>
          <w:rFonts w:cs="Calibri"/>
          <w:lang w:eastAsia="pt-PT"/>
        </w:rPr>
        <w:t xml:space="preserve"> resultou do avanço da genética.</w:t>
      </w:r>
    </w:p>
    <w:p w:rsidR="00676F7A" w:rsidRDefault="00676F7A" w:rsidP="00676F7A">
      <w:pPr>
        <w:numPr>
          <w:ilvl w:val="0"/>
          <w:numId w:val="276"/>
        </w:numPr>
        <w:shd w:val="clear" w:color="auto" w:fill="FFFFFF"/>
        <w:spacing w:before="240" w:after="0" w:line="240" w:lineRule="auto"/>
        <w:ind w:left="0" w:right="510" w:hanging="425"/>
        <w:jc w:val="both"/>
      </w:pPr>
      <w:r>
        <w:t xml:space="preserve">As afirmações </w:t>
      </w:r>
      <w:r w:rsidRPr="00F1077E">
        <w:rPr>
          <w:b/>
        </w:rPr>
        <w:t>I</w:t>
      </w:r>
      <w:r>
        <w:t xml:space="preserve"> e </w:t>
      </w:r>
      <w:r w:rsidRPr="00F1077E">
        <w:rPr>
          <w:b/>
        </w:rPr>
        <w:t>III</w:t>
      </w:r>
      <w:r>
        <w:t xml:space="preserve"> são falsas, a afirmação </w:t>
      </w:r>
      <w:r w:rsidRPr="00F1077E">
        <w:rPr>
          <w:b/>
        </w:rPr>
        <w:t>II</w:t>
      </w:r>
      <w:r>
        <w:t xml:space="preserve"> é verdadeira.</w:t>
      </w:r>
    </w:p>
    <w:p w:rsidR="00676F7A" w:rsidRDefault="00676F7A" w:rsidP="00676F7A">
      <w:pPr>
        <w:numPr>
          <w:ilvl w:val="0"/>
          <w:numId w:val="276"/>
        </w:numPr>
        <w:shd w:val="clear" w:color="auto" w:fill="FFFFFF"/>
        <w:spacing w:before="60" w:after="60" w:line="240" w:lineRule="auto"/>
        <w:ind w:left="0" w:right="510" w:hanging="425"/>
        <w:jc w:val="both"/>
      </w:pPr>
      <w:r>
        <w:t xml:space="preserve">A afirmação </w:t>
      </w:r>
      <w:r w:rsidRPr="00F1077E">
        <w:rPr>
          <w:b/>
        </w:rPr>
        <w:t>I</w:t>
      </w:r>
      <w:r>
        <w:t xml:space="preserve"> é verdadeira, as afirmações </w:t>
      </w:r>
      <w:r w:rsidRPr="00F1077E">
        <w:rPr>
          <w:b/>
        </w:rPr>
        <w:t>II</w:t>
      </w:r>
      <w:r>
        <w:t xml:space="preserve"> e </w:t>
      </w:r>
      <w:r w:rsidRPr="00F1077E">
        <w:rPr>
          <w:b/>
        </w:rPr>
        <w:t>III</w:t>
      </w:r>
      <w:r>
        <w:t xml:space="preserve"> são falsas.</w:t>
      </w:r>
    </w:p>
    <w:p w:rsidR="00676F7A" w:rsidRDefault="00676F7A" w:rsidP="00676F7A">
      <w:pPr>
        <w:numPr>
          <w:ilvl w:val="0"/>
          <w:numId w:val="276"/>
        </w:numPr>
        <w:shd w:val="clear" w:color="auto" w:fill="FFFFFF"/>
        <w:spacing w:before="60" w:after="60" w:line="240" w:lineRule="auto"/>
        <w:ind w:left="0" w:right="510" w:hanging="425"/>
        <w:jc w:val="both"/>
      </w:pPr>
      <w:r>
        <w:t xml:space="preserve">A afirmação </w:t>
      </w:r>
      <w:r w:rsidRPr="00F1077E">
        <w:rPr>
          <w:b/>
        </w:rPr>
        <w:t>I</w:t>
      </w:r>
      <w:r>
        <w:t xml:space="preserve"> é falsa, as afirmações </w:t>
      </w:r>
      <w:r w:rsidRPr="00F1077E">
        <w:rPr>
          <w:b/>
        </w:rPr>
        <w:t>II</w:t>
      </w:r>
      <w:r>
        <w:t xml:space="preserve"> e </w:t>
      </w:r>
      <w:r w:rsidRPr="00F1077E">
        <w:rPr>
          <w:b/>
        </w:rPr>
        <w:t>III</w:t>
      </w:r>
      <w:r>
        <w:t xml:space="preserve"> são verdadeiras.</w:t>
      </w:r>
    </w:p>
    <w:p w:rsidR="00676F7A" w:rsidRDefault="00676F7A" w:rsidP="00676F7A">
      <w:pPr>
        <w:numPr>
          <w:ilvl w:val="0"/>
          <w:numId w:val="276"/>
        </w:numPr>
        <w:shd w:val="clear" w:color="auto" w:fill="FFFFFF"/>
        <w:spacing w:before="60" w:after="60" w:line="240" w:lineRule="auto"/>
        <w:ind w:left="0" w:right="510" w:hanging="425"/>
        <w:jc w:val="both"/>
      </w:pPr>
      <w:r>
        <w:t xml:space="preserve">As afirmações </w:t>
      </w:r>
      <w:r w:rsidRPr="00F1077E">
        <w:rPr>
          <w:b/>
        </w:rPr>
        <w:t>I</w:t>
      </w:r>
      <w:r>
        <w:t xml:space="preserve"> e </w:t>
      </w:r>
      <w:r w:rsidRPr="00F1077E">
        <w:rPr>
          <w:b/>
        </w:rPr>
        <w:t>II</w:t>
      </w:r>
      <w:r>
        <w:t xml:space="preserve"> são verdadeiras, a afirmação </w:t>
      </w:r>
      <w:r w:rsidRPr="00F1077E">
        <w:rPr>
          <w:b/>
        </w:rPr>
        <w:t>III</w:t>
      </w:r>
      <w:r>
        <w:t xml:space="preserve"> é falsa.</w:t>
      </w:r>
    </w:p>
    <w:p w:rsidR="00676F7A" w:rsidRDefault="00676F7A" w:rsidP="00676F7A">
      <w:pPr>
        <w:tabs>
          <w:tab w:val="left" w:pos="3930"/>
        </w:tabs>
        <w:spacing w:before="240" w:after="120" w:line="240" w:lineRule="auto"/>
        <w:ind w:right="510" w:hanging="255"/>
        <w:rPr>
          <w:lang w:eastAsia="pt-PT"/>
        </w:rPr>
      </w:pPr>
      <w:r>
        <w:rPr>
          <w:b/>
          <w:lang w:eastAsia="pt-PT"/>
        </w:rPr>
        <w:t>5.</w:t>
      </w:r>
      <w:r>
        <w:rPr>
          <w:lang w:eastAsia="pt-PT"/>
        </w:rPr>
        <w:t xml:space="preserve"> A clonagem origina seres geneticamente </w:t>
      </w:r>
      <w:r w:rsidRPr="00800001">
        <w:rPr>
          <w:color w:val="808080" w:themeColor="background1" w:themeShade="80"/>
          <w:u w:val="single"/>
          <w:lang w:eastAsia="pt-PT"/>
        </w:rPr>
        <w:tab/>
      </w:r>
      <w:r w:rsidRPr="00800001">
        <w:rPr>
          <w:color w:val="808080" w:themeColor="background1" w:themeShade="80"/>
          <w:u w:val="single"/>
          <w:lang w:eastAsia="pt-PT"/>
        </w:rPr>
        <w:tab/>
      </w:r>
      <w:r>
        <w:rPr>
          <w:lang w:eastAsia="pt-PT"/>
        </w:rPr>
        <w:t xml:space="preserve">, o que </w:t>
      </w:r>
      <w:r w:rsidRPr="00800001">
        <w:rPr>
          <w:color w:val="808080" w:themeColor="background1" w:themeShade="80"/>
          <w:u w:val="single"/>
          <w:lang w:eastAsia="pt-PT"/>
        </w:rPr>
        <w:tab/>
      </w:r>
      <w:r w:rsidRPr="00800001">
        <w:rPr>
          <w:color w:val="808080" w:themeColor="background1" w:themeShade="80"/>
          <w:u w:val="single"/>
          <w:lang w:eastAsia="pt-PT"/>
        </w:rPr>
        <w:tab/>
      </w:r>
      <w:r>
        <w:rPr>
          <w:lang w:eastAsia="pt-PT"/>
        </w:rPr>
        <w:t xml:space="preserve"> a diversidade </w:t>
      </w:r>
      <w:r w:rsidRPr="00800001">
        <w:rPr>
          <w:color w:val="808080" w:themeColor="background1" w:themeShade="80"/>
          <w:u w:val="single"/>
          <w:lang w:eastAsia="pt-PT"/>
        </w:rPr>
        <w:tab/>
      </w:r>
      <w:r w:rsidRPr="00800001">
        <w:rPr>
          <w:color w:val="808080" w:themeColor="background1" w:themeShade="80"/>
          <w:u w:val="single"/>
          <w:lang w:eastAsia="pt-PT"/>
        </w:rPr>
        <w:tab/>
      </w:r>
      <w:r>
        <w:rPr>
          <w:lang w:eastAsia="pt-PT"/>
        </w:rPr>
        <w:t>.</w:t>
      </w:r>
    </w:p>
    <w:p w:rsidR="00676F7A" w:rsidRDefault="00676F7A" w:rsidP="00676F7A">
      <w:pPr>
        <w:numPr>
          <w:ilvl w:val="0"/>
          <w:numId w:val="278"/>
        </w:numPr>
        <w:tabs>
          <w:tab w:val="left" w:pos="0"/>
          <w:tab w:val="left" w:pos="574"/>
        </w:tabs>
        <w:spacing w:after="0"/>
        <w:ind w:left="0" w:hanging="425"/>
      </w:pPr>
      <w:r w:rsidRPr="008C38EE">
        <w:t>iguais… diminui… intraespecífica</w:t>
      </w:r>
    </w:p>
    <w:p w:rsidR="00676F7A" w:rsidRDefault="00676F7A" w:rsidP="00676F7A">
      <w:pPr>
        <w:numPr>
          <w:ilvl w:val="0"/>
          <w:numId w:val="278"/>
        </w:numPr>
        <w:tabs>
          <w:tab w:val="left" w:pos="0"/>
          <w:tab w:val="left" w:pos="574"/>
        </w:tabs>
        <w:spacing w:after="0"/>
        <w:ind w:left="0" w:hanging="425"/>
      </w:pPr>
      <w:r w:rsidRPr="008C38EE">
        <w:t>diferentes… diminui… intraespecífica</w:t>
      </w:r>
    </w:p>
    <w:p w:rsidR="00676F7A" w:rsidRDefault="00676F7A" w:rsidP="00676F7A">
      <w:pPr>
        <w:numPr>
          <w:ilvl w:val="0"/>
          <w:numId w:val="278"/>
        </w:numPr>
        <w:tabs>
          <w:tab w:val="left" w:pos="486"/>
        </w:tabs>
        <w:spacing w:after="0"/>
        <w:ind w:left="0" w:hanging="425"/>
      </w:pPr>
      <w:r w:rsidRPr="008C38EE">
        <w:t>diferentes… aumenta… interespecífica</w:t>
      </w:r>
    </w:p>
    <w:p w:rsidR="00676F7A" w:rsidRDefault="00676F7A" w:rsidP="00676F7A">
      <w:pPr>
        <w:numPr>
          <w:ilvl w:val="0"/>
          <w:numId w:val="278"/>
        </w:numPr>
        <w:tabs>
          <w:tab w:val="left" w:pos="0"/>
          <w:tab w:val="left" w:pos="574"/>
        </w:tabs>
        <w:spacing w:after="0"/>
        <w:ind w:left="0" w:hanging="425"/>
      </w:pPr>
      <w:r w:rsidRPr="008C38EE">
        <w:t>iguais… aumenta… interespecífica</w:t>
      </w:r>
    </w:p>
    <w:p w:rsidR="00676F7A" w:rsidRDefault="00676F7A" w:rsidP="00676F7A">
      <w:pPr>
        <w:tabs>
          <w:tab w:val="left" w:pos="3930"/>
        </w:tabs>
        <w:spacing w:before="240" w:after="120" w:line="240" w:lineRule="auto"/>
        <w:ind w:right="510" w:hanging="255"/>
        <w:rPr>
          <w:lang w:eastAsia="pt-PT"/>
        </w:rPr>
      </w:pPr>
      <w:r>
        <w:rPr>
          <w:b/>
          <w:lang w:eastAsia="pt-PT"/>
        </w:rPr>
        <w:t>6.</w:t>
      </w:r>
      <w:r>
        <w:rPr>
          <w:lang w:eastAsia="pt-PT"/>
        </w:rPr>
        <w:t xml:space="preserve"> Os alimentos transgénicos, como o milho,</w:t>
      </w:r>
    </w:p>
    <w:p w:rsidR="00676F7A" w:rsidRDefault="00676F7A" w:rsidP="00676F7A">
      <w:pPr>
        <w:pStyle w:val="PargrafodaLista"/>
        <w:numPr>
          <w:ilvl w:val="0"/>
          <w:numId w:val="277"/>
        </w:numPr>
        <w:spacing w:before="60" w:after="60"/>
        <w:ind w:left="0" w:right="510" w:hanging="425"/>
        <w:rPr>
          <w:lang w:eastAsia="pt-PT"/>
        </w:rPr>
      </w:pPr>
      <w:r>
        <w:t>são mais saudáveis do que os alimentos biológicos.</w:t>
      </w:r>
    </w:p>
    <w:p w:rsidR="00676F7A" w:rsidRDefault="00676F7A" w:rsidP="00676F7A">
      <w:pPr>
        <w:pStyle w:val="PargrafodaLista"/>
        <w:numPr>
          <w:ilvl w:val="0"/>
          <w:numId w:val="277"/>
        </w:numPr>
        <w:spacing w:before="60" w:after="60"/>
        <w:ind w:left="0" w:right="510" w:hanging="425"/>
        <w:rPr>
          <w:lang w:eastAsia="pt-PT"/>
        </w:rPr>
      </w:pPr>
      <w:r>
        <w:t>são mais nutritivos e, por isso, são indispensáveis para as sociedades modernas.</w:t>
      </w:r>
    </w:p>
    <w:p w:rsidR="00676F7A" w:rsidRDefault="00676F7A" w:rsidP="00676F7A">
      <w:pPr>
        <w:pStyle w:val="PargrafodaLista"/>
        <w:numPr>
          <w:ilvl w:val="0"/>
          <w:numId w:val="277"/>
        </w:numPr>
        <w:spacing w:before="60" w:after="60"/>
        <w:ind w:left="0" w:right="510" w:hanging="425"/>
        <w:rPr>
          <w:lang w:eastAsia="pt-PT"/>
        </w:rPr>
      </w:pPr>
      <w:r>
        <w:t xml:space="preserve">são organismos </w:t>
      </w:r>
      <w:r>
        <w:rPr>
          <w:rStyle w:val="inplacedisplayid16421siteid54"/>
        </w:rPr>
        <w:t>cujo material genético foi alterado</w:t>
      </w:r>
      <w:r>
        <w:t>.</w:t>
      </w:r>
    </w:p>
    <w:p w:rsidR="00676F7A" w:rsidRDefault="00676F7A" w:rsidP="00676F7A">
      <w:pPr>
        <w:pStyle w:val="PargrafodaLista"/>
        <w:numPr>
          <w:ilvl w:val="0"/>
          <w:numId w:val="277"/>
        </w:numPr>
        <w:spacing w:before="60" w:after="60"/>
        <w:ind w:left="0" w:right="510" w:hanging="425"/>
        <w:rPr>
          <w:lang w:eastAsia="pt-PT"/>
        </w:rPr>
      </w:pPr>
      <w:r>
        <w:t>não resultam de técnicas de engenharia genética.</w:t>
      </w:r>
    </w:p>
    <w:p w:rsidR="00676F7A" w:rsidRDefault="00676F7A" w:rsidP="00676F7A">
      <w:pPr>
        <w:tabs>
          <w:tab w:val="left" w:pos="3930"/>
        </w:tabs>
        <w:spacing w:before="240"/>
        <w:ind w:right="510" w:hanging="255"/>
        <w:jc w:val="both"/>
        <w:rPr>
          <w:lang w:eastAsia="pt-PT"/>
        </w:rPr>
      </w:pPr>
      <w:r>
        <w:rPr>
          <w:b/>
          <w:lang w:eastAsia="pt-PT"/>
        </w:rPr>
        <w:t>7.</w:t>
      </w:r>
      <w:r>
        <w:t xml:space="preserve"> A nova técnica de fertilização medicamente assistida, conhecida como a técnica dos «bebés de três pais» foi aprovada pelo parlamento inglês. Esta técnica foi desenvolvida para evitar a transmissão de doenças genéticas, ao permitir que uma mãe com mitocôndrias portadoras de genes responsáveis por doenças genéticas insira o núcleo do seu ovócito no ovócito de uma dadora saudável, ao qual foi retirado o núcleo. Este ovócito combinado é, depois, fecundado pelo espermatozoide do pai. Esta técnica é um daqueles casos em que a ciência evolui mais rápido que a sociedade. Explica de que forma técnicas como esta podem levantar questões bioéticas.</w:t>
      </w:r>
    </w:p>
    <w:p w:rsidR="00676F7A" w:rsidRDefault="00676F7A" w:rsidP="00676F7A">
      <w:pPr>
        <w:tabs>
          <w:tab w:val="left" w:pos="9639"/>
        </w:tabs>
        <w:spacing w:after="0" w:line="360" w:lineRule="auto"/>
        <w:rPr>
          <w:bCs/>
          <w:color w:val="808080" w:themeColor="background1" w:themeShade="80"/>
          <w:spacing w:val="-20"/>
          <w:u w:val="single"/>
        </w:rPr>
      </w:pPr>
      <w:r w:rsidRPr="00FC3FE7">
        <w:rPr>
          <w:bCs/>
          <w:color w:val="808080" w:themeColor="background1" w:themeShade="80"/>
          <w:spacing w:val="-20"/>
          <w:u w:val="single"/>
        </w:rPr>
        <w:tab/>
      </w:r>
    </w:p>
    <w:p w:rsidR="00676F7A" w:rsidRDefault="00676F7A" w:rsidP="00676F7A">
      <w:pPr>
        <w:tabs>
          <w:tab w:val="left" w:pos="9639"/>
        </w:tabs>
        <w:spacing w:after="0" w:line="360" w:lineRule="auto"/>
        <w:rPr>
          <w:bCs/>
          <w:color w:val="808080" w:themeColor="background1" w:themeShade="80"/>
          <w:spacing w:val="-20"/>
          <w:u w:val="single"/>
        </w:rPr>
      </w:pPr>
      <w:r>
        <w:rPr>
          <w:bCs/>
          <w:color w:val="808080" w:themeColor="background1" w:themeShade="80"/>
          <w:spacing w:val="-20"/>
          <w:u w:val="single"/>
        </w:rPr>
        <w:tab/>
      </w:r>
    </w:p>
    <w:p w:rsidR="00676F7A" w:rsidRDefault="00676F7A" w:rsidP="00676F7A">
      <w:pPr>
        <w:tabs>
          <w:tab w:val="left" w:pos="9639"/>
        </w:tabs>
        <w:spacing w:after="0" w:line="360" w:lineRule="auto"/>
        <w:rPr>
          <w:lang w:eastAsia="pt-PT"/>
        </w:rPr>
      </w:pPr>
      <w:r>
        <w:rPr>
          <w:bCs/>
          <w:color w:val="808080" w:themeColor="background1" w:themeShade="80"/>
          <w:spacing w:val="-20"/>
          <w:u w:val="single"/>
        </w:rPr>
        <w:tab/>
      </w:r>
    </w:p>
    <w:p w:rsidR="00676F7A" w:rsidRDefault="00676F7A" w:rsidP="00676F7A">
      <w:pPr>
        <w:tabs>
          <w:tab w:val="left" w:pos="9639"/>
        </w:tabs>
        <w:spacing w:after="0" w:line="360" w:lineRule="auto"/>
        <w:rPr>
          <w:lang w:eastAsia="pt-PT"/>
        </w:rPr>
      </w:pPr>
    </w:p>
    <w:p w:rsidR="00676F7A" w:rsidRDefault="00676F7A" w:rsidP="00676F7A">
      <w:pPr>
        <w:spacing w:after="0" w:line="240" w:lineRule="auto"/>
        <w:rPr>
          <w:bCs/>
          <w:color w:val="808080" w:themeColor="background1" w:themeShade="80"/>
          <w:spacing w:val="-20"/>
        </w:rPr>
      </w:pPr>
      <w:r>
        <w:rPr>
          <w:noProof/>
          <w:lang w:eastAsia="pt-PT"/>
        </w:rPr>
        <mc:AlternateContent>
          <mc:Choice Requires="wpg">
            <w:drawing>
              <wp:anchor distT="0" distB="0" distL="114300" distR="114300" simplePos="0" relativeHeight="251739136" behindDoc="0" locked="0" layoutInCell="1" allowOverlap="1" wp14:anchorId="0E1EE169" wp14:editId="51BA2EF1">
                <wp:simplePos x="0" y="0"/>
                <wp:positionH relativeFrom="margin">
                  <wp:align>center</wp:align>
                </wp:positionH>
                <wp:positionV relativeFrom="page">
                  <wp:posOffset>-720090</wp:posOffset>
                </wp:positionV>
                <wp:extent cx="6444000" cy="2736000"/>
                <wp:effectExtent l="0" t="0" r="0" b="7620"/>
                <wp:wrapNone/>
                <wp:docPr id="440" name="Group 22"/>
                <wp:cNvGraphicFramePr/>
                <a:graphic xmlns:a="http://schemas.openxmlformats.org/drawingml/2006/main">
                  <a:graphicData uri="http://schemas.microsoft.com/office/word/2010/wordprocessingGroup">
                    <wpg:wgp>
                      <wpg:cNvGrpSpPr/>
                      <wpg:grpSpPr>
                        <a:xfrm>
                          <a:off x="0" y="0"/>
                          <a:ext cx="6444000" cy="2736000"/>
                          <a:chOff x="0" y="0"/>
                          <a:chExt cx="6444000" cy="2656800"/>
                        </a:xfrm>
                      </wpg:grpSpPr>
                      <wpg:grpSp>
                        <wpg:cNvPr id="441" name="Group 434"/>
                        <wpg:cNvGrpSpPr>
                          <a:grpSpLocks/>
                        </wpg:cNvGrpSpPr>
                        <wpg:grpSpPr bwMode="auto">
                          <a:xfrm>
                            <a:off x="0" y="0"/>
                            <a:ext cx="6444000" cy="2656800"/>
                            <a:chOff x="1021" y="-1129"/>
                            <a:chExt cx="10148" cy="4181"/>
                          </a:xfrm>
                        </wpg:grpSpPr>
                        <wps:wsp>
                          <wps:cNvPr id="442" name="Text Box 435"/>
                          <wps:cNvSpPr txBox="1">
                            <a:spLocks noChangeArrowheads="1"/>
                          </wps:cNvSpPr>
                          <wps:spPr bwMode="auto">
                            <a:xfrm>
                              <a:off x="1021" y="-9"/>
                              <a:ext cx="10148" cy="3061"/>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AF03E6"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676F7A" w:rsidRPr="00AF03E6" w:rsidRDefault="00676F7A"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bCs/>
                                        </w:rPr>
                                        <w:t>3.</w:t>
                                      </w:r>
                                      <w:r w:rsidRPr="00AF03E6">
                                        <w:rPr>
                                          <w:b/>
                                          <w:bCs/>
                                        </w:rPr>
                                        <w:t xml:space="preserve"> Transmissão da Vida</w:t>
                                      </w:r>
                                    </w:p>
                                  </w:tc>
                                </w:tr>
                                <w:tr w:rsidR="00676F7A" w:rsidRPr="007F680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676F7A" w:rsidRPr="00AF03E6" w:rsidRDefault="00676F7A" w:rsidP="00676F7A">
                                      <w:pPr>
                                        <w:pStyle w:val="Default"/>
                                        <w:ind w:left="113"/>
                                        <w:rPr>
                                          <w:rFonts w:ascii="Calibri" w:hAnsi="Calibri" w:cs="Calibri"/>
                                          <w:color w:val="auto"/>
                                          <w:sz w:val="22"/>
                                          <w:szCs w:val="22"/>
                                        </w:rPr>
                                      </w:pPr>
                                      <w:r w:rsidRPr="002859AB">
                                        <w:rPr>
                                          <w:rFonts w:ascii="Calibri" w:hAnsi="Calibri" w:cs="Calibri-Bold"/>
                                          <w:bCs/>
                                          <w:color w:val="auto"/>
                                          <w:sz w:val="22"/>
                                          <w:szCs w:val="22"/>
                                        </w:rPr>
                                        <w:t>3.2</w:t>
                                      </w:r>
                                      <w:r w:rsidRPr="00AF03E6">
                                        <w:rPr>
                                          <w:rFonts w:ascii="Calibri" w:hAnsi="Calibri" w:cs="Calibri"/>
                                          <w:color w:val="auto"/>
                                          <w:sz w:val="22"/>
                                          <w:szCs w:val="22"/>
                                        </w:rPr>
                                        <w:t xml:space="preserve"> </w:t>
                                      </w:r>
                                      <w:r>
                                        <w:rPr>
                                          <w:rFonts w:ascii="Calibri" w:hAnsi="Calibri" w:cs="Calibri"/>
                                          <w:bCs/>
                                          <w:color w:val="auto"/>
                                          <w:sz w:val="22"/>
                                          <w:szCs w:val="22"/>
                                        </w:rPr>
                                        <w:t>Conhecimento genético</w:t>
                                      </w:r>
                                    </w:p>
                                  </w:tc>
                                </w:tr>
                              </w:tbl>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r w:rsidRPr="00090CDC">
                                  <w:rPr>
                                    <w:rFonts w:cs="Calibri"/>
                                    <w:spacing w:val="-40"/>
                                  </w:rPr>
                                  <w:t>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p w:rsidR="00676F7A" w:rsidRDefault="00676F7A" w:rsidP="00676F7A"/>
                            </w:txbxContent>
                          </wps:txbx>
                          <wps:bodyPr rot="0" vert="horz" wrap="square" lIns="91440" tIns="45720" rIns="91440" bIns="45720" anchor="t" anchorCtr="0" upright="1">
                            <a:noAutofit/>
                          </wps:bodyPr>
                        </wps:wsp>
                        <wps:wsp>
                          <wps:cNvPr id="443" name="AutoShape 436"/>
                          <wps:cNvSpPr>
                            <a:spLocks noChangeArrowheads="1"/>
                          </wps:cNvSpPr>
                          <wps:spPr bwMode="auto">
                            <a:xfrm>
                              <a:off x="1196" y="-1129"/>
                              <a:ext cx="5570" cy="2268"/>
                            </a:xfrm>
                            <a:prstGeom prst="roundRect">
                              <a:avLst>
                                <a:gd name="adj" fmla="val 5181"/>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6F7A" w:rsidRPr="00AF03E6" w:rsidRDefault="00676F7A" w:rsidP="00676F7A">
                                <w:pPr>
                                  <w:autoSpaceDE w:val="0"/>
                                  <w:autoSpaceDN w:val="0"/>
                                  <w:adjustRightInd w:val="0"/>
                                  <w:spacing w:after="0" w:line="240" w:lineRule="auto"/>
                                  <w:rPr>
                                    <w:rFonts w:cs="Calibri"/>
                                    <w:b/>
                                    <w:color w:val="404040"/>
                                    <w:sz w:val="40"/>
                                    <w:szCs w:val="40"/>
                                  </w:rPr>
                                </w:pPr>
                                <w:r>
                                  <w:rPr>
                                    <w:rFonts w:cs="Calibri"/>
                                    <w:b/>
                                    <w:color w:val="404040"/>
                                    <w:sz w:val="40"/>
                                    <w:szCs w:val="40"/>
                                  </w:rPr>
                                  <w:t>Teste</w:t>
                                </w:r>
                                <w:r w:rsidRPr="00AF03E6">
                                  <w:rPr>
                                    <w:rFonts w:cs="Calibri"/>
                                    <w:b/>
                                    <w:color w:val="404040"/>
                                    <w:sz w:val="40"/>
                                    <w:szCs w:val="40"/>
                                  </w:rPr>
                                  <w:t xml:space="preserve"> </w:t>
                                </w:r>
                                <w:r>
                                  <w:rPr>
                                    <w:rFonts w:cs="Calibri"/>
                                    <w:b/>
                                    <w:color w:val="404040"/>
                                    <w:sz w:val="40"/>
                                    <w:szCs w:val="40"/>
                                  </w:rPr>
                                  <w:t>d</w:t>
                                </w:r>
                                <w:r w:rsidRPr="00AF03E6">
                                  <w:rPr>
                                    <w:rFonts w:cs="Calibri"/>
                                    <w:b/>
                                    <w:color w:val="404040"/>
                                    <w:sz w:val="40"/>
                                    <w:szCs w:val="40"/>
                                  </w:rPr>
                                  <w:t xml:space="preserve">e </w:t>
                                </w:r>
                                <w:r>
                                  <w:rPr>
                                    <w:rFonts w:cs="Calibri"/>
                                    <w:b/>
                                    <w:color w:val="404040"/>
                                    <w:sz w:val="40"/>
                                    <w:szCs w:val="40"/>
                                  </w:rPr>
                                  <w:t>Avaliação N</w:t>
                                </w:r>
                                <w:r w:rsidRPr="00E40220">
                                  <w:rPr>
                                    <w:rFonts w:cs="Calibri"/>
                                    <w:b/>
                                    <w:color w:val="404040"/>
                                    <w:sz w:val="40"/>
                                    <w:szCs w:val="40"/>
                                  </w:rPr>
                                  <w:t>.</w:t>
                                </w:r>
                                <w:r w:rsidRPr="00E40220">
                                  <w:rPr>
                                    <w:rFonts w:cs="Calibri"/>
                                    <w:b/>
                                    <w:color w:val="404040"/>
                                    <w:sz w:val="40"/>
                                    <w:szCs w:val="40"/>
                                    <w:vertAlign w:val="superscript"/>
                                  </w:rPr>
                                  <w:t>o</w:t>
                                </w:r>
                                <w:r w:rsidRPr="00E40220">
                                  <w:rPr>
                                    <w:rFonts w:cs="Calibri"/>
                                    <w:b/>
                                    <w:color w:val="404040"/>
                                    <w:sz w:val="40"/>
                                    <w:szCs w:val="40"/>
                                  </w:rPr>
                                  <w:t xml:space="preserve"> </w:t>
                                </w:r>
                                <w:r w:rsidRPr="00AF03E6">
                                  <w:rPr>
                                    <w:rFonts w:cs="Calibri"/>
                                    <w:b/>
                                    <w:color w:val="404040"/>
                                    <w:sz w:val="40"/>
                                    <w:szCs w:val="40"/>
                                  </w:rPr>
                                  <w:t>6</w:t>
                                </w:r>
                              </w:p>
                            </w:txbxContent>
                          </wps:txbx>
                          <wps:bodyPr rot="0" vert="horz" wrap="square" lIns="72000" tIns="0" rIns="72000" bIns="36000" anchor="b" anchorCtr="0" upright="1">
                            <a:noAutofit/>
                          </wps:bodyPr>
                        </wps:wsp>
                      </wpg:grpSp>
                      <wps:wsp>
                        <wps:cNvPr id="444" name="Text Box 21"/>
                        <wps:cNvSpPr txBox="1">
                          <a:spLocks noChangeArrowheads="1"/>
                        </wps:cNvSpPr>
                        <wps:spPr bwMode="auto">
                          <a:xfrm>
                            <a:off x="5543550" y="714375"/>
                            <a:ext cx="899792" cy="897685"/>
                          </a:xfrm>
                          <a:prstGeom prst="rect">
                            <a:avLst/>
                          </a:prstGeom>
                          <a:noFill/>
                          <a:ln w="9525">
                            <a:noFill/>
                            <a:miter lim="800000"/>
                            <a:headEnd/>
                            <a:tailEnd/>
                          </a:ln>
                        </wps:spPr>
                        <wps:txbx>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D</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22" o:spid="_x0000_s1162" style="position:absolute;margin-left:0;margin-top:-56.7pt;width:507.4pt;height:215.45pt;z-index:251739136;mso-position-horizontal:center;mso-position-horizontal-relative:margin;mso-position-vertical-relative:page;mso-width-relative:margin;mso-height-relative:margin" coordsize="64440,26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">
                <v:group id="Group 434" o:spid="_x0000_s1163" style="position:absolute;width:64440;height:26568" coordorigin="1021,-1129" coordsize="10148,41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4wlg8QAAADcAAAADwAAAGRycy9kb3ducmV2LnhtbESPQYvCMBSE78L+h/AW&#10;vGnaVRepRhHZFQ8iqAvi7dE822LzUppsW/+9EQSPw8x8w8yXnSlFQ7UrLCuIhxEI4tTqgjMFf6ff&#10;wRSE88gaS8uk4E4OlouP3hwTbVs+UHP0mQgQdgkqyL2vEildmpNBN7QVcfCutjbog6wzqWtsA9yU&#10;8iuKvqXBgsNCjhWtc0pvx3+jYNNiuxrFP83udl3fL6fJ/ryLSan+Z7eagfDU+Xf41d5qBe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4wlg8QAAADcAAAA&#10;DwAAAAAAAAAAAAAAAACqAgAAZHJzL2Rvd25yZXYueG1sUEsFBgAAAAAEAAQA+gAAAJsDAAAAAA==&#10;">
                  <v:shape id="Text Box 435" o:spid="_x0000_s1164" type="#_x0000_t202" style="position:absolute;left:1021;top:-9;width:10148;height:3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5+dMYA&#10;AADcAAAADwAAAGRycy9kb3ducmV2LnhtbESPQWsCMRSE7wX/Q3iF3jRbu0rZGkWUFi9C1ULx9ti8&#10;bpZuXsImuqu/3hSEHoeZ+YaZLXrbiDO1oXas4HmUgSAuna65UvB1eB++gggRWWPjmBRcKMBiPniY&#10;YaFdxzs672MlEoRDgQpMjL6QMpSGLIaR88TJ+3GtxZhkW0ndYpfgtpHjLJtKizWnBYOeVobK3/3J&#10;Klit84/v42RylduXT+NN58tLflTq6bFfvoGI1Mf/8L290QryfAx/Z9IR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p5+dMYAAADcAAAADwAAAAAAAAAAAAAAAACYAgAAZHJz&#10;L2Rvd25yZXYueG1sUEsFBgAAAAAEAAQA9QAAAIsDAAAAAA==&#10;" fillcolor="#f2f2f2" stroked="f">
                    <v:textbox>
                      <w:txbxContent>
                        <w:p w:rsidR="00676F7A" w:rsidRPr="00AF03E6"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r>
                            <w:rPr>
                              <w:rFonts w:cs="Calibri"/>
                            </w:rPr>
                            <w:t xml:space="preserve">Nome </w:t>
                          </w:r>
                          <w:r w:rsidRPr="00090CDC">
                            <w:rPr>
                              <w:rFonts w:cs="Calibri"/>
                              <w:spacing w:val="-40"/>
                            </w:rPr>
                            <w:t>_____________________________________________________________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tbl>
                          <w:tblPr>
                            <w:tblW w:w="9883" w:type="dxa"/>
                            <w:tblBorders>
                              <w:insideH w:val="single" w:sz="8" w:space="0" w:color="FFFFFF"/>
                            </w:tblBorders>
                            <w:tblCellMar>
                              <w:left w:w="0" w:type="dxa"/>
                              <w:right w:w="0" w:type="dxa"/>
                            </w:tblCellMar>
                            <w:tblLook w:val="04A0" w:firstRow="1" w:lastRow="0" w:firstColumn="1" w:lastColumn="0" w:noHBand="0" w:noVBand="1"/>
                          </w:tblPr>
                          <w:tblGrid>
                            <w:gridCol w:w="9883"/>
                          </w:tblGrid>
                          <w:tr w:rsidR="00676F7A" w:rsidRPr="007F6809" w:rsidTr="00676F7A">
                            <w:trPr>
                              <w:cantSplit/>
                              <w:trHeight w:val="454"/>
                            </w:trPr>
                            <w:tc>
                              <w:tcPr>
                                <w:tcW w:w="9883" w:type="dxa"/>
                                <w:tcBorders>
                                  <w:bottom w:val="single" w:sz="8" w:space="0" w:color="FFFFFF"/>
                                </w:tcBorders>
                                <w:shd w:val="clear" w:color="auto" w:fill="A6A6A6" w:themeFill="background1" w:themeFillShade="A6"/>
                                <w:vAlign w:val="center"/>
                              </w:tcPr>
                              <w:p w:rsidR="00676F7A" w:rsidRPr="00AF03E6" w:rsidRDefault="00676F7A" w:rsidP="00676F7A">
                                <w:pPr>
                                  <w:tabs>
                                    <w:tab w:val="left" w:leader="underscore" w:pos="4678"/>
                                    <w:tab w:val="left" w:leader="underscore" w:pos="6804"/>
                                    <w:tab w:val="left" w:leader="underscore" w:pos="8647"/>
                                    <w:tab w:val="right" w:leader="underscore" w:pos="9639"/>
                                  </w:tabs>
                                  <w:spacing w:before="60" w:after="60"/>
                                  <w:ind w:left="113" w:right="113"/>
                                  <w:rPr>
                                    <w:b/>
                                  </w:rPr>
                                </w:pPr>
                                <w:r>
                                  <w:rPr>
                                    <w:b/>
                                    <w:bCs/>
                                  </w:rPr>
                                  <w:t>3.</w:t>
                                </w:r>
                                <w:r w:rsidRPr="00AF03E6">
                                  <w:rPr>
                                    <w:b/>
                                    <w:bCs/>
                                  </w:rPr>
                                  <w:t xml:space="preserve"> Transmissão da Vida</w:t>
                                </w:r>
                              </w:p>
                            </w:tc>
                          </w:tr>
                          <w:tr w:rsidR="00676F7A" w:rsidRPr="007F6809" w:rsidTr="00676F7A">
                            <w:trPr>
                              <w:cantSplit/>
                              <w:trHeight w:val="397"/>
                            </w:trPr>
                            <w:tc>
                              <w:tcPr>
                                <w:tcW w:w="9883" w:type="dxa"/>
                                <w:tcBorders>
                                  <w:top w:val="single" w:sz="8" w:space="0" w:color="FFFFFF"/>
                                  <w:bottom w:val="single" w:sz="8" w:space="0" w:color="FFFFFF"/>
                                </w:tcBorders>
                                <w:shd w:val="clear" w:color="auto" w:fill="BFBFBF" w:themeFill="background1" w:themeFillShade="BF"/>
                                <w:vAlign w:val="center"/>
                              </w:tcPr>
                              <w:p w:rsidR="00676F7A" w:rsidRPr="00AF03E6" w:rsidRDefault="00676F7A" w:rsidP="00676F7A">
                                <w:pPr>
                                  <w:pStyle w:val="Default"/>
                                  <w:ind w:left="113"/>
                                  <w:rPr>
                                    <w:rFonts w:ascii="Calibri" w:hAnsi="Calibri" w:cs="Calibri"/>
                                    <w:color w:val="auto"/>
                                    <w:sz w:val="22"/>
                                    <w:szCs w:val="22"/>
                                  </w:rPr>
                                </w:pPr>
                                <w:r w:rsidRPr="002859AB">
                                  <w:rPr>
                                    <w:rFonts w:ascii="Calibri" w:hAnsi="Calibri" w:cs="Calibri-Bold"/>
                                    <w:bCs/>
                                    <w:color w:val="auto"/>
                                    <w:sz w:val="22"/>
                                    <w:szCs w:val="22"/>
                                  </w:rPr>
                                  <w:t>3.2</w:t>
                                </w:r>
                                <w:r w:rsidRPr="00AF03E6">
                                  <w:rPr>
                                    <w:rFonts w:ascii="Calibri" w:hAnsi="Calibri" w:cs="Calibri"/>
                                    <w:color w:val="auto"/>
                                    <w:sz w:val="22"/>
                                    <w:szCs w:val="22"/>
                                  </w:rPr>
                                  <w:t xml:space="preserve"> </w:t>
                                </w:r>
                                <w:r>
                                  <w:rPr>
                                    <w:rFonts w:ascii="Calibri" w:hAnsi="Calibri" w:cs="Calibri"/>
                                    <w:bCs/>
                                    <w:color w:val="auto"/>
                                    <w:sz w:val="22"/>
                                    <w:szCs w:val="22"/>
                                  </w:rPr>
                                  <w:t>Conhecimento genético</w:t>
                                </w:r>
                              </w:p>
                            </w:tc>
                          </w:tr>
                        </w:tbl>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r w:rsidRPr="00090CDC">
                            <w:rPr>
                              <w:rFonts w:cs="Calibri"/>
                              <w:spacing w:val="-40"/>
                            </w:rPr>
                            <w:t>___</w:t>
                          </w:r>
                          <w:r>
                            <w:rPr>
                              <w:rFonts w:cs="Calibri"/>
                              <w:spacing w:val="-40"/>
                            </w:rPr>
                            <w:t>_______</w:t>
                          </w:r>
                          <w:r w:rsidRPr="00B87A25">
                            <w:rPr>
                              <w:rFonts w:cs="Calibri"/>
                            </w:rPr>
                            <w:t xml:space="preserve"> </w:t>
                          </w:r>
                          <w:r>
                            <w:rPr>
                              <w:rFonts w:cs="Calibri"/>
                            </w:rPr>
                            <w:t>N.</w:t>
                          </w:r>
                          <w:r w:rsidRPr="00090CDC">
                            <w:rPr>
                              <w:rFonts w:cs="Calibri"/>
                              <w:vertAlign w:val="superscript"/>
                            </w:rPr>
                            <w:t>o</w:t>
                          </w:r>
                          <w:r>
                            <w:rPr>
                              <w:rFonts w:cs="Calibri"/>
                            </w:rPr>
                            <w:t xml:space="preserve"> </w:t>
                          </w:r>
                          <w:r>
                            <w:rPr>
                              <w:rFonts w:cs="Calibri"/>
                              <w:spacing w:val="-40"/>
                            </w:rPr>
                            <w:t>____</w:t>
                          </w:r>
                          <w:r w:rsidRPr="00090CDC">
                            <w:rPr>
                              <w:rFonts w:cs="Calibri"/>
                              <w:spacing w:val="-40"/>
                            </w:rPr>
                            <w:t>__</w:t>
                          </w:r>
                          <w:r>
                            <w:rPr>
                              <w:rFonts w:cs="Calibri"/>
                            </w:rPr>
                            <w:t xml:space="preserve"> </w:t>
                          </w:r>
                          <w:r w:rsidRPr="00B87A25">
                            <w:rPr>
                              <w:rFonts w:cs="Calibri"/>
                            </w:rPr>
                            <w:t xml:space="preserve">Ano </w:t>
                          </w:r>
                          <w:r>
                            <w:rPr>
                              <w:rFonts w:cs="Calibri"/>
                              <w:spacing w:val="-40"/>
                            </w:rPr>
                            <w:t>______</w:t>
                          </w:r>
                          <w:r>
                            <w:rPr>
                              <w:rFonts w:cs="Calibri"/>
                            </w:rPr>
                            <w:t xml:space="preserve"> Turma </w:t>
                          </w:r>
                          <w:r>
                            <w:rPr>
                              <w:rFonts w:cs="Calibri"/>
                              <w:spacing w:val="-40"/>
                            </w:rPr>
                            <w:t>____</w:t>
                          </w:r>
                          <w:r w:rsidRPr="00090CDC">
                            <w:rPr>
                              <w:rFonts w:cs="Calibri"/>
                              <w:spacing w:val="-40"/>
                            </w:rPr>
                            <w:t>__</w:t>
                          </w:r>
                          <w:r>
                            <w:rPr>
                              <w:rFonts w:cs="Calibri"/>
                            </w:rPr>
                            <w:t xml:space="preserve"> Data </w:t>
                          </w:r>
                          <w:r>
                            <w:rPr>
                              <w:rFonts w:cs="Calibri"/>
                              <w:spacing w:val="-40"/>
                            </w:rPr>
                            <w:t>__</w:t>
                          </w:r>
                          <w:r w:rsidRPr="00090CDC">
                            <w:rPr>
                              <w:rFonts w:cs="Calibri"/>
                              <w:spacing w:val="-40"/>
                            </w:rPr>
                            <w:t>_</w:t>
                          </w:r>
                          <w:r>
                            <w:rPr>
                              <w:rFonts w:cs="Calibri"/>
                            </w:rPr>
                            <w:t xml:space="preserve">  /_</w:t>
                          </w:r>
                          <w:r>
                            <w:rPr>
                              <w:rFonts w:cs="Calibri"/>
                              <w:spacing w:val="-40"/>
                            </w:rPr>
                            <w:t>_</w:t>
                          </w:r>
                          <w:r w:rsidRPr="00090CDC">
                            <w:rPr>
                              <w:rFonts w:cs="Calibri"/>
                              <w:spacing w:val="-40"/>
                            </w:rPr>
                            <w:t>_</w:t>
                          </w:r>
                          <w:r>
                            <w:rPr>
                              <w:rFonts w:cs="Calibri"/>
                            </w:rPr>
                            <w:t xml:space="preserve"> </w:t>
                          </w:r>
                          <w:r>
                            <w:rPr>
                              <w:rFonts w:cs="Calibri"/>
                            </w:rPr>
                            <w:softHyphen/>
                            <w:t xml:space="preserve"> /</w:t>
                          </w:r>
                          <w:r>
                            <w:rPr>
                              <w:rFonts w:cs="Calibri"/>
                              <w:spacing w:val="-40"/>
                            </w:rPr>
                            <w:t>___</w:t>
                          </w:r>
                          <w:r w:rsidRPr="00090CDC">
                            <w:rPr>
                              <w:rFonts w:cs="Calibri"/>
                              <w:spacing w:val="-40"/>
                            </w:rPr>
                            <w:t>__</w:t>
                          </w: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Default="00676F7A" w:rsidP="00676F7A">
                          <w:pPr>
                            <w:tabs>
                              <w:tab w:val="left" w:leader="underscore" w:pos="4678"/>
                              <w:tab w:val="left" w:leader="underscore" w:pos="6804"/>
                              <w:tab w:val="left" w:leader="underscore" w:pos="8647"/>
                              <w:tab w:val="right" w:leader="underscore" w:pos="9639"/>
                            </w:tabs>
                            <w:spacing w:before="1440" w:after="360"/>
                            <w:rPr>
                              <w:rFonts w:cs="Calibri"/>
                              <w:spacing w:val="-40"/>
                            </w:rPr>
                          </w:pPr>
                        </w:p>
                        <w:p w:rsidR="00676F7A" w:rsidRPr="00C5391A" w:rsidRDefault="00676F7A" w:rsidP="00676F7A">
                          <w:pPr>
                            <w:tabs>
                              <w:tab w:val="left" w:leader="underscore" w:pos="4678"/>
                              <w:tab w:val="left" w:leader="underscore" w:pos="6804"/>
                              <w:tab w:val="left" w:leader="underscore" w:pos="8647"/>
                              <w:tab w:val="right" w:leader="underscore" w:pos="9639"/>
                            </w:tabs>
                            <w:spacing w:before="1440" w:after="360"/>
                            <w:rPr>
                              <w:sz w:val="4"/>
                              <w:szCs w:val="4"/>
                            </w:rPr>
                          </w:pPr>
                        </w:p>
                        <w:p w:rsidR="00676F7A" w:rsidRDefault="00676F7A" w:rsidP="00676F7A"/>
                      </w:txbxContent>
                    </v:textbox>
                  </v:shape>
                  <v:roundrect id="AutoShape 436" o:spid="_x0000_s1165" style="position:absolute;left:1196;top:-1129;width:5570;height:2268;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xdu8MA&#10;AADcAAAADwAAAGRycy9kb3ducmV2LnhtbESP3WrCQBCF7wu+wzJC7+qmVotGVxFBKMULm/YBxuyY&#10;Dc3OhuwY07fvCoVeHs7Px1lvB9+onrpYBzbwPMlAEZfB1lwZ+Po8PC1ARUG22AQmAz8UYbsZPawx&#10;t+HGH9QXUqk0wjFHA06kzbWOpSOPcRJa4uRdQudRkuwqbTu8pXHf6GmWvWqPNSeCw5b2jsrv4uoT&#10;pJku506uxbuX/hwvx1Os/M6Yx/GwW4ESGuQ//Nd+swZmsxe4n0lHQG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xdu8MAAADcAAAADwAAAAAAAAAAAAAAAACYAgAAZHJzL2Rv&#10;d25yZXYueG1sUEsFBgAAAAAEAAQA9QAAAIgDAAAAAA==&#10;" fillcolor="#bfbfbf" stroked="f">
                    <v:stroke joinstyle="miter"/>
                    <v:textbox inset="2mm,0,2mm,1mm">
                      <w:txbxContent>
                        <w:p w:rsidR="00676F7A" w:rsidRPr="00AF03E6" w:rsidRDefault="00676F7A" w:rsidP="00676F7A">
                          <w:pPr>
                            <w:autoSpaceDE w:val="0"/>
                            <w:autoSpaceDN w:val="0"/>
                            <w:adjustRightInd w:val="0"/>
                            <w:spacing w:after="0" w:line="240" w:lineRule="auto"/>
                            <w:rPr>
                              <w:rFonts w:cs="Calibri"/>
                              <w:b/>
                              <w:color w:val="404040"/>
                              <w:sz w:val="40"/>
                              <w:szCs w:val="40"/>
                            </w:rPr>
                          </w:pPr>
                          <w:r>
                            <w:rPr>
                              <w:rFonts w:cs="Calibri"/>
                              <w:b/>
                              <w:color w:val="404040"/>
                              <w:sz w:val="40"/>
                              <w:szCs w:val="40"/>
                            </w:rPr>
                            <w:t>Teste</w:t>
                          </w:r>
                          <w:r w:rsidRPr="00AF03E6">
                            <w:rPr>
                              <w:rFonts w:cs="Calibri"/>
                              <w:b/>
                              <w:color w:val="404040"/>
                              <w:sz w:val="40"/>
                              <w:szCs w:val="40"/>
                            </w:rPr>
                            <w:t xml:space="preserve"> </w:t>
                          </w:r>
                          <w:r>
                            <w:rPr>
                              <w:rFonts w:cs="Calibri"/>
                              <w:b/>
                              <w:color w:val="404040"/>
                              <w:sz w:val="40"/>
                              <w:szCs w:val="40"/>
                            </w:rPr>
                            <w:t>d</w:t>
                          </w:r>
                          <w:r w:rsidRPr="00AF03E6">
                            <w:rPr>
                              <w:rFonts w:cs="Calibri"/>
                              <w:b/>
                              <w:color w:val="404040"/>
                              <w:sz w:val="40"/>
                              <w:szCs w:val="40"/>
                            </w:rPr>
                            <w:t xml:space="preserve">e </w:t>
                          </w:r>
                          <w:r>
                            <w:rPr>
                              <w:rFonts w:cs="Calibri"/>
                              <w:b/>
                              <w:color w:val="404040"/>
                              <w:sz w:val="40"/>
                              <w:szCs w:val="40"/>
                            </w:rPr>
                            <w:t>Avaliação N</w:t>
                          </w:r>
                          <w:r w:rsidRPr="00E40220">
                            <w:rPr>
                              <w:rFonts w:cs="Calibri"/>
                              <w:b/>
                              <w:color w:val="404040"/>
                              <w:sz w:val="40"/>
                              <w:szCs w:val="40"/>
                            </w:rPr>
                            <w:t>.</w:t>
                          </w:r>
                          <w:r w:rsidRPr="00E40220">
                            <w:rPr>
                              <w:rFonts w:cs="Calibri"/>
                              <w:b/>
                              <w:color w:val="404040"/>
                              <w:sz w:val="40"/>
                              <w:szCs w:val="40"/>
                              <w:vertAlign w:val="superscript"/>
                            </w:rPr>
                            <w:t>o</w:t>
                          </w:r>
                          <w:r w:rsidRPr="00E40220">
                            <w:rPr>
                              <w:rFonts w:cs="Calibri"/>
                              <w:b/>
                              <w:color w:val="404040"/>
                              <w:sz w:val="40"/>
                              <w:szCs w:val="40"/>
                            </w:rPr>
                            <w:t xml:space="preserve"> </w:t>
                          </w:r>
                          <w:r w:rsidRPr="00AF03E6">
                            <w:rPr>
                              <w:rFonts w:cs="Calibri"/>
                              <w:b/>
                              <w:color w:val="404040"/>
                              <w:sz w:val="40"/>
                              <w:szCs w:val="40"/>
                            </w:rPr>
                            <w:t>6</w:t>
                          </w:r>
                        </w:p>
                      </w:txbxContent>
                    </v:textbox>
                  </v:roundrect>
                </v:group>
                <v:shape id="Text Box 21" o:spid="_x0000_s1166" type="#_x0000_t202" style="position:absolute;left:55435;top:7143;width:8998;height:89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L8MQA&#10;AADcAAAADwAAAGRycy9kb3ducmV2LnhtbESPzYrCQBCE7wu+w9CCl0UnK0EkOhF/UPfiIeoDNJk2&#10;Ccn0hMysRp/eWVjYY1FVX1HLVW8acafOVZYVfE0iEMS51RUXCq6X/XgOwnlkjY1lUvAkB6t08LHE&#10;RNsHZ3Q/+0IECLsEFZTet4mULi/JoJvYljh4N9sZ9EF2hdQdPgLcNHIaRTNpsOKwUGJL25Ly+vxj&#10;FNA6s69T7Q4m2+y2h1vF9CmPSo2G/XoBwlPv/8N/7W+tII5j+D0TjoBM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yS/DEAAAA3AAAAA8AAAAAAAAAAAAAAAAAmAIAAGRycy9k&#10;b3ducmV2LnhtbFBLBQYAAAAABAAEAPUAAACJAwAAAAA=&#10;" filled="f" stroked="f">
                  <v:textbox inset="0,0,0,0">
                    <w:txbxContent>
                      <w:p w:rsidR="00676F7A" w:rsidRDefault="00676F7A" w:rsidP="00676F7A">
                        <w:pPr>
                          <w:spacing w:after="0" w:line="240" w:lineRule="auto"/>
                          <w:jc w:val="cente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sz w:val="100"/>
                            <w:szCs w:val="10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D</w:t>
                        </w:r>
                      </w:p>
                    </w:txbxContent>
                  </v:textbox>
                </v:shape>
                <w10:wrap anchorx="margin" anchory="page"/>
              </v:group>
            </w:pict>
          </mc:Fallback>
        </mc:AlternateContent>
      </w:r>
    </w:p>
    <w:p w:rsidR="00676F7A" w:rsidRDefault="00676F7A" w:rsidP="00676F7A">
      <w:pPr>
        <w:spacing w:after="0"/>
      </w:pPr>
    </w:p>
    <w:p w:rsidR="00676F7A" w:rsidRDefault="00676F7A" w:rsidP="00676F7A">
      <w:pPr>
        <w:spacing w:after="0"/>
      </w:pPr>
    </w:p>
    <w:p w:rsidR="00676F7A" w:rsidRDefault="00676F7A" w:rsidP="00676F7A">
      <w:pPr>
        <w:spacing w:after="0"/>
      </w:pPr>
    </w:p>
    <w:p w:rsidR="00676F7A" w:rsidRPr="00A13BD5" w:rsidRDefault="00676F7A" w:rsidP="00676F7A">
      <w:pPr>
        <w:spacing w:after="0"/>
      </w:pPr>
    </w:p>
    <w:p w:rsidR="00676F7A" w:rsidRDefault="00676F7A" w:rsidP="00676F7A">
      <w:pPr>
        <w:spacing w:after="0"/>
        <w:rPr>
          <w:b/>
        </w:rPr>
      </w:pPr>
    </w:p>
    <w:p w:rsidR="00676F7A" w:rsidRDefault="00676F7A" w:rsidP="00676F7A">
      <w:pPr>
        <w:spacing w:after="0"/>
        <w:rPr>
          <w:b/>
        </w:rPr>
      </w:pPr>
    </w:p>
    <w:p w:rsidR="00676F7A" w:rsidRDefault="00676F7A" w:rsidP="00676F7A">
      <w:pPr>
        <w:spacing w:before="240"/>
        <w:jc w:val="center"/>
        <w:rPr>
          <w:b/>
        </w:rPr>
      </w:pPr>
      <w:r w:rsidRPr="001D71B1">
        <w:rPr>
          <w:b/>
        </w:rPr>
        <w:t>GRUPO I</w:t>
      </w: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216B71" w:rsidRDefault="00676F7A" w:rsidP="00676F7A">
            <w:pPr>
              <w:pStyle w:val="NormalWeb"/>
              <w:tabs>
                <w:tab w:val="left" w:pos="0"/>
              </w:tabs>
              <w:spacing w:before="120" w:beforeAutospacing="0" w:after="120" w:afterAutospacing="0" w:line="300" w:lineRule="exact"/>
              <w:ind w:right="113"/>
              <w:jc w:val="both"/>
              <w:rPr>
                <w:sz w:val="22"/>
                <w:szCs w:val="22"/>
              </w:rPr>
            </w:pPr>
            <w:r w:rsidRPr="00FC4677">
              <w:rPr>
                <w:sz w:val="22"/>
                <w:szCs w:val="22"/>
              </w:rPr>
              <w:lastRenderedPageBreak/>
              <w:t xml:space="preserve">A fenilcetonúria (PKU) é uma doença genética, que faz com que os alimentos que </w:t>
            </w:r>
            <w:r>
              <w:rPr>
                <w:sz w:val="22"/>
                <w:szCs w:val="22"/>
              </w:rPr>
              <w:t>possuam</w:t>
            </w:r>
            <w:r w:rsidRPr="00FC4677">
              <w:rPr>
                <w:sz w:val="22"/>
                <w:szCs w:val="22"/>
              </w:rPr>
              <w:t xml:space="preserve"> </w:t>
            </w:r>
            <w:r>
              <w:rPr>
                <w:sz w:val="22"/>
                <w:szCs w:val="22"/>
              </w:rPr>
              <w:t>um aminoácido designado</w:t>
            </w:r>
            <w:r w:rsidRPr="00FC4677">
              <w:rPr>
                <w:sz w:val="22"/>
                <w:szCs w:val="22"/>
              </w:rPr>
              <w:t xml:space="preserve"> fenilalanina </w:t>
            </w:r>
            <w:r>
              <w:rPr>
                <w:sz w:val="22"/>
                <w:szCs w:val="22"/>
              </w:rPr>
              <w:t>causem danos cerebrais, provocando atraso</w:t>
            </w:r>
            <w:r w:rsidRPr="00FC4677">
              <w:rPr>
                <w:sz w:val="22"/>
                <w:szCs w:val="22"/>
              </w:rPr>
              <w:t xml:space="preserve"> mental irreversível. A fenilcetonúria é um erro do metabolismo e não tem cura, mas seu tratamento consiste apenas em seguir uma alimentação específica, isenta de fenilalanina </w:t>
            </w:r>
            <w:r>
              <w:rPr>
                <w:sz w:val="22"/>
                <w:szCs w:val="22"/>
              </w:rPr>
              <w:t>durante</w:t>
            </w:r>
            <w:r w:rsidRPr="00FC4677">
              <w:rPr>
                <w:sz w:val="22"/>
                <w:szCs w:val="22"/>
              </w:rPr>
              <w:t xml:space="preserve"> toda a vida. O diagnóstico da PKU pode ser feito no recém-nascido por meio de triagem neonatal muito simples, conhecida como </w:t>
            </w:r>
            <w:r>
              <w:rPr>
                <w:b/>
                <w:bCs/>
                <w:sz w:val="22"/>
                <w:szCs w:val="22"/>
              </w:rPr>
              <w:t>t</w:t>
            </w:r>
            <w:r w:rsidRPr="00FC4677">
              <w:rPr>
                <w:b/>
                <w:bCs/>
                <w:sz w:val="22"/>
                <w:szCs w:val="22"/>
              </w:rPr>
              <w:t xml:space="preserve">este do </w:t>
            </w:r>
            <w:r>
              <w:rPr>
                <w:b/>
                <w:bCs/>
                <w:sz w:val="22"/>
                <w:szCs w:val="22"/>
              </w:rPr>
              <w:t>p</w:t>
            </w:r>
            <w:r w:rsidRPr="00FC4677">
              <w:rPr>
                <w:b/>
                <w:bCs/>
                <w:sz w:val="22"/>
                <w:szCs w:val="22"/>
              </w:rPr>
              <w:t>ezinho</w:t>
            </w:r>
            <w:r w:rsidRPr="00FC4677">
              <w:rPr>
                <w:sz w:val="22"/>
                <w:szCs w:val="22"/>
              </w:rPr>
              <w:t xml:space="preserve">, geralmente ainda na maternidade, entre as primeiras 48 e 72 horas de vida do bebé. </w:t>
            </w:r>
          </w:p>
        </w:tc>
      </w:tr>
    </w:tbl>
    <w:p w:rsidR="00676F7A" w:rsidRDefault="00676F7A" w:rsidP="00676F7A">
      <w:pPr>
        <w:spacing w:before="360" w:after="240" w:line="240" w:lineRule="auto"/>
        <w:ind w:right="510"/>
        <w:jc w:val="both"/>
        <w:rPr>
          <w:noProof/>
        </w:rPr>
      </w:pPr>
      <w:r w:rsidRPr="00FC4677">
        <w:rPr>
          <w:noProof/>
        </w:rPr>
        <w:t xml:space="preserve">Um casal pretende ter filhos mas receia que estes possam ter PKU. Para tirarem as suas dúvidas o casal decide contactar um médico para saber o risco de transmissão desta doença, uma vez que a mulher tem PKU e o homem tem a mãe com PKU. </w:t>
      </w:r>
      <w:r>
        <w:rPr>
          <w:noProof/>
        </w:rPr>
        <w:t>Após a consulta, foi elaborada a árvore genealógica e os quadros de cruzamento que se seguem.</w:t>
      </w:r>
    </w:p>
    <w:p w:rsidR="00676F7A" w:rsidRPr="00803891" w:rsidRDefault="00676F7A" w:rsidP="00676F7A">
      <w:pPr>
        <w:spacing w:after="0" w:line="240" w:lineRule="auto"/>
        <w:ind w:right="510"/>
        <w:jc w:val="both"/>
        <w:rPr>
          <w:noProof/>
        </w:rPr>
      </w:pPr>
    </w:p>
    <w:p w:rsidR="00676F7A" w:rsidRDefault="00676F7A" w:rsidP="00676F7A">
      <w:pPr>
        <w:jc w:val="center"/>
        <w:rPr>
          <w:rFonts w:ascii="Times New Roman" w:hAnsi="Times New Roman"/>
        </w:rPr>
      </w:pPr>
      <w:r>
        <w:rPr>
          <w:rFonts w:cs="Calibri"/>
          <w:noProof/>
          <w:lang w:eastAsia="pt-PT"/>
        </w:rPr>
        <w:drawing>
          <wp:inline distT="0" distB="0" distL="0" distR="0" wp14:anchorId="6EA7BD6C" wp14:editId="341ACB53">
            <wp:extent cx="5000400" cy="3596400"/>
            <wp:effectExtent l="0" t="0" r="0" b="0"/>
            <wp:docPr id="445"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11_TA_CAP_CN9.png"/>
                    <pic:cNvPicPr/>
                  </pic:nvPicPr>
                  <pic:blipFill rotWithShape="1">
                    <a:blip r:embed="rId81" cstate="print">
                      <a:extLst>
                        <a:ext uri="{28A0092B-C50C-407E-A947-70E740481C1C}">
                          <a14:useLocalDpi xmlns:a14="http://schemas.microsoft.com/office/drawing/2010/main" val="0"/>
                        </a:ext>
                      </a:extLst>
                    </a:blip>
                    <a:srcRect b="22599"/>
                    <a:stretch/>
                  </pic:blipFill>
                  <pic:spPr bwMode="auto">
                    <a:xfrm>
                      <a:off x="0" y="0"/>
                      <a:ext cx="5000400" cy="3596400"/>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spacing w:after="0" w:line="240" w:lineRule="auto"/>
        <w:rPr>
          <w:rFonts w:cs="Calibri"/>
          <w:lang w:eastAsia="pt-PT"/>
        </w:rPr>
      </w:pPr>
      <w:r>
        <w:rPr>
          <w:rFonts w:cs="Calibri"/>
          <w:lang w:eastAsia="pt-PT"/>
        </w:rPr>
        <w:br w:type="page"/>
      </w:r>
    </w:p>
    <w:p w:rsidR="00676F7A" w:rsidRPr="00711665" w:rsidRDefault="00676F7A" w:rsidP="00676F7A">
      <w:pPr>
        <w:keepNext/>
        <w:autoSpaceDE w:val="0"/>
        <w:autoSpaceDN w:val="0"/>
        <w:adjustRightInd w:val="0"/>
        <w:spacing w:before="360" w:after="240" w:line="240" w:lineRule="auto"/>
        <w:ind w:right="510" w:hanging="255"/>
        <w:jc w:val="both"/>
        <w:rPr>
          <w:rFonts w:cs="Calibri"/>
          <w:lang w:eastAsia="pt-PT"/>
        </w:rPr>
      </w:pPr>
      <w:r>
        <w:rPr>
          <w:rFonts w:cs="Calibri"/>
          <w:lang w:eastAsia="pt-PT"/>
        </w:rPr>
        <w:lastRenderedPageBreak/>
        <w:t xml:space="preserve">Nas </w:t>
      </w:r>
      <w:r w:rsidRPr="00711665">
        <w:rPr>
          <w:rFonts w:cs="Calibri"/>
          <w:lang w:eastAsia="pt-PT"/>
        </w:rPr>
        <w:t xml:space="preserve">questões </w:t>
      </w:r>
      <w:r w:rsidRPr="00025CF8">
        <w:rPr>
          <w:rFonts w:cs="Calibri"/>
          <w:b/>
          <w:lang w:eastAsia="pt-PT"/>
        </w:rPr>
        <w:t>1</w:t>
      </w:r>
      <w:r w:rsidRPr="006705DB">
        <w:rPr>
          <w:rFonts w:cs="Calibri"/>
          <w:lang w:eastAsia="pt-PT"/>
        </w:rPr>
        <w:t xml:space="preserve"> a </w:t>
      </w:r>
      <w:r w:rsidRPr="00025CF8">
        <w:rPr>
          <w:rFonts w:cs="Calibri"/>
          <w:b/>
          <w:lang w:eastAsia="pt-PT"/>
        </w:rPr>
        <w:t>7</w:t>
      </w:r>
      <w:r w:rsidRPr="006705DB">
        <w:rPr>
          <w:rFonts w:cs="Calibri"/>
          <w:lang w:eastAsia="pt-PT"/>
        </w:rPr>
        <w:t>,</w:t>
      </w:r>
      <w:r w:rsidRPr="00711665">
        <w:rPr>
          <w:rFonts w:cs="Calibri"/>
          <w:lang w:eastAsia="pt-PT"/>
        </w:rPr>
        <w:t xml:space="preserve"> seleciona a opção correta.</w:t>
      </w:r>
    </w:p>
    <w:p w:rsidR="00676F7A" w:rsidRPr="00711665" w:rsidRDefault="00676F7A" w:rsidP="00676F7A">
      <w:pPr>
        <w:keepNext/>
        <w:spacing w:before="240" w:after="120" w:line="240" w:lineRule="auto"/>
        <w:ind w:right="510" w:hanging="255"/>
        <w:jc w:val="both"/>
        <w:rPr>
          <w:rFonts w:eastAsia="Times New Roman"/>
          <w:lang w:eastAsia="pt-PT"/>
        </w:rPr>
      </w:pPr>
      <w:r w:rsidRPr="00711665">
        <w:rPr>
          <w:rFonts w:eastAsia="Times New Roman"/>
          <w:b/>
          <w:lang w:eastAsia="pt-PT"/>
        </w:rPr>
        <w:t>1.</w:t>
      </w:r>
      <w:r w:rsidRPr="00711665">
        <w:rPr>
          <w:rFonts w:eastAsia="Times New Roman"/>
          <w:lang w:eastAsia="pt-PT"/>
        </w:rPr>
        <w:t xml:space="preserve"> Seleciona a opção que classifica corretamente cada uma das seguintes afirmações.</w:t>
      </w:r>
    </w:p>
    <w:p w:rsidR="00676F7A" w:rsidRPr="00711665" w:rsidRDefault="00676F7A" w:rsidP="00676F7A">
      <w:pPr>
        <w:pStyle w:val="Default"/>
        <w:keepNext/>
        <w:spacing w:line="276" w:lineRule="auto"/>
        <w:ind w:right="510" w:hanging="283"/>
        <w:contextualSpacing/>
        <w:rPr>
          <w:rFonts w:asciiTheme="minorHAnsi" w:hAnsiTheme="minorHAnsi" w:cs="Times New Roman"/>
          <w:color w:val="auto"/>
          <w:sz w:val="22"/>
          <w:szCs w:val="22"/>
        </w:rPr>
      </w:pPr>
      <w:r w:rsidRPr="00711665">
        <w:rPr>
          <w:rFonts w:asciiTheme="minorHAnsi" w:hAnsiTheme="minorHAnsi"/>
          <w:b/>
          <w:sz w:val="22"/>
          <w:szCs w:val="22"/>
        </w:rPr>
        <w:t>I.</w:t>
      </w:r>
      <w:r w:rsidRPr="00711665">
        <w:rPr>
          <w:rFonts w:asciiTheme="minorHAnsi" w:hAnsiTheme="minorHAnsi"/>
          <w:sz w:val="22"/>
          <w:szCs w:val="22"/>
        </w:rPr>
        <w:t xml:space="preserve"> </w:t>
      </w:r>
      <w:r>
        <w:rPr>
          <w:rFonts w:asciiTheme="minorHAnsi" w:hAnsiTheme="minorHAnsi"/>
          <w:sz w:val="22"/>
          <w:szCs w:val="22"/>
        </w:rPr>
        <w:t xml:space="preserve">  </w:t>
      </w:r>
      <w:r w:rsidRPr="00711665">
        <w:rPr>
          <w:rFonts w:asciiTheme="minorHAnsi" w:hAnsiTheme="minorHAnsi"/>
          <w:sz w:val="22"/>
          <w:szCs w:val="22"/>
        </w:rPr>
        <w:t xml:space="preserve">A transmissão da PKU obedece aos </w:t>
      </w:r>
      <w:r w:rsidRPr="00711665">
        <w:rPr>
          <w:rFonts w:asciiTheme="minorHAnsi" w:hAnsiTheme="minorHAnsi" w:cs="Times New Roman"/>
          <w:color w:val="auto"/>
          <w:sz w:val="22"/>
          <w:szCs w:val="22"/>
        </w:rPr>
        <w:t>princípios definidos por Mendel.</w:t>
      </w:r>
    </w:p>
    <w:p w:rsidR="00676F7A" w:rsidRPr="00711665" w:rsidRDefault="00676F7A" w:rsidP="00676F7A">
      <w:pPr>
        <w:pStyle w:val="Default"/>
        <w:spacing w:line="276" w:lineRule="auto"/>
        <w:ind w:right="510" w:hanging="283"/>
        <w:contextualSpacing/>
        <w:rPr>
          <w:rFonts w:asciiTheme="minorHAnsi" w:eastAsia="Times New Roman" w:hAnsiTheme="minorHAnsi"/>
          <w:sz w:val="22"/>
          <w:szCs w:val="22"/>
          <w:lang w:eastAsia="pt-PT"/>
        </w:rPr>
      </w:pPr>
      <w:r w:rsidRPr="00711665">
        <w:rPr>
          <w:rFonts w:asciiTheme="minorHAnsi" w:eastAsia="Times New Roman" w:hAnsiTheme="minorHAnsi"/>
          <w:b/>
          <w:sz w:val="22"/>
          <w:szCs w:val="22"/>
          <w:lang w:eastAsia="pt-PT"/>
        </w:rPr>
        <w:t>II.</w:t>
      </w:r>
      <w:r w:rsidRPr="00711665">
        <w:rPr>
          <w:rFonts w:asciiTheme="minorHAnsi" w:eastAsia="Times New Roman" w:hAnsiTheme="minorHAnsi"/>
          <w:sz w:val="22"/>
          <w:szCs w:val="22"/>
          <w:lang w:eastAsia="pt-PT"/>
        </w:rPr>
        <w:t xml:space="preserve"> </w:t>
      </w:r>
      <w:r>
        <w:rPr>
          <w:rFonts w:asciiTheme="minorHAnsi" w:eastAsia="Times New Roman" w:hAnsiTheme="minorHAnsi"/>
          <w:sz w:val="22"/>
          <w:szCs w:val="22"/>
          <w:lang w:eastAsia="pt-PT"/>
        </w:rPr>
        <w:t xml:space="preserve"> </w:t>
      </w:r>
      <w:r w:rsidRPr="00711665">
        <w:rPr>
          <w:rFonts w:asciiTheme="minorHAnsi" w:eastAsia="Times New Roman" w:hAnsiTheme="minorHAnsi"/>
          <w:sz w:val="22"/>
          <w:szCs w:val="22"/>
          <w:lang w:eastAsia="pt-PT"/>
        </w:rPr>
        <w:t>Na árvore genealógica estão representadas duas mulheres afetadas.</w:t>
      </w:r>
    </w:p>
    <w:p w:rsidR="00676F7A" w:rsidRPr="00711665" w:rsidRDefault="00676F7A" w:rsidP="00676F7A">
      <w:pPr>
        <w:pStyle w:val="Default"/>
        <w:spacing w:line="276" w:lineRule="auto"/>
        <w:ind w:right="510" w:hanging="283"/>
        <w:contextualSpacing/>
        <w:rPr>
          <w:rFonts w:asciiTheme="minorHAnsi" w:hAnsiTheme="minorHAnsi"/>
          <w:sz w:val="22"/>
          <w:szCs w:val="22"/>
        </w:rPr>
      </w:pPr>
      <w:r w:rsidRPr="00711665">
        <w:rPr>
          <w:rFonts w:asciiTheme="minorHAnsi" w:hAnsiTheme="minorHAnsi"/>
          <w:b/>
          <w:sz w:val="22"/>
          <w:szCs w:val="22"/>
        </w:rPr>
        <w:t xml:space="preserve">III. </w:t>
      </w:r>
      <w:r w:rsidRPr="00711665">
        <w:rPr>
          <w:rFonts w:asciiTheme="minorHAnsi" w:hAnsiTheme="minorHAnsi"/>
          <w:sz w:val="22"/>
          <w:szCs w:val="22"/>
        </w:rPr>
        <w:t>Os indivíduos 7 e 8 têm o mesmo fenótipo.</w:t>
      </w:r>
    </w:p>
    <w:p w:rsidR="00676F7A" w:rsidRPr="00711665" w:rsidRDefault="00676F7A" w:rsidP="00676F7A">
      <w:pPr>
        <w:numPr>
          <w:ilvl w:val="0"/>
          <w:numId w:val="279"/>
        </w:numPr>
        <w:shd w:val="clear" w:color="auto" w:fill="FFFFFF"/>
        <w:spacing w:before="120" w:after="0"/>
        <w:ind w:left="0" w:right="510" w:hanging="425"/>
        <w:jc w:val="both"/>
      </w:pPr>
      <w:r w:rsidRPr="00711665">
        <w:t xml:space="preserve">As afirmações </w:t>
      </w:r>
      <w:r w:rsidRPr="00E912C3">
        <w:rPr>
          <w:b/>
        </w:rPr>
        <w:t>I</w:t>
      </w:r>
      <w:r w:rsidRPr="00711665">
        <w:t xml:space="preserve"> e </w:t>
      </w:r>
      <w:r w:rsidRPr="00E912C3">
        <w:rPr>
          <w:b/>
        </w:rPr>
        <w:t>III</w:t>
      </w:r>
      <w:r w:rsidRPr="00711665">
        <w:t xml:space="preserve"> são falsas, a afirmação </w:t>
      </w:r>
      <w:r w:rsidRPr="00E912C3">
        <w:rPr>
          <w:b/>
        </w:rPr>
        <w:t>II</w:t>
      </w:r>
      <w:r w:rsidRPr="00711665">
        <w:t xml:space="preserve"> é verdadeira.</w:t>
      </w:r>
    </w:p>
    <w:p w:rsidR="00676F7A" w:rsidRPr="00711665" w:rsidRDefault="00676F7A" w:rsidP="00676F7A">
      <w:pPr>
        <w:numPr>
          <w:ilvl w:val="0"/>
          <w:numId w:val="279"/>
        </w:numPr>
        <w:shd w:val="clear" w:color="auto" w:fill="FFFFFF"/>
        <w:spacing w:after="60"/>
        <w:ind w:left="0" w:right="510" w:hanging="425"/>
        <w:contextualSpacing/>
        <w:jc w:val="both"/>
      </w:pPr>
      <w:r w:rsidRPr="00711665">
        <w:t xml:space="preserve">As afirmações </w:t>
      </w:r>
      <w:r w:rsidRPr="00E912C3">
        <w:rPr>
          <w:b/>
        </w:rPr>
        <w:t>I</w:t>
      </w:r>
      <w:r w:rsidRPr="00711665">
        <w:t xml:space="preserve"> e </w:t>
      </w:r>
      <w:r w:rsidRPr="00E912C3">
        <w:rPr>
          <w:b/>
        </w:rPr>
        <w:t>II</w:t>
      </w:r>
      <w:r w:rsidRPr="00711665">
        <w:t xml:space="preserve"> são verdadeiras, a afirmação </w:t>
      </w:r>
      <w:r w:rsidRPr="00E912C3">
        <w:rPr>
          <w:b/>
        </w:rPr>
        <w:t>III</w:t>
      </w:r>
      <w:r w:rsidRPr="00711665">
        <w:t xml:space="preserve"> é falsa.</w:t>
      </w:r>
    </w:p>
    <w:p w:rsidR="00676F7A" w:rsidRPr="00711665" w:rsidRDefault="00676F7A" w:rsidP="00676F7A">
      <w:pPr>
        <w:numPr>
          <w:ilvl w:val="0"/>
          <w:numId w:val="279"/>
        </w:numPr>
        <w:shd w:val="clear" w:color="auto" w:fill="FFFFFF"/>
        <w:spacing w:after="60"/>
        <w:ind w:left="0" w:right="510" w:hanging="425"/>
        <w:contextualSpacing/>
        <w:jc w:val="both"/>
      </w:pPr>
      <w:r w:rsidRPr="00711665">
        <w:t xml:space="preserve">A afirmação </w:t>
      </w:r>
      <w:r w:rsidRPr="00E912C3">
        <w:rPr>
          <w:b/>
        </w:rPr>
        <w:t>I</w:t>
      </w:r>
      <w:r w:rsidRPr="00711665">
        <w:t xml:space="preserve"> é verdadeira, as afirmações </w:t>
      </w:r>
      <w:r w:rsidRPr="00E912C3">
        <w:rPr>
          <w:b/>
        </w:rPr>
        <w:t>II</w:t>
      </w:r>
      <w:r w:rsidRPr="00711665">
        <w:t xml:space="preserve"> e </w:t>
      </w:r>
      <w:r w:rsidRPr="00E912C3">
        <w:rPr>
          <w:b/>
        </w:rPr>
        <w:t>III</w:t>
      </w:r>
      <w:r w:rsidRPr="00711665">
        <w:t xml:space="preserve"> são falsas.</w:t>
      </w:r>
    </w:p>
    <w:p w:rsidR="00676F7A" w:rsidRPr="00711665" w:rsidRDefault="00676F7A" w:rsidP="00676F7A">
      <w:pPr>
        <w:numPr>
          <w:ilvl w:val="0"/>
          <w:numId w:val="279"/>
        </w:numPr>
        <w:shd w:val="clear" w:color="auto" w:fill="FFFFFF"/>
        <w:spacing w:after="60"/>
        <w:ind w:left="0" w:right="510" w:hanging="425"/>
        <w:contextualSpacing/>
        <w:jc w:val="both"/>
      </w:pPr>
      <w:r w:rsidRPr="00711665">
        <w:t xml:space="preserve">A afirmação </w:t>
      </w:r>
      <w:r w:rsidRPr="00E912C3">
        <w:rPr>
          <w:b/>
        </w:rPr>
        <w:t>II</w:t>
      </w:r>
      <w:r w:rsidRPr="00711665">
        <w:t xml:space="preserve"> é falsa, as afirmações </w:t>
      </w:r>
      <w:r w:rsidRPr="00E912C3">
        <w:rPr>
          <w:b/>
        </w:rPr>
        <w:t>I</w:t>
      </w:r>
      <w:r>
        <w:rPr>
          <w:b/>
        </w:rPr>
        <w:t xml:space="preserve"> </w:t>
      </w:r>
      <w:r w:rsidRPr="00711665">
        <w:t xml:space="preserve">e </w:t>
      </w:r>
      <w:r w:rsidRPr="00E912C3">
        <w:rPr>
          <w:b/>
        </w:rPr>
        <w:t>III</w:t>
      </w:r>
      <w:r w:rsidRPr="00711665">
        <w:t xml:space="preserve"> são verdadeiras.</w:t>
      </w:r>
    </w:p>
    <w:p w:rsidR="00676F7A" w:rsidRPr="00711665" w:rsidRDefault="00676F7A" w:rsidP="00676F7A">
      <w:pPr>
        <w:spacing w:before="360" w:after="120" w:line="240" w:lineRule="auto"/>
        <w:ind w:right="510" w:hanging="255"/>
        <w:jc w:val="both"/>
        <w:rPr>
          <w:rFonts w:eastAsia="Times New Roman"/>
          <w:lang w:eastAsia="pt-PT"/>
        </w:rPr>
      </w:pPr>
      <w:r w:rsidRPr="00711665">
        <w:rPr>
          <w:rFonts w:eastAsia="Times New Roman"/>
          <w:b/>
          <w:lang w:eastAsia="pt-PT"/>
        </w:rPr>
        <w:t>2.</w:t>
      </w:r>
      <w:r w:rsidRPr="00711665">
        <w:rPr>
          <w:rFonts w:eastAsia="Times New Roman"/>
          <w:lang w:eastAsia="pt-PT"/>
        </w:rPr>
        <w:t xml:space="preserve"> A PKU é uma doença</w:t>
      </w:r>
    </w:p>
    <w:p w:rsidR="00DD3944" w:rsidRPr="00711665" w:rsidRDefault="00DD3944" w:rsidP="00DD3944">
      <w:pPr>
        <w:pStyle w:val="PargrafodaLista"/>
        <w:numPr>
          <w:ilvl w:val="0"/>
          <w:numId w:val="280"/>
        </w:numPr>
        <w:tabs>
          <w:tab w:val="left" w:pos="851"/>
        </w:tabs>
        <w:spacing w:after="60"/>
        <w:ind w:left="0" w:right="510" w:hanging="425"/>
        <w:rPr>
          <w:rFonts w:asciiTheme="minorHAnsi" w:hAnsiTheme="minorHAnsi"/>
          <w:lang w:eastAsia="pt-PT"/>
        </w:rPr>
      </w:pPr>
      <w:r w:rsidRPr="00711665">
        <w:rPr>
          <w:rFonts w:asciiTheme="minorHAnsi" w:hAnsiTheme="minorHAnsi"/>
          <w:lang w:eastAsia="pt-PT"/>
        </w:rPr>
        <w:t>autossómica dominante.</w:t>
      </w:r>
    </w:p>
    <w:p w:rsidR="00DD3944" w:rsidRDefault="00DD3944" w:rsidP="00DD3944">
      <w:pPr>
        <w:pStyle w:val="PargrafodaLista"/>
        <w:numPr>
          <w:ilvl w:val="0"/>
          <w:numId w:val="280"/>
        </w:numPr>
        <w:tabs>
          <w:tab w:val="left" w:pos="851"/>
        </w:tabs>
        <w:spacing w:after="60"/>
        <w:ind w:left="0" w:right="510" w:hanging="425"/>
        <w:rPr>
          <w:rFonts w:asciiTheme="minorHAnsi" w:hAnsiTheme="minorHAnsi"/>
          <w:lang w:eastAsia="pt-PT"/>
        </w:rPr>
      </w:pPr>
      <w:r w:rsidRPr="00711665">
        <w:rPr>
          <w:rFonts w:asciiTheme="minorHAnsi" w:hAnsiTheme="minorHAnsi"/>
          <w:lang w:eastAsia="pt-PT"/>
        </w:rPr>
        <w:t>heterossómica.</w:t>
      </w:r>
    </w:p>
    <w:p w:rsidR="00DD3944" w:rsidRPr="00711665" w:rsidRDefault="00DD3944" w:rsidP="00DD3944">
      <w:pPr>
        <w:pStyle w:val="PargrafodaLista"/>
        <w:numPr>
          <w:ilvl w:val="0"/>
          <w:numId w:val="280"/>
        </w:numPr>
        <w:tabs>
          <w:tab w:val="left" w:pos="851"/>
        </w:tabs>
        <w:spacing w:after="60"/>
        <w:ind w:left="0" w:right="510" w:hanging="426"/>
        <w:rPr>
          <w:rFonts w:asciiTheme="minorHAnsi" w:hAnsiTheme="minorHAnsi"/>
          <w:lang w:eastAsia="pt-PT"/>
        </w:rPr>
      </w:pPr>
      <w:r w:rsidRPr="00711665">
        <w:rPr>
          <w:rFonts w:asciiTheme="minorHAnsi" w:hAnsiTheme="minorHAnsi"/>
          <w:lang w:eastAsia="pt-PT"/>
        </w:rPr>
        <w:t>autossómica recessiva.</w:t>
      </w:r>
    </w:p>
    <w:p w:rsidR="00DD3944" w:rsidRPr="00711665" w:rsidRDefault="00DD3944" w:rsidP="00DD3944">
      <w:pPr>
        <w:pStyle w:val="PargrafodaLista"/>
        <w:numPr>
          <w:ilvl w:val="0"/>
          <w:numId w:val="280"/>
        </w:numPr>
        <w:tabs>
          <w:tab w:val="left" w:pos="851"/>
        </w:tabs>
        <w:spacing w:after="60"/>
        <w:ind w:left="0" w:right="510" w:hanging="426"/>
        <w:rPr>
          <w:rFonts w:asciiTheme="minorHAnsi" w:hAnsiTheme="minorHAnsi"/>
          <w:lang w:eastAsia="pt-PT"/>
        </w:rPr>
      </w:pPr>
      <w:r w:rsidRPr="00711665">
        <w:rPr>
          <w:rFonts w:asciiTheme="minorHAnsi" w:hAnsiTheme="minorHAnsi"/>
          <w:lang w:eastAsia="pt-PT"/>
        </w:rPr>
        <w:t>que está ligada ao cromossoma X.</w:t>
      </w:r>
    </w:p>
    <w:p w:rsidR="00676F7A" w:rsidRDefault="00676F7A" w:rsidP="00676F7A">
      <w:pPr>
        <w:pStyle w:val="PargrafodaLista"/>
        <w:numPr>
          <w:ilvl w:val="0"/>
          <w:numId w:val="280"/>
        </w:numPr>
        <w:tabs>
          <w:tab w:val="left" w:pos="851"/>
        </w:tabs>
        <w:spacing w:after="60"/>
        <w:ind w:left="0" w:right="510" w:hanging="426"/>
        <w:rPr>
          <w:rFonts w:asciiTheme="minorHAnsi" w:hAnsiTheme="minorHAnsi"/>
          <w:lang w:eastAsia="pt-PT"/>
        </w:rPr>
        <w:sectPr w:rsidR="00676F7A" w:rsidSect="00676F7A">
          <w:headerReference w:type="even" r:id="rId83"/>
          <w:headerReference w:type="default" r:id="rId84"/>
          <w:footerReference w:type="even" r:id="rId85"/>
          <w:footerReference w:type="default" r:id="rId86"/>
          <w:footerReference w:type="first" r:id="rId87"/>
          <w:pgSz w:w="11906" w:h="16838"/>
          <w:pgMar w:top="1417" w:right="1701" w:bottom="1417" w:left="1701" w:header="708" w:footer="708" w:gutter="0"/>
          <w:cols w:space="708"/>
          <w:docGrid w:linePitch="360"/>
        </w:sectPr>
      </w:pPr>
    </w:p>
    <w:p w:rsidR="00676F7A" w:rsidRPr="00711665" w:rsidRDefault="00676F7A" w:rsidP="00676F7A">
      <w:pPr>
        <w:tabs>
          <w:tab w:val="left" w:pos="3930"/>
        </w:tabs>
        <w:spacing w:before="360" w:after="120" w:line="240" w:lineRule="auto"/>
        <w:ind w:right="510" w:hanging="255"/>
        <w:jc w:val="both"/>
        <w:rPr>
          <w:lang w:eastAsia="pt-PT"/>
        </w:rPr>
      </w:pPr>
      <w:r w:rsidRPr="00711665">
        <w:rPr>
          <w:b/>
          <w:lang w:eastAsia="pt-PT"/>
        </w:rPr>
        <w:lastRenderedPageBreak/>
        <w:t>3.</w:t>
      </w:r>
      <w:r>
        <w:rPr>
          <w:lang w:eastAsia="pt-PT"/>
        </w:rPr>
        <w:t xml:space="preserve"> O indivíduo 6 é </w:t>
      </w:r>
      <w:r w:rsidRPr="00850B55">
        <w:rPr>
          <w:color w:val="808080" w:themeColor="background1" w:themeShade="80"/>
        </w:rPr>
        <w:t>_____</w:t>
      </w:r>
      <w:r>
        <w:rPr>
          <w:lang w:eastAsia="pt-PT"/>
        </w:rPr>
        <w:t xml:space="preserve"> e o seu </w:t>
      </w:r>
      <w:r w:rsidRPr="00850B55">
        <w:rPr>
          <w:color w:val="808080" w:themeColor="background1" w:themeShade="80"/>
        </w:rPr>
        <w:t>_____</w:t>
      </w:r>
      <w:r w:rsidRPr="00711665">
        <w:rPr>
          <w:lang w:eastAsia="pt-PT"/>
        </w:rPr>
        <w:t>.</w:t>
      </w:r>
    </w:p>
    <w:p w:rsidR="00676F7A" w:rsidRDefault="00676F7A" w:rsidP="00676F7A">
      <w:pPr>
        <w:numPr>
          <w:ilvl w:val="0"/>
          <w:numId w:val="281"/>
        </w:numPr>
        <w:spacing w:after="60"/>
        <w:ind w:left="0" w:right="510" w:hanging="425"/>
        <w:contextualSpacing/>
        <w:rPr>
          <w:lang w:eastAsia="pt-PT"/>
        </w:rPr>
      </w:pPr>
      <w:r w:rsidRPr="00711665">
        <w:t>homozigótico dominante… fenótipo</w:t>
      </w:r>
      <w:r>
        <w:t xml:space="preserve"> </w:t>
      </w:r>
      <w:r>
        <w:rPr>
          <w:lang w:eastAsia="pt-PT"/>
        </w:rPr>
        <w:t xml:space="preserve">é igual ao do indivíduo </w:t>
      </w:r>
      <w:r>
        <w:t>2</w:t>
      </w:r>
    </w:p>
    <w:p w:rsidR="00676F7A" w:rsidRDefault="00676F7A" w:rsidP="00676F7A">
      <w:pPr>
        <w:numPr>
          <w:ilvl w:val="0"/>
          <w:numId w:val="281"/>
        </w:numPr>
        <w:spacing w:after="60"/>
        <w:ind w:left="0" w:right="510" w:hanging="425"/>
        <w:contextualSpacing/>
        <w:rPr>
          <w:lang w:eastAsia="pt-PT"/>
        </w:rPr>
      </w:pPr>
      <w:r>
        <w:t>homozigótico recessivo… genótipo</w:t>
      </w:r>
      <w:r w:rsidRPr="00D97805">
        <w:rPr>
          <w:lang w:eastAsia="pt-PT"/>
        </w:rPr>
        <w:t xml:space="preserve"> </w:t>
      </w:r>
      <w:r>
        <w:rPr>
          <w:lang w:eastAsia="pt-PT"/>
        </w:rPr>
        <w:t xml:space="preserve">é igual ao do indivíduo </w:t>
      </w:r>
      <w:r>
        <w:t>2</w:t>
      </w:r>
    </w:p>
    <w:p w:rsidR="00676F7A" w:rsidRDefault="00676F7A" w:rsidP="00676F7A">
      <w:pPr>
        <w:numPr>
          <w:ilvl w:val="0"/>
          <w:numId w:val="281"/>
        </w:numPr>
        <w:spacing w:after="60"/>
        <w:ind w:left="0" w:right="510" w:hanging="425"/>
        <w:contextualSpacing/>
        <w:rPr>
          <w:lang w:eastAsia="pt-PT"/>
        </w:rPr>
      </w:pPr>
      <w:r>
        <w:t>homozigótico recessivo… genótipo</w:t>
      </w:r>
      <w:r w:rsidRPr="00D97805">
        <w:rPr>
          <w:lang w:eastAsia="pt-PT"/>
        </w:rPr>
        <w:t xml:space="preserve"> </w:t>
      </w:r>
      <w:r>
        <w:rPr>
          <w:lang w:eastAsia="pt-PT"/>
        </w:rPr>
        <w:t xml:space="preserve">é igual ao do indivíduo </w:t>
      </w:r>
      <w:r>
        <w:t>9</w:t>
      </w:r>
    </w:p>
    <w:p w:rsidR="00676F7A" w:rsidRDefault="00676F7A" w:rsidP="00676F7A">
      <w:pPr>
        <w:numPr>
          <w:ilvl w:val="0"/>
          <w:numId w:val="281"/>
        </w:numPr>
        <w:spacing w:before="660" w:after="60"/>
        <w:ind w:left="0" w:right="510" w:hanging="425"/>
        <w:contextualSpacing/>
        <w:rPr>
          <w:lang w:eastAsia="pt-PT"/>
        </w:rPr>
      </w:pPr>
      <w:r>
        <w:t xml:space="preserve">homozigótico dominante… fenótipo </w:t>
      </w:r>
      <w:r>
        <w:rPr>
          <w:lang w:eastAsia="pt-PT"/>
        </w:rPr>
        <w:t xml:space="preserve">é igual ao do indivíduo </w:t>
      </w:r>
      <w:r>
        <w:t>9</w:t>
      </w:r>
    </w:p>
    <w:p w:rsidR="00676F7A" w:rsidRDefault="00676F7A" w:rsidP="00676F7A">
      <w:pPr>
        <w:tabs>
          <w:tab w:val="left" w:pos="3930"/>
        </w:tabs>
        <w:spacing w:before="360" w:after="120" w:line="240" w:lineRule="auto"/>
        <w:ind w:right="510" w:hanging="255"/>
        <w:jc w:val="both"/>
        <w:rPr>
          <w:lang w:eastAsia="pt-PT"/>
        </w:rPr>
      </w:pPr>
      <w:r w:rsidRPr="00410151">
        <w:rPr>
          <w:b/>
          <w:lang w:eastAsia="pt-PT"/>
        </w:rPr>
        <w:t>4.</w:t>
      </w:r>
      <w:r>
        <w:rPr>
          <w:lang w:eastAsia="pt-PT"/>
        </w:rPr>
        <w:t xml:space="preserve"> O genótipo do casal 3 e 4 é</w:t>
      </w:r>
      <w:r w:rsidRPr="00850B55">
        <w:rPr>
          <w:color w:val="808080" w:themeColor="background1" w:themeShade="80"/>
        </w:rPr>
        <w:t>_____</w:t>
      </w:r>
      <w:r>
        <w:t xml:space="preserve"> </w:t>
      </w:r>
      <w:r>
        <w:rPr>
          <w:lang w:eastAsia="pt-PT"/>
        </w:rPr>
        <w:t xml:space="preserve">e tinham </w:t>
      </w:r>
      <w:r w:rsidRPr="00850B55">
        <w:rPr>
          <w:color w:val="808080" w:themeColor="background1" w:themeShade="80"/>
        </w:rPr>
        <w:t>_____</w:t>
      </w:r>
      <w:r>
        <w:rPr>
          <w:color w:val="808080" w:themeColor="background1" w:themeShade="80"/>
        </w:rPr>
        <w:t xml:space="preserve"> </w:t>
      </w:r>
      <w:r>
        <w:rPr>
          <w:lang w:eastAsia="pt-PT"/>
        </w:rPr>
        <w:t xml:space="preserve">de probabilidade de ter filhos com a doença PKU, como demonstra o xadrez mendeliano número </w:t>
      </w:r>
      <w:r w:rsidRPr="00093220">
        <w:rPr>
          <w:color w:val="808080" w:themeColor="background1" w:themeShade="80"/>
        </w:rPr>
        <w:t>_____</w:t>
      </w:r>
      <w:r>
        <w:rPr>
          <w:lang w:eastAsia="pt-PT"/>
        </w:rPr>
        <w:t>.</w:t>
      </w:r>
    </w:p>
    <w:tbl>
      <w:tblPr>
        <w:tblW w:w="9720" w:type="dxa"/>
        <w:tblInd w:w="675" w:type="dxa"/>
        <w:tblLook w:val="04A0" w:firstRow="1" w:lastRow="0" w:firstColumn="1" w:lastColumn="0" w:noHBand="0" w:noVBand="1"/>
      </w:tblPr>
      <w:tblGrid>
        <w:gridCol w:w="4651"/>
        <w:gridCol w:w="5069"/>
      </w:tblGrid>
      <w:tr w:rsidR="00676F7A" w:rsidRPr="008E5DDF" w:rsidTr="00676F7A">
        <w:tc>
          <w:tcPr>
            <w:tcW w:w="4651" w:type="dxa"/>
          </w:tcPr>
          <w:p w:rsidR="00676F7A" w:rsidRDefault="00676F7A" w:rsidP="00676F7A">
            <w:pPr>
              <w:numPr>
                <w:ilvl w:val="0"/>
                <w:numId w:val="288"/>
              </w:numPr>
              <w:tabs>
                <w:tab w:val="left" w:pos="0"/>
                <w:tab w:val="left" w:pos="574"/>
              </w:tabs>
              <w:spacing w:after="0"/>
              <w:ind w:left="0" w:hanging="212"/>
              <w:contextualSpacing/>
            </w:pPr>
            <w:r>
              <w:t xml:space="preserve"> ff e Ff, respetivamente… ½…  III</w:t>
            </w:r>
          </w:p>
          <w:p w:rsidR="00676F7A" w:rsidRPr="00FA4654" w:rsidRDefault="00676F7A" w:rsidP="00676F7A">
            <w:pPr>
              <w:numPr>
                <w:ilvl w:val="0"/>
                <w:numId w:val="288"/>
              </w:numPr>
              <w:tabs>
                <w:tab w:val="left" w:pos="0"/>
                <w:tab w:val="left" w:pos="574"/>
              </w:tabs>
              <w:spacing w:after="0"/>
              <w:ind w:left="0" w:hanging="212"/>
              <w:contextualSpacing/>
            </w:pPr>
            <w:r>
              <w:t xml:space="preserve"> ff e Ff, respetivamente… ¼… III</w:t>
            </w:r>
          </w:p>
        </w:tc>
        <w:tc>
          <w:tcPr>
            <w:tcW w:w="5069" w:type="dxa"/>
          </w:tcPr>
          <w:p w:rsidR="00676F7A" w:rsidRDefault="00676F7A" w:rsidP="00676F7A">
            <w:pPr>
              <w:numPr>
                <w:ilvl w:val="0"/>
                <w:numId w:val="288"/>
              </w:numPr>
              <w:spacing w:after="0"/>
              <w:ind w:left="0"/>
              <w:contextualSpacing/>
            </w:pPr>
            <w:r>
              <w:t xml:space="preserve"> Ff… ¼... I</w:t>
            </w:r>
          </w:p>
          <w:p w:rsidR="00676F7A" w:rsidRPr="00FA4654" w:rsidRDefault="00676F7A" w:rsidP="00676F7A">
            <w:pPr>
              <w:numPr>
                <w:ilvl w:val="0"/>
                <w:numId w:val="288"/>
              </w:numPr>
              <w:spacing w:after="0"/>
              <w:ind w:left="0"/>
              <w:contextualSpacing/>
            </w:pPr>
            <w:r>
              <w:t xml:space="preserve"> Ff… ½... I</w:t>
            </w:r>
          </w:p>
        </w:tc>
      </w:tr>
    </w:tbl>
    <w:p w:rsidR="00676F7A" w:rsidRDefault="00676F7A" w:rsidP="00676F7A">
      <w:pPr>
        <w:tabs>
          <w:tab w:val="left" w:pos="3930"/>
        </w:tabs>
        <w:spacing w:before="360" w:after="120" w:line="240" w:lineRule="auto"/>
        <w:ind w:right="510" w:hanging="255"/>
        <w:jc w:val="both"/>
        <w:rPr>
          <w:lang w:eastAsia="pt-PT"/>
        </w:rPr>
      </w:pPr>
      <w:r w:rsidRPr="00410151">
        <w:rPr>
          <w:b/>
          <w:lang w:eastAsia="pt-PT"/>
        </w:rPr>
        <w:t xml:space="preserve">5. </w:t>
      </w:r>
      <w:r>
        <w:rPr>
          <w:lang w:eastAsia="pt-PT"/>
        </w:rPr>
        <w:t xml:space="preserve">Em relação casal 9 e 10 é correto afirmar que </w:t>
      </w:r>
    </w:p>
    <w:p w:rsidR="00676F7A" w:rsidRDefault="00676F7A" w:rsidP="00676F7A">
      <w:pPr>
        <w:numPr>
          <w:ilvl w:val="0"/>
          <w:numId w:val="241"/>
        </w:numPr>
        <w:tabs>
          <w:tab w:val="left" w:pos="709"/>
        </w:tabs>
        <w:autoSpaceDE w:val="0"/>
        <w:autoSpaceDN w:val="0"/>
        <w:adjustRightInd w:val="0"/>
        <w:spacing w:before="660" w:after="60"/>
        <w:ind w:left="0" w:right="510" w:hanging="425"/>
        <w:contextualSpacing/>
        <w:jc w:val="both"/>
        <w:rPr>
          <w:lang w:eastAsia="pt-PT"/>
        </w:rPr>
      </w:pPr>
      <w:r>
        <w:rPr>
          <w:lang w:eastAsia="pt-PT"/>
        </w:rPr>
        <w:t>têm o mesmo fenótipo, mas têm genótipos diferentes.</w:t>
      </w:r>
    </w:p>
    <w:p w:rsidR="00676F7A" w:rsidRDefault="00676F7A" w:rsidP="00676F7A">
      <w:pPr>
        <w:numPr>
          <w:ilvl w:val="0"/>
          <w:numId w:val="241"/>
        </w:numPr>
        <w:tabs>
          <w:tab w:val="left" w:pos="709"/>
        </w:tabs>
        <w:autoSpaceDE w:val="0"/>
        <w:autoSpaceDN w:val="0"/>
        <w:adjustRightInd w:val="0"/>
        <w:spacing w:before="660" w:after="60"/>
        <w:ind w:left="0" w:right="510" w:hanging="425"/>
        <w:contextualSpacing/>
        <w:jc w:val="both"/>
        <w:rPr>
          <w:lang w:eastAsia="pt-PT"/>
        </w:rPr>
      </w:pPr>
      <w:r w:rsidRPr="00943619">
        <w:rPr>
          <w:rFonts w:cs="PFBeauSansPro-Regular"/>
          <w:lang w:eastAsia="pt-PT"/>
        </w:rPr>
        <w:t xml:space="preserve">os seus genótipos são </w:t>
      </w:r>
      <w:r>
        <w:rPr>
          <w:lang w:eastAsia="pt-PT"/>
        </w:rPr>
        <w:t>ff e Ff, respetivamente.</w:t>
      </w:r>
    </w:p>
    <w:p w:rsidR="00676F7A" w:rsidRPr="00565921" w:rsidRDefault="00676F7A" w:rsidP="00676F7A">
      <w:pPr>
        <w:numPr>
          <w:ilvl w:val="0"/>
          <w:numId w:val="241"/>
        </w:numPr>
        <w:autoSpaceDE w:val="0"/>
        <w:autoSpaceDN w:val="0"/>
        <w:adjustRightInd w:val="0"/>
        <w:spacing w:before="660" w:after="60"/>
        <w:ind w:left="0" w:right="510" w:hanging="425"/>
        <w:contextualSpacing/>
        <w:jc w:val="both"/>
        <w:rPr>
          <w:rFonts w:cs="PFBeauSansPro-Regular"/>
          <w:lang w:eastAsia="pt-PT"/>
        </w:rPr>
      </w:pPr>
      <w:r>
        <w:rPr>
          <w:lang w:eastAsia="pt-PT"/>
        </w:rPr>
        <w:t>os seus genótipos são FF e Ff, respetivamente.</w:t>
      </w:r>
    </w:p>
    <w:p w:rsidR="00676F7A" w:rsidRDefault="00676F7A" w:rsidP="00676F7A">
      <w:pPr>
        <w:numPr>
          <w:ilvl w:val="0"/>
          <w:numId w:val="241"/>
        </w:numPr>
        <w:autoSpaceDE w:val="0"/>
        <w:autoSpaceDN w:val="0"/>
        <w:adjustRightInd w:val="0"/>
        <w:spacing w:before="660" w:after="60"/>
        <w:ind w:left="0" w:right="510" w:hanging="425"/>
        <w:contextualSpacing/>
        <w:jc w:val="both"/>
        <w:rPr>
          <w:rFonts w:cs="PFBeauSansPro-Regular"/>
          <w:lang w:eastAsia="pt-PT"/>
        </w:rPr>
      </w:pPr>
      <w:r>
        <w:rPr>
          <w:lang w:eastAsia="pt-PT"/>
        </w:rPr>
        <w:t xml:space="preserve">a mulher é </w:t>
      </w:r>
      <w:r>
        <w:rPr>
          <w:rFonts w:cs="PFBeauSansPro-Regular"/>
          <w:lang w:eastAsia="pt-PT"/>
        </w:rPr>
        <w:t>homozigótica</w:t>
      </w:r>
      <w:r w:rsidRPr="00A74DF8">
        <w:rPr>
          <w:rFonts w:cs="PFBeauSansPro-Regular"/>
          <w:lang w:eastAsia="pt-PT"/>
        </w:rPr>
        <w:t xml:space="preserve"> </w:t>
      </w:r>
      <w:r>
        <w:rPr>
          <w:rFonts w:cs="PFBeauSansPro-Regular"/>
          <w:lang w:eastAsia="pt-PT"/>
        </w:rPr>
        <w:t>dominante</w:t>
      </w:r>
      <w:r w:rsidRPr="00A74DF8">
        <w:rPr>
          <w:rFonts w:cs="PFBeauSansPro-Regular"/>
          <w:lang w:eastAsia="pt-PT"/>
        </w:rPr>
        <w:t xml:space="preserve"> e </w:t>
      </w:r>
      <w:r>
        <w:rPr>
          <w:rFonts w:cs="PFBeauSansPro-Regular"/>
          <w:lang w:eastAsia="pt-PT"/>
        </w:rPr>
        <w:t>homem é homozigótico recessivo</w:t>
      </w:r>
      <w:r w:rsidRPr="00A74DF8">
        <w:rPr>
          <w:rFonts w:cs="PFBeauSansPro-Regular"/>
          <w:lang w:eastAsia="pt-PT"/>
        </w:rPr>
        <w:t>.</w:t>
      </w:r>
    </w:p>
    <w:p w:rsidR="00676F7A" w:rsidRDefault="00676F7A" w:rsidP="00676F7A">
      <w:pPr>
        <w:tabs>
          <w:tab w:val="left" w:pos="3930"/>
        </w:tabs>
        <w:spacing w:before="360" w:after="120" w:line="240" w:lineRule="auto"/>
        <w:ind w:right="510" w:hanging="255"/>
        <w:jc w:val="both"/>
        <w:rPr>
          <w:lang w:eastAsia="pt-PT"/>
        </w:rPr>
      </w:pPr>
      <w:r w:rsidRPr="006E16BE">
        <w:rPr>
          <w:b/>
          <w:lang w:eastAsia="pt-PT"/>
        </w:rPr>
        <w:t>6.</w:t>
      </w:r>
      <w:r>
        <w:rPr>
          <w:lang w:eastAsia="pt-PT"/>
        </w:rPr>
        <w:t xml:space="preserve"> Após o estudo, pode concluir-se que o casal 9 e 10 tem </w:t>
      </w:r>
      <w:r w:rsidRPr="00850B55">
        <w:rPr>
          <w:color w:val="808080" w:themeColor="background1" w:themeShade="80"/>
        </w:rPr>
        <w:t>_____</w:t>
      </w:r>
      <w:r>
        <w:rPr>
          <w:lang w:eastAsia="pt-PT"/>
        </w:rPr>
        <w:t xml:space="preserve"> de probabilidade de ter filhos com PKU, como está representado no xadrez mendeliano número </w:t>
      </w:r>
      <w:r w:rsidRPr="00850B55">
        <w:rPr>
          <w:color w:val="808080" w:themeColor="background1" w:themeShade="80"/>
          <w:lang w:eastAsia="pt-PT"/>
        </w:rPr>
        <w:t>_____</w:t>
      </w:r>
      <w:r>
        <w:rPr>
          <w:lang w:eastAsia="pt-PT"/>
        </w:rPr>
        <w:t>.</w:t>
      </w:r>
    </w:p>
    <w:tbl>
      <w:tblPr>
        <w:tblW w:w="9045" w:type="dxa"/>
        <w:tblInd w:w="675" w:type="dxa"/>
        <w:tblLook w:val="04A0" w:firstRow="1" w:lastRow="0" w:firstColumn="1" w:lastColumn="0" w:noHBand="0" w:noVBand="1"/>
      </w:tblPr>
      <w:tblGrid>
        <w:gridCol w:w="4651"/>
        <w:gridCol w:w="4394"/>
      </w:tblGrid>
      <w:tr w:rsidR="00676F7A" w:rsidRPr="008E5DDF" w:rsidTr="00676F7A">
        <w:tc>
          <w:tcPr>
            <w:tcW w:w="4651" w:type="dxa"/>
          </w:tcPr>
          <w:p w:rsidR="00676F7A" w:rsidRDefault="00676F7A" w:rsidP="00676F7A">
            <w:pPr>
              <w:numPr>
                <w:ilvl w:val="0"/>
                <w:numId w:val="289"/>
              </w:numPr>
              <w:tabs>
                <w:tab w:val="left" w:pos="0"/>
                <w:tab w:val="left" w:pos="574"/>
              </w:tabs>
              <w:spacing w:after="0"/>
              <w:ind w:left="0" w:hanging="212"/>
              <w:contextualSpacing/>
            </w:pPr>
            <w:r>
              <w:t>¼... III</w:t>
            </w:r>
          </w:p>
          <w:p w:rsidR="00676F7A" w:rsidRPr="00FA4654" w:rsidRDefault="00676F7A" w:rsidP="00676F7A">
            <w:pPr>
              <w:numPr>
                <w:ilvl w:val="0"/>
                <w:numId w:val="289"/>
              </w:numPr>
              <w:tabs>
                <w:tab w:val="left" w:pos="0"/>
                <w:tab w:val="left" w:pos="574"/>
              </w:tabs>
              <w:spacing w:after="0"/>
              <w:ind w:left="0" w:hanging="212"/>
              <w:contextualSpacing/>
            </w:pPr>
            <w:r>
              <w:t xml:space="preserve"> ½... II</w:t>
            </w:r>
          </w:p>
        </w:tc>
        <w:tc>
          <w:tcPr>
            <w:tcW w:w="4394" w:type="dxa"/>
          </w:tcPr>
          <w:p w:rsidR="00676F7A" w:rsidRDefault="00676F7A" w:rsidP="00676F7A">
            <w:pPr>
              <w:numPr>
                <w:ilvl w:val="0"/>
                <w:numId w:val="289"/>
              </w:numPr>
              <w:spacing w:after="0"/>
              <w:ind w:left="0"/>
              <w:contextualSpacing/>
            </w:pPr>
            <w:r>
              <w:t xml:space="preserve"> ½... III</w:t>
            </w:r>
          </w:p>
          <w:p w:rsidR="00676F7A" w:rsidRPr="00FA4654" w:rsidRDefault="00676F7A" w:rsidP="00676F7A">
            <w:pPr>
              <w:numPr>
                <w:ilvl w:val="0"/>
                <w:numId w:val="289"/>
              </w:numPr>
              <w:spacing w:after="0"/>
              <w:ind w:left="0"/>
              <w:contextualSpacing/>
            </w:pPr>
            <w:r>
              <w:t xml:space="preserve"> ¼... II </w:t>
            </w:r>
          </w:p>
        </w:tc>
      </w:tr>
    </w:tbl>
    <w:p w:rsidR="00676F7A" w:rsidRDefault="00676F7A" w:rsidP="00676F7A">
      <w:pPr>
        <w:pStyle w:val="PargrafodaLista"/>
        <w:tabs>
          <w:tab w:val="left" w:pos="709"/>
        </w:tabs>
        <w:spacing w:before="360" w:after="120" w:line="240" w:lineRule="auto"/>
        <w:ind w:left="0" w:right="510" w:hanging="255"/>
        <w:contextualSpacing w:val="0"/>
        <w:jc w:val="both"/>
        <w:rPr>
          <w:lang w:eastAsia="pt-PT"/>
        </w:rPr>
      </w:pPr>
      <w:r w:rsidRPr="006E16BE">
        <w:rPr>
          <w:b/>
          <w:lang w:eastAsia="pt-PT"/>
        </w:rPr>
        <w:t>7.</w:t>
      </w:r>
      <w:r>
        <w:rPr>
          <w:lang w:eastAsia="pt-PT"/>
        </w:rPr>
        <w:t xml:space="preserve"> Em relação ao casal 9 e 10, o estudo permitiu concluir que</w:t>
      </w:r>
    </w:p>
    <w:p w:rsidR="00676F7A" w:rsidRDefault="00676F7A" w:rsidP="00676F7A">
      <w:pPr>
        <w:pStyle w:val="PargrafodaLista"/>
        <w:numPr>
          <w:ilvl w:val="0"/>
          <w:numId w:val="282"/>
        </w:numPr>
        <w:tabs>
          <w:tab w:val="left" w:pos="709"/>
        </w:tabs>
        <w:spacing w:before="660" w:after="60"/>
        <w:ind w:left="0" w:right="510" w:hanging="425"/>
        <w:rPr>
          <w:lang w:eastAsia="pt-PT"/>
        </w:rPr>
      </w:pPr>
      <w:r>
        <w:rPr>
          <w:lang w:eastAsia="pt-PT"/>
        </w:rPr>
        <w:t>só as raparigas poderiam ser portadoras da PKU.</w:t>
      </w:r>
    </w:p>
    <w:p w:rsidR="00676F7A" w:rsidRDefault="00676F7A" w:rsidP="00676F7A">
      <w:pPr>
        <w:pStyle w:val="PargrafodaLista"/>
        <w:numPr>
          <w:ilvl w:val="0"/>
          <w:numId w:val="282"/>
        </w:numPr>
        <w:tabs>
          <w:tab w:val="left" w:pos="709"/>
        </w:tabs>
        <w:spacing w:before="660" w:after="60"/>
        <w:ind w:left="0" w:right="510" w:hanging="425"/>
        <w:rPr>
          <w:lang w:eastAsia="pt-PT"/>
        </w:rPr>
      </w:pPr>
      <w:r>
        <w:rPr>
          <w:lang w:eastAsia="pt-PT"/>
        </w:rPr>
        <w:t>¼ dos filhos saudáveis seriam homozigóticos dominantes.</w:t>
      </w:r>
    </w:p>
    <w:p w:rsidR="00676F7A" w:rsidRDefault="00676F7A" w:rsidP="00676F7A">
      <w:pPr>
        <w:pStyle w:val="PargrafodaLista"/>
        <w:numPr>
          <w:ilvl w:val="0"/>
          <w:numId w:val="282"/>
        </w:numPr>
        <w:tabs>
          <w:tab w:val="left" w:pos="709"/>
        </w:tabs>
        <w:spacing w:before="660" w:after="60"/>
        <w:ind w:left="0" w:right="510" w:hanging="425"/>
        <w:rPr>
          <w:lang w:eastAsia="pt-PT"/>
        </w:rPr>
      </w:pPr>
      <w:r>
        <w:rPr>
          <w:lang w:eastAsia="pt-PT"/>
        </w:rPr>
        <w:t>os filhos poderiam ter genótipos diferentes, mas fenótipos iguais.</w:t>
      </w:r>
    </w:p>
    <w:p w:rsidR="00676F7A" w:rsidRDefault="00676F7A" w:rsidP="00676F7A">
      <w:pPr>
        <w:pStyle w:val="PargrafodaLista"/>
        <w:numPr>
          <w:ilvl w:val="0"/>
          <w:numId w:val="282"/>
        </w:numPr>
        <w:tabs>
          <w:tab w:val="left" w:pos="709"/>
        </w:tabs>
        <w:spacing w:before="660" w:after="0" w:line="240" w:lineRule="auto"/>
        <w:ind w:left="0" w:right="510" w:hanging="425"/>
        <w:rPr>
          <w:lang w:eastAsia="pt-PT"/>
        </w:rPr>
      </w:pPr>
      <w:r>
        <w:rPr>
          <w:lang w:eastAsia="pt-PT"/>
        </w:rPr>
        <w:t>todos os filhos saudáveis seriam heterozigóticos.</w:t>
      </w:r>
      <w:r>
        <w:rPr>
          <w:lang w:eastAsia="pt-PT"/>
        </w:rPr>
        <w:br w:type="page"/>
      </w:r>
    </w:p>
    <w:p w:rsidR="00676F7A" w:rsidRDefault="00676F7A" w:rsidP="00676F7A">
      <w:pPr>
        <w:spacing w:after="0" w:line="240" w:lineRule="auto"/>
        <w:jc w:val="center"/>
        <w:rPr>
          <w:b/>
        </w:rPr>
      </w:pPr>
      <w:r w:rsidRPr="001D71B1">
        <w:rPr>
          <w:b/>
        </w:rPr>
        <w:lastRenderedPageBreak/>
        <w:t>GRUPO II</w:t>
      </w:r>
    </w:p>
    <w:p w:rsidR="00676F7A" w:rsidRPr="00C761A2" w:rsidRDefault="00676F7A" w:rsidP="00676F7A">
      <w:pPr>
        <w:spacing w:after="0" w:line="240" w:lineRule="auto"/>
        <w:rPr>
          <w:b/>
          <w:sz w:val="12"/>
        </w:rPr>
      </w:pPr>
    </w:p>
    <w:tbl>
      <w:tblPr>
        <w:tblStyle w:val="Tabelacomgrelha"/>
        <w:tblW w:w="0" w:type="auto"/>
        <w:tblInd w:w="567" w:type="dxa"/>
        <w:tblBorders>
          <w:top w:val="single" w:sz="4" w:space="0" w:color="7F7F7F"/>
          <w:left w:val="single" w:sz="4" w:space="0" w:color="7F7F7F"/>
          <w:bottom w:val="single" w:sz="4" w:space="0" w:color="7F7F7F"/>
          <w:right w:val="single" w:sz="4" w:space="0" w:color="7F7F7F"/>
          <w:insideH w:val="none" w:sz="0" w:space="0" w:color="auto"/>
          <w:insideV w:val="single" w:sz="4" w:space="0" w:color="7F7F7F"/>
        </w:tblBorders>
        <w:tblCellMar>
          <w:left w:w="0" w:type="dxa"/>
          <w:right w:w="0" w:type="dxa"/>
        </w:tblCellMar>
        <w:tblLook w:val="04A0" w:firstRow="1" w:lastRow="0" w:firstColumn="1" w:lastColumn="0" w:noHBand="0" w:noVBand="1"/>
      </w:tblPr>
      <w:tblGrid>
        <w:gridCol w:w="7947"/>
      </w:tblGrid>
      <w:tr w:rsidR="00676F7A" w:rsidTr="00676F7A">
        <w:tc>
          <w:tcPr>
            <w:tcW w:w="9077" w:type="dxa"/>
            <w:shd w:val="clear" w:color="auto" w:fill="F2F2F2"/>
          </w:tcPr>
          <w:p w:rsidR="00676F7A" w:rsidRPr="00216B71" w:rsidRDefault="00676F7A" w:rsidP="00676F7A">
            <w:pPr>
              <w:pStyle w:val="NormalWeb"/>
              <w:tabs>
                <w:tab w:val="left" w:pos="0"/>
              </w:tabs>
              <w:spacing w:before="120" w:beforeAutospacing="0" w:after="120" w:afterAutospacing="0" w:line="300" w:lineRule="exact"/>
              <w:ind w:right="113"/>
              <w:jc w:val="both"/>
              <w:rPr>
                <w:sz w:val="22"/>
                <w:szCs w:val="22"/>
              </w:rPr>
            </w:pPr>
            <w:r w:rsidRPr="003D45DA">
              <w:rPr>
                <w:bCs/>
                <w:sz w:val="22"/>
                <w:szCs w:val="22"/>
              </w:rPr>
              <w:t xml:space="preserve">A </w:t>
            </w:r>
            <w:r>
              <w:rPr>
                <w:bCs/>
                <w:sz w:val="22"/>
                <w:szCs w:val="22"/>
              </w:rPr>
              <w:t>t</w:t>
            </w:r>
            <w:r w:rsidRPr="003D45DA">
              <w:rPr>
                <w:bCs/>
                <w:sz w:val="22"/>
                <w:szCs w:val="22"/>
              </w:rPr>
              <w:t>erapia genética</w:t>
            </w:r>
            <w:r>
              <w:rPr>
                <w:sz w:val="22"/>
                <w:szCs w:val="22"/>
              </w:rPr>
              <w:t xml:space="preserve"> </w:t>
            </w:r>
            <w:r w:rsidRPr="003D45DA">
              <w:rPr>
                <w:sz w:val="22"/>
                <w:szCs w:val="22"/>
              </w:rPr>
              <w:t>ou</w:t>
            </w:r>
            <w:r>
              <w:rPr>
                <w:sz w:val="22"/>
                <w:szCs w:val="22"/>
              </w:rPr>
              <w:t xml:space="preserve"> </w:t>
            </w:r>
            <w:r>
              <w:rPr>
                <w:bCs/>
                <w:sz w:val="22"/>
                <w:szCs w:val="22"/>
              </w:rPr>
              <w:t>g</w:t>
            </w:r>
            <w:r w:rsidRPr="003D45DA">
              <w:rPr>
                <w:bCs/>
                <w:sz w:val="22"/>
                <w:szCs w:val="22"/>
              </w:rPr>
              <w:t>eneterapia</w:t>
            </w:r>
            <w:r>
              <w:rPr>
                <w:bCs/>
                <w:sz w:val="22"/>
                <w:szCs w:val="22"/>
              </w:rPr>
              <w:t xml:space="preserve"> </w:t>
            </w:r>
            <w:r w:rsidRPr="003D45DA">
              <w:rPr>
                <w:sz w:val="22"/>
                <w:szCs w:val="22"/>
              </w:rPr>
              <w:t>é a inserção de</w:t>
            </w:r>
            <w:r>
              <w:rPr>
                <w:sz w:val="22"/>
                <w:szCs w:val="22"/>
              </w:rPr>
              <w:t xml:space="preserve"> </w:t>
            </w:r>
            <w:r w:rsidRPr="003D45DA">
              <w:rPr>
                <w:sz w:val="22"/>
                <w:szCs w:val="22"/>
              </w:rPr>
              <w:t>genes</w:t>
            </w:r>
            <w:r>
              <w:rPr>
                <w:sz w:val="22"/>
                <w:szCs w:val="22"/>
              </w:rPr>
              <w:t xml:space="preserve"> </w:t>
            </w:r>
            <w:r w:rsidRPr="003D45DA">
              <w:rPr>
                <w:sz w:val="22"/>
                <w:szCs w:val="22"/>
              </w:rPr>
              <w:t>nas</w:t>
            </w:r>
            <w:r>
              <w:rPr>
                <w:sz w:val="22"/>
                <w:szCs w:val="22"/>
              </w:rPr>
              <w:t xml:space="preserve"> </w:t>
            </w:r>
            <w:r w:rsidRPr="003D45DA">
              <w:rPr>
                <w:sz w:val="22"/>
                <w:szCs w:val="22"/>
              </w:rPr>
              <w:t>células</w:t>
            </w:r>
            <w:r>
              <w:rPr>
                <w:sz w:val="22"/>
                <w:szCs w:val="22"/>
              </w:rPr>
              <w:t xml:space="preserve"> </w:t>
            </w:r>
            <w:r w:rsidRPr="003D45DA">
              <w:rPr>
                <w:sz w:val="22"/>
                <w:szCs w:val="22"/>
              </w:rPr>
              <w:t>de um indivíduo para o tratame</w:t>
            </w:r>
            <w:r>
              <w:rPr>
                <w:sz w:val="22"/>
                <w:szCs w:val="22"/>
              </w:rPr>
              <w:t xml:space="preserve">nto de uma doença, em especial, </w:t>
            </w:r>
            <w:r w:rsidRPr="003D45DA">
              <w:rPr>
                <w:sz w:val="22"/>
                <w:szCs w:val="22"/>
              </w:rPr>
              <w:t>doenças hereditárias. Esta terapia consiste na substituição do gene d</w:t>
            </w:r>
            <w:r>
              <w:rPr>
                <w:sz w:val="22"/>
                <w:szCs w:val="22"/>
              </w:rPr>
              <w:t>isfuncional</w:t>
            </w:r>
            <w:r w:rsidRPr="003D45DA">
              <w:rPr>
                <w:sz w:val="22"/>
                <w:szCs w:val="22"/>
              </w:rPr>
              <w:t xml:space="preserve"> que origina a doença por um gene </w:t>
            </w:r>
            <w:r>
              <w:rPr>
                <w:sz w:val="22"/>
                <w:szCs w:val="22"/>
              </w:rPr>
              <w:t>funcional</w:t>
            </w:r>
            <w:r w:rsidRPr="003D45DA">
              <w:rPr>
                <w:sz w:val="22"/>
                <w:szCs w:val="22"/>
              </w:rPr>
              <w:t xml:space="preserve"> através de uma molécula transportadora chamada vetor.</w:t>
            </w:r>
            <w:r w:rsidRPr="003D45DA">
              <w:rPr>
                <w:b/>
                <w:bCs/>
                <w:sz w:val="22"/>
                <w:szCs w:val="22"/>
              </w:rPr>
              <w:t xml:space="preserve"> </w:t>
            </w:r>
            <w:r w:rsidRPr="003D45DA">
              <w:rPr>
                <w:bCs/>
                <w:sz w:val="22"/>
                <w:szCs w:val="22"/>
              </w:rPr>
              <w:t xml:space="preserve">Atualmente, o vetor mais comum é um vírus que foi geneticamente modificado para transportar </w:t>
            </w:r>
            <w:r>
              <w:rPr>
                <w:bCs/>
                <w:sz w:val="22"/>
                <w:szCs w:val="22"/>
              </w:rPr>
              <w:t>ADN</w:t>
            </w:r>
            <w:r w:rsidRPr="003D45DA">
              <w:rPr>
                <w:bCs/>
                <w:sz w:val="22"/>
                <w:szCs w:val="22"/>
              </w:rPr>
              <w:t xml:space="preserve"> humano. </w:t>
            </w:r>
            <w:r w:rsidRPr="003D45DA">
              <w:rPr>
                <w:sz w:val="22"/>
                <w:szCs w:val="22"/>
              </w:rPr>
              <w:t>A terapia genética em humanos é muito complexa, e há ainda muitas técnicas que precisam ser desenvolvidas e doenças que precisam ser entendidas de maneira mais completa antes que a terapia genética possa ser usada apropriadamente.</w:t>
            </w:r>
          </w:p>
        </w:tc>
      </w:tr>
      <w:tr w:rsidR="00676F7A" w:rsidTr="00676F7A">
        <w:tc>
          <w:tcPr>
            <w:tcW w:w="9077" w:type="dxa"/>
            <w:shd w:val="clear" w:color="auto" w:fill="F2F2F2"/>
          </w:tcPr>
          <w:p w:rsidR="00676F7A" w:rsidRPr="00181EFD" w:rsidRDefault="00676F7A" w:rsidP="00676F7A">
            <w:pPr>
              <w:pStyle w:val="NormalWeb"/>
              <w:tabs>
                <w:tab w:val="left" w:pos="0"/>
              </w:tabs>
              <w:spacing w:before="20" w:beforeAutospacing="0" w:after="120" w:afterAutospacing="0" w:line="260" w:lineRule="exact"/>
              <w:ind w:right="113" w:firstLine="284"/>
              <w:jc w:val="right"/>
              <w:rPr>
                <w:sz w:val="22"/>
                <w:szCs w:val="22"/>
              </w:rPr>
            </w:pPr>
            <w:r w:rsidRPr="003D45DA">
              <w:rPr>
                <w:sz w:val="18"/>
                <w:szCs w:val="18"/>
              </w:rPr>
              <w:t xml:space="preserve">Adaptado de </w:t>
            </w:r>
            <w:r w:rsidRPr="00012123">
              <w:rPr>
                <w:sz w:val="18"/>
                <w:szCs w:val="18"/>
              </w:rPr>
              <w:t>http://www.institutonanocell.org.br/terapia-genica</w:t>
            </w:r>
            <w:r w:rsidRPr="00B741FC">
              <w:rPr>
                <w:i/>
                <w:sz w:val="18"/>
                <w:szCs w:val="18"/>
              </w:rPr>
              <w:t xml:space="preserve"> </w:t>
            </w:r>
            <w:r w:rsidRPr="008C3C46">
              <w:rPr>
                <w:sz w:val="18"/>
                <w:szCs w:val="18"/>
              </w:rPr>
              <w:t>(13/02/2015)</w:t>
            </w:r>
          </w:p>
        </w:tc>
      </w:tr>
    </w:tbl>
    <w:p w:rsidR="00676F7A" w:rsidRDefault="00676F7A" w:rsidP="00676F7A">
      <w:pPr>
        <w:spacing w:after="0" w:line="240" w:lineRule="auto"/>
        <w:jc w:val="both"/>
      </w:pPr>
    </w:p>
    <w:p w:rsidR="00676F7A" w:rsidRDefault="00676F7A" w:rsidP="00676F7A">
      <w:pPr>
        <w:spacing w:before="120" w:after="120" w:line="240" w:lineRule="auto"/>
        <w:jc w:val="center"/>
      </w:pPr>
      <w:r>
        <w:rPr>
          <w:noProof/>
          <w:lang w:eastAsia="pt-PT"/>
        </w:rPr>
        <w:drawing>
          <wp:inline distT="0" distB="0" distL="0" distR="0" wp14:anchorId="02F708FF" wp14:editId="5A20C9F2">
            <wp:extent cx="6184791" cy="2353586"/>
            <wp:effectExtent l="0" t="0" r="6985" b="0"/>
            <wp:docPr id="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12_TA_CAP_CN9.png"/>
                    <pic:cNvPicPr/>
                  </pic:nvPicPr>
                  <pic:blipFill rotWithShape="1">
                    <a:blip r:embed="rId82" cstate="print">
                      <a:extLst>
                        <a:ext uri="{28A0092B-C50C-407E-A947-70E740481C1C}">
                          <a14:useLocalDpi xmlns:a14="http://schemas.microsoft.com/office/drawing/2010/main" val="0"/>
                        </a:ext>
                      </a:extLst>
                    </a:blip>
                    <a:srcRect b="30841"/>
                    <a:stretch/>
                  </pic:blipFill>
                  <pic:spPr bwMode="auto">
                    <a:xfrm>
                      <a:off x="0" y="0"/>
                      <a:ext cx="6187453" cy="2354599"/>
                    </a:xfrm>
                    <a:prstGeom prst="rect">
                      <a:avLst/>
                    </a:prstGeom>
                    <a:ln>
                      <a:noFill/>
                    </a:ln>
                    <a:extLst>
                      <a:ext uri="{53640926-AAD7-44D8-BBD7-CCE9431645EC}">
                        <a14:shadowObscured xmlns:a14="http://schemas.microsoft.com/office/drawing/2010/main"/>
                      </a:ext>
                    </a:extLst>
                  </pic:spPr>
                </pic:pic>
              </a:graphicData>
            </a:graphic>
          </wp:inline>
        </w:drawing>
      </w:r>
    </w:p>
    <w:p w:rsidR="00676F7A" w:rsidRDefault="00676F7A" w:rsidP="00676F7A">
      <w:pPr>
        <w:spacing w:after="120" w:line="240" w:lineRule="auto"/>
        <w:ind w:right="510" w:hanging="255"/>
        <w:jc w:val="both"/>
      </w:pPr>
      <w:r>
        <w:t xml:space="preserve">Nas questões </w:t>
      </w:r>
      <w:r w:rsidRPr="00025CF8">
        <w:rPr>
          <w:b/>
          <w:bCs/>
        </w:rPr>
        <w:t>1</w:t>
      </w:r>
      <w:r w:rsidRPr="006705DB">
        <w:rPr>
          <w:bCs/>
        </w:rPr>
        <w:t xml:space="preserve"> </w:t>
      </w:r>
      <w:r w:rsidRPr="006705DB">
        <w:t xml:space="preserve">a </w:t>
      </w:r>
      <w:r w:rsidRPr="00025CF8">
        <w:rPr>
          <w:b/>
        </w:rPr>
        <w:t>6</w:t>
      </w:r>
      <w:r w:rsidRPr="006705DB">
        <w:t>,</w:t>
      </w:r>
      <w:r>
        <w:t xml:space="preserve"> seleciona</w:t>
      </w:r>
      <w:r>
        <w:rPr>
          <w:b/>
          <w:bCs/>
        </w:rPr>
        <w:t xml:space="preserve"> </w:t>
      </w:r>
      <w:r>
        <w:t>a opção correta.</w:t>
      </w:r>
    </w:p>
    <w:p w:rsidR="00676F7A" w:rsidRDefault="00676F7A" w:rsidP="00676F7A">
      <w:pPr>
        <w:tabs>
          <w:tab w:val="left" w:pos="3930"/>
        </w:tabs>
        <w:spacing w:before="240" w:after="120" w:line="240" w:lineRule="auto"/>
        <w:ind w:right="510" w:hanging="255"/>
        <w:jc w:val="both"/>
        <w:rPr>
          <w:lang w:eastAsia="pt-PT"/>
        </w:rPr>
      </w:pPr>
      <w:r>
        <w:rPr>
          <w:b/>
          <w:lang w:eastAsia="pt-PT"/>
        </w:rPr>
        <w:t>1.</w:t>
      </w:r>
      <w:r>
        <w:rPr>
          <w:lang w:eastAsia="pt-PT"/>
        </w:rPr>
        <w:t xml:space="preserve"> A terapia genética </w:t>
      </w:r>
    </w:p>
    <w:p w:rsidR="00676F7A" w:rsidRDefault="00676F7A" w:rsidP="00676F7A">
      <w:pPr>
        <w:pStyle w:val="PargrafodaLista"/>
        <w:numPr>
          <w:ilvl w:val="0"/>
          <w:numId w:val="273"/>
        </w:numPr>
        <w:spacing w:before="60" w:after="60"/>
        <w:ind w:left="0" w:right="510" w:hanging="425"/>
        <w:rPr>
          <w:lang w:eastAsia="pt-PT"/>
        </w:rPr>
      </w:pPr>
      <w:r>
        <w:rPr>
          <w:lang w:eastAsia="pt-PT"/>
        </w:rPr>
        <w:t>pode ser utilizada no tratamento de doenças genéticas.</w:t>
      </w:r>
    </w:p>
    <w:p w:rsidR="00676F7A" w:rsidRDefault="00676F7A" w:rsidP="00676F7A">
      <w:pPr>
        <w:pStyle w:val="PargrafodaLista"/>
        <w:numPr>
          <w:ilvl w:val="0"/>
          <w:numId w:val="273"/>
        </w:numPr>
        <w:spacing w:before="60" w:after="60"/>
        <w:ind w:left="0" w:right="510" w:hanging="425"/>
        <w:rPr>
          <w:lang w:eastAsia="pt-PT"/>
        </w:rPr>
      </w:pPr>
      <w:r>
        <w:rPr>
          <w:lang w:eastAsia="pt-PT"/>
        </w:rPr>
        <w:t>permite diagnosticar doenças hereditárias.</w:t>
      </w:r>
    </w:p>
    <w:p w:rsidR="00676F7A" w:rsidRDefault="00676F7A" w:rsidP="00676F7A">
      <w:pPr>
        <w:pStyle w:val="PargrafodaLista"/>
        <w:numPr>
          <w:ilvl w:val="0"/>
          <w:numId w:val="273"/>
        </w:numPr>
        <w:spacing w:before="60" w:after="60"/>
        <w:ind w:left="0" w:right="510" w:hanging="425"/>
        <w:rPr>
          <w:lang w:eastAsia="pt-PT"/>
        </w:rPr>
      </w:pPr>
      <w:r>
        <w:rPr>
          <w:lang w:eastAsia="pt-PT"/>
        </w:rPr>
        <w:t>implica a inserção de genes disfuncionais nas células dos pacientes.</w:t>
      </w:r>
    </w:p>
    <w:p w:rsidR="00676F7A" w:rsidRDefault="00676F7A" w:rsidP="00676F7A">
      <w:pPr>
        <w:pStyle w:val="PargrafodaLista"/>
        <w:numPr>
          <w:ilvl w:val="0"/>
          <w:numId w:val="273"/>
        </w:numPr>
        <w:spacing w:before="60" w:after="60"/>
        <w:ind w:left="0" w:right="510" w:hanging="425"/>
        <w:rPr>
          <w:lang w:eastAsia="pt-PT"/>
        </w:rPr>
      </w:pPr>
      <w:r>
        <w:rPr>
          <w:lang w:eastAsia="pt-PT"/>
        </w:rPr>
        <w:t>é uma técnica muito simples.</w:t>
      </w:r>
    </w:p>
    <w:p w:rsidR="00676F7A" w:rsidRPr="00C05654" w:rsidRDefault="00676F7A" w:rsidP="00676F7A">
      <w:pPr>
        <w:tabs>
          <w:tab w:val="left" w:pos="3930"/>
        </w:tabs>
        <w:spacing w:before="240" w:after="120" w:line="240" w:lineRule="auto"/>
        <w:ind w:right="510" w:hanging="255"/>
        <w:jc w:val="both"/>
        <w:rPr>
          <w:lang w:eastAsia="pt-PT"/>
        </w:rPr>
      </w:pPr>
      <w:r w:rsidRPr="00C05654">
        <w:rPr>
          <w:b/>
          <w:lang w:eastAsia="pt-PT"/>
        </w:rPr>
        <w:t>2.</w:t>
      </w:r>
      <w:r w:rsidRPr="00C05654">
        <w:rPr>
          <w:lang w:eastAsia="pt-PT"/>
        </w:rPr>
        <w:t xml:space="preserve"> No processo de terapia genética representado </w:t>
      </w:r>
      <w:r>
        <w:rPr>
          <w:lang w:eastAsia="pt-PT"/>
        </w:rPr>
        <w:t>são utilizadas</w:t>
      </w:r>
      <w:r w:rsidRPr="00C05654">
        <w:rPr>
          <w:lang w:eastAsia="pt-PT"/>
        </w:rPr>
        <w:t xml:space="preserve"> células com</w:t>
      </w:r>
      <w:r>
        <w:rPr>
          <w:lang w:eastAsia="pt-PT"/>
        </w:rPr>
        <w:t xml:space="preserve"> </w:t>
      </w:r>
      <w:r w:rsidRPr="00850B55">
        <w:rPr>
          <w:color w:val="808080" w:themeColor="background1" w:themeShade="80"/>
        </w:rPr>
        <w:t>_____</w:t>
      </w:r>
      <w:r>
        <w:t xml:space="preserve"> </w:t>
      </w:r>
      <w:r>
        <w:rPr>
          <w:lang w:eastAsia="pt-PT"/>
        </w:rPr>
        <w:t xml:space="preserve">e os genes </w:t>
      </w:r>
      <w:r w:rsidRPr="00850B55">
        <w:rPr>
          <w:color w:val="808080" w:themeColor="background1" w:themeShade="80"/>
        </w:rPr>
        <w:t>_____</w:t>
      </w:r>
      <w:r>
        <w:rPr>
          <w:lang w:eastAsia="pt-PT"/>
        </w:rPr>
        <w:t>.</w:t>
      </w:r>
    </w:p>
    <w:p w:rsidR="00676F7A" w:rsidRPr="00C05654" w:rsidRDefault="00676F7A" w:rsidP="00676F7A">
      <w:pPr>
        <w:numPr>
          <w:ilvl w:val="0"/>
          <w:numId w:val="283"/>
        </w:numPr>
        <w:tabs>
          <w:tab w:val="left" w:pos="709"/>
        </w:tabs>
        <w:spacing w:before="60" w:after="60"/>
        <w:ind w:left="0" w:right="510" w:hanging="425"/>
        <w:contextualSpacing/>
        <w:rPr>
          <w:lang w:eastAsia="pt-PT"/>
        </w:rPr>
      </w:pPr>
      <w:r w:rsidRPr="00C05654">
        <w:rPr>
          <w:lang w:eastAsia="pt-PT"/>
        </w:rPr>
        <w:t>com 23 cromossomas… são modific</w:t>
      </w:r>
      <w:r>
        <w:rPr>
          <w:lang w:eastAsia="pt-PT"/>
        </w:rPr>
        <w:t>ados  fora do corpo do paciente</w:t>
      </w:r>
    </w:p>
    <w:p w:rsidR="00676F7A" w:rsidRPr="00C05654" w:rsidRDefault="00676F7A" w:rsidP="00676F7A">
      <w:pPr>
        <w:numPr>
          <w:ilvl w:val="0"/>
          <w:numId w:val="283"/>
        </w:numPr>
        <w:tabs>
          <w:tab w:val="left" w:pos="709"/>
        </w:tabs>
        <w:spacing w:before="60" w:after="60"/>
        <w:ind w:left="0" w:right="510" w:hanging="425"/>
        <w:contextualSpacing/>
        <w:rPr>
          <w:lang w:eastAsia="pt-PT"/>
        </w:rPr>
      </w:pPr>
      <w:r w:rsidRPr="00C05654">
        <w:rPr>
          <w:lang w:eastAsia="pt-PT"/>
        </w:rPr>
        <w:t>com 46 cromossomas… são modifica</w:t>
      </w:r>
      <w:r>
        <w:rPr>
          <w:lang w:eastAsia="pt-PT"/>
        </w:rPr>
        <w:t>dos dentro do corpo do paciente</w:t>
      </w:r>
    </w:p>
    <w:p w:rsidR="00676F7A" w:rsidRPr="00C05654" w:rsidRDefault="00676F7A" w:rsidP="00676F7A">
      <w:pPr>
        <w:numPr>
          <w:ilvl w:val="0"/>
          <w:numId w:val="283"/>
        </w:numPr>
        <w:tabs>
          <w:tab w:val="left" w:pos="709"/>
        </w:tabs>
        <w:spacing w:before="60" w:after="60"/>
        <w:ind w:left="0" w:right="510" w:hanging="425"/>
        <w:contextualSpacing/>
        <w:rPr>
          <w:lang w:eastAsia="pt-PT"/>
        </w:rPr>
      </w:pPr>
      <w:r w:rsidRPr="00C05654">
        <w:rPr>
          <w:lang w:eastAsia="pt-PT"/>
        </w:rPr>
        <w:t>com 46 cromossomas… são modificados  fora do</w:t>
      </w:r>
      <w:r>
        <w:rPr>
          <w:lang w:eastAsia="pt-PT"/>
        </w:rPr>
        <w:t xml:space="preserve"> corpo do paciente</w:t>
      </w:r>
    </w:p>
    <w:p w:rsidR="00676F7A" w:rsidRDefault="00676F7A" w:rsidP="00676F7A">
      <w:pPr>
        <w:numPr>
          <w:ilvl w:val="0"/>
          <w:numId w:val="283"/>
        </w:numPr>
        <w:tabs>
          <w:tab w:val="left" w:pos="709"/>
        </w:tabs>
        <w:spacing w:before="60" w:after="60"/>
        <w:ind w:left="0" w:right="510" w:hanging="425"/>
        <w:contextualSpacing/>
        <w:rPr>
          <w:lang w:eastAsia="pt-PT"/>
        </w:rPr>
      </w:pPr>
      <w:r w:rsidRPr="00C05654">
        <w:rPr>
          <w:lang w:eastAsia="pt-PT"/>
        </w:rPr>
        <w:t>com 23 cromossomas… são modifica</w:t>
      </w:r>
      <w:r>
        <w:rPr>
          <w:lang w:eastAsia="pt-PT"/>
        </w:rPr>
        <w:t>dos dentro do corpo do paciente</w:t>
      </w:r>
    </w:p>
    <w:p w:rsidR="00676F7A" w:rsidRPr="00C05654" w:rsidRDefault="00676F7A" w:rsidP="00676F7A">
      <w:pPr>
        <w:tabs>
          <w:tab w:val="left" w:pos="3930"/>
        </w:tabs>
        <w:spacing w:before="240" w:after="120" w:line="240" w:lineRule="auto"/>
        <w:ind w:right="510" w:hanging="255"/>
        <w:jc w:val="both"/>
        <w:rPr>
          <w:lang w:eastAsia="pt-PT"/>
        </w:rPr>
      </w:pPr>
      <w:r w:rsidRPr="00C05654">
        <w:rPr>
          <w:b/>
          <w:lang w:eastAsia="pt-PT"/>
        </w:rPr>
        <w:t>3.</w:t>
      </w:r>
      <w:r w:rsidRPr="00C05654">
        <w:rPr>
          <w:lang w:eastAsia="pt-PT"/>
        </w:rPr>
        <w:t xml:space="preserve"> No processo de terapia genética representado </w:t>
      </w:r>
    </w:p>
    <w:p w:rsidR="00676F7A" w:rsidRPr="00C05654" w:rsidRDefault="00676F7A" w:rsidP="00676F7A">
      <w:pPr>
        <w:numPr>
          <w:ilvl w:val="0"/>
          <w:numId w:val="285"/>
        </w:numPr>
        <w:tabs>
          <w:tab w:val="left" w:pos="709"/>
        </w:tabs>
        <w:spacing w:before="60" w:after="60"/>
        <w:ind w:left="0" w:right="510" w:hanging="425"/>
        <w:contextualSpacing/>
        <w:rPr>
          <w:lang w:eastAsia="pt-PT"/>
        </w:rPr>
      </w:pPr>
      <w:r w:rsidRPr="00C05654">
        <w:t xml:space="preserve">o vetor é uma bactéria que transporta o </w:t>
      </w:r>
      <w:r>
        <w:t>ADN</w:t>
      </w:r>
      <w:r w:rsidRPr="00C05654">
        <w:t xml:space="preserve"> com o gene saudável.</w:t>
      </w:r>
    </w:p>
    <w:p w:rsidR="00676F7A" w:rsidRPr="00C05654" w:rsidRDefault="00676F7A" w:rsidP="00676F7A">
      <w:pPr>
        <w:numPr>
          <w:ilvl w:val="0"/>
          <w:numId w:val="285"/>
        </w:numPr>
        <w:tabs>
          <w:tab w:val="left" w:pos="709"/>
        </w:tabs>
        <w:spacing w:before="60" w:after="60"/>
        <w:ind w:left="0" w:right="510" w:hanging="425"/>
        <w:contextualSpacing/>
        <w:rPr>
          <w:lang w:eastAsia="pt-PT"/>
        </w:rPr>
      </w:pPr>
      <w:r w:rsidRPr="00C05654">
        <w:t>o vetor é inserido em células indiferenciadas da medula óssea.</w:t>
      </w:r>
    </w:p>
    <w:p w:rsidR="00676F7A" w:rsidRPr="00C05654" w:rsidRDefault="00676F7A" w:rsidP="00676F7A">
      <w:pPr>
        <w:numPr>
          <w:ilvl w:val="0"/>
          <w:numId w:val="285"/>
        </w:numPr>
        <w:tabs>
          <w:tab w:val="left" w:pos="709"/>
        </w:tabs>
        <w:spacing w:before="60" w:after="60"/>
        <w:ind w:left="0" w:right="510" w:hanging="425"/>
        <w:contextualSpacing/>
        <w:rPr>
          <w:lang w:eastAsia="pt-PT"/>
        </w:rPr>
      </w:pPr>
      <w:r w:rsidRPr="00C05654">
        <w:t xml:space="preserve">o vetor é um vírus que elimina o gene </w:t>
      </w:r>
      <w:r>
        <w:t>funcional</w:t>
      </w:r>
      <w:r w:rsidRPr="00C05654">
        <w:t>.</w:t>
      </w:r>
    </w:p>
    <w:p w:rsidR="00676F7A" w:rsidRDefault="00676F7A" w:rsidP="00676F7A">
      <w:pPr>
        <w:numPr>
          <w:ilvl w:val="0"/>
          <w:numId w:val="285"/>
        </w:numPr>
        <w:tabs>
          <w:tab w:val="left" w:pos="709"/>
        </w:tabs>
        <w:spacing w:before="60" w:after="0" w:line="240" w:lineRule="auto"/>
        <w:ind w:left="0" w:right="510" w:hanging="425"/>
        <w:contextualSpacing/>
      </w:pPr>
      <w:r w:rsidRPr="00C05654">
        <w:t xml:space="preserve">o vetor é inserido em células especializadas do sistema imunitário. </w:t>
      </w:r>
      <w:r>
        <w:br w:type="page"/>
      </w:r>
    </w:p>
    <w:p w:rsidR="00676F7A" w:rsidRPr="00C05654" w:rsidRDefault="00676F7A" w:rsidP="00676F7A">
      <w:pPr>
        <w:tabs>
          <w:tab w:val="left" w:pos="3930"/>
        </w:tabs>
        <w:spacing w:before="240" w:after="120" w:line="240" w:lineRule="auto"/>
        <w:ind w:right="510" w:hanging="255"/>
        <w:jc w:val="both"/>
        <w:rPr>
          <w:lang w:eastAsia="pt-PT"/>
        </w:rPr>
      </w:pPr>
      <w:r w:rsidRPr="00C05654">
        <w:rPr>
          <w:b/>
          <w:lang w:eastAsia="pt-PT"/>
        </w:rPr>
        <w:lastRenderedPageBreak/>
        <w:t>4.</w:t>
      </w:r>
      <w:r w:rsidRPr="00C05654">
        <w:rPr>
          <w:lang w:eastAsia="pt-PT"/>
        </w:rPr>
        <w:t xml:space="preserve"> Seleciona a opção que classifica corretamente cada uma das seguintes afirmações.</w:t>
      </w:r>
    </w:p>
    <w:p w:rsidR="00676F7A" w:rsidRPr="00C05654" w:rsidRDefault="00676F7A" w:rsidP="00676F7A">
      <w:pPr>
        <w:tabs>
          <w:tab w:val="left" w:pos="426"/>
        </w:tabs>
        <w:spacing w:before="60" w:after="60"/>
        <w:ind w:right="510" w:hanging="283"/>
        <w:contextualSpacing/>
        <w:rPr>
          <w:lang w:eastAsia="pt-PT"/>
        </w:rPr>
      </w:pPr>
      <w:r w:rsidRPr="005367DA">
        <w:rPr>
          <w:rFonts w:cs="Calibri"/>
          <w:b/>
          <w:lang w:eastAsia="pt-PT"/>
        </w:rPr>
        <w:t>I.</w:t>
      </w:r>
      <w:r>
        <w:rPr>
          <w:rFonts w:cs="Calibri"/>
          <w:lang w:eastAsia="pt-PT"/>
        </w:rPr>
        <w:t xml:space="preserve">   Uma célula sexual humana contém 46 cromossomas</w:t>
      </w:r>
      <w:r w:rsidRPr="00C05654">
        <w:rPr>
          <w:rFonts w:cs="Calibri"/>
          <w:lang w:eastAsia="pt-PT"/>
        </w:rPr>
        <w:t>.</w:t>
      </w:r>
    </w:p>
    <w:p w:rsidR="00676F7A" w:rsidRPr="00C05654" w:rsidRDefault="00676F7A" w:rsidP="00676F7A">
      <w:pPr>
        <w:tabs>
          <w:tab w:val="left" w:pos="426"/>
        </w:tabs>
        <w:autoSpaceDE w:val="0"/>
        <w:autoSpaceDN w:val="0"/>
        <w:adjustRightInd w:val="0"/>
        <w:spacing w:before="60" w:after="60"/>
        <w:ind w:right="510" w:hanging="283"/>
        <w:contextualSpacing/>
        <w:rPr>
          <w:rFonts w:cs="Calibri"/>
          <w:lang w:eastAsia="pt-PT"/>
        </w:rPr>
      </w:pPr>
      <w:r w:rsidRPr="005367DA">
        <w:rPr>
          <w:rFonts w:cs="Calibri"/>
          <w:b/>
          <w:lang w:eastAsia="pt-PT"/>
        </w:rPr>
        <w:t>II.</w:t>
      </w:r>
      <w:r>
        <w:rPr>
          <w:rFonts w:cs="Calibri"/>
          <w:lang w:eastAsia="pt-PT"/>
        </w:rPr>
        <w:t xml:space="preserve">  </w:t>
      </w:r>
      <w:r w:rsidRPr="00C05654">
        <w:rPr>
          <w:rFonts w:cs="Calibri"/>
          <w:lang w:eastAsia="pt-PT"/>
        </w:rPr>
        <w:t>O cariótipo de uma mulher</w:t>
      </w:r>
      <w:r>
        <w:rPr>
          <w:rFonts w:cs="Calibri"/>
          <w:lang w:eastAsia="pt-PT"/>
        </w:rPr>
        <w:t xml:space="preserve"> normal</w:t>
      </w:r>
      <w:r w:rsidRPr="00C05654">
        <w:rPr>
          <w:rFonts w:cs="Calibri"/>
          <w:lang w:eastAsia="pt-PT"/>
        </w:rPr>
        <w:t xml:space="preserve"> tem 44 cromossomas + XX.</w:t>
      </w:r>
    </w:p>
    <w:p w:rsidR="00676F7A" w:rsidRPr="005367DA" w:rsidRDefault="00676F7A" w:rsidP="00676F7A">
      <w:pPr>
        <w:tabs>
          <w:tab w:val="left" w:pos="426"/>
        </w:tabs>
        <w:autoSpaceDE w:val="0"/>
        <w:autoSpaceDN w:val="0"/>
        <w:adjustRightInd w:val="0"/>
        <w:spacing w:before="60" w:after="60"/>
        <w:ind w:right="510" w:hanging="283"/>
        <w:contextualSpacing/>
        <w:rPr>
          <w:lang w:eastAsia="pt-PT"/>
        </w:rPr>
      </w:pPr>
      <w:r w:rsidRPr="005367DA">
        <w:rPr>
          <w:rFonts w:cs="Calibri"/>
          <w:b/>
          <w:lang w:eastAsia="pt-PT"/>
        </w:rPr>
        <w:t>III.</w:t>
      </w:r>
      <w:r>
        <w:rPr>
          <w:rFonts w:cs="Calibri"/>
          <w:lang w:eastAsia="pt-PT"/>
        </w:rPr>
        <w:t xml:space="preserve"> </w:t>
      </w:r>
      <w:r w:rsidRPr="00C05654">
        <w:rPr>
          <w:rFonts w:cs="Calibri"/>
          <w:lang w:eastAsia="pt-PT"/>
        </w:rPr>
        <w:t>Os alimentos transgénicos resultam da alteração do material genético através da engenharia genética.</w:t>
      </w:r>
    </w:p>
    <w:p w:rsidR="00676F7A" w:rsidRPr="00C05654" w:rsidRDefault="00676F7A" w:rsidP="00676F7A">
      <w:pPr>
        <w:numPr>
          <w:ilvl w:val="0"/>
          <w:numId w:val="287"/>
        </w:numPr>
        <w:shd w:val="clear" w:color="auto" w:fill="FFFFFF"/>
        <w:spacing w:before="240" w:after="0"/>
        <w:ind w:left="0" w:right="510" w:hanging="425"/>
        <w:jc w:val="both"/>
      </w:pPr>
      <w:r w:rsidRPr="00C05654">
        <w:t xml:space="preserve">As afirmações </w:t>
      </w:r>
      <w:r w:rsidRPr="00E912C3">
        <w:rPr>
          <w:b/>
        </w:rPr>
        <w:t>I</w:t>
      </w:r>
      <w:r w:rsidRPr="00C05654">
        <w:t xml:space="preserve"> e </w:t>
      </w:r>
      <w:r w:rsidRPr="00E912C3">
        <w:rPr>
          <w:b/>
        </w:rPr>
        <w:t>III</w:t>
      </w:r>
      <w:r w:rsidRPr="00C05654">
        <w:t xml:space="preserve"> são falsas, a afirmação </w:t>
      </w:r>
      <w:r w:rsidRPr="00E912C3">
        <w:rPr>
          <w:b/>
        </w:rPr>
        <w:t>II</w:t>
      </w:r>
      <w:r w:rsidRPr="00C05654">
        <w:t xml:space="preserve"> é verdadeira.</w:t>
      </w:r>
    </w:p>
    <w:p w:rsidR="00676F7A" w:rsidRPr="00C05654" w:rsidRDefault="00676F7A" w:rsidP="00676F7A">
      <w:pPr>
        <w:numPr>
          <w:ilvl w:val="0"/>
          <w:numId w:val="287"/>
        </w:numPr>
        <w:shd w:val="clear" w:color="auto" w:fill="FFFFFF"/>
        <w:spacing w:before="60" w:after="60"/>
        <w:ind w:left="0" w:right="510" w:hanging="425"/>
        <w:contextualSpacing/>
        <w:jc w:val="both"/>
      </w:pPr>
      <w:r w:rsidRPr="00C05654">
        <w:t xml:space="preserve">A afirmação </w:t>
      </w:r>
      <w:r w:rsidRPr="00E912C3">
        <w:rPr>
          <w:b/>
        </w:rPr>
        <w:t>I</w:t>
      </w:r>
      <w:r w:rsidRPr="00C05654">
        <w:t xml:space="preserve"> é falsa, as afirmações </w:t>
      </w:r>
      <w:r w:rsidRPr="00E912C3">
        <w:rPr>
          <w:b/>
        </w:rPr>
        <w:t>II</w:t>
      </w:r>
      <w:r w:rsidRPr="00C05654">
        <w:t xml:space="preserve"> e </w:t>
      </w:r>
      <w:r w:rsidRPr="00E912C3">
        <w:rPr>
          <w:b/>
        </w:rPr>
        <w:t>III</w:t>
      </w:r>
      <w:r w:rsidRPr="00C05654">
        <w:t xml:space="preserve"> são verdadeiras.</w:t>
      </w:r>
    </w:p>
    <w:p w:rsidR="00676F7A" w:rsidRPr="00C05654" w:rsidRDefault="00676F7A" w:rsidP="00676F7A">
      <w:pPr>
        <w:numPr>
          <w:ilvl w:val="0"/>
          <w:numId w:val="287"/>
        </w:numPr>
        <w:shd w:val="clear" w:color="auto" w:fill="FFFFFF"/>
        <w:spacing w:before="60" w:after="60"/>
        <w:ind w:left="0" w:right="510" w:hanging="425"/>
        <w:contextualSpacing/>
        <w:jc w:val="both"/>
      </w:pPr>
      <w:r w:rsidRPr="00C05654">
        <w:t xml:space="preserve">A afirmação </w:t>
      </w:r>
      <w:r w:rsidRPr="00E912C3">
        <w:rPr>
          <w:b/>
        </w:rPr>
        <w:t>I</w:t>
      </w:r>
      <w:r w:rsidRPr="00C05654">
        <w:t xml:space="preserve"> é verdadeira, as afirmações </w:t>
      </w:r>
      <w:r w:rsidRPr="00E912C3">
        <w:rPr>
          <w:b/>
        </w:rPr>
        <w:t>II</w:t>
      </w:r>
      <w:r w:rsidRPr="00C05654">
        <w:t xml:space="preserve"> e </w:t>
      </w:r>
      <w:r w:rsidRPr="00E912C3">
        <w:rPr>
          <w:b/>
        </w:rPr>
        <w:t>III</w:t>
      </w:r>
      <w:r w:rsidRPr="00C05654">
        <w:t xml:space="preserve"> são falsas.</w:t>
      </w:r>
    </w:p>
    <w:p w:rsidR="00676F7A" w:rsidRDefault="00676F7A" w:rsidP="00676F7A">
      <w:pPr>
        <w:numPr>
          <w:ilvl w:val="0"/>
          <w:numId w:val="287"/>
        </w:numPr>
        <w:shd w:val="clear" w:color="auto" w:fill="FFFFFF"/>
        <w:spacing w:before="60" w:after="60"/>
        <w:ind w:left="0" w:right="510" w:hanging="425"/>
        <w:contextualSpacing/>
        <w:jc w:val="both"/>
      </w:pPr>
      <w:r w:rsidRPr="00C05654">
        <w:t xml:space="preserve">As afirmações </w:t>
      </w:r>
      <w:r w:rsidRPr="00E912C3">
        <w:rPr>
          <w:b/>
        </w:rPr>
        <w:t>I</w:t>
      </w:r>
      <w:r w:rsidRPr="00C05654">
        <w:t xml:space="preserve"> e </w:t>
      </w:r>
      <w:r w:rsidRPr="00E912C3">
        <w:rPr>
          <w:b/>
        </w:rPr>
        <w:t>II</w:t>
      </w:r>
      <w:r w:rsidRPr="00C05654">
        <w:t xml:space="preserve"> são verdadeiras, a afirmação </w:t>
      </w:r>
      <w:r w:rsidRPr="00E912C3">
        <w:rPr>
          <w:b/>
        </w:rPr>
        <w:t>III</w:t>
      </w:r>
      <w:r w:rsidRPr="00C05654">
        <w:t xml:space="preserve"> é falsa.</w:t>
      </w:r>
    </w:p>
    <w:p w:rsidR="00676F7A" w:rsidRPr="00C05654" w:rsidRDefault="00676F7A" w:rsidP="00676F7A">
      <w:pPr>
        <w:shd w:val="clear" w:color="auto" w:fill="FFFFFF"/>
        <w:spacing w:after="0"/>
        <w:ind w:right="510"/>
        <w:contextualSpacing/>
        <w:jc w:val="both"/>
      </w:pPr>
    </w:p>
    <w:p w:rsidR="00676F7A" w:rsidRPr="00C05654" w:rsidRDefault="00676F7A" w:rsidP="00676F7A">
      <w:pPr>
        <w:tabs>
          <w:tab w:val="left" w:pos="3930"/>
        </w:tabs>
        <w:spacing w:before="240" w:after="120" w:line="240" w:lineRule="auto"/>
        <w:ind w:right="510" w:hanging="255"/>
        <w:jc w:val="both"/>
        <w:rPr>
          <w:lang w:eastAsia="pt-PT"/>
        </w:rPr>
      </w:pPr>
      <w:r w:rsidRPr="00C05654">
        <w:rPr>
          <w:b/>
          <w:lang w:eastAsia="pt-PT"/>
        </w:rPr>
        <w:t>5.</w:t>
      </w:r>
      <w:r w:rsidRPr="00C05654">
        <w:rPr>
          <w:lang w:eastAsia="pt-PT"/>
        </w:rPr>
        <w:t xml:space="preserve"> A </w:t>
      </w:r>
      <w:r>
        <w:rPr>
          <w:lang w:eastAsia="pt-PT"/>
        </w:rPr>
        <w:t>c</w:t>
      </w:r>
      <w:r w:rsidRPr="00C05654">
        <w:rPr>
          <w:lang w:eastAsia="pt-PT"/>
        </w:rPr>
        <w:t>lonagem</w:t>
      </w:r>
    </w:p>
    <w:p w:rsidR="00676F7A" w:rsidRPr="00C05654" w:rsidRDefault="00676F7A" w:rsidP="00676F7A">
      <w:pPr>
        <w:numPr>
          <w:ilvl w:val="0"/>
          <w:numId w:val="286"/>
        </w:numPr>
        <w:tabs>
          <w:tab w:val="left" w:pos="709"/>
        </w:tabs>
        <w:spacing w:before="60" w:after="60"/>
        <w:ind w:left="0" w:right="510" w:hanging="425"/>
        <w:contextualSpacing/>
        <w:rPr>
          <w:lang w:eastAsia="pt-PT"/>
        </w:rPr>
      </w:pPr>
      <w:r w:rsidRPr="00C05654">
        <w:rPr>
          <w:lang w:eastAsia="pt-PT"/>
        </w:rPr>
        <w:t>diminui a diversidade interespecífica.</w:t>
      </w:r>
    </w:p>
    <w:p w:rsidR="00676F7A" w:rsidRPr="00C05654" w:rsidRDefault="00676F7A" w:rsidP="00676F7A">
      <w:pPr>
        <w:numPr>
          <w:ilvl w:val="0"/>
          <w:numId w:val="286"/>
        </w:numPr>
        <w:tabs>
          <w:tab w:val="left" w:pos="709"/>
        </w:tabs>
        <w:spacing w:before="60" w:after="60"/>
        <w:ind w:left="0" w:right="510" w:hanging="425"/>
        <w:contextualSpacing/>
        <w:rPr>
          <w:lang w:eastAsia="pt-PT"/>
        </w:rPr>
      </w:pPr>
      <w:r w:rsidRPr="00C05654">
        <w:rPr>
          <w:lang w:eastAsia="pt-PT"/>
        </w:rPr>
        <w:t>envolve a fusão de dois gâmetas.</w:t>
      </w:r>
    </w:p>
    <w:p w:rsidR="00676F7A" w:rsidRPr="00C05654" w:rsidRDefault="00676F7A" w:rsidP="00676F7A">
      <w:pPr>
        <w:numPr>
          <w:ilvl w:val="0"/>
          <w:numId w:val="286"/>
        </w:numPr>
        <w:tabs>
          <w:tab w:val="left" w:pos="709"/>
        </w:tabs>
        <w:spacing w:before="60" w:after="60"/>
        <w:ind w:left="0" w:right="510" w:hanging="425"/>
        <w:contextualSpacing/>
        <w:rPr>
          <w:lang w:eastAsia="pt-PT"/>
        </w:rPr>
      </w:pPr>
      <w:r w:rsidRPr="00C05654">
        <w:rPr>
          <w:lang w:eastAsia="pt-PT"/>
        </w:rPr>
        <w:t>aumenta a diversidade intraespecífica.</w:t>
      </w:r>
    </w:p>
    <w:p w:rsidR="00676F7A" w:rsidRDefault="00676F7A" w:rsidP="00676F7A">
      <w:pPr>
        <w:numPr>
          <w:ilvl w:val="0"/>
          <w:numId w:val="286"/>
        </w:numPr>
        <w:tabs>
          <w:tab w:val="left" w:pos="709"/>
        </w:tabs>
        <w:spacing w:before="60" w:after="60"/>
        <w:ind w:left="0" w:right="510" w:hanging="425"/>
        <w:contextualSpacing/>
        <w:rPr>
          <w:lang w:eastAsia="pt-PT"/>
        </w:rPr>
      </w:pPr>
      <w:r w:rsidRPr="00C05654">
        <w:rPr>
          <w:lang w:eastAsia="pt-PT"/>
        </w:rPr>
        <w:t>origina seres geneticamente iguais ao progenitor.</w:t>
      </w:r>
    </w:p>
    <w:p w:rsidR="00676F7A" w:rsidRPr="00C05654" w:rsidRDefault="00676F7A" w:rsidP="00676F7A">
      <w:pPr>
        <w:tabs>
          <w:tab w:val="left" w:pos="709"/>
        </w:tabs>
        <w:spacing w:after="0"/>
        <w:ind w:right="510"/>
        <w:contextualSpacing/>
        <w:rPr>
          <w:lang w:eastAsia="pt-PT"/>
        </w:rPr>
      </w:pPr>
    </w:p>
    <w:p w:rsidR="00676F7A" w:rsidRPr="00C05654" w:rsidRDefault="00676F7A" w:rsidP="00676F7A">
      <w:pPr>
        <w:tabs>
          <w:tab w:val="left" w:pos="3930"/>
        </w:tabs>
        <w:spacing w:before="240" w:after="120" w:line="240" w:lineRule="auto"/>
        <w:ind w:right="510" w:hanging="255"/>
        <w:jc w:val="both"/>
        <w:rPr>
          <w:lang w:eastAsia="pt-PT"/>
        </w:rPr>
      </w:pPr>
      <w:r w:rsidRPr="00C05654">
        <w:rPr>
          <w:b/>
          <w:lang w:eastAsia="pt-PT"/>
        </w:rPr>
        <w:t>6.</w:t>
      </w:r>
      <w:r w:rsidRPr="00C05654">
        <w:rPr>
          <w:lang w:eastAsia="pt-PT"/>
        </w:rPr>
        <w:t xml:space="preserve"> Relativamente à hereditariedade, é correto afirmar que</w:t>
      </w:r>
    </w:p>
    <w:p w:rsidR="00676F7A" w:rsidRPr="00C05654" w:rsidRDefault="00676F7A" w:rsidP="00676F7A">
      <w:pPr>
        <w:numPr>
          <w:ilvl w:val="0"/>
          <w:numId w:val="284"/>
        </w:numPr>
        <w:tabs>
          <w:tab w:val="left" w:pos="709"/>
        </w:tabs>
        <w:spacing w:before="60" w:after="60"/>
        <w:ind w:left="0" w:right="510" w:hanging="425"/>
        <w:contextualSpacing/>
        <w:rPr>
          <w:lang w:eastAsia="pt-PT"/>
        </w:rPr>
      </w:pPr>
      <w:r w:rsidRPr="00C05654">
        <w:rPr>
          <w:rFonts w:cs="Calibri"/>
          <w:lang w:eastAsia="pt-PT"/>
        </w:rPr>
        <w:t xml:space="preserve">os genes se localizam no </w:t>
      </w:r>
      <w:r>
        <w:rPr>
          <w:rFonts w:cs="Calibri"/>
          <w:lang w:eastAsia="pt-PT"/>
        </w:rPr>
        <w:t>citoplasma</w:t>
      </w:r>
      <w:r w:rsidRPr="00C05654">
        <w:rPr>
          <w:rFonts w:cs="Calibri"/>
          <w:lang w:eastAsia="pt-PT"/>
        </w:rPr>
        <w:t xml:space="preserve"> das células.</w:t>
      </w:r>
    </w:p>
    <w:p w:rsidR="00676F7A" w:rsidRPr="00C05654" w:rsidRDefault="00676F7A" w:rsidP="00676F7A">
      <w:pPr>
        <w:numPr>
          <w:ilvl w:val="0"/>
          <w:numId w:val="284"/>
        </w:numPr>
        <w:spacing w:before="60" w:after="60"/>
        <w:ind w:left="0" w:right="510" w:hanging="425"/>
        <w:contextualSpacing/>
        <w:rPr>
          <w:lang w:eastAsia="pt-PT"/>
        </w:rPr>
      </w:pPr>
      <w:r w:rsidRPr="00C05654">
        <w:t>para cada gene existem 2 pares de alelos.</w:t>
      </w:r>
    </w:p>
    <w:p w:rsidR="00676F7A" w:rsidRPr="00C05654" w:rsidRDefault="00676F7A" w:rsidP="00676F7A">
      <w:pPr>
        <w:numPr>
          <w:ilvl w:val="0"/>
          <w:numId w:val="284"/>
        </w:numPr>
        <w:tabs>
          <w:tab w:val="left" w:pos="709"/>
        </w:tabs>
        <w:spacing w:before="60" w:after="60"/>
        <w:ind w:left="0" w:right="510" w:hanging="425"/>
        <w:contextualSpacing/>
        <w:rPr>
          <w:lang w:eastAsia="pt-PT"/>
        </w:rPr>
      </w:pPr>
      <w:r w:rsidRPr="00C05654">
        <w:rPr>
          <w:rFonts w:cs="Calibri"/>
          <w:lang w:eastAsia="pt-PT"/>
        </w:rPr>
        <w:t>a informação genética é transmitida à descendência através dos genes.</w:t>
      </w:r>
    </w:p>
    <w:p w:rsidR="00676F7A" w:rsidRPr="00C05654" w:rsidRDefault="00676F7A" w:rsidP="00676F7A">
      <w:pPr>
        <w:numPr>
          <w:ilvl w:val="0"/>
          <w:numId w:val="284"/>
        </w:numPr>
        <w:tabs>
          <w:tab w:val="left" w:pos="709"/>
        </w:tabs>
        <w:spacing w:before="60" w:after="60"/>
        <w:ind w:left="0" w:right="510" w:hanging="425"/>
        <w:contextualSpacing/>
        <w:rPr>
          <w:lang w:eastAsia="pt-PT"/>
        </w:rPr>
      </w:pPr>
      <w:r w:rsidRPr="00C05654">
        <w:rPr>
          <w:lang w:eastAsia="pt-PT"/>
        </w:rPr>
        <w:t>Thomas Morgan é considerado o pai da genética.</w:t>
      </w:r>
    </w:p>
    <w:p w:rsidR="00676F7A" w:rsidRPr="00C05654" w:rsidRDefault="00676F7A" w:rsidP="00676F7A">
      <w:pPr>
        <w:tabs>
          <w:tab w:val="left" w:pos="426"/>
        </w:tabs>
        <w:spacing w:after="0"/>
        <w:contextualSpacing/>
        <w:rPr>
          <w:lang w:eastAsia="pt-PT"/>
        </w:rPr>
      </w:pPr>
    </w:p>
    <w:p w:rsidR="00676F7A" w:rsidRPr="00C05654" w:rsidRDefault="00676F7A" w:rsidP="00676F7A">
      <w:pPr>
        <w:tabs>
          <w:tab w:val="left" w:pos="3930"/>
        </w:tabs>
        <w:spacing w:before="240" w:after="120"/>
        <w:ind w:right="510" w:hanging="255"/>
        <w:jc w:val="both"/>
      </w:pPr>
      <w:r w:rsidRPr="00C05654">
        <w:rPr>
          <w:b/>
          <w:lang w:eastAsia="pt-PT"/>
        </w:rPr>
        <w:t>7.</w:t>
      </w:r>
      <w:r w:rsidRPr="00C05654">
        <w:t xml:space="preserve"> A nova técnica de fertilização medicamente assistida, conhecida como a técnica dos «bebés de três pais»</w:t>
      </w:r>
      <w:r>
        <w:t>,</w:t>
      </w:r>
      <w:r w:rsidRPr="00C05654">
        <w:t xml:space="preserve"> foi aprovada pelo parlamento </w:t>
      </w:r>
      <w:r>
        <w:t>i</w:t>
      </w:r>
      <w:r w:rsidRPr="00C05654">
        <w:t xml:space="preserve">nglês. Esta técnica foi desenvolvida para evitar a transmissão de doenças genéticas, ao permitir que uma mãe com mitocôndrias </w:t>
      </w:r>
      <w:r>
        <w:t xml:space="preserve">portadoras de genes responsáveis por doenças genéticas </w:t>
      </w:r>
      <w:r w:rsidRPr="00C05654">
        <w:t>insira o núcleo do seu o</w:t>
      </w:r>
      <w:r>
        <w:t>v</w:t>
      </w:r>
      <w:r w:rsidRPr="00C05654">
        <w:t>ócito no o</w:t>
      </w:r>
      <w:r>
        <w:t>v</w:t>
      </w:r>
      <w:r w:rsidRPr="00C05654">
        <w:t>ócito de uma dadora saudável</w:t>
      </w:r>
      <w:r>
        <w:t xml:space="preserve"> ao qual foi retirado o núcleo</w:t>
      </w:r>
      <w:r w:rsidRPr="00C05654">
        <w:t>. Este o</w:t>
      </w:r>
      <w:r>
        <w:t>v</w:t>
      </w:r>
      <w:r w:rsidRPr="00C05654">
        <w:t>ócito combinado é depois fecundado pelo espermatozoide do pai. Esta técnica é um daqueles casos em que a ciência evolui mais rápido que a sociedade. Explica de que forma esta técnica levanta questões bioéticas.</w:t>
      </w:r>
    </w:p>
    <w:p w:rsidR="00676F7A" w:rsidRDefault="00676F7A" w:rsidP="00676F7A">
      <w:pPr>
        <w:tabs>
          <w:tab w:val="left" w:pos="9639"/>
        </w:tabs>
        <w:spacing w:after="0" w:line="360" w:lineRule="auto"/>
        <w:rPr>
          <w:bCs/>
          <w:color w:val="808080" w:themeColor="background1" w:themeShade="80"/>
          <w:spacing w:val="-20"/>
          <w:u w:val="single"/>
        </w:rPr>
      </w:pPr>
      <w:r w:rsidRPr="00FC3FE7">
        <w:rPr>
          <w:bCs/>
          <w:color w:val="808080" w:themeColor="background1" w:themeShade="80"/>
          <w:spacing w:val="-20"/>
          <w:u w:val="single"/>
        </w:rPr>
        <w:tab/>
      </w:r>
    </w:p>
    <w:p w:rsidR="00676F7A" w:rsidRDefault="00676F7A" w:rsidP="00676F7A">
      <w:pPr>
        <w:tabs>
          <w:tab w:val="left" w:pos="9639"/>
        </w:tabs>
        <w:spacing w:after="0" w:line="360" w:lineRule="auto"/>
        <w:rPr>
          <w:bCs/>
          <w:color w:val="808080" w:themeColor="background1" w:themeShade="80"/>
          <w:spacing w:val="-20"/>
          <w:u w:val="single"/>
        </w:rPr>
      </w:pPr>
      <w:r>
        <w:rPr>
          <w:bCs/>
          <w:color w:val="808080" w:themeColor="background1" w:themeShade="80"/>
          <w:spacing w:val="-20"/>
          <w:u w:val="single"/>
        </w:rPr>
        <w:tab/>
      </w:r>
    </w:p>
    <w:p w:rsidR="00676F7A" w:rsidRDefault="00676F7A" w:rsidP="00676F7A">
      <w:pPr>
        <w:tabs>
          <w:tab w:val="left" w:pos="9639"/>
        </w:tabs>
        <w:spacing w:after="0" w:line="360" w:lineRule="auto"/>
        <w:rPr>
          <w:lang w:eastAsia="pt-PT"/>
        </w:rPr>
      </w:pPr>
      <w:r>
        <w:rPr>
          <w:bCs/>
          <w:color w:val="808080" w:themeColor="background1" w:themeShade="80"/>
          <w:spacing w:val="-20"/>
          <w:u w:val="single"/>
        </w:rPr>
        <w:tab/>
      </w:r>
    </w:p>
    <w:p w:rsidR="00676F7A" w:rsidRDefault="00676F7A" w:rsidP="00676F7A">
      <w:pPr>
        <w:tabs>
          <w:tab w:val="left" w:pos="0"/>
        </w:tabs>
        <w:spacing w:after="0"/>
        <w:jc w:val="both"/>
      </w:pPr>
    </w:p>
    <w:p w:rsidR="00D92208" w:rsidRDefault="00D92208" w:rsidP="00676F7A"/>
    <w:sectPr w:rsidR="00D92208" w:rsidSect="00676F7A">
      <w:footerReference w:type="even" r:id="rId88"/>
      <w:footerReference w:type="default" r:id="rId8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DFF" w:rsidRDefault="00947DFF">
      <w:pPr>
        <w:spacing w:after="0" w:line="240" w:lineRule="auto"/>
      </w:pPr>
      <w:r>
        <w:separator/>
      </w:r>
    </w:p>
  </w:endnote>
  <w:endnote w:type="continuationSeparator" w:id="0">
    <w:p w:rsidR="00947DFF" w:rsidRDefault="00947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PFBeauSansPro-Regular">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NeoSans">
    <w:panose1 w:val="00000000000000000000"/>
    <w:charset w:val="00"/>
    <w:family w:val="swiss"/>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FlamaBook">
    <w:panose1 w:val="00000000000000000000"/>
    <w:charset w:val="00"/>
    <w:family w:val="modern"/>
    <w:notTrueType/>
    <w:pitch w:val="variable"/>
    <w:sig w:usb0="800000AF" w:usb1="4000204A" w:usb2="00000000" w:usb3="00000000" w:csb0="00000111" w:csb1="00000000"/>
  </w:font>
  <w:font w:name="Tahoma">
    <w:panose1 w:val="020B0604030504040204"/>
    <w:charset w:val="00"/>
    <w:family w:val="swiss"/>
    <w:notTrueType/>
    <w:pitch w:val="variable"/>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Cambria-Bold">
    <w:panose1 w:val="00000000000000000000"/>
    <w:charset w:val="00"/>
    <w:family w:val="roman"/>
    <w:notTrueType/>
    <w:pitch w:val="default"/>
    <w:sig w:usb0="00000003" w:usb1="00000000" w:usb2="00000000" w:usb3="00000000" w:csb0="00000001" w:csb1="00000000"/>
  </w:font>
  <w:font w:name="PFBeauSansPro-Black">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Pr="002F659D" w:rsidRDefault="00676F7A" w:rsidP="00676F7A">
    <w:pPr>
      <w:pStyle w:val="Rodap"/>
      <w:tabs>
        <w:tab w:val="clear" w:pos="4252"/>
        <w:tab w:val="clear" w:pos="8504"/>
      </w:tabs>
    </w:pP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Pr>
        <w:b/>
        <w:noProof/>
        <w:color w:val="231F20"/>
        <w:sz w:val="20"/>
      </w:rPr>
      <w:t>174</w:t>
    </w:r>
    <w:r w:rsidRPr="0099702F">
      <w:rPr>
        <w:b/>
        <w:noProof/>
        <w:color w:val="231F20"/>
        <w:sz w:val="20"/>
      </w:rPr>
      <w:fldChar w:fldCharType="end"/>
    </w: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Pr="002F659D" w:rsidRDefault="00676F7A" w:rsidP="00676F7A">
    <w:pPr>
      <w:pStyle w:val="Rodap"/>
      <w:tabs>
        <w:tab w:val="clear" w:pos="4252"/>
        <w:tab w:val="clear" w:pos="8504"/>
      </w:tabs>
    </w:pP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sidR="003333C7">
      <w:rPr>
        <w:b/>
        <w:noProof/>
        <w:color w:val="231F20"/>
        <w:sz w:val="20"/>
      </w:rPr>
      <w:t>2</w:t>
    </w:r>
    <w:r w:rsidRPr="0099702F">
      <w:rPr>
        <w:b/>
        <w:noProof/>
        <w:color w:val="231F20"/>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pPr>
      <w:pStyle w:val="Rodap"/>
    </w:pP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Pr>
        <w:b/>
        <w:noProof/>
        <w:color w:val="231F20"/>
        <w:sz w:val="20"/>
      </w:rPr>
      <w:t>171</w:t>
    </w:r>
    <w:r w:rsidRPr="0099702F">
      <w:rPr>
        <w:b/>
        <w:noProof/>
        <w:color w:val="231F20"/>
        <w:sz w:val="20"/>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Pr="002F659D" w:rsidRDefault="00676F7A" w:rsidP="00676F7A">
    <w:pPr>
      <w:pStyle w:val="Rodap"/>
      <w:tabs>
        <w:tab w:val="clear" w:pos="4252"/>
        <w:tab w:val="clear" w:pos="8504"/>
      </w:tabs>
    </w:pP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Pr>
        <w:b/>
        <w:noProof/>
        <w:color w:val="231F20"/>
        <w:sz w:val="20"/>
      </w:rPr>
      <w:t>210</w:t>
    </w:r>
    <w:r w:rsidRPr="0099702F">
      <w:rPr>
        <w:b/>
        <w:noProof/>
        <w:color w:val="231F20"/>
        <w:sz w:val="20"/>
      </w:rPr>
      <w:fldChar w:fldCharType="end"/>
    </w: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Pr="002F659D" w:rsidRDefault="00676F7A" w:rsidP="00676F7A">
    <w:pPr>
      <w:pStyle w:val="Rodap"/>
      <w:tabs>
        <w:tab w:val="clear" w:pos="4252"/>
        <w:tab w:val="clear" w:pos="8504"/>
      </w:tabs>
    </w:pP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sidR="003333C7">
      <w:rPr>
        <w:b/>
        <w:noProof/>
        <w:color w:val="231F20"/>
        <w:sz w:val="20"/>
      </w:rPr>
      <w:t>46</w:t>
    </w:r>
    <w:r w:rsidRPr="0099702F">
      <w:rPr>
        <w:b/>
        <w:noProof/>
        <w:color w:val="231F20"/>
        <w:sz w:val="20"/>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pPr>
      <w:pStyle w:val="Rodap"/>
    </w:pP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Pr>
        <w:b/>
        <w:noProof/>
        <w:color w:val="231F20"/>
        <w:sz w:val="20"/>
      </w:rPr>
      <w:t>207</w:t>
    </w:r>
    <w:r w:rsidRPr="0099702F">
      <w:rPr>
        <w:b/>
        <w:noProof/>
        <w:color w:val="231F20"/>
        <w:sz w:val="20"/>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Pr="00E75519" w:rsidRDefault="00676F7A" w:rsidP="00676F7A">
    <w:pPr>
      <w:pStyle w:val="Rodap"/>
      <w:tabs>
        <w:tab w:val="clear" w:pos="4252"/>
        <w:tab w:val="clear" w:pos="8504"/>
      </w:tabs>
    </w:pP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Pr>
        <w:b/>
        <w:noProof/>
        <w:color w:val="231F20"/>
        <w:sz w:val="20"/>
      </w:rPr>
      <w:t>218</w:t>
    </w:r>
    <w:r w:rsidRPr="0099702F">
      <w:rPr>
        <w:b/>
        <w:noProof/>
        <w:color w:val="231F20"/>
        <w:sz w:val="20"/>
      </w:rPr>
      <w:fldChar w:fldCharType="end"/>
    </w: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p>
  <w:p w:rsidR="00676F7A" w:rsidRDefault="00676F7A"/>
  <w:p w:rsidR="00676F7A" w:rsidRDefault="00676F7A"/>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Pr="00E75519" w:rsidRDefault="00676F7A" w:rsidP="00676F7A">
    <w:pPr>
      <w:pStyle w:val="Rodap"/>
      <w:tabs>
        <w:tab w:val="clear" w:pos="4252"/>
        <w:tab w:val="clear" w:pos="8504"/>
      </w:tabs>
    </w:pP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sidR="003333C7">
      <w:rPr>
        <w:b/>
        <w:noProof/>
        <w:color w:val="231F20"/>
        <w:sz w:val="20"/>
      </w:rPr>
      <w:t>63</w:t>
    </w:r>
    <w:r w:rsidRPr="0099702F">
      <w:rPr>
        <w:b/>
        <w:noProof/>
        <w:color w:val="231F20"/>
        <w:sz w:val="20"/>
      </w:rPr>
      <w:fldChar w:fldCharType="end"/>
    </w:r>
  </w:p>
  <w:p w:rsidR="00676F7A" w:rsidRDefault="00676F7A"/>
  <w:p w:rsidR="00676F7A" w:rsidRDefault="00676F7A"/>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Pr="00E75519" w:rsidRDefault="00676F7A" w:rsidP="00676F7A">
    <w:pPr>
      <w:pStyle w:val="Rodap"/>
      <w:tabs>
        <w:tab w:val="clear" w:pos="4252"/>
        <w:tab w:val="clear" w:pos="8504"/>
      </w:tabs>
    </w:pP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Pr>
        <w:b/>
        <w:noProof/>
        <w:color w:val="231F20"/>
        <w:sz w:val="20"/>
      </w:rPr>
      <w:t>217</w:t>
    </w:r>
    <w:r w:rsidRPr="0099702F">
      <w:rPr>
        <w:b/>
        <w:noProof/>
        <w:color w:val="231F20"/>
        <w:sz w:val="20"/>
      </w:rPr>
      <w:fldChar w:fldCharType="end"/>
    </w:r>
  </w:p>
  <w:p w:rsidR="00676F7A" w:rsidRDefault="00676F7A"/>
  <w:p w:rsidR="00676F7A" w:rsidRDefault="00676F7A"/>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Pr="002F659D" w:rsidRDefault="00676F7A" w:rsidP="00676F7A">
    <w:pPr>
      <w:pStyle w:val="Rodap"/>
      <w:tabs>
        <w:tab w:val="clear" w:pos="4252"/>
        <w:tab w:val="clear" w:pos="8504"/>
      </w:tabs>
    </w:pP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Pr>
        <w:b/>
        <w:noProof/>
        <w:color w:val="231F20"/>
        <w:sz w:val="20"/>
      </w:rPr>
      <w:t>246</w:t>
    </w:r>
    <w:r w:rsidRPr="0099702F">
      <w:rPr>
        <w:b/>
        <w:noProof/>
        <w:color w:val="231F20"/>
        <w:sz w:val="20"/>
      </w:rPr>
      <w:fldChar w:fldCharType="end"/>
    </w: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Pr="002F659D" w:rsidRDefault="00676F7A" w:rsidP="00676F7A">
    <w:pPr>
      <w:pStyle w:val="Rodap"/>
      <w:tabs>
        <w:tab w:val="clear" w:pos="4252"/>
        <w:tab w:val="clear" w:pos="8504"/>
      </w:tabs>
    </w:pP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sidR="003333C7">
      <w:rPr>
        <w:b/>
        <w:noProof/>
        <w:color w:val="231F20"/>
        <w:sz w:val="20"/>
      </w:rPr>
      <w:t>89</w:t>
    </w:r>
    <w:r w:rsidRPr="0099702F">
      <w:rPr>
        <w:b/>
        <w:noProof/>
        <w:color w:val="231F20"/>
        <w:sz w:val="20"/>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pPr>
      <w:pStyle w:val="Rodap"/>
    </w:pP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Pr>
        <w:b/>
        <w:noProof/>
        <w:color w:val="231F20"/>
        <w:sz w:val="20"/>
      </w:rPr>
      <w:t>243</w:t>
    </w:r>
    <w:r w:rsidRPr="0099702F">
      <w:rPr>
        <w:b/>
        <w:noProof/>
        <w:color w:val="231F20"/>
        <w:sz w:val="20"/>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Pr="00404C91" w:rsidRDefault="00676F7A" w:rsidP="00676F7A">
    <w:pPr>
      <w:pStyle w:val="Rodap"/>
      <w:tabs>
        <w:tab w:val="clear" w:pos="4252"/>
        <w:tab w:val="clear" w:pos="8504"/>
      </w:tabs>
    </w:pP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Pr>
        <w:b/>
        <w:noProof/>
        <w:color w:val="231F20"/>
        <w:sz w:val="20"/>
      </w:rPr>
      <w:t>248</w:t>
    </w:r>
    <w:r w:rsidRPr="0099702F">
      <w:rPr>
        <w:b/>
        <w:noProof/>
        <w:color w:val="231F20"/>
        <w:sz w:val="20"/>
      </w:rPr>
      <w:fldChar w:fldCharType="end"/>
    </w: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Pr="00404C91" w:rsidRDefault="00676F7A" w:rsidP="00676F7A">
    <w:pPr>
      <w:pStyle w:val="Rodap"/>
      <w:tabs>
        <w:tab w:val="clear" w:pos="4252"/>
        <w:tab w:val="clear" w:pos="8504"/>
      </w:tabs>
    </w:pP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sidR="003333C7">
      <w:rPr>
        <w:b/>
        <w:noProof/>
        <w:color w:val="231F20"/>
        <w:sz w:val="20"/>
      </w:rPr>
      <w:t>95</w:t>
    </w:r>
    <w:r w:rsidRPr="0099702F">
      <w:rPr>
        <w:b/>
        <w:noProof/>
        <w:color w:val="231F20"/>
        <w:sz w:val="20"/>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rsidP="00676F7A">
    <w:pPr>
      <w:pStyle w:val="Rodap"/>
      <w:tabs>
        <w:tab w:val="clear" w:pos="4252"/>
        <w:tab w:val="clear" w:pos="8504"/>
      </w:tabs>
    </w:pP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Pr>
        <w:b/>
        <w:noProof/>
        <w:color w:val="231F20"/>
        <w:sz w:val="20"/>
      </w:rPr>
      <w:t>247</w:t>
    </w:r>
    <w:r w:rsidRPr="0099702F">
      <w:rPr>
        <w:b/>
        <w:noProof/>
        <w:color w:val="231F20"/>
        <w:sz w:val="20"/>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Pr="00E75519" w:rsidRDefault="00676F7A" w:rsidP="00676F7A">
    <w:pPr>
      <w:pStyle w:val="Rodap"/>
      <w:tabs>
        <w:tab w:val="clear" w:pos="4252"/>
        <w:tab w:val="clear" w:pos="8504"/>
      </w:tabs>
    </w:pP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Pr>
        <w:b/>
        <w:noProof/>
        <w:color w:val="231F20"/>
        <w:sz w:val="20"/>
      </w:rPr>
      <w:t>252</w:t>
    </w:r>
    <w:r w:rsidRPr="0099702F">
      <w:rPr>
        <w:b/>
        <w:noProof/>
        <w:color w:val="231F20"/>
        <w:sz w:val="20"/>
      </w:rPr>
      <w:fldChar w:fldCharType="end"/>
    </w: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Pr="00E75519" w:rsidRDefault="00676F7A" w:rsidP="00676F7A">
    <w:pPr>
      <w:pStyle w:val="Rodap"/>
      <w:tabs>
        <w:tab w:val="clear" w:pos="4252"/>
        <w:tab w:val="clear" w:pos="8504"/>
      </w:tabs>
    </w:pP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sidR="003333C7">
      <w:rPr>
        <w:b/>
        <w:noProof/>
        <w:color w:val="231F20"/>
        <w:sz w:val="20"/>
      </w:rPr>
      <w:t>104</w:t>
    </w:r>
    <w:r w:rsidRPr="0099702F">
      <w:rPr>
        <w:b/>
        <w:noProof/>
        <w:color w:val="231F20"/>
        <w:sz w:val="20"/>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Pr="00E75519" w:rsidRDefault="00676F7A" w:rsidP="00676F7A">
    <w:pPr>
      <w:pStyle w:val="Rodap"/>
      <w:tabs>
        <w:tab w:val="clear" w:pos="4252"/>
        <w:tab w:val="clear" w:pos="8504"/>
      </w:tabs>
    </w:pP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Pr>
        <w:b/>
        <w:noProof/>
        <w:color w:val="231F20"/>
        <w:sz w:val="20"/>
      </w:rPr>
      <w:t>251</w:t>
    </w:r>
    <w:r w:rsidRPr="0099702F">
      <w:rPr>
        <w:b/>
        <w:noProof/>
        <w:color w:val="231F20"/>
        <w:sz w:val="20"/>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Pr="00404C91" w:rsidRDefault="00676F7A" w:rsidP="00676F7A">
    <w:pPr>
      <w:pStyle w:val="Rodap"/>
      <w:tabs>
        <w:tab w:val="clear" w:pos="4252"/>
        <w:tab w:val="clear" w:pos="8504"/>
      </w:tabs>
    </w:pP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Pr>
        <w:b/>
        <w:noProof/>
        <w:color w:val="231F20"/>
        <w:sz w:val="20"/>
      </w:rPr>
      <w:t>264</w:t>
    </w:r>
    <w:r w:rsidRPr="0099702F">
      <w:rPr>
        <w:b/>
        <w:noProof/>
        <w:color w:val="231F20"/>
        <w:sz w:val="20"/>
      </w:rPr>
      <w:fldChar w:fldCharType="end"/>
    </w: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Pr="00404C91" w:rsidRDefault="00676F7A" w:rsidP="00676F7A">
    <w:pPr>
      <w:pStyle w:val="Rodap"/>
      <w:tabs>
        <w:tab w:val="clear" w:pos="4252"/>
        <w:tab w:val="clear" w:pos="8504"/>
      </w:tabs>
    </w:pP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sidR="003333C7">
      <w:rPr>
        <w:b/>
        <w:noProof/>
        <w:color w:val="231F20"/>
        <w:sz w:val="20"/>
      </w:rPr>
      <w:t>118</w:t>
    </w:r>
    <w:r w:rsidRPr="0099702F">
      <w:rPr>
        <w:b/>
        <w:noProof/>
        <w:color w:val="231F20"/>
        <w:sz w:val="20"/>
      </w:rP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rsidP="00676F7A">
    <w:pPr>
      <w:pStyle w:val="Rodap"/>
      <w:tabs>
        <w:tab w:val="clear" w:pos="4252"/>
        <w:tab w:val="clear" w:pos="8504"/>
      </w:tabs>
    </w:pP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Pr>
        <w:b/>
        <w:noProof/>
        <w:color w:val="231F20"/>
        <w:sz w:val="20"/>
      </w:rPr>
      <w:t>263</w:t>
    </w:r>
    <w:r w:rsidRPr="0099702F">
      <w:rPr>
        <w:b/>
        <w:noProof/>
        <w:color w:val="231F20"/>
        <w:sz w:val="20"/>
      </w:rP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Pr="00E75519" w:rsidRDefault="00676F7A" w:rsidP="00676F7A">
    <w:pPr>
      <w:pStyle w:val="Rodap"/>
      <w:tabs>
        <w:tab w:val="clear" w:pos="4252"/>
        <w:tab w:val="clear" w:pos="8504"/>
      </w:tabs>
    </w:pP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Pr>
        <w:b/>
        <w:noProof/>
        <w:color w:val="231F20"/>
        <w:sz w:val="20"/>
      </w:rPr>
      <w:t>274</w:t>
    </w:r>
    <w:r w:rsidRPr="0099702F">
      <w:rPr>
        <w:b/>
        <w:noProof/>
        <w:color w:val="231F20"/>
        <w:sz w:val="20"/>
      </w:rPr>
      <w:fldChar w:fldCharType="end"/>
    </w: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Pr="006A7EFF" w:rsidRDefault="00676F7A" w:rsidP="00676F7A">
    <w:pPr>
      <w:pStyle w:val="Rodap"/>
      <w:tabs>
        <w:tab w:val="clear" w:pos="4252"/>
        <w:tab w:val="clear" w:pos="8504"/>
      </w:tabs>
    </w:pP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sidR="003333C7">
      <w:rPr>
        <w:b/>
        <w:noProof/>
        <w:color w:val="231F20"/>
        <w:sz w:val="20"/>
      </w:rPr>
      <w:t>127</w:t>
    </w:r>
    <w:r w:rsidRPr="0099702F">
      <w:rPr>
        <w:b/>
        <w:noProof/>
        <w:color w:val="231F20"/>
        <w:sz w:val="20"/>
      </w:rP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rsidP="00676F7A">
    <w:pPr>
      <w:pStyle w:val="Rodap"/>
      <w:tabs>
        <w:tab w:val="clear" w:pos="4252"/>
        <w:tab w:val="clear" w:pos="8504"/>
      </w:tabs>
    </w:pPr>
    <w:r w:rsidRPr="0099702F">
      <w:rPr>
        <w:color w:val="231F20"/>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99702F">
      <w:rPr>
        <w:color w:val="231F20"/>
      </w:rPr>
      <w:ptab w:relativeTo="margin" w:alignment="right" w:leader="none"/>
    </w: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Pr>
        <w:b/>
        <w:noProof/>
        <w:color w:val="231F20"/>
        <w:sz w:val="20"/>
      </w:rPr>
      <w:t>271</w:t>
    </w:r>
    <w:r w:rsidRPr="0099702F">
      <w:rPr>
        <w:b/>
        <w:noProof/>
        <w:color w:val="231F20"/>
        <w:sz w:val="20"/>
      </w:rPr>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Pr="00C14321" w:rsidRDefault="00676F7A" w:rsidP="00676F7A">
    <w:pPr>
      <w:pStyle w:val="Rodap"/>
      <w:tabs>
        <w:tab w:val="clear" w:pos="4252"/>
        <w:tab w:val="clear" w:pos="8504"/>
        <w:tab w:val="center" w:pos="5103"/>
        <w:tab w:val="right" w:pos="10149"/>
      </w:tabs>
      <w:rPr>
        <w:strike/>
      </w:rPr>
    </w:pPr>
    <w:r w:rsidRPr="001912DB">
      <w:rPr>
        <w:rFonts w:cs="Calibri"/>
        <w:b/>
        <w:noProof/>
        <w:color w:val="231F20"/>
        <w:sz w:val="20"/>
        <w:szCs w:val="16"/>
      </w:rPr>
      <w:fldChar w:fldCharType="begin"/>
    </w:r>
    <w:r w:rsidRPr="001912DB">
      <w:rPr>
        <w:rFonts w:cs="Calibri"/>
        <w:b/>
        <w:noProof/>
        <w:color w:val="231F20"/>
        <w:sz w:val="20"/>
        <w:szCs w:val="16"/>
      </w:rPr>
      <w:instrText xml:space="preserve"> PAGE   \* MERGEFORMAT </w:instrText>
    </w:r>
    <w:r w:rsidRPr="001912DB">
      <w:rPr>
        <w:rFonts w:cs="Calibri"/>
        <w:b/>
        <w:noProof/>
        <w:color w:val="231F20"/>
        <w:sz w:val="20"/>
        <w:szCs w:val="16"/>
      </w:rPr>
      <w:fldChar w:fldCharType="separate"/>
    </w:r>
    <w:r>
      <w:rPr>
        <w:rFonts w:cs="Calibri"/>
        <w:b/>
        <w:noProof/>
        <w:color w:val="231F20"/>
        <w:sz w:val="20"/>
        <w:szCs w:val="16"/>
      </w:rPr>
      <w:t>34</w:t>
    </w:r>
    <w:r w:rsidRPr="001912DB">
      <w:rPr>
        <w:rFonts w:cs="Calibri"/>
        <w:b/>
        <w:noProof/>
        <w:color w:val="231F20"/>
        <w:sz w:val="20"/>
        <w:szCs w:val="16"/>
      </w:rPr>
      <w:fldChar w:fldCharType="end"/>
    </w:r>
    <w:r w:rsidRPr="004C5D58">
      <w:rPr>
        <w:rFonts w:cs="Calibri"/>
        <w:color w:val="231F20"/>
        <w:sz w:val="16"/>
        <w:szCs w:val="16"/>
      </w:rPr>
      <w:ptab w:relativeTo="margin" w:alignment="center" w:leader="none"/>
    </w:r>
    <w:r w:rsidRPr="00050F47">
      <w:rPr>
        <w:rFonts w:cs="Calibri"/>
        <w:b/>
        <w:bCs/>
        <w:color w:val="808285"/>
        <w:sz w:val="16"/>
        <w:szCs w:val="16"/>
      </w:rPr>
      <w:t>E</w:t>
    </w:r>
    <w:r w:rsidRPr="00050F47">
      <w:rPr>
        <w:rFonts w:cs="Calibri"/>
        <w:b/>
        <w:bCs/>
        <w:color w:val="808285"/>
        <w:spacing w:val="2"/>
        <w:sz w:val="16"/>
        <w:szCs w:val="16"/>
      </w:rPr>
      <w:t>di</w:t>
    </w:r>
    <w:r w:rsidRPr="00050F47">
      <w:rPr>
        <w:rFonts w:cs="Calibri"/>
        <w:b/>
        <w:bCs/>
        <w:color w:val="808285"/>
        <w:spacing w:val="3"/>
        <w:sz w:val="16"/>
        <w:szCs w:val="16"/>
      </w:rPr>
      <w:t>t</w:t>
    </w:r>
    <w:r w:rsidRPr="00050F47">
      <w:rPr>
        <w:rFonts w:cs="Calibri"/>
        <w:b/>
        <w:bCs/>
        <w:color w:val="808285"/>
        <w:spacing w:val="2"/>
        <w:sz w:val="16"/>
        <w:szCs w:val="16"/>
      </w:rPr>
      <w:t>ável e</w:t>
    </w:r>
    <w:r w:rsidRPr="00050F47">
      <w:rPr>
        <w:rFonts w:cs="Calibri"/>
        <w:b/>
        <w:bCs/>
        <w:color w:val="808285"/>
        <w:sz w:val="16"/>
        <w:szCs w:val="16"/>
      </w:rPr>
      <w:t xml:space="preserve"> </w:t>
    </w:r>
    <w:r>
      <w:rPr>
        <w:rFonts w:cs="Calibri"/>
        <w:b/>
        <w:bCs/>
        <w:color w:val="808285"/>
        <w:sz w:val="16"/>
        <w:szCs w:val="16"/>
      </w:rPr>
      <w:t>fotocopiável</w:t>
    </w:r>
    <w:r w:rsidRPr="00050F47">
      <w:rPr>
        <w:rFonts w:cs="Calibri"/>
        <w:b/>
        <w:bCs/>
        <w:color w:val="808285"/>
        <w:sz w:val="16"/>
        <w:szCs w:val="16"/>
      </w:rPr>
      <w:t xml:space="preserve"> © </w:t>
    </w:r>
    <w:r w:rsidRPr="00050F47">
      <w:rPr>
        <w:rFonts w:cs="Calibri"/>
        <w:b/>
        <w:bCs/>
        <w:color w:val="808285"/>
        <w:spacing w:val="-6"/>
        <w:sz w:val="16"/>
        <w:szCs w:val="16"/>
      </w:rPr>
      <w:t>T</w:t>
    </w:r>
    <w:r w:rsidRPr="00050F47">
      <w:rPr>
        <w:rFonts w:cs="Calibri"/>
        <w:b/>
        <w:bCs/>
        <w:color w:val="808285"/>
        <w:spacing w:val="2"/>
        <w:sz w:val="16"/>
        <w:szCs w:val="16"/>
      </w:rPr>
      <w:t>e</w:t>
    </w:r>
    <w:r w:rsidRPr="00050F47">
      <w:rPr>
        <w:rFonts w:cs="Calibri"/>
        <w:b/>
        <w:bCs/>
        <w:color w:val="808285"/>
        <w:spacing w:val="5"/>
        <w:sz w:val="16"/>
        <w:szCs w:val="16"/>
      </w:rPr>
      <w:t>x</w:t>
    </w:r>
    <w:r w:rsidRPr="00050F47">
      <w:rPr>
        <w:rFonts w:cs="Calibri"/>
        <w:b/>
        <w:bCs/>
        <w:color w:val="808285"/>
        <w:spacing w:val="2"/>
        <w:sz w:val="16"/>
        <w:szCs w:val="16"/>
      </w:rPr>
      <w:t>t</w:t>
    </w:r>
    <w:r>
      <w:rPr>
        <w:rFonts w:cs="Calibri"/>
        <w:b/>
        <w:bCs/>
        <w:color w:val="808285"/>
        <w:sz w:val="16"/>
        <w:szCs w:val="16"/>
      </w:rPr>
      <w:t>o | Terra CN 9</w:t>
    </w:r>
    <w:r w:rsidRPr="004C5D58">
      <w:rPr>
        <w:rFonts w:cs="Calibri"/>
        <w:color w:val="231F20"/>
        <w:sz w:val="16"/>
        <w:szCs w:val="16"/>
      </w:rPr>
      <w:ptab w:relativeTo="margin" w:alignment="right" w:leader="none"/>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rsidP="00676F7A">
    <w:pPr>
      <w:pStyle w:val="Rodap"/>
      <w:tabs>
        <w:tab w:val="clear" w:pos="4252"/>
        <w:tab w:val="clear" w:pos="8504"/>
      </w:tabs>
    </w:pPr>
    <w:r w:rsidRPr="0099702F">
      <w:rPr>
        <w:color w:val="231F20"/>
      </w:rPr>
      <w:ptab w:relativeTo="margin" w:alignment="center" w:leader="none"/>
    </w:r>
    <w:r w:rsidRPr="00050F47">
      <w:rPr>
        <w:rFonts w:ascii="Calibri" w:eastAsia="Calibri" w:hAnsi="Calibri" w:cs="Calibri"/>
        <w:b/>
        <w:bCs/>
        <w:color w:val="808285"/>
        <w:sz w:val="16"/>
        <w:szCs w:val="16"/>
      </w:rPr>
      <w:t>E</w:t>
    </w:r>
    <w:r w:rsidRPr="00050F47">
      <w:rPr>
        <w:rFonts w:ascii="Calibri" w:eastAsia="Calibri" w:hAnsi="Calibri" w:cs="Calibri"/>
        <w:b/>
        <w:bCs/>
        <w:color w:val="808285"/>
        <w:spacing w:val="2"/>
        <w:sz w:val="16"/>
        <w:szCs w:val="16"/>
      </w:rPr>
      <w:t>di</w:t>
    </w:r>
    <w:r w:rsidRPr="00050F47">
      <w:rPr>
        <w:rFonts w:ascii="Calibri" w:eastAsia="Calibri" w:hAnsi="Calibri" w:cs="Calibri"/>
        <w:b/>
        <w:bCs/>
        <w:color w:val="808285"/>
        <w:spacing w:val="3"/>
        <w:sz w:val="16"/>
        <w:szCs w:val="16"/>
      </w:rPr>
      <w:t>t</w:t>
    </w:r>
    <w:r w:rsidRPr="00050F47">
      <w:rPr>
        <w:rFonts w:ascii="Calibri" w:eastAsia="Calibri" w:hAnsi="Calibri" w:cs="Calibri"/>
        <w:b/>
        <w:bCs/>
        <w:color w:val="808285"/>
        <w:spacing w:val="2"/>
        <w:sz w:val="16"/>
        <w:szCs w:val="16"/>
      </w:rPr>
      <w:t>ável e</w:t>
    </w:r>
    <w:r w:rsidRPr="00050F47">
      <w:rPr>
        <w:rFonts w:ascii="Calibri" w:eastAsia="Calibri" w:hAnsi="Calibri" w:cs="Calibri"/>
        <w:b/>
        <w:bCs/>
        <w:color w:val="808285"/>
        <w:sz w:val="16"/>
        <w:szCs w:val="16"/>
      </w:rPr>
      <w:t xml:space="preserve"> </w:t>
    </w:r>
    <w:r>
      <w:rPr>
        <w:rFonts w:ascii="Calibri" w:eastAsia="Calibri" w:hAnsi="Calibri" w:cs="Calibri"/>
        <w:b/>
        <w:bCs/>
        <w:color w:val="808285"/>
        <w:sz w:val="16"/>
        <w:szCs w:val="16"/>
      </w:rPr>
      <w:t>fotocopiável</w:t>
    </w:r>
    <w:r w:rsidRPr="00050F47">
      <w:rPr>
        <w:rFonts w:ascii="Calibri" w:eastAsia="Calibri" w:hAnsi="Calibri" w:cs="Calibri"/>
        <w:b/>
        <w:bCs/>
        <w:color w:val="808285"/>
        <w:sz w:val="16"/>
        <w:szCs w:val="16"/>
      </w:rPr>
      <w:t xml:space="preserve"> © </w:t>
    </w:r>
    <w:r w:rsidRPr="00050F47">
      <w:rPr>
        <w:rFonts w:ascii="Calibri" w:eastAsia="Calibri" w:hAnsi="Calibri" w:cs="Calibri"/>
        <w:b/>
        <w:bCs/>
        <w:color w:val="808285"/>
        <w:spacing w:val="-6"/>
        <w:sz w:val="16"/>
        <w:szCs w:val="16"/>
      </w:rPr>
      <w:t>T</w:t>
    </w:r>
    <w:r w:rsidRPr="00050F47">
      <w:rPr>
        <w:rFonts w:ascii="Calibri" w:eastAsia="Calibri" w:hAnsi="Calibri" w:cs="Calibri"/>
        <w:b/>
        <w:bCs/>
        <w:color w:val="808285"/>
        <w:spacing w:val="2"/>
        <w:sz w:val="16"/>
        <w:szCs w:val="16"/>
      </w:rPr>
      <w:t>e</w:t>
    </w:r>
    <w:r w:rsidRPr="00050F47">
      <w:rPr>
        <w:rFonts w:ascii="Calibri" w:eastAsia="Calibri" w:hAnsi="Calibri" w:cs="Calibri"/>
        <w:b/>
        <w:bCs/>
        <w:color w:val="808285"/>
        <w:spacing w:val="5"/>
        <w:sz w:val="16"/>
        <w:szCs w:val="16"/>
      </w:rPr>
      <w:t>x</w:t>
    </w:r>
    <w:r w:rsidRPr="00050F47">
      <w:rPr>
        <w:rFonts w:ascii="Calibri" w:eastAsia="Calibri" w:hAnsi="Calibri" w:cs="Calibri"/>
        <w:b/>
        <w:bCs/>
        <w:color w:val="808285"/>
        <w:spacing w:val="2"/>
        <w:sz w:val="16"/>
        <w:szCs w:val="16"/>
      </w:rPr>
      <w:t>t</w:t>
    </w:r>
    <w:r>
      <w:rPr>
        <w:rFonts w:ascii="Calibri" w:eastAsia="Calibri" w:hAnsi="Calibri" w:cs="Calibri"/>
        <w:b/>
        <w:bCs/>
        <w:color w:val="808285"/>
        <w:sz w:val="16"/>
        <w:szCs w:val="16"/>
      </w:rPr>
      <w:t>o | Terra CN 9</w:t>
    </w:r>
    <w:r w:rsidRPr="0099702F">
      <w:rPr>
        <w:color w:val="231F20"/>
      </w:rPr>
      <w:ptab w:relativeTo="margin" w:alignment="right" w:leader="none"/>
    </w:r>
    <w:r w:rsidRPr="0099702F">
      <w:rPr>
        <w:b/>
        <w:color w:val="231F20"/>
        <w:sz w:val="20"/>
      </w:rPr>
      <w:fldChar w:fldCharType="begin"/>
    </w:r>
    <w:r w:rsidRPr="00050F47">
      <w:rPr>
        <w:b/>
        <w:color w:val="231F20"/>
        <w:sz w:val="20"/>
      </w:rPr>
      <w:instrText xml:space="preserve"> PAGE   \* MERGEFORMAT </w:instrText>
    </w:r>
    <w:r w:rsidRPr="0099702F">
      <w:rPr>
        <w:b/>
        <w:color w:val="231F20"/>
        <w:sz w:val="20"/>
      </w:rPr>
      <w:fldChar w:fldCharType="separate"/>
    </w:r>
    <w:r w:rsidR="003333C7">
      <w:rPr>
        <w:b/>
        <w:noProof/>
        <w:color w:val="231F20"/>
        <w:sz w:val="20"/>
      </w:rPr>
      <w:t>130</w:t>
    </w:r>
    <w:r w:rsidRPr="0099702F">
      <w:rPr>
        <w:b/>
        <w:noProof/>
        <w:color w:val="231F20"/>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DFF" w:rsidRDefault="00947DFF">
      <w:pPr>
        <w:spacing w:after="0" w:line="240" w:lineRule="auto"/>
      </w:pPr>
      <w:r>
        <w:separator/>
      </w:r>
    </w:p>
  </w:footnote>
  <w:footnote w:type="continuationSeparator" w:id="0">
    <w:p w:rsidR="00947DFF" w:rsidRDefault="00947D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pPr>
      <w:pStyle w:val="Cabealho"/>
    </w:pPr>
    <w:r>
      <w:rPr>
        <w:rFonts w:cs="Calibri"/>
        <w:b/>
        <w:bCs/>
        <w:color w:val="808285"/>
        <w:sz w:val="16"/>
        <w:szCs w:val="16"/>
      </w:rPr>
      <w:t>Teste de Avaliação N.</w:t>
    </w:r>
    <w:r w:rsidRPr="007B6567">
      <w:rPr>
        <w:rFonts w:cs="Calibri"/>
        <w:b/>
        <w:bCs/>
        <w:color w:val="808285"/>
        <w:sz w:val="16"/>
        <w:szCs w:val="16"/>
        <w:vertAlign w:val="superscript"/>
      </w:rPr>
      <w:t>o</w:t>
    </w:r>
    <w:r>
      <w:rPr>
        <w:rFonts w:cs="Calibri"/>
        <w:b/>
        <w:bCs/>
        <w:color w:val="808285"/>
        <w:sz w:val="16"/>
        <w:szCs w:val="16"/>
      </w:rPr>
      <w:t xml:space="preserve"> 1 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rsidP="00676F7A">
    <w:pPr>
      <w:pStyle w:val="Cabealho"/>
      <w:jc w:val="right"/>
    </w:pPr>
    <w:r>
      <w:rPr>
        <w:rFonts w:cs="Calibri"/>
        <w:b/>
        <w:bCs/>
        <w:color w:val="808285"/>
        <w:sz w:val="16"/>
        <w:szCs w:val="16"/>
      </w:rPr>
      <w:t>Teste de Avaliação N.</w:t>
    </w:r>
    <w:r w:rsidRPr="007B6567">
      <w:rPr>
        <w:rFonts w:cs="Calibri"/>
        <w:b/>
        <w:bCs/>
        <w:color w:val="808285"/>
        <w:sz w:val="16"/>
        <w:szCs w:val="16"/>
        <w:vertAlign w:val="superscript"/>
      </w:rPr>
      <w:t>o</w:t>
    </w:r>
    <w:r>
      <w:rPr>
        <w:rFonts w:cs="Calibri"/>
        <w:b/>
        <w:bCs/>
        <w:color w:val="808285"/>
        <w:sz w:val="16"/>
        <w:szCs w:val="16"/>
      </w:rPr>
      <w:t xml:space="preserve"> 1 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pPr>
      <w:pStyle w:val="Cabealho"/>
    </w:pPr>
    <w:r>
      <w:rPr>
        <w:rFonts w:cs="Calibri"/>
        <w:b/>
        <w:bCs/>
        <w:color w:val="808285"/>
        <w:sz w:val="16"/>
        <w:szCs w:val="16"/>
      </w:rPr>
      <w:t>Teste de Avaliação N.</w:t>
    </w:r>
    <w:r w:rsidRPr="007B6567">
      <w:rPr>
        <w:rFonts w:cs="Calibri"/>
        <w:b/>
        <w:bCs/>
        <w:color w:val="808285"/>
        <w:sz w:val="16"/>
        <w:szCs w:val="16"/>
        <w:vertAlign w:val="superscript"/>
      </w:rPr>
      <w:t>o</w:t>
    </w:r>
    <w:r>
      <w:rPr>
        <w:rFonts w:cs="Calibri"/>
        <w:b/>
        <w:bCs/>
        <w:color w:val="808285"/>
        <w:sz w:val="16"/>
        <w:szCs w:val="16"/>
      </w:rPr>
      <w:t xml:space="preserve"> 3 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rsidP="00676F7A">
    <w:pPr>
      <w:pStyle w:val="Cabealho"/>
      <w:jc w:val="right"/>
    </w:pPr>
    <w:r>
      <w:rPr>
        <w:rFonts w:cs="Calibri"/>
        <w:b/>
        <w:bCs/>
        <w:color w:val="808285"/>
        <w:sz w:val="16"/>
        <w:szCs w:val="16"/>
      </w:rPr>
      <w:t>Teste de Avaliação N.</w:t>
    </w:r>
    <w:r w:rsidRPr="007B6567">
      <w:rPr>
        <w:rFonts w:cs="Calibri"/>
        <w:b/>
        <w:bCs/>
        <w:color w:val="808285"/>
        <w:sz w:val="16"/>
        <w:szCs w:val="16"/>
        <w:vertAlign w:val="superscript"/>
      </w:rPr>
      <w:t>o</w:t>
    </w:r>
    <w:r>
      <w:rPr>
        <w:rFonts w:cs="Calibri"/>
        <w:b/>
        <w:bCs/>
        <w:color w:val="808285"/>
        <w:sz w:val="16"/>
        <w:szCs w:val="16"/>
      </w:rPr>
      <w:t xml:space="preserve"> 3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pPr>
      <w:pStyle w:val="Cabealho"/>
    </w:pPr>
    <w:r>
      <w:rPr>
        <w:rFonts w:cs="Calibri"/>
        <w:b/>
        <w:bCs/>
        <w:color w:val="808285"/>
        <w:sz w:val="16"/>
        <w:szCs w:val="16"/>
      </w:rPr>
      <w:t>Teste de Avaliação N.</w:t>
    </w:r>
    <w:r w:rsidRPr="007B6567">
      <w:rPr>
        <w:rFonts w:cs="Calibri"/>
        <w:b/>
        <w:bCs/>
        <w:color w:val="808285"/>
        <w:sz w:val="16"/>
        <w:szCs w:val="16"/>
        <w:vertAlign w:val="superscript"/>
      </w:rPr>
      <w:t>o</w:t>
    </w:r>
    <w:r>
      <w:rPr>
        <w:rFonts w:cs="Calibri"/>
        <w:b/>
        <w:bCs/>
        <w:color w:val="808285"/>
        <w:sz w:val="16"/>
        <w:szCs w:val="16"/>
      </w:rPr>
      <w:t xml:space="preserve"> 3 C</w:t>
    </w:r>
  </w:p>
  <w:p w:rsidR="00676F7A" w:rsidRDefault="00676F7A"/>
  <w:p w:rsidR="00676F7A" w:rsidRDefault="00676F7A"/>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rsidP="00676F7A">
    <w:pPr>
      <w:pStyle w:val="Cabealho"/>
      <w:jc w:val="right"/>
    </w:pPr>
    <w:r>
      <w:rPr>
        <w:rFonts w:cs="Calibri"/>
        <w:b/>
        <w:bCs/>
        <w:color w:val="808285"/>
        <w:sz w:val="16"/>
        <w:szCs w:val="16"/>
      </w:rPr>
      <w:t>Teste de Avaliação N.</w:t>
    </w:r>
    <w:r w:rsidRPr="007B6567">
      <w:rPr>
        <w:rFonts w:cs="Calibri"/>
        <w:b/>
        <w:bCs/>
        <w:color w:val="808285"/>
        <w:sz w:val="16"/>
        <w:szCs w:val="16"/>
        <w:vertAlign w:val="superscript"/>
      </w:rPr>
      <w:t>o</w:t>
    </w:r>
    <w:r>
      <w:rPr>
        <w:rFonts w:cs="Calibri"/>
        <w:b/>
        <w:bCs/>
        <w:color w:val="808285"/>
        <w:sz w:val="16"/>
        <w:szCs w:val="16"/>
      </w:rPr>
      <w:t xml:space="preserve"> 3 C</w:t>
    </w:r>
  </w:p>
  <w:p w:rsidR="00676F7A" w:rsidRDefault="00676F7A"/>
  <w:p w:rsidR="00676F7A" w:rsidRDefault="00676F7A"/>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pPr>
      <w:pStyle w:val="Cabealho"/>
    </w:pPr>
    <w:r>
      <w:rPr>
        <w:rFonts w:cs="Calibri"/>
        <w:b/>
        <w:bCs/>
        <w:color w:val="808285"/>
        <w:sz w:val="16"/>
        <w:szCs w:val="16"/>
      </w:rPr>
      <w:t>Teste de Avaliação N.</w:t>
    </w:r>
    <w:r w:rsidRPr="007B6567">
      <w:rPr>
        <w:rFonts w:cs="Calibri"/>
        <w:b/>
        <w:bCs/>
        <w:color w:val="808285"/>
        <w:sz w:val="16"/>
        <w:szCs w:val="16"/>
        <w:vertAlign w:val="superscript"/>
      </w:rPr>
      <w:t>o</w:t>
    </w:r>
    <w:r>
      <w:rPr>
        <w:rFonts w:cs="Calibri"/>
        <w:b/>
        <w:bCs/>
        <w:color w:val="808285"/>
        <w:sz w:val="16"/>
        <w:szCs w:val="16"/>
      </w:rPr>
      <w:t xml:space="preserve"> 5 A</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rsidP="00676F7A">
    <w:pPr>
      <w:pStyle w:val="Cabealho"/>
      <w:jc w:val="right"/>
    </w:pPr>
    <w:r>
      <w:rPr>
        <w:rFonts w:cs="Calibri"/>
        <w:b/>
        <w:bCs/>
        <w:color w:val="808285"/>
        <w:sz w:val="16"/>
        <w:szCs w:val="16"/>
      </w:rPr>
      <w:t>Teste de Avaliação N.</w:t>
    </w:r>
    <w:r w:rsidRPr="007B6567">
      <w:rPr>
        <w:rFonts w:cs="Calibri"/>
        <w:b/>
        <w:bCs/>
        <w:color w:val="808285"/>
        <w:sz w:val="16"/>
        <w:szCs w:val="16"/>
        <w:vertAlign w:val="superscript"/>
      </w:rPr>
      <w:t>o</w:t>
    </w:r>
    <w:r>
      <w:rPr>
        <w:rFonts w:cs="Calibri"/>
        <w:b/>
        <w:bCs/>
        <w:color w:val="808285"/>
        <w:sz w:val="16"/>
        <w:szCs w:val="16"/>
      </w:rPr>
      <w:t xml:space="preserve"> 5 A</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pPr>
      <w:pStyle w:val="Cabealho"/>
    </w:pPr>
    <w:r>
      <w:rPr>
        <w:rFonts w:cs="Calibri"/>
        <w:b/>
        <w:bCs/>
        <w:color w:val="808285"/>
        <w:sz w:val="16"/>
        <w:szCs w:val="16"/>
      </w:rPr>
      <w:t>Teste de Avaliação N.</w:t>
    </w:r>
    <w:r w:rsidRPr="007B6567">
      <w:rPr>
        <w:rFonts w:cs="Calibri"/>
        <w:b/>
        <w:bCs/>
        <w:color w:val="808285"/>
        <w:sz w:val="16"/>
        <w:szCs w:val="16"/>
        <w:vertAlign w:val="superscript"/>
      </w:rPr>
      <w:t>o</w:t>
    </w:r>
    <w:r>
      <w:rPr>
        <w:rFonts w:cs="Calibri"/>
        <w:b/>
        <w:bCs/>
        <w:color w:val="808285"/>
        <w:sz w:val="16"/>
        <w:szCs w:val="16"/>
      </w:rPr>
      <w:t xml:space="preserve"> 5 B</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rsidP="00676F7A">
    <w:pPr>
      <w:pStyle w:val="Cabealho"/>
      <w:jc w:val="right"/>
    </w:pPr>
    <w:r>
      <w:rPr>
        <w:rFonts w:cs="Calibri"/>
        <w:b/>
        <w:bCs/>
        <w:color w:val="808285"/>
        <w:sz w:val="16"/>
        <w:szCs w:val="16"/>
      </w:rPr>
      <w:t>Teste de Avaliação N.</w:t>
    </w:r>
    <w:r w:rsidRPr="007B6567">
      <w:rPr>
        <w:rFonts w:cs="Calibri"/>
        <w:b/>
        <w:bCs/>
        <w:color w:val="808285"/>
        <w:sz w:val="16"/>
        <w:szCs w:val="16"/>
        <w:vertAlign w:val="superscript"/>
      </w:rPr>
      <w:t>o</w:t>
    </w:r>
    <w:r>
      <w:rPr>
        <w:rFonts w:cs="Calibri"/>
        <w:b/>
        <w:bCs/>
        <w:color w:val="808285"/>
        <w:sz w:val="16"/>
        <w:szCs w:val="16"/>
      </w:rPr>
      <w:t xml:space="preserve"> 5 B</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pPr>
      <w:pStyle w:val="Cabealho"/>
    </w:pPr>
    <w:r>
      <w:rPr>
        <w:rFonts w:cs="Calibri"/>
        <w:b/>
        <w:bCs/>
        <w:color w:val="808285"/>
        <w:sz w:val="16"/>
        <w:szCs w:val="16"/>
      </w:rPr>
      <w:t>Teste de Avaliação N.</w:t>
    </w:r>
    <w:r w:rsidRPr="007B6567">
      <w:rPr>
        <w:rFonts w:cs="Calibri"/>
        <w:b/>
        <w:bCs/>
        <w:color w:val="808285"/>
        <w:sz w:val="16"/>
        <w:szCs w:val="16"/>
        <w:vertAlign w:val="superscript"/>
      </w:rPr>
      <w:t>o</w:t>
    </w:r>
    <w:r>
      <w:rPr>
        <w:rFonts w:cs="Calibri"/>
        <w:b/>
        <w:bCs/>
        <w:color w:val="808285"/>
        <w:sz w:val="16"/>
        <w:szCs w:val="16"/>
      </w:rPr>
      <w:t xml:space="preserve"> 5 C</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rsidP="00676F7A">
    <w:pPr>
      <w:pStyle w:val="Cabealho"/>
      <w:jc w:val="right"/>
    </w:pPr>
    <w:r>
      <w:rPr>
        <w:rFonts w:cs="Calibri"/>
        <w:b/>
        <w:bCs/>
        <w:color w:val="808285"/>
        <w:sz w:val="16"/>
        <w:szCs w:val="16"/>
      </w:rPr>
      <w:t>Teste de Avaliação N.</w:t>
    </w:r>
    <w:r w:rsidRPr="007B6567">
      <w:rPr>
        <w:rFonts w:cs="Calibri"/>
        <w:b/>
        <w:bCs/>
        <w:color w:val="808285"/>
        <w:sz w:val="16"/>
        <w:szCs w:val="16"/>
        <w:vertAlign w:val="superscript"/>
      </w:rPr>
      <w:t>o</w:t>
    </w:r>
    <w:r>
      <w:rPr>
        <w:rFonts w:cs="Calibri"/>
        <w:b/>
        <w:bCs/>
        <w:color w:val="808285"/>
        <w:sz w:val="16"/>
        <w:szCs w:val="16"/>
      </w:rPr>
      <w:t xml:space="preserve"> 5 C</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pPr>
      <w:pStyle w:val="Cabealho"/>
    </w:pPr>
    <w:r>
      <w:rPr>
        <w:rFonts w:cs="Calibri"/>
        <w:b/>
        <w:bCs/>
        <w:color w:val="808285"/>
        <w:sz w:val="16"/>
        <w:szCs w:val="16"/>
      </w:rPr>
      <w:t>Teste de Avaliação N.</w:t>
    </w:r>
    <w:r w:rsidRPr="007B6567">
      <w:rPr>
        <w:rFonts w:cs="Calibri"/>
        <w:b/>
        <w:bCs/>
        <w:color w:val="808285"/>
        <w:sz w:val="16"/>
        <w:szCs w:val="16"/>
        <w:vertAlign w:val="superscript"/>
      </w:rPr>
      <w:t>o</w:t>
    </w:r>
    <w:r>
      <w:rPr>
        <w:rFonts w:cs="Calibri"/>
        <w:b/>
        <w:bCs/>
        <w:color w:val="808285"/>
        <w:sz w:val="16"/>
        <w:szCs w:val="16"/>
      </w:rPr>
      <w:t xml:space="preserve"> 6 B</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rsidP="00676F7A">
    <w:pPr>
      <w:pStyle w:val="Cabealho"/>
      <w:jc w:val="right"/>
    </w:pPr>
    <w:r>
      <w:rPr>
        <w:rFonts w:cs="Calibri"/>
        <w:b/>
        <w:bCs/>
        <w:color w:val="808285"/>
        <w:sz w:val="16"/>
        <w:szCs w:val="16"/>
      </w:rPr>
      <w:t>Teste de Avaliação N.</w:t>
    </w:r>
    <w:r w:rsidRPr="007B6567">
      <w:rPr>
        <w:rFonts w:cs="Calibri"/>
        <w:b/>
        <w:bCs/>
        <w:color w:val="808285"/>
        <w:sz w:val="16"/>
        <w:szCs w:val="16"/>
        <w:vertAlign w:val="superscript"/>
      </w:rPr>
      <w:t>o</w:t>
    </w:r>
    <w:r>
      <w:rPr>
        <w:rFonts w:cs="Calibri"/>
        <w:b/>
        <w:bCs/>
        <w:color w:val="808285"/>
        <w:sz w:val="16"/>
        <w:szCs w:val="16"/>
      </w:rPr>
      <w:t xml:space="preserve"> 6 B</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pPr>
      <w:pStyle w:val="Cabealho"/>
    </w:pPr>
    <w:r>
      <w:rPr>
        <w:rFonts w:cs="Calibri"/>
        <w:b/>
        <w:bCs/>
        <w:color w:val="808285"/>
        <w:sz w:val="16"/>
        <w:szCs w:val="16"/>
      </w:rPr>
      <w:t>Teste de Avaliação N.</w:t>
    </w:r>
    <w:r w:rsidRPr="007B6567">
      <w:rPr>
        <w:rFonts w:cs="Calibri"/>
        <w:b/>
        <w:bCs/>
        <w:color w:val="808285"/>
        <w:sz w:val="16"/>
        <w:szCs w:val="16"/>
        <w:vertAlign w:val="superscript"/>
      </w:rPr>
      <w:t>o</w:t>
    </w:r>
    <w:r>
      <w:rPr>
        <w:rFonts w:cs="Calibri"/>
        <w:b/>
        <w:bCs/>
        <w:color w:val="808285"/>
        <w:sz w:val="16"/>
        <w:szCs w:val="16"/>
      </w:rPr>
      <w:t xml:space="preserve"> 6 D</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7A" w:rsidRDefault="00676F7A" w:rsidP="00676F7A">
    <w:pPr>
      <w:pStyle w:val="Cabealho"/>
      <w:jc w:val="right"/>
    </w:pPr>
    <w:r>
      <w:rPr>
        <w:rFonts w:cs="Calibri"/>
        <w:b/>
        <w:bCs/>
        <w:color w:val="808285"/>
        <w:sz w:val="16"/>
        <w:szCs w:val="16"/>
      </w:rPr>
      <w:t>Teste de Avaliação N.</w:t>
    </w:r>
    <w:r w:rsidRPr="007B6567">
      <w:rPr>
        <w:rFonts w:cs="Calibri"/>
        <w:b/>
        <w:bCs/>
        <w:color w:val="808285"/>
        <w:sz w:val="16"/>
        <w:szCs w:val="16"/>
        <w:vertAlign w:val="superscript"/>
      </w:rPr>
      <w:t>o</w:t>
    </w:r>
    <w:r>
      <w:rPr>
        <w:rFonts w:cs="Calibri"/>
        <w:b/>
        <w:bCs/>
        <w:color w:val="808285"/>
        <w:sz w:val="16"/>
        <w:szCs w:val="16"/>
      </w:rPr>
      <w:t xml:space="preserve"> 6 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346EC"/>
    <w:multiLevelType w:val="hybridMultilevel"/>
    <w:tmpl w:val="515A3972"/>
    <w:lvl w:ilvl="0" w:tplc="21BECC8E">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0E73C6E"/>
    <w:multiLevelType w:val="hybridMultilevel"/>
    <w:tmpl w:val="860629FA"/>
    <w:lvl w:ilvl="0" w:tplc="8F5C4D4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0FF584C"/>
    <w:multiLevelType w:val="hybridMultilevel"/>
    <w:tmpl w:val="F49A824A"/>
    <w:lvl w:ilvl="0" w:tplc="EB221E84">
      <w:start w:val="1"/>
      <w:numFmt w:val="upperLetter"/>
      <w:lvlText w:val="(%1)"/>
      <w:lvlJc w:val="left"/>
      <w:pPr>
        <w:ind w:left="720" w:hanging="360"/>
      </w:pPr>
      <w:rPr>
        <w:rFonts w:ascii="Calibri" w:eastAsia="Calibri" w:hAnsi="Calibri" w:cs="Cambria"/>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12A616E"/>
    <w:multiLevelType w:val="hybridMultilevel"/>
    <w:tmpl w:val="658E58D6"/>
    <w:lvl w:ilvl="0" w:tplc="8DF0A85C">
      <w:start w:val="1"/>
      <w:numFmt w:val="upperLetter"/>
      <w:lvlText w:val="(%1)"/>
      <w:lvlJc w:val="left"/>
      <w:pPr>
        <w:ind w:left="720" w:hanging="360"/>
      </w:pPr>
      <w:rPr>
        <w:rFonts w:ascii="Calibri" w:eastAsia="Calibri" w:hAnsi="Calibri" w:cs="PFBeauSansPro-Regula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1512177"/>
    <w:multiLevelType w:val="hybridMultilevel"/>
    <w:tmpl w:val="01985F9A"/>
    <w:lvl w:ilvl="0" w:tplc="F2EAB672">
      <w:start w:val="1"/>
      <w:numFmt w:val="upperLetter"/>
      <w:lvlText w:val="(%1)"/>
      <w:lvlJc w:val="left"/>
      <w:pPr>
        <w:ind w:left="720" w:hanging="360"/>
      </w:pPr>
      <w:rPr>
        <w:rFonts w:ascii="Calibri" w:eastAsia="Calibri" w:hAnsi="Calibri" w:cs="Cambria"/>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02093902"/>
    <w:multiLevelType w:val="hybridMultilevel"/>
    <w:tmpl w:val="37A65872"/>
    <w:lvl w:ilvl="0" w:tplc="9A1EF8A4">
      <w:start w:val="1"/>
      <w:numFmt w:val="upperLetter"/>
      <w:lvlText w:val="(%1)"/>
      <w:lvlJc w:val="left"/>
      <w:pPr>
        <w:ind w:left="1854" w:hanging="360"/>
      </w:pPr>
      <w:rPr>
        <w:rFonts w:ascii="Calibri" w:eastAsia="Calibri" w:hAnsi="Calibri" w:cs="Cambria"/>
        <w:b/>
      </w:rPr>
    </w:lvl>
    <w:lvl w:ilvl="1" w:tplc="08160019" w:tentative="1">
      <w:start w:val="1"/>
      <w:numFmt w:val="lowerLetter"/>
      <w:lvlText w:val="%2."/>
      <w:lvlJc w:val="left"/>
      <w:pPr>
        <w:ind w:left="2574" w:hanging="360"/>
      </w:pPr>
    </w:lvl>
    <w:lvl w:ilvl="2" w:tplc="0816001B" w:tentative="1">
      <w:start w:val="1"/>
      <w:numFmt w:val="lowerRoman"/>
      <w:lvlText w:val="%3."/>
      <w:lvlJc w:val="right"/>
      <w:pPr>
        <w:ind w:left="3294" w:hanging="180"/>
      </w:pPr>
    </w:lvl>
    <w:lvl w:ilvl="3" w:tplc="0816000F" w:tentative="1">
      <w:start w:val="1"/>
      <w:numFmt w:val="decimal"/>
      <w:lvlText w:val="%4."/>
      <w:lvlJc w:val="left"/>
      <w:pPr>
        <w:ind w:left="4014" w:hanging="360"/>
      </w:pPr>
    </w:lvl>
    <w:lvl w:ilvl="4" w:tplc="08160019" w:tentative="1">
      <w:start w:val="1"/>
      <w:numFmt w:val="lowerLetter"/>
      <w:lvlText w:val="%5."/>
      <w:lvlJc w:val="left"/>
      <w:pPr>
        <w:ind w:left="4734" w:hanging="360"/>
      </w:pPr>
    </w:lvl>
    <w:lvl w:ilvl="5" w:tplc="0816001B" w:tentative="1">
      <w:start w:val="1"/>
      <w:numFmt w:val="lowerRoman"/>
      <w:lvlText w:val="%6."/>
      <w:lvlJc w:val="right"/>
      <w:pPr>
        <w:ind w:left="5454" w:hanging="180"/>
      </w:pPr>
    </w:lvl>
    <w:lvl w:ilvl="6" w:tplc="0816000F" w:tentative="1">
      <w:start w:val="1"/>
      <w:numFmt w:val="decimal"/>
      <w:lvlText w:val="%7."/>
      <w:lvlJc w:val="left"/>
      <w:pPr>
        <w:ind w:left="6174" w:hanging="360"/>
      </w:pPr>
    </w:lvl>
    <w:lvl w:ilvl="7" w:tplc="08160019" w:tentative="1">
      <w:start w:val="1"/>
      <w:numFmt w:val="lowerLetter"/>
      <w:lvlText w:val="%8."/>
      <w:lvlJc w:val="left"/>
      <w:pPr>
        <w:ind w:left="6894" w:hanging="360"/>
      </w:pPr>
    </w:lvl>
    <w:lvl w:ilvl="8" w:tplc="0816001B" w:tentative="1">
      <w:start w:val="1"/>
      <w:numFmt w:val="lowerRoman"/>
      <w:lvlText w:val="%9."/>
      <w:lvlJc w:val="right"/>
      <w:pPr>
        <w:ind w:left="7614" w:hanging="180"/>
      </w:pPr>
    </w:lvl>
  </w:abstractNum>
  <w:abstractNum w:abstractNumId="6">
    <w:nsid w:val="031D3019"/>
    <w:multiLevelType w:val="hybridMultilevel"/>
    <w:tmpl w:val="B2C25794"/>
    <w:lvl w:ilvl="0" w:tplc="1FD6CA6A">
      <w:start w:val="1"/>
      <w:numFmt w:val="upperLetter"/>
      <w:lvlText w:val="(%1)"/>
      <w:lvlJc w:val="left"/>
      <w:pPr>
        <w:ind w:left="360" w:hanging="360"/>
      </w:pPr>
      <w:rPr>
        <w:rFonts w:ascii="Calibri" w:eastAsia="Times New Roman" w:hAnsi="Calibri" w:cs="Times New Roman"/>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7">
    <w:nsid w:val="03D2416D"/>
    <w:multiLevelType w:val="hybridMultilevel"/>
    <w:tmpl w:val="5240BDD0"/>
    <w:lvl w:ilvl="0" w:tplc="49909260">
      <w:start w:val="1"/>
      <w:numFmt w:val="upperLetter"/>
      <w:lvlText w:val="(%1)"/>
      <w:lvlJc w:val="left"/>
      <w:pPr>
        <w:ind w:left="750" w:hanging="360"/>
      </w:pPr>
      <w:rPr>
        <w:rFonts w:ascii="Calibri" w:eastAsia="Calibri" w:hAnsi="Calibri" w:cs="Times New Roman"/>
        <w:b/>
      </w:rPr>
    </w:lvl>
    <w:lvl w:ilvl="1" w:tplc="08160019" w:tentative="1">
      <w:start w:val="1"/>
      <w:numFmt w:val="lowerLetter"/>
      <w:lvlText w:val="%2."/>
      <w:lvlJc w:val="left"/>
      <w:pPr>
        <w:ind w:left="1470" w:hanging="360"/>
      </w:pPr>
    </w:lvl>
    <w:lvl w:ilvl="2" w:tplc="0816001B" w:tentative="1">
      <w:start w:val="1"/>
      <w:numFmt w:val="lowerRoman"/>
      <w:lvlText w:val="%3."/>
      <w:lvlJc w:val="right"/>
      <w:pPr>
        <w:ind w:left="2190" w:hanging="180"/>
      </w:pPr>
    </w:lvl>
    <w:lvl w:ilvl="3" w:tplc="0816000F" w:tentative="1">
      <w:start w:val="1"/>
      <w:numFmt w:val="decimal"/>
      <w:lvlText w:val="%4."/>
      <w:lvlJc w:val="left"/>
      <w:pPr>
        <w:ind w:left="2910" w:hanging="360"/>
      </w:pPr>
    </w:lvl>
    <w:lvl w:ilvl="4" w:tplc="08160019" w:tentative="1">
      <w:start w:val="1"/>
      <w:numFmt w:val="lowerLetter"/>
      <w:lvlText w:val="%5."/>
      <w:lvlJc w:val="left"/>
      <w:pPr>
        <w:ind w:left="3630" w:hanging="360"/>
      </w:pPr>
    </w:lvl>
    <w:lvl w:ilvl="5" w:tplc="0816001B" w:tentative="1">
      <w:start w:val="1"/>
      <w:numFmt w:val="lowerRoman"/>
      <w:lvlText w:val="%6."/>
      <w:lvlJc w:val="right"/>
      <w:pPr>
        <w:ind w:left="4350" w:hanging="180"/>
      </w:pPr>
    </w:lvl>
    <w:lvl w:ilvl="6" w:tplc="0816000F" w:tentative="1">
      <w:start w:val="1"/>
      <w:numFmt w:val="decimal"/>
      <w:lvlText w:val="%7."/>
      <w:lvlJc w:val="left"/>
      <w:pPr>
        <w:ind w:left="5070" w:hanging="360"/>
      </w:pPr>
    </w:lvl>
    <w:lvl w:ilvl="7" w:tplc="08160019" w:tentative="1">
      <w:start w:val="1"/>
      <w:numFmt w:val="lowerLetter"/>
      <w:lvlText w:val="%8."/>
      <w:lvlJc w:val="left"/>
      <w:pPr>
        <w:ind w:left="5790" w:hanging="360"/>
      </w:pPr>
    </w:lvl>
    <w:lvl w:ilvl="8" w:tplc="0816001B" w:tentative="1">
      <w:start w:val="1"/>
      <w:numFmt w:val="lowerRoman"/>
      <w:lvlText w:val="%9."/>
      <w:lvlJc w:val="right"/>
      <w:pPr>
        <w:ind w:left="6510" w:hanging="180"/>
      </w:pPr>
    </w:lvl>
  </w:abstractNum>
  <w:abstractNum w:abstractNumId="8">
    <w:nsid w:val="04350E98"/>
    <w:multiLevelType w:val="hybridMultilevel"/>
    <w:tmpl w:val="1B4232CC"/>
    <w:lvl w:ilvl="0" w:tplc="A7F889B2">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055B2E8D"/>
    <w:multiLevelType w:val="hybridMultilevel"/>
    <w:tmpl w:val="2EC47184"/>
    <w:lvl w:ilvl="0" w:tplc="76949652">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056B78C0"/>
    <w:multiLevelType w:val="hybridMultilevel"/>
    <w:tmpl w:val="19F4F1BC"/>
    <w:lvl w:ilvl="0" w:tplc="39D4FDB8">
      <w:start w:val="1"/>
      <w:numFmt w:val="upperLetter"/>
      <w:lvlText w:val="%1."/>
      <w:lvlJc w:val="left"/>
      <w:pPr>
        <w:ind w:left="360" w:hanging="360"/>
      </w:pPr>
      <w:rPr>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1">
    <w:nsid w:val="065B0B61"/>
    <w:multiLevelType w:val="hybridMultilevel"/>
    <w:tmpl w:val="67105AF8"/>
    <w:lvl w:ilvl="0" w:tplc="F9D65030">
      <w:start w:val="1"/>
      <w:numFmt w:val="upperRoman"/>
      <w:lvlText w:val="%1."/>
      <w:lvlJc w:val="left"/>
      <w:pPr>
        <w:ind w:left="1854" w:hanging="360"/>
      </w:pPr>
      <w:rPr>
        <w:rFonts w:hint="default"/>
        <w:b/>
      </w:rPr>
    </w:lvl>
    <w:lvl w:ilvl="1" w:tplc="08160019" w:tentative="1">
      <w:start w:val="1"/>
      <w:numFmt w:val="lowerLetter"/>
      <w:lvlText w:val="%2."/>
      <w:lvlJc w:val="left"/>
      <w:pPr>
        <w:ind w:left="2574" w:hanging="360"/>
      </w:pPr>
    </w:lvl>
    <w:lvl w:ilvl="2" w:tplc="0816001B" w:tentative="1">
      <w:start w:val="1"/>
      <w:numFmt w:val="lowerRoman"/>
      <w:lvlText w:val="%3."/>
      <w:lvlJc w:val="right"/>
      <w:pPr>
        <w:ind w:left="3294" w:hanging="180"/>
      </w:pPr>
    </w:lvl>
    <w:lvl w:ilvl="3" w:tplc="0816000F" w:tentative="1">
      <w:start w:val="1"/>
      <w:numFmt w:val="decimal"/>
      <w:lvlText w:val="%4."/>
      <w:lvlJc w:val="left"/>
      <w:pPr>
        <w:ind w:left="4014" w:hanging="360"/>
      </w:pPr>
    </w:lvl>
    <w:lvl w:ilvl="4" w:tplc="08160019" w:tentative="1">
      <w:start w:val="1"/>
      <w:numFmt w:val="lowerLetter"/>
      <w:lvlText w:val="%5."/>
      <w:lvlJc w:val="left"/>
      <w:pPr>
        <w:ind w:left="4734" w:hanging="360"/>
      </w:pPr>
    </w:lvl>
    <w:lvl w:ilvl="5" w:tplc="0816001B" w:tentative="1">
      <w:start w:val="1"/>
      <w:numFmt w:val="lowerRoman"/>
      <w:lvlText w:val="%6."/>
      <w:lvlJc w:val="right"/>
      <w:pPr>
        <w:ind w:left="5454" w:hanging="180"/>
      </w:pPr>
    </w:lvl>
    <w:lvl w:ilvl="6" w:tplc="0816000F" w:tentative="1">
      <w:start w:val="1"/>
      <w:numFmt w:val="decimal"/>
      <w:lvlText w:val="%7."/>
      <w:lvlJc w:val="left"/>
      <w:pPr>
        <w:ind w:left="6174" w:hanging="360"/>
      </w:pPr>
    </w:lvl>
    <w:lvl w:ilvl="7" w:tplc="08160019" w:tentative="1">
      <w:start w:val="1"/>
      <w:numFmt w:val="lowerLetter"/>
      <w:lvlText w:val="%8."/>
      <w:lvlJc w:val="left"/>
      <w:pPr>
        <w:ind w:left="6894" w:hanging="360"/>
      </w:pPr>
    </w:lvl>
    <w:lvl w:ilvl="8" w:tplc="0816001B" w:tentative="1">
      <w:start w:val="1"/>
      <w:numFmt w:val="lowerRoman"/>
      <w:lvlText w:val="%9."/>
      <w:lvlJc w:val="right"/>
      <w:pPr>
        <w:ind w:left="7614" w:hanging="180"/>
      </w:pPr>
    </w:lvl>
  </w:abstractNum>
  <w:abstractNum w:abstractNumId="12">
    <w:nsid w:val="068C640A"/>
    <w:multiLevelType w:val="hybridMultilevel"/>
    <w:tmpl w:val="93E425A0"/>
    <w:lvl w:ilvl="0" w:tplc="E0C81A7A">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07B26E8A"/>
    <w:multiLevelType w:val="hybridMultilevel"/>
    <w:tmpl w:val="D9FA01E6"/>
    <w:lvl w:ilvl="0" w:tplc="57549656">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07FE3E5E"/>
    <w:multiLevelType w:val="hybridMultilevel"/>
    <w:tmpl w:val="D5D03C6A"/>
    <w:lvl w:ilvl="0" w:tplc="A7F889B2">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5">
    <w:nsid w:val="082D6162"/>
    <w:multiLevelType w:val="hybridMultilevel"/>
    <w:tmpl w:val="789EE85C"/>
    <w:lvl w:ilvl="0" w:tplc="071AC188">
      <w:start w:val="1"/>
      <w:numFmt w:val="upperLetter"/>
      <w:lvlText w:val="(%1)"/>
      <w:lvlJc w:val="left"/>
      <w:pPr>
        <w:ind w:left="720" w:hanging="360"/>
      </w:pPr>
      <w:rPr>
        <w:rFonts w:ascii="Calibri" w:eastAsia="Calibri" w:hAnsi="Calibri" w:cs="Times New Roman" w:hint="default"/>
        <w:b/>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08652DE5"/>
    <w:multiLevelType w:val="hybridMultilevel"/>
    <w:tmpl w:val="C7ACC5E6"/>
    <w:lvl w:ilvl="0" w:tplc="8F5C4D42">
      <w:start w:val="1"/>
      <w:numFmt w:val="upperLetter"/>
      <w:lvlText w:val="(%1)"/>
      <w:lvlJc w:val="left"/>
      <w:pPr>
        <w:ind w:left="750" w:hanging="360"/>
      </w:pPr>
      <w:rPr>
        <w:rFonts w:ascii="Calibri" w:eastAsia="Calibri" w:hAnsi="Calibri" w:cs="Times New Roman" w:hint="default"/>
        <w:b/>
      </w:rPr>
    </w:lvl>
    <w:lvl w:ilvl="1" w:tplc="08160019">
      <w:start w:val="1"/>
      <w:numFmt w:val="lowerLetter"/>
      <w:lvlText w:val="%2."/>
      <w:lvlJc w:val="left"/>
      <w:pPr>
        <w:ind w:left="1470" w:hanging="360"/>
      </w:pPr>
    </w:lvl>
    <w:lvl w:ilvl="2" w:tplc="0816001B">
      <w:start w:val="1"/>
      <w:numFmt w:val="lowerRoman"/>
      <w:lvlText w:val="%3."/>
      <w:lvlJc w:val="right"/>
      <w:pPr>
        <w:ind w:left="2190" w:hanging="180"/>
      </w:pPr>
    </w:lvl>
    <w:lvl w:ilvl="3" w:tplc="0816000F">
      <w:start w:val="1"/>
      <w:numFmt w:val="decimal"/>
      <w:lvlText w:val="%4."/>
      <w:lvlJc w:val="left"/>
      <w:pPr>
        <w:ind w:left="2910" w:hanging="360"/>
      </w:pPr>
    </w:lvl>
    <w:lvl w:ilvl="4" w:tplc="08160019">
      <w:start w:val="1"/>
      <w:numFmt w:val="lowerLetter"/>
      <w:lvlText w:val="%5."/>
      <w:lvlJc w:val="left"/>
      <w:pPr>
        <w:ind w:left="3630" w:hanging="360"/>
      </w:pPr>
    </w:lvl>
    <w:lvl w:ilvl="5" w:tplc="0816001B">
      <w:start w:val="1"/>
      <w:numFmt w:val="lowerRoman"/>
      <w:lvlText w:val="%6."/>
      <w:lvlJc w:val="right"/>
      <w:pPr>
        <w:ind w:left="4350" w:hanging="180"/>
      </w:pPr>
    </w:lvl>
    <w:lvl w:ilvl="6" w:tplc="0816000F">
      <w:start w:val="1"/>
      <w:numFmt w:val="decimal"/>
      <w:lvlText w:val="%7."/>
      <w:lvlJc w:val="left"/>
      <w:pPr>
        <w:ind w:left="5070" w:hanging="360"/>
      </w:pPr>
    </w:lvl>
    <w:lvl w:ilvl="7" w:tplc="08160019">
      <w:start w:val="1"/>
      <w:numFmt w:val="lowerLetter"/>
      <w:lvlText w:val="%8."/>
      <w:lvlJc w:val="left"/>
      <w:pPr>
        <w:ind w:left="5790" w:hanging="360"/>
      </w:pPr>
    </w:lvl>
    <w:lvl w:ilvl="8" w:tplc="0816001B">
      <w:start w:val="1"/>
      <w:numFmt w:val="lowerRoman"/>
      <w:lvlText w:val="%9."/>
      <w:lvlJc w:val="right"/>
      <w:pPr>
        <w:ind w:left="6510" w:hanging="180"/>
      </w:pPr>
    </w:lvl>
  </w:abstractNum>
  <w:abstractNum w:abstractNumId="17">
    <w:nsid w:val="08A83560"/>
    <w:multiLevelType w:val="hybridMultilevel"/>
    <w:tmpl w:val="B088EA66"/>
    <w:lvl w:ilvl="0" w:tplc="DA2C8CFA">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094E207C"/>
    <w:multiLevelType w:val="hybridMultilevel"/>
    <w:tmpl w:val="9A401342"/>
    <w:lvl w:ilvl="0" w:tplc="1D9E8210">
      <w:start w:val="1"/>
      <w:numFmt w:val="upperLetter"/>
      <w:lvlText w:val="(%1)"/>
      <w:lvlJc w:val="left"/>
      <w:pPr>
        <w:ind w:left="360" w:hanging="360"/>
      </w:pPr>
      <w:rPr>
        <w:rFonts w:ascii="Calibri" w:eastAsia="Calibri" w:hAnsi="Calibri" w:cs="Times New Roman"/>
        <w:b/>
      </w:rPr>
    </w:lvl>
    <w:lvl w:ilvl="1" w:tplc="08160019">
      <w:start w:val="1"/>
      <w:numFmt w:val="lowerLetter"/>
      <w:lvlText w:val="%2."/>
      <w:lvlJc w:val="left"/>
      <w:pPr>
        <w:ind w:left="1080" w:hanging="360"/>
      </w:pPr>
    </w:lvl>
    <w:lvl w:ilvl="2" w:tplc="0816001B">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9">
    <w:nsid w:val="09B76105"/>
    <w:multiLevelType w:val="hybridMultilevel"/>
    <w:tmpl w:val="3258BAD6"/>
    <w:lvl w:ilvl="0" w:tplc="1AA81300">
      <w:start w:val="1"/>
      <w:numFmt w:val="upperLetter"/>
      <w:lvlText w:val="(%1)"/>
      <w:lvlJc w:val="left"/>
      <w:pPr>
        <w:ind w:left="153" w:hanging="360"/>
      </w:pPr>
      <w:rPr>
        <w:rFonts w:ascii="Calibri" w:eastAsia="Calibri" w:hAnsi="Calibri" w:cs="PFBeauSansPro-Regular"/>
        <w:b/>
      </w:rPr>
    </w:lvl>
    <w:lvl w:ilvl="1" w:tplc="08160019" w:tentative="1">
      <w:start w:val="1"/>
      <w:numFmt w:val="lowerLetter"/>
      <w:lvlText w:val="%2."/>
      <w:lvlJc w:val="left"/>
      <w:pPr>
        <w:ind w:left="873" w:hanging="360"/>
      </w:pPr>
    </w:lvl>
    <w:lvl w:ilvl="2" w:tplc="0816001B" w:tentative="1">
      <w:start w:val="1"/>
      <w:numFmt w:val="lowerRoman"/>
      <w:lvlText w:val="%3."/>
      <w:lvlJc w:val="right"/>
      <w:pPr>
        <w:ind w:left="1593" w:hanging="180"/>
      </w:pPr>
    </w:lvl>
    <w:lvl w:ilvl="3" w:tplc="0816000F" w:tentative="1">
      <w:start w:val="1"/>
      <w:numFmt w:val="decimal"/>
      <w:lvlText w:val="%4."/>
      <w:lvlJc w:val="left"/>
      <w:pPr>
        <w:ind w:left="2313" w:hanging="360"/>
      </w:pPr>
    </w:lvl>
    <w:lvl w:ilvl="4" w:tplc="08160019" w:tentative="1">
      <w:start w:val="1"/>
      <w:numFmt w:val="lowerLetter"/>
      <w:lvlText w:val="%5."/>
      <w:lvlJc w:val="left"/>
      <w:pPr>
        <w:ind w:left="3033" w:hanging="360"/>
      </w:pPr>
    </w:lvl>
    <w:lvl w:ilvl="5" w:tplc="0816001B" w:tentative="1">
      <w:start w:val="1"/>
      <w:numFmt w:val="lowerRoman"/>
      <w:lvlText w:val="%6."/>
      <w:lvlJc w:val="right"/>
      <w:pPr>
        <w:ind w:left="3753" w:hanging="180"/>
      </w:pPr>
    </w:lvl>
    <w:lvl w:ilvl="6" w:tplc="0816000F" w:tentative="1">
      <w:start w:val="1"/>
      <w:numFmt w:val="decimal"/>
      <w:lvlText w:val="%7."/>
      <w:lvlJc w:val="left"/>
      <w:pPr>
        <w:ind w:left="4473" w:hanging="360"/>
      </w:pPr>
    </w:lvl>
    <w:lvl w:ilvl="7" w:tplc="08160019" w:tentative="1">
      <w:start w:val="1"/>
      <w:numFmt w:val="lowerLetter"/>
      <w:lvlText w:val="%8."/>
      <w:lvlJc w:val="left"/>
      <w:pPr>
        <w:ind w:left="5193" w:hanging="360"/>
      </w:pPr>
    </w:lvl>
    <w:lvl w:ilvl="8" w:tplc="0816001B" w:tentative="1">
      <w:start w:val="1"/>
      <w:numFmt w:val="lowerRoman"/>
      <w:lvlText w:val="%9."/>
      <w:lvlJc w:val="right"/>
      <w:pPr>
        <w:ind w:left="5913" w:hanging="180"/>
      </w:pPr>
    </w:lvl>
  </w:abstractNum>
  <w:abstractNum w:abstractNumId="20">
    <w:nsid w:val="09D61A4F"/>
    <w:multiLevelType w:val="hybridMultilevel"/>
    <w:tmpl w:val="E24C38EE"/>
    <w:lvl w:ilvl="0" w:tplc="C5AC07C2">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0A4824C6"/>
    <w:multiLevelType w:val="hybridMultilevel"/>
    <w:tmpl w:val="A3965C8E"/>
    <w:lvl w:ilvl="0" w:tplc="13F28092">
      <w:start w:val="1"/>
      <w:numFmt w:val="upperLetter"/>
      <w:lvlText w:val="%1."/>
      <w:lvlJc w:val="left"/>
      <w:pPr>
        <w:ind w:left="502" w:hanging="360"/>
      </w:pPr>
      <w:rPr>
        <w:b/>
      </w:rPr>
    </w:lvl>
    <w:lvl w:ilvl="1" w:tplc="08160019" w:tentative="1">
      <w:start w:val="1"/>
      <w:numFmt w:val="lowerLetter"/>
      <w:lvlText w:val="%2."/>
      <w:lvlJc w:val="left"/>
      <w:pPr>
        <w:ind w:left="1222" w:hanging="360"/>
      </w:pPr>
    </w:lvl>
    <w:lvl w:ilvl="2" w:tplc="0816001B" w:tentative="1">
      <w:start w:val="1"/>
      <w:numFmt w:val="lowerRoman"/>
      <w:lvlText w:val="%3."/>
      <w:lvlJc w:val="right"/>
      <w:pPr>
        <w:ind w:left="1942" w:hanging="180"/>
      </w:pPr>
    </w:lvl>
    <w:lvl w:ilvl="3" w:tplc="0816000F" w:tentative="1">
      <w:start w:val="1"/>
      <w:numFmt w:val="decimal"/>
      <w:lvlText w:val="%4."/>
      <w:lvlJc w:val="left"/>
      <w:pPr>
        <w:ind w:left="2662" w:hanging="360"/>
      </w:pPr>
    </w:lvl>
    <w:lvl w:ilvl="4" w:tplc="08160019" w:tentative="1">
      <w:start w:val="1"/>
      <w:numFmt w:val="lowerLetter"/>
      <w:lvlText w:val="%5."/>
      <w:lvlJc w:val="left"/>
      <w:pPr>
        <w:ind w:left="3382" w:hanging="360"/>
      </w:pPr>
    </w:lvl>
    <w:lvl w:ilvl="5" w:tplc="0816001B" w:tentative="1">
      <w:start w:val="1"/>
      <w:numFmt w:val="lowerRoman"/>
      <w:lvlText w:val="%6."/>
      <w:lvlJc w:val="right"/>
      <w:pPr>
        <w:ind w:left="4102" w:hanging="180"/>
      </w:pPr>
    </w:lvl>
    <w:lvl w:ilvl="6" w:tplc="0816000F" w:tentative="1">
      <w:start w:val="1"/>
      <w:numFmt w:val="decimal"/>
      <w:lvlText w:val="%7."/>
      <w:lvlJc w:val="left"/>
      <w:pPr>
        <w:ind w:left="4822" w:hanging="360"/>
      </w:pPr>
    </w:lvl>
    <w:lvl w:ilvl="7" w:tplc="08160019" w:tentative="1">
      <w:start w:val="1"/>
      <w:numFmt w:val="lowerLetter"/>
      <w:lvlText w:val="%8."/>
      <w:lvlJc w:val="left"/>
      <w:pPr>
        <w:ind w:left="5542" w:hanging="360"/>
      </w:pPr>
    </w:lvl>
    <w:lvl w:ilvl="8" w:tplc="0816001B" w:tentative="1">
      <w:start w:val="1"/>
      <w:numFmt w:val="lowerRoman"/>
      <w:lvlText w:val="%9."/>
      <w:lvlJc w:val="right"/>
      <w:pPr>
        <w:ind w:left="6262" w:hanging="180"/>
      </w:pPr>
    </w:lvl>
  </w:abstractNum>
  <w:abstractNum w:abstractNumId="22">
    <w:nsid w:val="0A7E3D3B"/>
    <w:multiLevelType w:val="hybridMultilevel"/>
    <w:tmpl w:val="794E494A"/>
    <w:lvl w:ilvl="0" w:tplc="286C0FB8">
      <w:start w:val="1"/>
      <w:numFmt w:val="upperLetter"/>
      <w:lvlText w:val="(%1)"/>
      <w:lvlJc w:val="left"/>
      <w:pPr>
        <w:ind w:left="1077" w:hanging="360"/>
      </w:pPr>
      <w:rPr>
        <w:rFonts w:ascii="Calibri" w:eastAsia="Calibri" w:hAnsi="Calibri" w:cs="Times New Roman"/>
        <w:b/>
      </w:rPr>
    </w:lvl>
    <w:lvl w:ilvl="1" w:tplc="08160019" w:tentative="1">
      <w:start w:val="1"/>
      <w:numFmt w:val="lowerLetter"/>
      <w:lvlText w:val="%2."/>
      <w:lvlJc w:val="left"/>
      <w:pPr>
        <w:ind w:left="1797" w:hanging="360"/>
      </w:pPr>
    </w:lvl>
    <w:lvl w:ilvl="2" w:tplc="0816001B" w:tentative="1">
      <w:start w:val="1"/>
      <w:numFmt w:val="lowerRoman"/>
      <w:lvlText w:val="%3."/>
      <w:lvlJc w:val="right"/>
      <w:pPr>
        <w:ind w:left="2517" w:hanging="180"/>
      </w:pPr>
    </w:lvl>
    <w:lvl w:ilvl="3" w:tplc="0816000F" w:tentative="1">
      <w:start w:val="1"/>
      <w:numFmt w:val="decimal"/>
      <w:lvlText w:val="%4."/>
      <w:lvlJc w:val="left"/>
      <w:pPr>
        <w:ind w:left="3237" w:hanging="360"/>
      </w:pPr>
    </w:lvl>
    <w:lvl w:ilvl="4" w:tplc="08160019" w:tentative="1">
      <w:start w:val="1"/>
      <w:numFmt w:val="lowerLetter"/>
      <w:lvlText w:val="%5."/>
      <w:lvlJc w:val="left"/>
      <w:pPr>
        <w:ind w:left="3957" w:hanging="360"/>
      </w:pPr>
    </w:lvl>
    <w:lvl w:ilvl="5" w:tplc="0816001B" w:tentative="1">
      <w:start w:val="1"/>
      <w:numFmt w:val="lowerRoman"/>
      <w:lvlText w:val="%6."/>
      <w:lvlJc w:val="right"/>
      <w:pPr>
        <w:ind w:left="4677" w:hanging="180"/>
      </w:pPr>
    </w:lvl>
    <w:lvl w:ilvl="6" w:tplc="0816000F" w:tentative="1">
      <w:start w:val="1"/>
      <w:numFmt w:val="decimal"/>
      <w:lvlText w:val="%7."/>
      <w:lvlJc w:val="left"/>
      <w:pPr>
        <w:ind w:left="5397" w:hanging="360"/>
      </w:pPr>
    </w:lvl>
    <w:lvl w:ilvl="7" w:tplc="08160019" w:tentative="1">
      <w:start w:val="1"/>
      <w:numFmt w:val="lowerLetter"/>
      <w:lvlText w:val="%8."/>
      <w:lvlJc w:val="left"/>
      <w:pPr>
        <w:ind w:left="6117" w:hanging="360"/>
      </w:pPr>
    </w:lvl>
    <w:lvl w:ilvl="8" w:tplc="0816001B" w:tentative="1">
      <w:start w:val="1"/>
      <w:numFmt w:val="lowerRoman"/>
      <w:lvlText w:val="%9."/>
      <w:lvlJc w:val="right"/>
      <w:pPr>
        <w:ind w:left="6837" w:hanging="180"/>
      </w:pPr>
    </w:lvl>
  </w:abstractNum>
  <w:abstractNum w:abstractNumId="23">
    <w:nsid w:val="0AD12AF2"/>
    <w:multiLevelType w:val="hybridMultilevel"/>
    <w:tmpl w:val="7416D2F2"/>
    <w:lvl w:ilvl="0" w:tplc="09B25FDC">
      <w:start w:val="1"/>
      <w:numFmt w:val="decimal"/>
      <w:lvlText w:val="%1."/>
      <w:lvlJc w:val="left"/>
      <w:pPr>
        <w:ind w:left="1287" w:hanging="360"/>
      </w:pPr>
      <w:rPr>
        <w:rFonts w:hint="default"/>
        <w:b w:val="0"/>
        <w:color w:val="auto"/>
      </w:rPr>
    </w:lvl>
    <w:lvl w:ilvl="1" w:tplc="08160019" w:tentative="1">
      <w:start w:val="1"/>
      <w:numFmt w:val="lowerLetter"/>
      <w:lvlText w:val="%2."/>
      <w:lvlJc w:val="left"/>
      <w:pPr>
        <w:ind w:left="2007" w:hanging="360"/>
      </w:pPr>
    </w:lvl>
    <w:lvl w:ilvl="2" w:tplc="0816001B" w:tentative="1">
      <w:start w:val="1"/>
      <w:numFmt w:val="lowerRoman"/>
      <w:lvlText w:val="%3."/>
      <w:lvlJc w:val="right"/>
      <w:pPr>
        <w:ind w:left="2727" w:hanging="180"/>
      </w:pPr>
    </w:lvl>
    <w:lvl w:ilvl="3" w:tplc="0816000F" w:tentative="1">
      <w:start w:val="1"/>
      <w:numFmt w:val="decimal"/>
      <w:lvlText w:val="%4."/>
      <w:lvlJc w:val="left"/>
      <w:pPr>
        <w:ind w:left="3447" w:hanging="360"/>
      </w:pPr>
    </w:lvl>
    <w:lvl w:ilvl="4" w:tplc="08160019" w:tentative="1">
      <w:start w:val="1"/>
      <w:numFmt w:val="lowerLetter"/>
      <w:lvlText w:val="%5."/>
      <w:lvlJc w:val="left"/>
      <w:pPr>
        <w:ind w:left="4167" w:hanging="360"/>
      </w:pPr>
    </w:lvl>
    <w:lvl w:ilvl="5" w:tplc="0816001B" w:tentative="1">
      <w:start w:val="1"/>
      <w:numFmt w:val="lowerRoman"/>
      <w:lvlText w:val="%6."/>
      <w:lvlJc w:val="right"/>
      <w:pPr>
        <w:ind w:left="4887" w:hanging="180"/>
      </w:pPr>
    </w:lvl>
    <w:lvl w:ilvl="6" w:tplc="0816000F" w:tentative="1">
      <w:start w:val="1"/>
      <w:numFmt w:val="decimal"/>
      <w:lvlText w:val="%7."/>
      <w:lvlJc w:val="left"/>
      <w:pPr>
        <w:ind w:left="5607" w:hanging="360"/>
      </w:pPr>
    </w:lvl>
    <w:lvl w:ilvl="7" w:tplc="08160019" w:tentative="1">
      <w:start w:val="1"/>
      <w:numFmt w:val="lowerLetter"/>
      <w:lvlText w:val="%8."/>
      <w:lvlJc w:val="left"/>
      <w:pPr>
        <w:ind w:left="6327" w:hanging="360"/>
      </w:pPr>
    </w:lvl>
    <w:lvl w:ilvl="8" w:tplc="0816001B" w:tentative="1">
      <w:start w:val="1"/>
      <w:numFmt w:val="lowerRoman"/>
      <w:lvlText w:val="%9."/>
      <w:lvlJc w:val="right"/>
      <w:pPr>
        <w:ind w:left="7047" w:hanging="180"/>
      </w:pPr>
    </w:lvl>
  </w:abstractNum>
  <w:abstractNum w:abstractNumId="24">
    <w:nsid w:val="0B794D05"/>
    <w:multiLevelType w:val="hybridMultilevel"/>
    <w:tmpl w:val="0372A2F6"/>
    <w:lvl w:ilvl="0" w:tplc="2FF2E296">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0B7B1625"/>
    <w:multiLevelType w:val="hybridMultilevel"/>
    <w:tmpl w:val="9C6089A2"/>
    <w:lvl w:ilvl="0" w:tplc="5980EB5E">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0B990F91"/>
    <w:multiLevelType w:val="hybridMultilevel"/>
    <w:tmpl w:val="DC2AE262"/>
    <w:lvl w:ilvl="0" w:tplc="9BAE05BA">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0C1D5B38"/>
    <w:multiLevelType w:val="hybridMultilevel"/>
    <w:tmpl w:val="1EA2B4D4"/>
    <w:lvl w:ilvl="0" w:tplc="C464B558">
      <w:start w:val="1"/>
      <w:numFmt w:val="upperLetter"/>
      <w:lvlText w:val="(%1)"/>
      <w:lvlJc w:val="left"/>
      <w:pPr>
        <w:ind w:left="360" w:hanging="360"/>
      </w:pPr>
      <w:rPr>
        <w:rFonts w:ascii="Calibri" w:eastAsia="Calibri" w:hAnsi="Calibri" w:cs="Calibri"/>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8">
    <w:nsid w:val="0C3D3190"/>
    <w:multiLevelType w:val="hybridMultilevel"/>
    <w:tmpl w:val="E0C6CEFC"/>
    <w:lvl w:ilvl="0" w:tplc="3D987B3E">
      <w:start w:val="1"/>
      <w:numFmt w:val="upperRoman"/>
      <w:lvlText w:val="%1."/>
      <w:lvlJc w:val="left"/>
      <w:pPr>
        <w:ind w:left="1190" w:hanging="720"/>
      </w:pPr>
      <w:rPr>
        <w:rFonts w:hint="default"/>
        <w:b/>
      </w:rPr>
    </w:lvl>
    <w:lvl w:ilvl="1" w:tplc="08160019" w:tentative="1">
      <w:start w:val="1"/>
      <w:numFmt w:val="lowerLetter"/>
      <w:lvlText w:val="%2."/>
      <w:lvlJc w:val="left"/>
      <w:pPr>
        <w:ind w:left="1550" w:hanging="360"/>
      </w:pPr>
    </w:lvl>
    <w:lvl w:ilvl="2" w:tplc="0816001B" w:tentative="1">
      <w:start w:val="1"/>
      <w:numFmt w:val="lowerRoman"/>
      <w:lvlText w:val="%3."/>
      <w:lvlJc w:val="right"/>
      <w:pPr>
        <w:ind w:left="2270" w:hanging="180"/>
      </w:pPr>
    </w:lvl>
    <w:lvl w:ilvl="3" w:tplc="0816000F" w:tentative="1">
      <w:start w:val="1"/>
      <w:numFmt w:val="decimal"/>
      <w:lvlText w:val="%4."/>
      <w:lvlJc w:val="left"/>
      <w:pPr>
        <w:ind w:left="2990" w:hanging="360"/>
      </w:pPr>
    </w:lvl>
    <w:lvl w:ilvl="4" w:tplc="08160019" w:tentative="1">
      <w:start w:val="1"/>
      <w:numFmt w:val="lowerLetter"/>
      <w:lvlText w:val="%5."/>
      <w:lvlJc w:val="left"/>
      <w:pPr>
        <w:ind w:left="3710" w:hanging="360"/>
      </w:pPr>
    </w:lvl>
    <w:lvl w:ilvl="5" w:tplc="0816001B" w:tentative="1">
      <w:start w:val="1"/>
      <w:numFmt w:val="lowerRoman"/>
      <w:lvlText w:val="%6."/>
      <w:lvlJc w:val="right"/>
      <w:pPr>
        <w:ind w:left="4430" w:hanging="180"/>
      </w:pPr>
    </w:lvl>
    <w:lvl w:ilvl="6" w:tplc="0816000F" w:tentative="1">
      <w:start w:val="1"/>
      <w:numFmt w:val="decimal"/>
      <w:lvlText w:val="%7."/>
      <w:lvlJc w:val="left"/>
      <w:pPr>
        <w:ind w:left="5150" w:hanging="360"/>
      </w:pPr>
    </w:lvl>
    <w:lvl w:ilvl="7" w:tplc="08160019" w:tentative="1">
      <w:start w:val="1"/>
      <w:numFmt w:val="lowerLetter"/>
      <w:lvlText w:val="%8."/>
      <w:lvlJc w:val="left"/>
      <w:pPr>
        <w:ind w:left="5870" w:hanging="360"/>
      </w:pPr>
    </w:lvl>
    <w:lvl w:ilvl="8" w:tplc="0816001B" w:tentative="1">
      <w:start w:val="1"/>
      <w:numFmt w:val="lowerRoman"/>
      <w:lvlText w:val="%9."/>
      <w:lvlJc w:val="right"/>
      <w:pPr>
        <w:ind w:left="6590" w:hanging="180"/>
      </w:pPr>
    </w:lvl>
  </w:abstractNum>
  <w:abstractNum w:abstractNumId="29">
    <w:nsid w:val="0C7639C6"/>
    <w:multiLevelType w:val="hybridMultilevel"/>
    <w:tmpl w:val="DDC8D2C6"/>
    <w:lvl w:ilvl="0" w:tplc="919C98C4">
      <w:start w:val="1"/>
      <w:numFmt w:val="upperLetter"/>
      <w:lvlText w:val="(%1)"/>
      <w:lvlJc w:val="left"/>
      <w:pPr>
        <w:ind w:left="720" w:hanging="360"/>
      </w:pPr>
      <w:rPr>
        <w:rFonts w:ascii="Calibri" w:eastAsia="Calibri" w:hAnsi="Calibri" w:cs="PFBeauSansPro-Regula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0CA00FCA"/>
    <w:multiLevelType w:val="hybridMultilevel"/>
    <w:tmpl w:val="F39C6A1A"/>
    <w:lvl w:ilvl="0" w:tplc="C23851CE">
      <w:start w:val="1"/>
      <w:numFmt w:val="upperLetter"/>
      <w:lvlText w:val="(%1)"/>
      <w:lvlJc w:val="left"/>
      <w:pPr>
        <w:ind w:left="720" w:hanging="360"/>
      </w:pPr>
      <w:rPr>
        <w:rFonts w:ascii="Calibri" w:eastAsia="Calibri" w:hAnsi="Calibri" w:cs="Cambria"/>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0D6B75B9"/>
    <w:multiLevelType w:val="hybridMultilevel"/>
    <w:tmpl w:val="32DC82AA"/>
    <w:lvl w:ilvl="0" w:tplc="31168AC8">
      <w:start w:val="1"/>
      <w:numFmt w:val="upperLetter"/>
      <w:lvlText w:val="(%1)"/>
      <w:lvlJc w:val="left"/>
      <w:pPr>
        <w:ind w:left="360" w:hanging="360"/>
      </w:pPr>
      <w:rPr>
        <w:rFonts w:ascii="Calibri" w:eastAsia="Calibri" w:hAnsi="Calibri" w:cs="Cambria"/>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2">
    <w:nsid w:val="0ECE28CE"/>
    <w:multiLevelType w:val="hybridMultilevel"/>
    <w:tmpl w:val="39D2B1DC"/>
    <w:lvl w:ilvl="0" w:tplc="A7F889B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0EF27E26"/>
    <w:multiLevelType w:val="hybridMultilevel"/>
    <w:tmpl w:val="8AB84336"/>
    <w:lvl w:ilvl="0" w:tplc="A7F889B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0F350FE6"/>
    <w:multiLevelType w:val="hybridMultilevel"/>
    <w:tmpl w:val="63900D76"/>
    <w:lvl w:ilvl="0" w:tplc="AEC2B9C6">
      <w:start w:val="1"/>
      <w:numFmt w:val="decimal"/>
      <w:lvlText w:val="%1."/>
      <w:lvlJc w:val="left"/>
      <w:pPr>
        <w:ind w:left="2345" w:hanging="360"/>
      </w:pPr>
      <w:rPr>
        <w:rFonts w:hint="default"/>
        <w:b/>
      </w:rPr>
    </w:lvl>
    <w:lvl w:ilvl="1" w:tplc="08160019" w:tentative="1">
      <w:start w:val="1"/>
      <w:numFmt w:val="lowerLetter"/>
      <w:lvlText w:val="%2."/>
      <w:lvlJc w:val="left"/>
      <w:pPr>
        <w:ind w:left="3065" w:hanging="360"/>
      </w:pPr>
    </w:lvl>
    <w:lvl w:ilvl="2" w:tplc="0816001B" w:tentative="1">
      <w:start w:val="1"/>
      <w:numFmt w:val="lowerRoman"/>
      <w:lvlText w:val="%3."/>
      <w:lvlJc w:val="right"/>
      <w:pPr>
        <w:ind w:left="3785" w:hanging="180"/>
      </w:pPr>
    </w:lvl>
    <w:lvl w:ilvl="3" w:tplc="0816000F" w:tentative="1">
      <w:start w:val="1"/>
      <w:numFmt w:val="decimal"/>
      <w:lvlText w:val="%4."/>
      <w:lvlJc w:val="left"/>
      <w:pPr>
        <w:ind w:left="4505" w:hanging="360"/>
      </w:pPr>
    </w:lvl>
    <w:lvl w:ilvl="4" w:tplc="08160019" w:tentative="1">
      <w:start w:val="1"/>
      <w:numFmt w:val="lowerLetter"/>
      <w:lvlText w:val="%5."/>
      <w:lvlJc w:val="left"/>
      <w:pPr>
        <w:ind w:left="5225" w:hanging="360"/>
      </w:pPr>
    </w:lvl>
    <w:lvl w:ilvl="5" w:tplc="0816001B" w:tentative="1">
      <w:start w:val="1"/>
      <w:numFmt w:val="lowerRoman"/>
      <w:lvlText w:val="%6."/>
      <w:lvlJc w:val="right"/>
      <w:pPr>
        <w:ind w:left="5945" w:hanging="180"/>
      </w:pPr>
    </w:lvl>
    <w:lvl w:ilvl="6" w:tplc="0816000F" w:tentative="1">
      <w:start w:val="1"/>
      <w:numFmt w:val="decimal"/>
      <w:lvlText w:val="%7."/>
      <w:lvlJc w:val="left"/>
      <w:pPr>
        <w:ind w:left="6665" w:hanging="360"/>
      </w:pPr>
    </w:lvl>
    <w:lvl w:ilvl="7" w:tplc="08160019" w:tentative="1">
      <w:start w:val="1"/>
      <w:numFmt w:val="lowerLetter"/>
      <w:lvlText w:val="%8."/>
      <w:lvlJc w:val="left"/>
      <w:pPr>
        <w:ind w:left="7385" w:hanging="360"/>
      </w:pPr>
    </w:lvl>
    <w:lvl w:ilvl="8" w:tplc="0816001B" w:tentative="1">
      <w:start w:val="1"/>
      <w:numFmt w:val="lowerRoman"/>
      <w:lvlText w:val="%9."/>
      <w:lvlJc w:val="right"/>
      <w:pPr>
        <w:ind w:left="8105" w:hanging="180"/>
      </w:pPr>
    </w:lvl>
  </w:abstractNum>
  <w:abstractNum w:abstractNumId="35">
    <w:nsid w:val="0F490369"/>
    <w:multiLevelType w:val="hybridMultilevel"/>
    <w:tmpl w:val="0AC8DF06"/>
    <w:lvl w:ilvl="0" w:tplc="F9D65030">
      <w:start w:val="1"/>
      <w:numFmt w:val="upperRoman"/>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0F4C0965"/>
    <w:multiLevelType w:val="hybridMultilevel"/>
    <w:tmpl w:val="6C72A870"/>
    <w:lvl w:ilvl="0" w:tplc="7794EA24">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10387A97"/>
    <w:multiLevelType w:val="hybridMultilevel"/>
    <w:tmpl w:val="0136CB22"/>
    <w:lvl w:ilvl="0" w:tplc="6EEE07B2">
      <w:start w:val="1"/>
      <w:numFmt w:val="upperLetter"/>
      <w:lvlText w:val="%1."/>
      <w:lvlJc w:val="left"/>
      <w:pPr>
        <w:ind w:left="36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nsid w:val="104277CD"/>
    <w:multiLevelType w:val="hybridMultilevel"/>
    <w:tmpl w:val="62A6CEEE"/>
    <w:lvl w:ilvl="0" w:tplc="FBD0EDF8">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nsid w:val="10BD517D"/>
    <w:multiLevelType w:val="hybridMultilevel"/>
    <w:tmpl w:val="0A84D366"/>
    <w:lvl w:ilvl="0" w:tplc="97228334">
      <w:start w:val="1"/>
      <w:numFmt w:val="upperLetter"/>
      <w:lvlText w:val="(%1)"/>
      <w:lvlJc w:val="left"/>
      <w:pPr>
        <w:ind w:left="1440" w:hanging="360"/>
      </w:pPr>
      <w:rPr>
        <w:rFonts w:ascii="Calibri" w:eastAsia="Calibri" w:hAnsi="Calibri" w:cs="Times New Roman"/>
        <w:b/>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40">
    <w:nsid w:val="10D1495A"/>
    <w:multiLevelType w:val="hybridMultilevel"/>
    <w:tmpl w:val="5458283C"/>
    <w:lvl w:ilvl="0" w:tplc="0718974E">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1">
    <w:nsid w:val="11E65F45"/>
    <w:multiLevelType w:val="hybridMultilevel"/>
    <w:tmpl w:val="7BA62C28"/>
    <w:lvl w:ilvl="0" w:tplc="435A5888">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2">
    <w:nsid w:val="123B0B2F"/>
    <w:multiLevelType w:val="hybridMultilevel"/>
    <w:tmpl w:val="4444531E"/>
    <w:lvl w:ilvl="0" w:tplc="3D541128">
      <w:start w:val="1"/>
      <w:numFmt w:val="upperLetter"/>
      <w:lvlText w:val="(%1)"/>
      <w:lvlJc w:val="left"/>
      <w:pPr>
        <w:ind w:left="720" w:hanging="360"/>
      </w:pPr>
      <w:rPr>
        <w:rFonts w:ascii="Calibri" w:eastAsia="Calibri" w:hAnsi="Calibri" w:cs="PFBeauSansPro-Regular"/>
        <w:b/>
      </w:rPr>
    </w:lvl>
    <w:lvl w:ilvl="1" w:tplc="FC2E2CE2">
      <w:start w:val="1"/>
      <w:numFmt w:val="upperLetter"/>
      <w:lvlText w:val="(%2)"/>
      <w:lvlJc w:val="left"/>
      <w:pPr>
        <w:ind w:left="1440" w:hanging="360"/>
      </w:pPr>
      <w:rPr>
        <w:rFonts w:ascii="Calibri" w:hAnsi="Calibri" w:cs="Times New Roman" w:hint="default"/>
        <w:b/>
        <w:i w:val="0"/>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3">
    <w:nsid w:val="129E5D77"/>
    <w:multiLevelType w:val="hybridMultilevel"/>
    <w:tmpl w:val="0450E9C0"/>
    <w:lvl w:ilvl="0" w:tplc="F2F0A5D6">
      <w:start w:val="1"/>
      <w:numFmt w:val="upperLetter"/>
      <w:lvlText w:val="(%1)"/>
      <w:lvlJc w:val="left"/>
      <w:pPr>
        <w:ind w:left="153" w:hanging="360"/>
      </w:pPr>
      <w:rPr>
        <w:rFonts w:ascii="Calibri" w:eastAsia="Calibri" w:hAnsi="Calibri" w:cs="Times New Roman"/>
        <w:b/>
      </w:rPr>
    </w:lvl>
    <w:lvl w:ilvl="1" w:tplc="08160019" w:tentative="1">
      <w:start w:val="1"/>
      <w:numFmt w:val="lowerLetter"/>
      <w:lvlText w:val="%2."/>
      <w:lvlJc w:val="left"/>
      <w:pPr>
        <w:ind w:left="873" w:hanging="360"/>
      </w:pPr>
    </w:lvl>
    <w:lvl w:ilvl="2" w:tplc="0816001B" w:tentative="1">
      <w:start w:val="1"/>
      <w:numFmt w:val="lowerRoman"/>
      <w:lvlText w:val="%3."/>
      <w:lvlJc w:val="right"/>
      <w:pPr>
        <w:ind w:left="1593" w:hanging="180"/>
      </w:pPr>
    </w:lvl>
    <w:lvl w:ilvl="3" w:tplc="0816000F" w:tentative="1">
      <w:start w:val="1"/>
      <w:numFmt w:val="decimal"/>
      <w:lvlText w:val="%4."/>
      <w:lvlJc w:val="left"/>
      <w:pPr>
        <w:ind w:left="2313" w:hanging="360"/>
      </w:pPr>
    </w:lvl>
    <w:lvl w:ilvl="4" w:tplc="08160019" w:tentative="1">
      <w:start w:val="1"/>
      <w:numFmt w:val="lowerLetter"/>
      <w:lvlText w:val="%5."/>
      <w:lvlJc w:val="left"/>
      <w:pPr>
        <w:ind w:left="3033" w:hanging="360"/>
      </w:pPr>
    </w:lvl>
    <w:lvl w:ilvl="5" w:tplc="0816001B" w:tentative="1">
      <w:start w:val="1"/>
      <w:numFmt w:val="lowerRoman"/>
      <w:lvlText w:val="%6."/>
      <w:lvlJc w:val="right"/>
      <w:pPr>
        <w:ind w:left="3753" w:hanging="180"/>
      </w:pPr>
    </w:lvl>
    <w:lvl w:ilvl="6" w:tplc="0816000F" w:tentative="1">
      <w:start w:val="1"/>
      <w:numFmt w:val="decimal"/>
      <w:lvlText w:val="%7."/>
      <w:lvlJc w:val="left"/>
      <w:pPr>
        <w:ind w:left="4473" w:hanging="360"/>
      </w:pPr>
    </w:lvl>
    <w:lvl w:ilvl="7" w:tplc="08160019" w:tentative="1">
      <w:start w:val="1"/>
      <w:numFmt w:val="lowerLetter"/>
      <w:lvlText w:val="%8."/>
      <w:lvlJc w:val="left"/>
      <w:pPr>
        <w:ind w:left="5193" w:hanging="360"/>
      </w:pPr>
    </w:lvl>
    <w:lvl w:ilvl="8" w:tplc="0816001B" w:tentative="1">
      <w:start w:val="1"/>
      <w:numFmt w:val="lowerRoman"/>
      <w:lvlText w:val="%9."/>
      <w:lvlJc w:val="right"/>
      <w:pPr>
        <w:ind w:left="5913" w:hanging="180"/>
      </w:pPr>
    </w:lvl>
  </w:abstractNum>
  <w:abstractNum w:abstractNumId="44">
    <w:nsid w:val="13305919"/>
    <w:multiLevelType w:val="hybridMultilevel"/>
    <w:tmpl w:val="9446DE26"/>
    <w:lvl w:ilvl="0" w:tplc="FAAE824C">
      <w:start w:val="1"/>
      <w:numFmt w:val="upperLetter"/>
      <w:lvlText w:val="(%1)"/>
      <w:lvlJc w:val="left"/>
      <w:pPr>
        <w:ind w:left="720" w:hanging="360"/>
      </w:pPr>
      <w:rPr>
        <w:rFonts w:ascii="Calibri" w:eastAsia="Calibri" w:hAnsi="Calibri" w:cs="Calibri"/>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5">
    <w:nsid w:val="138F1883"/>
    <w:multiLevelType w:val="hybridMultilevel"/>
    <w:tmpl w:val="02D87430"/>
    <w:lvl w:ilvl="0" w:tplc="82323C34">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6">
    <w:nsid w:val="13F7288C"/>
    <w:multiLevelType w:val="hybridMultilevel"/>
    <w:tmpl w:val="B33A6B3A"/>
    <w:lvl w:ilvl="0" w:tplc="F87677AC">
      <w:start w:val="1"/>
      <w:numFmt w:val="upperLetter"/>
      <w:lvlText w:val="(%1)"/>
      <w:lvlJc w:val="left"/>
      <w:pPr>
        <w:ind w:left="720" w:hanging="360"/>
      </w:pPr>
      <w:rPr>
        <w:rFonts w:ascii="Calibri" w:eastAsia="Calibri" w:hAnsi="Calibri" w:cs="Calibri"/>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7">
    <w:nsid w:val="146B0CAF"/>
    <w:multiLevelType w:val="hybridMultilevel"/>
    <w:tmpl w:val="9254268A"/>
    <w:lvl w:ilvl="0" w:tplc="A740B974">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8">
    <w:nsid w:val="15285AF8"/>
    <w:multiLevelType w:val="hybridMultilevel"/>
    <w:tmpl w:val="886C1E78"/>
    <w:lvl w:ilvl="0" w:tplc="5492E0B8">
      <w:start w:val="1"/>
      <w:numFmt w:val="upperLetter"/>
      <w:lvlText w:val="(%1)"/>
      <w:lvlJc w:val="left"/>
      <w:pPr>
        <w:ind w:left="720" w:hanging="360"/>
      </w:pPr>
      <w:rPr>
        <w:rFonts w:ascii="Calibri" w:eastAsia="Calibri" w:hAnsi="Calibri" w:cs="Cambria"/>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9">
    <w:nsid w:val="15702696"/>
    <w:multiLevelType w:val="hybridMultilevel"/>
    <w:tmpl w:val="3F866DD2"/>
    <w:lvl w:ilvl="0" w:tplc="6B147A1E">
      <w:start w:val="1"/>
      <w:numFmt w:val="upperLetter"/>
      <w:lvlText w:val="(%1)"/>
      <w:lvlJc w:val="left"/>
      <w:pPr>
        <w:ind w:left="360" w:hanging="360"/>
      </w:pPr>
      <w:rPr>
        <w:rFonts w:ascii="Calibri" w:eastAsia="Calibri" w:hAnsi="Calibri" w:cs="Cambria"/>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50">
    <w:nsid w:val="157B55BE"/>
    <w:multiLevelType w:val="hybridMultilevel"/>
    <w:tmpl w:val="43FEBAC6"/>
    <w:lvl w:ilvl="0" w:tplc="153CF100">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1">
    <w:nsid w:val="15B62E1A"/>
    <w:multiLevelType w:val="hybridMultilevel"/>
    <w:tmpl w:val="CD189A18"/>
    <w:lvl w:ilvl="0" w:tplc="1BFAB3F6">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2">
    <w:nsid w:val="167F465B"/>
    <w:multiLevelType w:val="hybridMultilevel"/>
    <w:tmpl w:val="F214A124"/>
    <w:lvl w:ilvl="0" w:tplc="623E62A6">
      <w:start w:val="1"/>
      <w:numFmt w:val="upperLetter"/>
      <w:lvlText w:val="(%1)"/>
      <w:lvlJc w:val="left"/>
      <w:pPr>
        <w:ind w:left="513" w:hanging="360"/>
      </w:pPr>
      <w:rPr>
        <w:rFonts w:ascii="Calibri" w:eastAsia="Calibri" w:hAnsi="Calibri" w:cs="TimesNewRomanPSMT"/>
        <w:b/>
      </w:rPr>
    </w:lvl>
    <w:lvl w:ilvl="1" w:tplc="08160019" w:tentative="1">
      <w:start w:val="1"/>
      <w:numFmt w:val="lowerLetter"/>
      <w:lvlText w:val="%2."/>
      <w:lvlJc w:val="left"/>
      <w:pPr>
        <w:ind w:left="1233" w:hanging="360"/>
      </w:pPr>
    </w:lvl>
    <w:lvl w:ilvl="2" w:tplc="0816001B" w:tentative="1">
      <w:start w:val="1"/>
      <w:numFmt w:val="lowerRoman"/>
      <w:lvlText w:val="%3."/>
      <w:lvlJc w:val="right"/>
      <w:pPr>
        <w:ind w:left="1953" w:hanging="180"/>
      </w:pPr>
    </w:lvl>
    <w:lvl w:ilvl="3" w:tplc="0816000F" w:tentative="1">
      <w:start w:val="1"/>
      <w:numFmt w:val="decimal"/>
      <w:lvlText w:val="%4."/>
      <w:lvlJc w:val="left"/>
      <w:pPr>
        <w:ind w:left="2673" w:hanging="360"/>
      </w:pPr>
    </w:lvl>
    <w:lvl w:ilvl="4" w:tplc="08160019" w:tentative="1">
      <w:start w:val="1"/>
      <w:numFmt w:val="lowerLetter"/>
      <w:lvlText w:val="%5."/>
      <w:lvlJc w:val="left"/>
      <w:pPr>
        <w:ind w:left="3393" w:hanging="360"/>
      </w:pPr>
    </w:lvl>
    <w:lvl w:ilvl="5" w:tplc="0816001B" w:tentative="1">
      <w:start w:val="1"/>
      <w:numFmt w:val="lowerRoman"/>
      <w:lvlText w:val="%6."/>
      <w:lvlJc w:val="right"/>
      <w:pPr>
        <w:ind w:left="4113" w:hanging="180"/>
      </w:pPr>
    </w:lvl>
    <w:lvl w:ilvl="6" w:tplc="0816000F" w:tentative="1">
      <w:start w:val="1"/>
      <w:numFmt w:val="decimal"/>
      <w:lvlText w:val="%7."/>
      <w:lvlJc w:val="left"/>
      <w:pPr>
        <w:ind w:left="4833" w:hanging="360"/>
      </w:pPr>
    </w:lvl>
    <w:lvl w:ilvl="7" w:tplc="08160019" w:tentative="1">
      <w:start w:val="1"/>
      <w:numFmt w:val="lowerLetter"/>
      <w:lvlText w:val="%8."/>
      <w:lvlJc w:val="left"/>
      <w:pPr>
        <w:ind w:left="5553" w:hanging="360"/>
      </w:pPr>
    </w:lvl>
    <w:lvl w:ilvl="8" w:tplc="0816001B" w:tentative="1">
      <w:start w:val="1"/>
      <w:numFmt w:val="lowerRoman"/>
      <w:lvlText w:val="%9."/>
      <w:lvlJc w:val="right"/>
      <w:pPr>
        <w:ind w:left="6273" w:hanging="180"/>
      </w:pPr>
    </w:lvl>
  </w:abstractNum>
  <w:abstractNum w:abstractNumId="53">
    <w:nsid w:val="175D7DA6"/>
    <w:multiLevelType w:val="hybridMultilevel"/>
    <w:tmpl w:val="78EC7608"/>
    <w:lvl w:ilvl="0" w:tplc="A91E708E">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4">
    <w:nsid w:val="178868C8"/>
    <w:multiLevelType w:val="hybridMultilevel"/>
    <w:tmpl w:val="063C9F4E"/>
    <w:lvl w:ilvl="0" w:tplc="A7F889B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5">
    <w:nsid w:val="1799779A"/>
    <w:multiLevelType w:val="hybridMultilevel"/>
    <w:tmpl w:val="58E025EE"/>
    <w:lvl w:ilvl="0" w:tplc="8F5C4D42">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6">
    <w:nsid w:val="17A67DE9"/>
    <w:multiLevelType w:val="hybridMultilevel"/>
    <w:tmpl w:val="9AAC45CE"/>
    <w:lvl w:ilvl="0" w:tplc="610C7AA4">
      <w:start w:val="1"/>
      <w:numFmt w:val="upperLetter"/>
      <w:lvlText w:val="(%1)"/>
      <w:lvlJc w:val="left"/>
      <w:pPr>
        <w:ind w:left="720" w:hanging="360"/>
      </w:pPr>
      <w:rPr>
        <w:rFonts w:ascii="Calibri" w:eastAsia="Calibri" w:hAnsi="Calibri" w:cs="Calibri"/>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7">
    <w:nsid w:val="17B3613C"/>
    <w:multiLevelType w:val="hybridMultilevel"/>
    <w:tmpl w:val="F9F285F2"/>
    <w:lvl w:ilvl="0" w:tplc="A7F889B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8">
    <w:nsid w:val="1815013C"/>
    <w:multiLevelType w:val="hybridMultilevel"/>
    <w:tmpl w:val="9B96664A"/>
    <w:lvl w:ilvl="0" w:tplc="87F662F2">
      <w:start w:val="1"/>
      <w:numFmt w:val="upperLetter"/>
      <w:lvlText w:val="(%1)"/>
      <w:lvlJc w:val="left"/>
      <w:pPr>
        <w:ind w:left="720" w:hanging="360"/>
      </w:pPr>
      <w:rPr>
        <w:rFonts w:ascii="Calibri" w:eastAsia="Calibri" w:hAnsi="Calibri" w:cs="Cambria"/>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9">
    <w:nsid w:val="197134B1"/>
    <w:multiLevelType w:val="hybridMultilevel"/>
    <w:tmpl w:val="4838FE1E"/>
    <w:lvl w:ilvl="0" w:tplc="8F5C4D42">
      <w:start w:val="1"/>
      <w:numFmt w:val="upperLetter"/>
      <w:lvlText w:val="(%1)"/>
      <w:lvlJc w:val="left"/>
      <w:pPr>
        <w:ind w:left="720" w:hanging="360"/>
      </w:pPr>
      <w:rPr>
        <w:rFonts w:ascii="Calibri" w:eastAsia="Calibri" w:hAnsi="Calibri" w:cs="Times New Roman" w:hint="default"/>
        <w:b/>
        <w:color w:val="auto"/>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60">
    <w:nsid w:val="19B573DB"/>
    <w:multiLevelType w:val="hybridMultilevel"/>
    <w:tmpl w:val="9C562E0A"/>
    <w:lvl w:ilvl="0" w:tplc="C3B23246">
      <w:start w:val="1"/>
      <w:numFmt w:val="upperLetter"/>
      <w:lvlText w:val="(%1)"/>
      <w:lvlJc w:val="left"/>
      <w:pPr>
        <w:ind w:left="1429" w:hanging="360"/>
      </w:pPr>
      <w:rPr>
        <w:rFonts w:ascii="Calibri" w:eastAsia="Calibri" w:hAnsi="Calibri" w:cs="PFBeauSansPro-Regular"/>
        <w:b/>
      </w:rPr>
    </w:lvl>
    <w:lvl w:ilvl="1" w:tplc="08160019" w:tentative="1">
      <w:start w:val="1"/>
      <w:numFmt w:val="lowerLetter"/>
      <w:lvlText w:val="%2."/>
      <w:lvlJc w:val="left"/>
      <w:pPr>
        <w:ind w:left="2149" w:hanging="360"/>
      </w:pPr>
    </w:lvl>
    <w:lvl w:ilvl="2" w:tplc="0816001B" w:tentative="1">
      <w:start w:val="1"/>
      <w:numFmt w:val="lowerRoman"/>
      <w:lvlText w:val="%3."/>
      <w:lvlJc w:val="right"/>
      <w:pPr>
        <w:ind w:left="2869" w:hanging="180"/>
      </w:pPr>
    </w:lvl>
    <w:lvl w:ilvl="3" w:tplc="0816000F" w:tentative="1">
      <w:start w:val="1"/>
      <w:numFmt w:val="decimal"/>
      <w:lvlText w:val="%4."/>
      <w:lvlJc w:val="left"/>
      <w:pPr>
        <w:ind w:left="3589" w:hanging="360"/>
      </w:pPr>
    </w:lvl>
    <w:lvl w:ilvl="4" w:tplc="08160019" w:tentative="1">
      <w:start w:val="1"/>
      <w:numFmt w:val="lowerLetter"/>
      <w:lvlText w:val="%5."/>
      <w:lvlJc w:val="left"/>
      <w:pPr>
        <w:ind w:left="4309" w:hanging="360"/>
      </w:pPr>
    </w:lvl>
    <w:lvl w:ilvl="5" w:tplc="0816001B" w:tentative="1">
      <w:start w:val="1"/>
      <w:numFmt w:val="lowerRoman"/>
      <w:lvlText w:val="%6."/>
      <w:lvlJc w:val="right"/>
      <w:pPr>
        <w:ind w:left="5029" w:hanging="180"/>
      </w:pPr>
    </w:lvl>
    <w:lvl w:ilvl="6" w:tplc="0816000F" w:tentative="1">
      <w:start w:val="1"/>
      <w:numFmt w:val="decimal"/>
      <w:lvlText w:val="%7."/>
      <w:lvlJc w:val="left"/>
      <w:pPr>
        <w:ind w:left="5749" w:hanging="360"/>
      </w:pPr>
    </w:lvl>
    <w:lvl w:ilvl="7" w:tplc="08160019" w:tentative="1">
      <w:start w:val="1"/>
      <w:numFmt w:val="lowerLetter"/>
      <w:lvlText w:val="%8."/>
      <w:lvlJc w:val="left"/>
      <w:pPr>
        <w:ind w:left="6469" w:hanging="360"/>
      </w:pPr>
    </w:lvl>
    <w:lvl w:ilvl="8" w:tplc="0816001B" w:tentative="1">
      <w:start w:val="1"/>
      <w:numFmt w:val="lowerRoman"/>
      <w:lvlText w:val="%9."/>
      <w:lvlJc w:val="right"/>
      <w:pPr>
        <w:ind w:left="7189" w:hanging="180"/>
      </w:pPr>
    </w:lvl>
  </w:abstractNum>
  <w:abstractNum w:abstractNumId="61">
    <w:nsid w:val="1A5B4C01"/>
    <w:multiLevelType w:val="hybridMultilevel"/>
    <w:tmpl w:val="7F822B12"/>
    <w:lvl w:ilvl="0" w:tplc="C11E55DC">
      <w:start w:val="1"/>
      <w:numFmt w:val="upperLetter"/>
      <w:lvlText w:val="(%1)"/>
      <w:lvlJc w:val="left"/>
      <w:pPr>
        <w:ind w:left="786" w:hanging="360"/>
      </w:pPr>
      <w:rPr>
        <w:rFonts w:ascii="Calibri" w:eastAsia="Times New Roman" w:hAnsi="Calibri" w:cs="Arial"/>
        <w:b/>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62">
    <w:nsid w:val="1B292755"/>
    <w:multiLevelType w:val="hybridMultilevel"/>
    <w:tmpl w:val="712C1122"/>
    <w:lvl w:ilvl="0" w:tplc="8B6659B6">
      <w:start w:val="1"/>
      <w:numFmt w:val="upperLetter"/>
      <w:lvlText w:val="(%1)"/>
      <w:lvlJc w:val="left"/>
      <w:pPr>
        <w:ind w:left="360" w:hanging="360"/>
      </w:pPr>
      <w:rPr>
        <w:rFonts w:ascii="Calibri" w:eastAsia="Calibri" w:hAnsi="Calibri" w:cs="Cambria"/>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63">
    <w:nsid w:val="1BDB49C0"/>
    <w:multiLevelType w:val="hybridMultilevel"/>
    <w:tmpl w:val="137263E4"/>
    <w:lvl w:ilvl="0" w:tplc="72FEE150">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4">
    <w:nsid w:val="1C6C0B73"/>
    <w:multiLevelType w:val="multilevel"/>
    <w:tmpl w:val="90826E76"/>
    <w:lvl w:ilvl="0">
      <w:start w:val="1"/>
      <w:numFmt w:val="decimal"/>
      <w:lvlText w:val="%1."/>
      <w:lvlJc w:val="left"/>
      <w:pPr>
        <w:ind w:left="927" w:hanging="360"/>
      </w:pPr>
      <w:rPr>
        <w:rFonts w:hint="default"/>
        <w:b/>
      </w:rPr>
    </w:lvl>
    <w:lvl w:ilvl="1">
      <w:start w:val="1"/>
      <w:numFmt w:val="decimal"/>
      <w:isLgl/>
      <w:lvlText w:val="%1.%2"/>
      <w:lvlJc w:val="left"/>
      <w:pPr>
        <w:ind w:left="1287" w:hanging="360"/>
      </w:pPr>
      <w:rPr>
        <w:rFonts w:hint="default"/>
        <w:b/>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65">
    <w:nsid w:val="1CC3244E"/>
    <w:multiLevelType w:val="hybridMultilevel"/>
    <w:tmpl w:val="3AF401B6"/>
    <w:lvl w:ilvl="0" w:tplc="044C35EE">
      <w:start w:val="1"/>
      <w:numFmt w:val="upperLetter"/>
      <w:lvlText w:val="(%1)"/>
      <w:lvlJc w:val="left"/>
      <w:pPr>
        <w:ind w:left="1077" w:hanging="360"/>
      </w:pPr>
      <w:rPr>
        <w:rFonts w:ascii="Calibri" w:eastAsia="Calibri" w:hAnsi="Calibri" w:cs="Times New Roman"/>
        <w:b/>
      </w:rPr>
    </w:lvl>
    <w:lvl w:ilvl="1" w:tplc="08160019" w:tentative="1">
      <w:start w:val="1"/>
      <w:numFmt w:val="lowerLetter"/>
      <w:lvlText w:val="%2."/>
      <w:lvlJc w:val="left"/>
      <w:pPr>
        <w:ind w:left="1797" w:hanging="360"/>
      </w:pPr>
    </w:lvl>
    <w:lvl w:ilvl="2" w:tplc="0816001B" w:tentative="1">
      <w:start w:val="1"/>
      <w:numFmt w:val="lowerRoman"/>
      <w:lvlText w:val="%3."/>
      <w:lvlJc w:val="right"/>
      <w:pPr>
        <w:ind w:left="2517" w:hanging="180"/>
      </w:pPr>
    </w:lvl>
    <w:lvl w:ilvl="3" w:tplc="0816000F" w:tentative="1">
      <w:start w:val="1"/>
      <w:numFmt w:val="decimal"/>
      <w:lvlText w:val="%4."/>
      <w:lvlJc w:val="left"/>
      <w:pPr>
        <w:ind w:left="3237" w:hanging="360"/>
      </w:pPr>
    </w:lvl>
    <w:lvl w:ilvl="4" w:tplc="08160019" w:tentative="1">
      <w:start w:val="1"/>
      <w:numFmt w:val="lowerLetter"/>
      <w:lvlText w:val="%5."/>
      <w:lvlJc w:val="left"/>
      <w:pPr>
        <w:ind w:left="3957" w:hanging="360"/>
      </w:pPr>
    </w:lvl>
    <w:lvl w:ilvl="5" w:tplc="0816001B" w:tentative="1">
      <w:start w:val="1"/>
      <w:numFmt w:val="lowerRoman"/>
      <w:lvlText w:val="%6."/>
      <w:lvlJc w:val="right"/>
      <w:pPr>
        <w:ind w:left="4677" w:hanging="180"/>
      </w:pPr>
    </w:lvl>
    <w:lvl w:ilvl="6" w:tplc="0816000F" w:tentative="1">
      <w:start w:val="1"/>
      <w:numFmt w:val="decimal"/>
      <w:lvlText w:val="%7."/>
      <w:lvlJc w:val="left"/>
      <w:pPr>
        <w:ind w:left="5397" w:hanging="360"/>
      </w:pPr>
    </w:lvl>
    <w:lvl w:ilvl="7" w:tplc="08160019" w:tentative="1">
      <w:start w:val="1"/>
      <w:numFmt w:val="lowerLetter"/>
      <w:lvlText w:val="%8."/>
      <w:lvlJc w:val="left"/>
      <w:pPr>
        <w:ind w:left="6117" w:hanging="360"/>
      </w:pPr>
    </w:lvl>
    <w:lvl w:ilvl="8" w:tplc="0816001B" w:tentative="1">
      <w:start w:val="1"/>
      <w:numFmt w:val="lowerRoman"/>
      <w:lvlText w:val="%9."/>
      <w:lvlJc w:val="right"/>
      <w:pPr>
        <w:ind w:left="6837" w:hanging="180"/>
      </w:pPr>
    </w:lvl>
  </w:abstractNum>
  <w:abstractNum w:abstractNumId="66">
    <w:nsid w:val="1D660827"/>
    <w:multiLevelType w:val="hybridMultilevel"/>
    <w:tmpl w:val="F0128406"/>
    <w:lvl w:ilvl="0" w:tplc="0E227D9C">
      <w:start w:val="1"/>
      <w:numFmt w:val="upperLetter"/>
      <w:lvlText w:val="(%1)"/>
      <w:lvlJc w:val="left"/>
      <w:pPr>
        <w:ind w:left="1778" w:hanging="360"/>
      </w:pPr>
      <w:rPr>
        <w:rFonts w:ascii="Calibri" w:eastAsia="Calibri" w:hAnsi="Calibri" w:cs="Times New Roman" w:hint="default"/>
        <w:b/>
      </w:rPr>
    </w:lvl>
    <w:lvl w:ilvl="1" w:tplc="08160019" w:tentative="1">
      <w:start w:val="1"/>
      <w:numFmt w:val="lowerLetter"/>
      <w:lvlText w:val="%2."/>
      <w:lvlJc w:val="left"/>
      <w:pPr>
        <w:ind w:left="589" w:hanging="360"/>
      </w:pPr>
    </w:lvl>
    <w:lvl w:ilvl="2" w:tplc="0816001B" w:tentative="1">
      <w:start w:val="1"/>
      <w:numFmt w:val="lowerRoman"/>
      <w:lvlText w:val="%3."/>
      <w:lvlJc w:val="right"/>
      <w:pPr>
        <w:ind w:left="1309" w:hanging="180"/>
      </w:pPr>
    </w:lvl>
    <w:lvl w:ilvl="3" w:tplc="0816000F" w:tentative="1">
      <w:start w:val="1"/>
      <w:numFmt w:val="decimal"/>
      <w:lvlText w:val="%4."/>
      <w:lvlJc w:val="left"/>
      <w:pPr>
        <w:ind w:left="2029" w:hanging="360"/>
      </w:pPr>
    </w:lvl>
    <w:lvl w:ilvl="4" w:tplc="08160019" w:tentative="1">
      <w:start w:val="1"/>
      <w:numFmt w:val="lowerLetter"/>
      <w:lvlText w:val="%5."/>
      <w:lvlJc w:val="left"/>
      <w:pPr>
        <w:ind w:left="2749" w:hanging="360"/>
      </w:pPr>
    </w:lvl>
    <w:lvl w:ilvl="5" w:tplc="0816001B" w:tentative="1">
      <w:start w:val="1"/>
      <w:numFmt w:val="lowerRoman"/>
      <w:lvlText w:val="%6."/>
      <w:lvlJc w:val="right"/>
      <w:pPr>
        <w:ind w:left="3469" w:hanging="180"/>
      </w:pPr>
    </w:lvl>
    <w:lvl w:ilvl="6" w:tplc="0816000F" w:tentative="1">
      <w:start w:val="1"/>
      <w:numFmt w:val="decimal"/>
      <w:lvlText w:val="%7."/>
      <w:lvlJc w:val="left"/>
      <w:pPr>
        <w:ind w:left="4189" w:hanging="360"/>
      </w:pPr>
    </w:lvl>
    <w:lvl w:ilvl="7" w:tplc="08160019" w:tentative="1">
      <w:start w:val="1"/>
      <w:numFmt w:val="lowerLetter"/>
      <w:lvlText w:val="%8."/>
      <w:lvlJc w:val="left"/>
      <w:pPr>
        <w:ind w:left="4909" w:hanging="360"/>
      </w:pPr>
    </w:lvl>
    <w:lvl w:ilvl="8" w:tplc="0816001B" w:tentative="1">
      <w:start w:val="1"/>
      <w:numFmt w:val="lowerRoman"/>
      <w:lvlText w:val="%9."/>
      <w:lvlJc w:val="right"/>
      <w:pPr>
        <w:ind w:left="5629" w:hanging="180"/>
      </w:pPr>
    </w:lvl>
  </w:abstractNum>
  <w:abstractNum w:abstractNumId="67">
    <w:nsid w:val="1DB14BD8"/>
    <w:multiLevelType w:val="hybridMultilevel"/>
    <w:tmpl w:val="DD8CE286"/>
    <w:lvl w:ilvl="0" w:tplc="F9446A36">
      <w:start w:val="1"/>
      <w:numFmt w:val="upperLetter"/>
      <w:lvlText w:val="(%1)"/>
      <w:lvlJc w:val="left"/>
      <w:pPr>
        <w:ind w:left="720" w:hanging="360"/>
      </w:pPr>
      <w:rPr>
        <w:rFonts w:ascii="Calibri" w:eastAsia="Calibri" w:hAnsi="Calibri" w:cs="Times New Roman" w:hint="default"/>
        <w:b/>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8">
    <w:nsid w:val="1DC94F0A"/>
    <w:multiLevelType w:val="hybridMultilevel"/>
    <w:tmpl w:val="AC2A59CC"/>
    <w:lvl w:ilvl="0" w:tplc="64FC926E">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9">
    <w:nsid w:val="1DDC2AD1"/>
    <w:multiLevelType w:val="hybridMultilevel"/>
    <w:tmpl w:val="57C6E368"/>
    <w:lvl w:ilvl="0" w:tplc="9760B898">
      <w:start w:val="1"/>
      <w:numFmt w:val="upperLetter"/>
      <w:lvlText w:val="(%1)"/>
      <w:lvlJc w:val="left"/>
      <w:pPr>
        <w:ind w:left="720" w:hanging="360"/>
      </w:pPr>
      <w:rPr>
        <w:rFonts w:ascii="Calibri" w:eastAsia="Calibri" w:hAnsi="Calibri" w:cs="PFBeauSansPro-Regula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0">
    <w:nsid w:val="1E13691A"/>
    <w:multiLevelType w:val="hybridMultilevel"/>
    <w:tmpl w:val="EF4CBA40"/>
    <w:lvl w:ilvl="0" w:tplc="B262E2B4">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1">
    <w:nsid w:val="1ED1673C"/>
    <w:multiLevelType w:val="hybridMultilevel"/>
    <w:tmpl w:val="670CB41C"/>
    <w:lvl w:ilvl="0" w:tplc="A7F889B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2">
    <w:nsid w:val="1FC751C5"/>
    <w:multiLevelType w:val="hybridMultilevel"/>
    <w:tmpl w:val="F7BC7736"/>
    <w:lvl w:ilvl="0" w:tplc="C3FACFB4">
      <w:start w:val="1"/>
      <w:numFmt w:val="upperLetter"/>
      <w:lvlText w:val="(%1)"/>
      <w:lvlJc w:val="left"/>
      <w:pPr>
        <w:ind w:left="153" w:hanging="360"/>
      </w:pPr>
      <w:rPr>
        <w:rFonts w:ascii="Calibri" w:eastAsia="Calibri" w:hAnsi="Calibri" w:cs="Arial"/>
        <w:b/>
      </w:rPr>
    </w:lvl>
    <w:lvl w:ilvl="1" w:tplc="08160019" w:tentative="1">
      <w:start w:val="1"/>
      <w:numFmt w:val="lowerLetter"/>
      <w:lvlText w:val="%2."/>
      <w:lvlJc w:val="left"/>
      <w:pPr>
        <w:ind w:left="873" w:hanging="360"/>
      </w:pPr>
    </w:lvl>
    <w:lvl w:ilvl="2" w:tplc="0816001B" w:tentative="1">
      <w:start w:val="1"/>
      <w:numFmt w:val="lowerRoman"/>
      <w:lvlText w:val="%3."/>
      <w:lvlJc w:val="right"/>
      <w:pPr>
        <w:ind w:left="1593" w:hanging="180"/>
      </w:pPr>
    </w:lvl>
    <w:lvl w:ilvl="3" w:tplc="0816000F" w:tentative="1">
      <w:start w:val="1"/>
      <w:numFmt w:val="decimal"/>
      <w:lvlText w:val="%4."/>
      <w:lvlJc w:val="left"/>
      <w:pPr>
        <w:ind w:left="2313" w:hanging="360"/>
      </w:pPr>
    </w:lvl>
    <w:lvl w:ilvl="4" w:tplc="08160019" w:tentative="1">
      <w:start w:val="1"/>
      <w:numFmt w:val="lowerLetter"/>
      <w:lvlText w:val="%5."/>
      <w:lvlJc w:val="left"/>
      <w:pPr>
        <w:ind w:left="3033" w:hanging="360"/>
      </w:pPr>
    </w:lvl>
    <w:lvl w:ilvl="5" w:tplc="0816001B" w:tentative="1">
      <w:start w:val="1"/>
      <w:numFmt w:val="lowerRoman"/>
      <w:lvlText w:val="%6."/>
      <w:lvlJc w:val="right"/>
      <w:pPr>
        <w:ind w:left="3753" w:hanging="180"/>
      </w:pPr>
    </w:lvl>
    <w:lvl w:ilvl="6" w:tplc="0816000F" w:tentative="1">
      <w:start w:val="1"/>
      <w:numFmt w:val="decimal"/>
      <w:lvlText w:val="%7."/>
      <w:lvlJc w:val="left"/>
      <w:pPr>
        <w:ind w:left="4473" w:hanging="360"/>
      </w:pPr>
    </w:lvl>
    <w:lvl w:ilvl="7" w:tplc="08160019" w:tentative="1">
      <w:start w:val="1"/>
      <w:numFmt w:val="lowerLetter"/>
      <w:lvlText w:val="%8."/>
      <w:lvlJc w:val="left"/>
      <w:pPr>
        <w:ind w:left="5193" w:hanging="360"/>
      </w:pPr>
    </w:lvl>
    <w:lvl w:ilvl="8" w:tplc="0816001B" w:tentative="1">
      <w:start w:val="1"/>
      <w:numFmt w:val="lowerRoman"/>
      <w:lvlText w:val="%9."/>
      <w:lvlJc w:val="right"/>
      <w:pPr>
        <w:ind w:left="5913" w:hanging="180"/>
      </w:pPr>
    </w:lvl>
  </w:abstractNum>
  <w:abstractNum w:abstractNumId="73">
    <w:nsid w:val="20F33CF9"/>
    <w:multiLevelType w:val="hybridMultilevel"/>
    <w:tmpl w:val="A17CA096"/>
    <w:lvl w:ilvl="0" w:tplc="115EB982">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4">
    <w:nsid w:val="20F91D02"/>
    <w:multiLevelType w:val="hybridMultilevel"/>
    <w:tmpl w:val="2DA227D6"/>
    <w:lvl w:ilvl="0" w:tplc="25F20F7A">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5">
    <w:nsid w:val="21655A53"/>
    <w:multiLevelType w:val="hybridMultilevel"/>
    <w:tmpl w:val="01BE10AC"/>
    <w:lvl w:ilvl="0" w:tplc="E0DCF7B0">
      <w:start w:val="1"/>
      <w:numFmt w:val="upperLetter"/>
      <w:lvlText w:val="(%1)"/>
      <w:lvlJc w:val="left"/>
      <w:pPr>
        <w:ind w:left="153" w:hanging="360"/>
      </w:pPr>
      <w:rPr>
        <w:rFonts w:ascii="Calibri" w:eastAsia="Times New Roman" w:hAnsi="Calibri" w:cs="Times New Roman"/>
        <w:b/>
      </w:rPr>
    </w:lvl>
    <w:lvl w:ilvl="1" w:tplc="08160019" w:tentative="1">
      <w:start w:val="1"/>
      <w:numFmt w:val="lowerLetter"/>
      <w:lvlText w:val="%2."/>
      <w:lvlJc w:val="left"/>
      <w:pPr>
        <w:ind w:left="873" w:hanging="360"/>
      </w:pPr>
    </w:lvl>
    <w:lvl w:ilvl="2" w:tplc="0816001B" w:tentative="1">
      <w:start w:val="1"/>
      <w:numFmt w:val="lowerRoman"/>
      <w:lvlText w:val="%3."/>
      <w:lvlJc w:val="right"/>
      <w:pPr>
        <w:ind w:left="1593" w:hanging="180"/>
      </w:pPr>
    </w:lvl>
    <w:lvl w:ilvl="3" w:tplc="0816000F" w:tentative="1">
      <w:start w:val="1"/>
      <w:numFmt w:val="decimal"/>
      <w:lvlText w:val="%4."/>
      <w:lvlJc w:val="left"/>
      <w:pPr>
        <w:ind w:left="2313" w:hanging="360"/>
      </w:pPr>
    </w:lvl>
    <w:lvl w:ilvl="4" w:tplc="08160019" w:tentative="1">
      <w:start w:val="1"/>
      <w:numFmt w:val="lowerLetter"/>
      <w:lvlText w:val="%5."/>
      <w:lvlJc w:val="left"/>
      <w:pPr>
        <w:ind w:left="3033" w:hanging="360"/>
      </w:pPr>
    </w:lvl>
    <w:lvl w:ilvl="5" w:tplc="0816001B" w:tentative="1">
      <w:start w:val="1"/>
      <w:numFmt w:val="lowerRoman"/>
      <w:lvlText w:val="%6."/>
      <w:lvlJc w:val="right"/>
      <w:pPr>
        <w:ind w:left="3753" w:hanging="180"/>
      </w:pPr>
    </w:lvl>
    <w:lvl w:ilvl="6" w:tplc="0816000F" w:tentative="1">
      <w:start w:val="1"/>
      <w:numFmt w:val="decimal"/>
      <w:lvlText w:val="%7."/>
      <w:lvlJc w:val="left"/>
      <w:pPr>
        <w:ind w:left="4473" w:hanging="360"/>
      </w:pPr>
    </w:lvl>
    <w:lvl w:ilvl="7" w:tplc="08160019" w:tentative="1">
      <w:start w:val="1"/>
      <w:numFmt w:val="lowerLetter"/>
      <w:lvlText w:val="%8."/>
      <w:lvlJc w:val="left"/>
      <w:pPr>
        <w:ind w:left="5193" w:hanging="360"/>
      </w:pPr>
    </w:lvl>
    <w:lvl w:ilvl="8" w:tplc="0816001B" w:tentative="1">
      <w:start w:val="1"/>
      <w:numFmt w:val="lowerRoman"/>
      <w:lvlText w:val="%9."/>
      <w:lvlJc w:val="right"/>
      <w:pPr>
        <w:ind w:left="5913" w:hanging="180"/>
      </w:pPr>
    </w:lvl>
  </w:abstractNum>
  <w:abstractNum w:abstractNumId="76">
    <w:nsid w:val="218D55F5"/>
    <w:multiLevelType w:val="hybridMultilevel"/>
    <w:tmpl w:val="59C440EC"/>
    <w:lvl w:ilvl="0" w:tplc="2B34C936">
      <w:start w:val="1"/>
      <w:numFmt w:val="upperLetter"/>
      <w:lvlText w:val="(%1)"/>
      <w:lvlJc w:val="left"/>
      <w:pPr>
        <w:ind w:left="153" w:hanging="360"/>
      </w:pPr>
      <w:rPr>
        <w:rFonts w:ascii="Calibri" w:eastAsia="Times New Roman" w:hAnsi="Calibri" w:cs="Times New Roman"/>
        <w:b/>
      </w:rPr>
    </w:lvl>
    <w:lvl w:ilvl="1" w:tplc="08160019" w:tentative="1">
      <w:start w:val="1"/>
      <w:numFmt w:val="lowerLetter"/>
      <w:lvlText w:val="%2."/>
      <w:lvlJc w:val="left"/>
      <w:pPr>
        <w:ind w:left="873" w:hanging="360"/>
      </w:pPr>
    </w:lvl>
    <w:lvl w:ilvl="2" w:tplc="0816001B" w:tentative="1">
      <w:start w:val="1"/>
      <w:numFmt w:val="lowerRoman"/>
      <w:lvlText w:val="%3."/>
      <w:lvlJc w:val="right"/>
      <w:pPr>
        <w:ind w:left="1593" w:hanging="180"/>
      </w:pPr>
    </w:lvl>
    <w:lvl w:ilvl="3" w:tplc="0816000F" w:tentative="1">
      <w:start w:val="1"/>
      <w:numFmt w:val="decimal"/>
      <w:lvlText w:val="%4."/>
      <w:lvlJc w:val="left"/>
      <w:pPr>
        <w:ind w:left="2313" w:hanging="360"/>
      </w:pPr>
    </w:lvl>
    <w:lvl w:ilvl="4" w:tplc="08160019" w:tentative="1">
      <w:start w:val="1"/>
      <w:numFmt w:val="lowerLetter"/>
      <w:lvlText w:val="%5."/>
      <w:lvlJc w:val="left"/>
      <w:pPr>
        <w:ind w:left="3033" w:hanging="360"/>
      </w:pPr>
    </w:lvl>
    <w:lvl w:ilvl="5" w:tplc="0816001B" w:tentative="1">
      <w:start w:val="1"/>
      <w:numFmt w:val="lowerRoman"/>
      <w:lvlText w:val="%6."/>
      <w:lvlJc w:val="right"/>
      <w:pPr>
        <w:ind w:left="3753" w:hanging="180"/>
      </w:pPr>
    </w:lvl>
    <w:lvl w:ilvl="6" w:tplc="0816000F" w:tentative="1">
      <w:start w:val="1"/>
      <w:numFmt w:val="decimal"/>
      <w:lvlText w:val="%7."/>
      <w:lvlJc w:val="left"/>
      <w:pPr>
        <w:ind w:left="4473" w:hanging="360"/>
      </w:pPr>
    </w:lvl>
    <w:lvl w:ilvl="7" w:tplc="08160019" w:tentative="1">
      <w:start w:val="1"/>
      <w:numFmt w:val="lowerLetter"/>
      <w:lvlText w:val="%8."/>
      <w:lvlJc w:val="left"/>
      <w:pPr>
        <w:ind w:left="5193" w:hanging="360"/>
      </w:pPr>
    </w:lvl>
    <w:lvl w:ilvl="8" w:tplc="0816001B" w:tentative="1">
      <w:start w:val="1"/>
      <w:numFmt w:val="lowerRoman"/>
      <w:lvlText w:val="%9."/>
      <w:lvlJc w:val="right"/>
      <w:pPr>
        <w:ind w:left="5913" w:hanging="180"/>
      </w:pPr>
    </w:lvl>
  </w:abstractNum>
  <w:abstractNum w:abstractNumId="77">
    <w:nsid w:val="224276AD"/>
    <w:multiLevelType w:val="hybridMultilevel"/>
    <w:tmpl w:val="D2F462EE"/>
    <w:lvl w:ilvl="0" w:tplc="D09C79BC">
      <w:start w:val="1"/>
      <w:numFmt w:val="upperLetter"/>
      <w:lvlText w:val="(%1)"/>
      <w:lvlJc w:val="left"/>
      <w:pPr>
        <w:ind w:left="360" w:hanging="360"/>
      </w:pPr>
      <w:rPr>
        <w:rFonts w:ascii="Calibri" w:eastAsia="Times New Roman" w:hAnsi="Calibri" w:cs="Times New Roman"/>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78">
    <w:nsid w:val="2245591F"/>
    <w:multiLevelType w:val="hybridMultilevel"/>
    <w:tmpl w:val="17DE2974"/>
    <w:lvl w:ilvl="0" w:tplc="A7F889B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9">
    <w:nsid w:val="22955C55"/>
    <w:multiLevelType w:val="hybridMultilevel"/>
    <w:tmpl w:val="FADA3752"/>
    <w:lvl w:ilvl="0" w:tplc="5B4842E2">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0">
    <w:nsid w:val="22CF1DD2"/>
    <w:multiLevelType w:val="hybridMultilevel"/>
    <w:tmpl w:val="5DA29BBA"/>
    <w:lvl w:ilvl="0" w:tplc="0888B222">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1">
    <w:nsid w:val="22F3795A"/>
    <w:multiLevelType w:val="hybridMultilevel"/>
    <w:tmpl w:val="850C7BB4"/>
    <w:lvl w:ilvl="0" w:tplc="31F26472">
      <w:start w:val="1"/>
      <w:numFmt w:val="upperLetter"/>
      <w:lvlText w:val="%1."/>
      <w:lvlJc w:val="left"/>
      <w:pPr>
        <w:ind w:left="2061"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2">
    <w:nsid w:val="2402123D"/>
    <w:multiLevelType w:val="hybridMultilevel"/>
    <w:tmpl w:val="B14C4918"/>
    <w:lvl w:ilvl="0" w:tplc="878A57FA">
      <w:start w:val="1"/>
      <w:numFmt w:val="upperLetter"/>
      <w:lvlText w:val="(%1)"/>
      <w:lvlJc w:val="left"/>
      <w:pPr>
        <w:ind w:left="1440" w:hanging="360"/>
      </w:pPr>
      <w:rPr>
        <w:rFonts w:ascii="Calibri" w:eastAsia="Calibri" w:hAnsi="Calibri" w:cs="Times New Roman"/>
        <w:b/>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83">
    <w:nsid w:val="240E6FEF"/>
    <w:multiLevelType w:val="hybridMultilevel"/>
    <w:tmpl w:val="C01A1FB2"/>
    <w:lvl w:ilvl="0" w:tplc="7B68BA7C">
      <w:start w:val="3"/>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4">
    <w:nsid w:val="241861D8"/>
    <w:multiLevelType w:val="hybridMultilevel"/>
    <w:tmpl w:val="791CA742"/>
    <w:lvl w:ilvl="0" w:tplc="265E36EA">
      <w:start w:val="1"/>
      <w:numFmt w:val="upperLetter"/>
      <w:lvlText w:val="(%1)"/>
      <w:lvlJc w:val="left"/>
      <w:pPr>
        <w:ind w:left="720" w:hanging="360"/>
      </w:pPr>
      <w:rPr>
        <w:rFonts w:ascii="Calibri" w:eastAsia="Calibri" w:hAnsi="Calibri" w:cs="Cambria"/>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5">
    <w:nsid w:val="24516412"/>
    <w:multiLevelType w:val="hybridMultilevel"/>
    <w:tmpl w:val="1430B57A"/>
    <w:lvl w:ilvl="0" w:tplc="88A6BECA">
      <w:start w:val="1"/>
      <w:numFmt w:val="upperLetter"/>
      <w:lvlText w:val="(%1)"/>
      <w:lvlJc w:val="left"/>
      <w:pPr>
        <w:ind w:left="360" w:hanging="360"/>
      </w:pPr>
      <w:rPr>
        <w:rFonts w:ascii="Calibri" w:eastAsia="Calibri" w:hAnsi="Calibri" w:cs="Cambria"/>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86">
    <w:nsid w:val="24CC6B12"/>
    <w:multiLevelType w:val="hybridMultilevel"/>
    <w:tmpl w:val="F32206B2"/>
    <w:lvl w:ilvl="0" w:tplc="2BAE0B42">
      <w:start w:val="1"/>
      <w:numFmt w:val="upperLetter"/>
      <w:lvlText w:val="(%1)"/>
      <w:lvlJc w:val="left"/>
      <w:pPr>
        <w:ind w:left="720" w:hanging="360"/>
      </w:pPr>
      <w:rPr>
        <w:rFonts w:ascii="Calibri" w:eastAsia="Calibri" w:hAnsi="Calibri" w:cs="Cambria"/>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7">
    <w:nsid w:val="254E4EDD"/>
    <w:multiLevelType w:val="hybridMultilevel"/>
    <w:tmpl w:val="1E5CFAEA"/>
    <w:lvl w:ilvl="0" w:tplc="8056D410">
      <w:start w:val="1"/>
      <w:numFmt w:val="upperRoman"/>
      <w:lvlText w:val="%1."/>
      <w:lvlJc w:val="right"/>
      <w:pPr>
        <w:ind w:left="785" w:hanging="360"/>
      </w:pPr>
      <w:rPr>
        <w:rFonts w:hint="default"/>
        <w:b/>
      </w:rPr>
    </w:lvl>
    <w:lvl w:ilvl="1" w:tplc="08160019" w:tentative="1">
      <w:start w:val="1"/>
      <w:numFmt w:val="lowerLetter"/>
      <w:lvlText w:val="%2."/>
      <w:lvlJc w:val="left"/>
      <w:pPr>
        <w:ind w:left="1091" w:hanging="360"/>
      </w:pPr>
    </w:lvl>
    <w:lvl w:ilvl="2" w:tplc="0816001B" w:tentative="1">
      <w:start w:val="1"/>
      <w:numFmt w:val="lowerRoman"/>
      <w:lvlText w:val="%3."/>
      <w:lvlJc w:val="right"/>
      <w:pPr>
        <w:ind w:left="1811" w:hanging="180"/>
      </w:pPr>
    </w:lvl>
    <w:lvl w:ilvl="3" w:tplc="0816000F" w:tentative="1">
      <w:start w:val="1"/>
      <w:numFmt w:val="decimal"/>
      <w:lvlText w:val="%4."/>
      <w:lvlJc w:val="left"/>
      <w:pPr>
        <w:ind w:left="2531" w:hanging="360"/>
      </w:pPr>
    </w:lvl>
    <w:lvl w:ilvl="4" w:tplc="08160019" w:tentative="1">
      <w:start w:val="1"/>
      <w:numFmt w:val="lowerLetter"/>
      <w:lvlText w:val="%5."/>
      <w:lvlJc w:val="left"/>
      <w:pPr>
        <w:ind w:left="3251" w:hanging="360"/>
      </w:pPr>
    </w:lvl>
    <w:lvl w:ilvl="5" w:tplc="0816001B" w:tentative="1">
      <w:start w:val="1"/>
      <w:numFmt w:val="lowerRoman"/>
      <w:lvlText w:val="%6."/>
      <w:lvlJc w:val="right"/>
      <w:pPr>
        <w:ind w:left="3971" w:hanging="180"/>
      </w:pPr>
    </w:lvl>
    <w:lvl w:ilvl="6" w:tplc="0816000F" w:tentative="1">
      <w:start w:val="1"/>
      <w:numFmt w:val="decimal"/>
      <w:lvlText w:val="%7."/>
      <w:lvlJc w:val="left"/>
      <w:pPr>
        <w:ind w:left="4691" w:hanging="360"/>
      </w:pPr>
    </w:lvl>
    <w:lvl w:ilvl="7" w:tplc="08160019" w:tentative="1">
      <w:start w:val="1"/>
      <w:numFmt w:val="lowerLetter"/>
      <w:lvlText w:val="%8."/>
      <w:lvlJc w:val="left"/>
      <w:pPr>
        <w:ind w:left="5411" w:hanging="360"/>
      </w:pPr>
    </w:lvl>
    <w:lvl w:ilvl="8" w:tplc="0816001B" w:tentative="1">
      <w:start w:val="1"/>
      <w:numFmt w:val="lowerRoman"/>
      <w:lvlText w:val="%9."/>
      <w:lvlJc w:val="right"/>
      <w:pPr>
        <w:ind w:left="6131" w:hanging="180"/>
      </w:pPr>
    </w:lvl>
  </w:abstractNum>
  <w:abstractNum w:abstractNumId="88">
    <w:nsid w:val="25A72840"/>
    <w:multiLevelType w:val="hybridMultilevel"/>
    <w:tmpl w:val="C8D892EE"/>
    <w:lvl w:ilvl="0" w:tplc="34CA7F62">
      <w:start w:val="1"/>
      <w:numFmt w:val="upperLetter"/>
      <w:lvlText w:val="(%1)"/>
      <w:lvlJc w:val="left"/>
      <w:pPr>
        <w:ind w:left="153" w:hanging="360"/>
      </w:pPr>
      <w:rPr>
        <w:rFonts w:ascii="Calibri" w:eastAsia="Times New Roman" w:hAnsi="Calibri" w:cs="Arial"/>
        <w:b/>
      </w:rPr>
    </w:lvl>
    <w:lvl w:ilvl="1" w:tplc="08160019" w:tentative="1">
      <w:start w:val="1"/>
      <w:numFmt w:val="lowerLetter"/>
      <w:lvlText w:val="%2."/>
      <w:lvlJc w:val="left"/>
      <w:pPr>
        <w:ind w:left="873" w:hanging="360"/>
      </w:pPr>
    </w:lvl>
    <w:lvl w:ilvl="2" w:tplc="0816001B" w:tentative="1">
      <w:start w:val="1"/>
      <w:numFmt w:val="lowerRoman"/>
      <w:lvlText w:val="%3."/>
      <w:lvlJc w:val="right"/>
      <w:pPr>
        <w:ind w:left="1593" w:hanging="180"/>
      </w:pPr>
    </w:lvl>
    <w:lvl w:ilvl="3" w:tplc="0816000F" w:tentative="1">
      <w:start w:val="1"/>
      <w:numFmt w:val="decimal"/>
      <w:lvlText w:val="%4."/>
      <w:lvlJc w:val="left"/>
      <w:pPr>
        <w:ind w:left="2313" w:hanging="360"/>
      </w:pPr>
    </w:lvl>
    <w:lvl w:ilvl="4" w:tplc="08160019" w:tentative="1">
      <w:start w:val="1"/>
      <w:numFmt w:val="lowerLetter"/>
      <w:lvlText w:val="%5."/>
      <w:lvlJc w:val="left"/>
      <w:pPr>
        <w:ind w:left="3033" w:hanging="360"/>
      </w:pPr>
    </w:lvl>
    <w:lvl w:ilvl="5" w:tplc="0816001B" w:tentative="1">
      <w:start w:val="1"/>
      <w:numFmt w:val="lowerRoman"/>
      <w:lvlText w:val="%6."/>
      <w:lvlJc w:val="right"/>
      <w:pPr>
        <w:ind w:left="3753" w:hanging="180"/>
      </w:pPr>
    </w:lvl>
    <w:lvl w:ilvl="6" w:tplc="0816000F" w:tentative="1">
      <w:start w:val="1"/>
      <w:numFmt w:val="decimal"/>
      <w:lvlText w:val="%7."/>
      <w:lvlJc w:val="left"/>
      <w:pPr>
        <w:ind w:left="4473" w:hanging="360"/>
      </w:pPr>
    </w:lvl>
    <w:lvl w:ilvl="7" w:tplc="08160019" w:tentative="1">
      <w:start w:val="1"/>
      <w:numFmt w:val="lowerLetter"/>
      <w:lvlText w:val="%8."/>
      <w:lvlJc w:val="left"/>
      <w:pPr>
        <w:ind w:left="5193" w:hanging="360"/>
      </w:pPr>
    </w:lvl>
    <w:lvl w:ilvl="8" w:tplc="0816001B" w:tentative="1">
      <w:start w:val="1"/>
      <w:numFmt w:val="lowerRoman"/>
      <w:lvlText w:val="%9."/>
      <w:lvlJc w:val="right"/>
      <w:pPr>
        <w:ind w:left="5913" w:hanging="180"/>
      </w:pPr>
    </w:lvl>
  </w:abstractNum>
  <w:abstractNum w:abstractNumId="89">
    <w:nsid w:val="25FC69DE"/>
    <w:multiLevelType w:val="hybridMultilevel"/>
    <w:tmpl w:val="5720C698"/>
    <w:lvl w:ilvl="0" w:tplc="A5924B18">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0">
    <w:nsid w:val="261C2FB7"/>
    <w:multiLevelType w:val="hybridMultilevel"/>
    <w:tmpl w:val="529ED3F8"/>
    <w:lvl w:ilvl="0" w:tplc="0F768568">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1">
    <w:nsid w:val="264728AE"/>
    <w:multiLevelType w:val="hybridMultilevel"/>
    <w:tmpl w:val="BBCC34C8"/>
    <w:lvl w:ilvl="0" w:tplc="3D541128">
      <w:start w:val="1"/>
      <w:numFmt w:val="upperLetter"/>
      <w:lvlText w:val="(%1)"/>
      <w:lvlJc w:val="left"/>
      <w:pPr>
        <w:ind w:left="720" w:hanging="360"/>
      </w:pPr>
      <w:rPr>
        <w:rFonts w:ascii="Calibri" w:eastAsia="Calibri" w:hAnsi="Calibri" w:cs="PFBeauSansPro-Regula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2">
    <w:nsid w:val="268864CE"/>
    <w:multiLevelType w:val="hybridMultilevel"/>
    <w:tmpl w:val="6E9CDF1C"/>
    <w:lvl w:ilvl="0" w:tplc="C504BCF2">
      <w:start w:val="1"/>
      <w:numFmt w:val="upperLetter"/>
      <w:lvlText w:val="(%1)"/>
      <w:lvlJc w:val="left"/>
      <w:pPr>
        <w:ind w:left="513" w:hanging="360"/>
      </w:pPr>
      <w:rPr>
        <w:rFonts w:ascii="Calibri" w:eastAsia="Calibri" w:hAnsi="Calibri" w:cs="Times New Roman"/>
        <w:b/>
      </w:rPr>
    </w:lvl>
    <w:lvl w:ilvl="1" w:tplc="08160019" w:tentative="1">
      <w:start w:val="1"/>
      <w:numFmt w:val="lowerLetter"/>
      <w:lvlText w:val="%2."/>
      <w:lvlJc w:val="left"/>
      <w:pPr>
        <w:ind w:left="1233" w:hanging="360"/>
      </w:pPr>
    </w:lvl>
    <w:lvl w:ilvl="2" w:tplc="0816001B" w:tentative="1">
      <w:start w:val="1"/>
      <w:numFmt w:val="lowerRoman"/>
      <w:lvlText w:val="%3."/>
      <w:lvlJc w:val="right"/>
      <w:pPr>
        <w:ind w:left="1953" w:hanging="180"/>
      </w:pPr>
    </w:lvl>
    <w:lvl w:ilvl="3" w:tplc="0816000F" w:tentative="1">
      <w:start w:val="1"/>
      <w:numFmt w:val="decimal"/>
      <w:lvlText w:val="%4."/>
      <w:lvlJc w:val="left"/>
      <w:pPr>
        <w:ind w:left="2673" w:hanging="360"/>
      </w:pPr>
    </w:lvl>
    <w:lvl w:ilvl="4" w:tplc="08160019" w:tentative="1">
      <w:start w:val="1"/>
      <w:numFmt w:val="lowerLetter"/>
      <w:lvlText w:val="%5."/>
      <w:lvlJc w:val="left"/>
      <w:pPr>
        <w:ind w:left="3393" w:hanging="360"/>
      </w:pPr>
    </w:lvl>
    <w:lvl w:ilvl="5" w:tplc="0816001B" w:tentative="1">
      <w:start w:val="1"/>
      <w:numFmt w:val="lowerRoman"/>
      <w:lvlText w:val="%6."/>
      <w:lvlJc w:val="right"/>
      <w:pPr>
        <w:ind w:left="4113" w:hanging="180"/>
      </w:pPr>
    </w:lvl>
    <w:lvl w:ilvl="6" w:tplc="0816000F" w:tentative="1">
      <w:start w:val="1"/>
      <w:numFmt w:val="decimal"/>
      <w:lvlText w:val="%7."/>
      <w:lvlJc w:val="left"/>
      <w:pPr>
        <w:ind w:left="4833" w:hanging="360"/>
      </w:pPr>
    </w:lvl>
    <w:lvl w:ilvl="7" w:tplc="08160019" w:tentative="1">
      <w:start w:val="1"/>
      <w:numFmt w:val="lowerLetter"/>
      <w:lvlText w:val="%8."/>
      <w:lvlJc w:val="left"/>
      <w:pPr>
        <w:ind w:left="5553" w:hanging="360"/>
      </w:pPr>
    </w:lvl>
    <w:lvl w:ilvl="8" w:tplc="0816001B" w:tentative="1">
      <w:start w:val="1"/>
      <w:numFmt w:val="lowerRoman"/>
      <w:lvlText w:val="%9."/>
      <w:lvlJc w:val="right"/>
      <w:pPr>
        <w:ind w:left="6273" w:hanging="180"/>
      </w:pPr>
    </w:lvl>
  </w:abstractNum>
  <w:abstractNum w:abstractNumId="93">
    <w:nsid w:val="26AF4D67"/>
    <w:multiLevelType w:val="multilevel"/>
    <w:tmpl w:val="C18A81B2"/>
    <w:lvl w:ilvl="0">
      <w:start w:val="1"/>
      <w:numFmt w:val="upperRoman"/>
      <w:lvlText w:val="%1."/>
      <w:lvlJc w:val="left"/>
      <w:pPr>
        <w:ind w:left="1854" w:hanging="720"/>
      </w:pPr>
      <w:rPr>
        <w:rFonts w:hint="default"/>
        <w:b/>
      </w:rPr>
    </w:lvl>
    <w:lvl w:ilvl="1">
      <w:start w:val="1"/>
      <w:numFmt w:val="decimal"/>
      <w:isLgl/>
      <w:lvlText w:val="%1.%2"/>
      <w:lvlJc w:val="left"/>
      <w:pPr>
        <w:ind w:left="1494" w:hanging="360"/>
      </w:pPr>
      <w:rPr>
        <w:rFonts w:hint="default"/>
        <w:b/>
      </w:rPr>
    </w:lvl>
    <w:lvl w:ilvl="2">
      <w:start w:val="1"/>
      <w:numFmt w:val="decimal"/>
      <w:isLgl/>
      <w:lvlText w:val="%1.%2.%3"/>
      <w:lvlJc w:val="left"/>
      <w:pPr>
        <w:ind w:left="1854" w:hanging="720"/>
      </w:pPr>
      <w:rPr>
        <w:rFonts w:hint="default"/>
        <w:b/>
      </w:rPr>
    </w:lvl>
    <w:lvl w:ilvl="3">
      <w:start w:val="1"/>
      <w:numFmt w:val="decimal"/>
      <w:isLgl/>
      <w:lvlText w:val="%1.%2.%3.%4"/>
      <w:lvlJc w:val="left"/>
      <w:pPr>
        <w:ind w:left="1854" w:hanging="720"/>
      </w:pPr>
      <w:rPr>
        <w:rFonts w:hint="default"/>
        <w:b/>
      </w:rPr>
    </w:lvl>
    <w:lvl w:ilvl="4">
      <w:start w:val="1"/>
      <w:numFmt w:val="decimal"/>
      <w:isLgl/>
      <w:lvlText w:val="%1.%2.%3.%4.%5"/>
      <w:lvlJc w:val="left"/>
      <w:pPr>
        <w:ind w:left="2214" w:hanging="1080"/>
      </w:pPr>
      <w:rPr>
        <w:rFonts w:hint="default"/>
        <w:b/>
      </w:rPr>
    </w:lvl>
    <w:lvl w:ilvl="5">
      <w:start w:val="1"/>
      <w:numFmt w:val="decimal"/>
      <w:isLgl/>
      <w:lvlText w:val="%1.%2.%3.%4.%5.%6"/>
      <w:lvlJc w:val="left"/>
      <w:pPr>
        <w:ind w:left="2214" w:hanging="1080"/>
      </w:pPr>
      <w:rPr>
        <w:rFonts w:hint="default"/>
        <w:b/>
      </w:rPr>
    </w:lvl>
    <w:lvl w:ilvl="6">
      <w:start w:val="1"/>
      <w:numFmt w:val="decimal"/>
      <w:isLgl/>
      <w:lvlText w:val="%1.%2.%3.%4.%5.%6.%7"/>
      <w:lvlJc w:val="left"/>
      <w:pPr>
        <w:ind w:left="2574" w:hanging="1440"/>
      </w:pPr>
      <w:rPr>
        <w:rFonts w:hint="default"/>
        <w:b/>
      </w:rPr>
    </w:lvl>
    <w:lvl w:ilvl="7">
      <w:start w:val="1"/>
      <w:numFmt w:val="decimal"/>
      <w:isLgl/>
      <w:lvlText w:val="%1.%2.%3.%4.%5.%6.%7.%8"/>
      <w:lvlJc w:val="left"/>
      <w:pPr>
        <w:ind w:left="2574" w:hanging="1440"/>
      </w:pPr>
      <w:rPr>
        <w:rFonts w:hint="default"/>
        <w:b/>
      </w:rPr>
    </w:lvl>
    <w:lvl w:ilvl="8">
      <w:start w:val="1"/>
      <w:numFmt w:val="decimal"/>
      <w:isLgl/>
      <w:lvlText w:val="%1.%2.%3.%4.%5.%6.%7.%8.%9"/>
      <w:lvlJc w:val="left"/>
      <w:pPr>
        <w:ind w:left="2574" w:hanging="1440"/>
      </w:pPr>
      <w:rPr>
        <w:rFonts w:hint="default"/>
        <w:b/>
      </w:rPr>
    </w:lvl>
  </w:abstractNum>
  <w:abstractNum w:abstractNumId="94">
    <w:nsid w:val="27FE6B73"/>
    <w:multiLevelType w:val="hybridMultilevel"/>
    <w:tmpl w:val="1E82BAC6"/>
    <w:lvl w:ilvl="0" w:tplc="C8EEDDE2">
      <w:start w:val="1"/>
      <w:numFmt w:val="upperRoman"/>
      <w:lvlText w:val="%1."/>
      <w:lvlJc w:val="right"/>
      <w:pPr>
        <w:ind w:left="720" w:hanging="360"/>
      </w:pPr>
      <w:rPr>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5">
    <w:nsid w:val="29544132"/>
    <w:multiLevelType w:val="hybridMultilevel"/>
    <w:tmpl w:val="C6ECEE66"/>
    <w:lvl w:ilvl="0" w:tplc="8F5C4D42">
      <w:start w:val="1"/>
      <w:numFmt w:val="upperLetter"/>
      <w:lvlText w:val="(%1)"/>
      <w:lvlJc w:val="left"/>
      <w:pPr>
        <w:ind w:left="720" w:hanging="360"/>
      </w:pPr>
      <w:rPr>
        <w:rFonts w:ascii="Calibri" w:eastAsia="Calibri" w:hAnsi="Calibri" w:cs="Times New Roman" w:hint="default"/>
        <w:b/>
      </w:rPr>
    </w:lvl>
    <w:lvl w:ilvl="1" w:tplc="08160019">
      <w:start w:val="1"/>
      <w:numFmt w:val="lowerLetter"/>
      <w:lvlText w:val="%2."/>
      <w:lvlJc w:val="left"/>
      <w:pPr>
        <w:ind w:left="1800" w:hanging="360"/>
      </w:pPr>
    </w:lvl>
    <w:lvl w:ilvl="2" w:tplc="0816001B">
      <w:start w:val="1"/>
      <w:numFmt w:val="lowerRoman"/>
      <w:lvlText w:val="%3."/>
      <w:lvlJc w:val="right"/>
      <w:pPr>
        <w:ind w:left="2520" w:hanging="180"/>
      </w:pPr>
    </w:lvl>
    <w:lvl w:ilvl="3" w:tplc="0816000F">
      <w:start w:val="1"/>
      <w:numFmt w:val="decimal"/>
      <w:lvlText w:val="%4."/>
      <w:lvlJc w:val="left"/>
      <w:pPr>
        <w:ind w:left="3240" w:hanging="360"/>
      </w:pPr>
    </w:lvl>
    <w:lvl w:ilvl="4" w:tplc="08160019">
      <w:start w:val="1"/>
      <w:numFmt w:val="lowerLetter"/>
      <w:lvlText w:val="%5."/>
      <w:lvlJc w:val="left"/>
      <w:pPr>
        <w:ind w:left="3960" w:hanging="360"/>
      </w:pPr>
    </w:lvl>
    <w:lvl w:ilvl="5" w:tplc="0816001B">
      <w:start w:val="1"/>
      <w:numFmt w:val="lowerRoman"/>
      <w:lvlText w:val="%6."/>
      <w:lvlJc w:val="right"/>
      <w:pPr>
        <w:ind w:left="4680" w:hanging="180"/>
      </w:pPr>
    </w:lvl>
    <w:lvl w:ilvl="6" w:tplc="0816000F">
      <w:start w:val="1"/>
      <w:numFmt w:val="decimal"/>
      <w:lvlText w:val="%7."/>
      <w:lvlJc w:val="left"/>
      <w:pPr>
        <w:ind w:left="5400" w:hanging="360"/>
      </w:pPr>
    </w:lvl>
    <w:lvl w:ilvl="7" w:tplc="08160019">
      <w:start w:val="1"/>
      <w:numFmt w:val="lowerLetter"/>
      <w:lvlText w:val="%8."/>
      <w:lvlJc w:val="left"/>
      <w:pPr>
        <w:ind w:left="6120" w:hanging="360"/>
      </w:pPr>
    </w:lvl>
    <w:lvl w:ilvl="8" w:tplc="0816001B">
      <w:start w:val="1"/>
      <w:numFmt w:val="lowerRoman"/>
      <w:lvlText w:val="%9."/>
      <w:lvlJc w:val="right"/>
      <w:pPr>
        <w:ind w:left="6840" w:hanging="180"/>
      </w:pPr>
    </w:lvl>
  </w:abstractNum>
  <w:abstractNum w:abstractNumId="96">
    <w:nsid w:val="298B72D9"/>
    <w:multiLevelType w:val="hybridMultilevel"/>
    <w:tmpl w:val="59023874"/>
    <w:lvl w:ilvl="0" w:tplc="0A802E30">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7">
    <w:nsid w:val="2A292185"/>
    <w:multiLevelType w:val="multilevel"/>
    <w:tmpl w:val="F54ABB8E"/>
    <w:lvl w:ilvl="0">
      <w:start w:val="1"/>
      <w:numFmt w:val="upperLetter"/>
      <w:lvlText w:val="%1."/>
      <w:lvlJc w:val="left"/>
      <w:pPr>
        <w:ind w:left="720" w:hanging="360"/>
      </w:pPr>
      <w:rPr>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8">
    <w:nsid w:val="2B231C68"/>
    <w:multiLevelType w:val="hybridMultilevel"/>
    <w:tmpl w:val="83F4C87C"/>
    <w:lvl w:ilvl="0" w:tplc="B04AB6D6">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9">
    <w:nsid w:val="2B2567D0"/>
    <w:multiLevelType w:val="hybridMultilevel"/>
    <w:tmpl w:val="D85A9938"/>
    <w:lvl w:ilvl="0" w:tplc="1A020036">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0">
    <w:nsid w:val="2C6B4FB3"/>
    <w:multiLevelType w:val="hybridMultilevel"/>
    <w:tmpl w:val="8C52A286"/>
    <w:lvl w:ilvl="0" w:tplc="A7F889B2">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01">
    <w:nsid w:val="2C9457D3"/>
    <w:multiLevelType w:val="hybridMultilevel"/>
    <w:tmpl w:val="00F293E4"/>
    <w:lvl w:ilvl="0" w:tplc="F6AE1F58">
      <w:start w:val="1"/>
      <w:numFmt w:val="upperLetter"/>
      <w:lvlText w:val="(%1)"/>
      <w:lvlJc w:val="left"/>
      <w:pPr>
        <w:ind w:left="153" w:hanging="360"/>
      </w:pPr>
      <w:rPr>
        <w:rFonts w:ascii="Calibri" w:eastAsia="Calibri" w:hAnsi="Calibri" w:cs="Arial"/>
        <w:b/>
      </w:rPr>
    </w:lvl>
    <w:lvl w:ilvl="1" w:tplc="08160019" w:tentative="1">
      <w:start w:val="1"/>
      <w:numFmt w:val="lowerLetter"/>
      <w:lvlText w:val="%2."/>
      <w:lvlJc w:val="left"/>
      <w:pPr>
        <w:ind w:left="873" w:hanging="360"/>
      </w:pPr>
    </w:lvl>
    <w:lvl w:ilvl="2" w:tplc="0816001B" w:tentative="1">
      <w:start w:val="1"/>
      <w:numFmt w:val="lowerRoman"/>
      <w:lvlText w:val="%3."/>
      <w:lvlJc w:val="right"/>
      <w:pPr>
        <w:ind w:left="1593" w:hanging="180"/>
      </w:pPr>
    </w:lvl>
    <w:lvl w:ilvl="3" w:tplc="0816000F" w:tentative="1">
      <w:start w:val="1"/>
      <w:numFmt w:val="decimal"/>
      <w:lvlText w:val="%4."/>
      <w:lvlJc w:val="left"/>
      <w:pPr>
        <w:ind w:left="2313" w:hanging="360"/>
      </w:pPr>
    </w:lvl>
    <w:lvl w:ilvl="4" w:tplc="08160019" w:tentative="1">
      <w:start w:val="1"/>
      <w:numFmt w:val="lowerLetter"/>
      <w:lvlText w:val="%5."/>
      <w:lvlJc w:val="left"/>
      <w:pPr>
        <w:ind w:left="3033" w:hanging="360"/>
      </w:pPr>
    </w:lvl>
    <w:lvl w:ilvl="5" w:tplc="0816001B" w:tentative="1">
      <w:start w:val="1"/>
      <w:numFmt w:val="lowerRoman"/>
      <w:lvlText w:val="%6."/>
      <w:lvlJc w:val="right"/>
      <w:pPr>
        <w:ind w:left="3753" w:hanging="180"/>
      </w:pPr>
    </w:lvl>
    <w:lvl w:ilvl="6" w:tplc="0816000F" w:tentative="1">
      <w:start w:val="1"/>
      <w:numFmt w:val="decimal"/>
      <w:lvlText w:val="%7."/>
      <w:lvlJc w:val="left"/>
      <w:pPr>
        <w:ind w:left="4473" w:hanging="360"/>
      </w:pPr>
    </w:lvl>
    <w:lvl w:ilvl="7" w:tplc="08160019" w:tentative="1">
      <w:start w:val="1"/>
      <w:numFmt w:val="lowerLetter"/>
      <w:lvlText w:val="%8."/>
      <w:lvlJc w:val="left"/>
      <w:pPr>
        <w:ind w:left="5193" w:hanging="360"/>
      </w:pPr>
    </w:lvl>
    <w:lvl w:ilvl="8" w:tplc="0816001B" w:tentative="1">
      <w:start w:val="1"/>
      <w:numFmt w:val="lowerRoman"/>
      <w:lvlText w:val="%9."/>
      <w:lvlJc w:val="right"/>
      <w:pPr>
        <w:ind w:left="5913" w:hanging="180"/>
      </w:pPr>
    </w:lvl>
  </w:abstractNum>
  <w:abstractNum w:abstractNumId="102">
    <w:nsid w:val="2CDF1416"/>
    <w:multiLevelType w:val="hybridMultilevel"/>
    <w:tmpl w:val="90AE06D0"/>
    <w:lvl w:ilvl="0" w:tplc="F9D65030">
      <w:start w:val="1"/>
      <w:numFmt w:val="upperRoman"/>
      <w:lvlText w:val="%1."/>
      <w:lvlJc w:val="left"/>
      <w:pPr>
        <w:ind w:left="1069" w:hanging="360"/>
      </w:pPr>
      <w:rPr>
        <w:rFonts w:hint="default"/>
        <w:b/>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103">
    <w:nsid w:val="2DC64642"/>
    <w:multiLevelType w:val="hybridMultilevel"/>
    <w:tmpl w:val="7E587D70"/>
    <w:lvl w:ilvl="0" w:tplc="B58C64D4">
      <w:start w:val="1"/>
      <w:numFmt w:val="decimal"/>
      <w:lvlText w:val="%1."/>
      <w:lvlJc w:val="left"/>
      <w:pPr>
        <w:ind w:left="873" w:hanging="360"/>
      </w:pPr>
      <w:rPr>
        <w:rFonts w:hint="default"/>
        <w:b/>
      </w:rPr>
    </w:lvl>
    <w:lvl w:ilvl="1" w:tplc="08160019" w:tentative="1">
      <w:start w:val="1"/>
      <w:numFmt w:val="lowerLetter"/>
      <w:lvlText w:val="%2."/>
      <w:lvlJc w:val="left"/>
      <w:pPr>
        <w:ind w:left="1593" w:hanging="360"/>
      </w:pPr>
    </w:lvl>
    <w:lvl w:ilvl="2" w:tplc="0816001B" w:tentative="1">
      <w:start w:val="1"/>
      <w:numFmt w:val="lowerRoman"/>
      <w:lvlText w:val="%3."/>
      <w:lvlJc w:val="right"/>
      <w:pPr>
        <w:ind w:left="2313" w:hanging="180"/>
      </w:pPr>
    </w:lvl>
    <w:lvl w:ilvl="3" w:tplc="0816000F" w:tentative="1">
      <w:start w:val="1"/>
      <w:numFmt w:val="decimal"/>
      <w:lvlText w:val="%4."/>
      <w:lvlJc w:val="left"/>
      <w:pPr>
        <w:ind w:left="3033" w:hanging="360"/>
      </w:pPr>
    </w:lvl>
    <w:lvl w:ilvl="4" w:tplc="08160019" w:tentative="1">
      <w:start w:val="1"/>
      <w:numFmt w:val="lowerLetter"/>
      <w:lvlText w:val="%5."/>
      <w:lvlJc w:val="left"/>
      <w:pPr>
        <w:ind w:left="3753" w:hanging="360"/>
      </w:pPr>
    </w:lvl>
    <w:lvl w:ilvl="5" w:tplc="0816001B" w:tentative="1">
      <w:start w:val="1"/>
      <w:numFmt w:val="lowerRoman"/>
      <w:lvlText w:val="%6."/>
      <w:lvlJc w:val="right"/>
      <w:pPr>
        <w:ind w:left="4473" w:hanging="180"/>
      </w:pPr>
    </w:lvl>
    <w:lvl w:ilvl="6" w:tplc="0816000F" w:tentative="1">
      <w:start w:val="1"/>
      <w:numFmt w:val="decimal"/>
      <w:lvlText w:val="%7."/>
      <w:lvlJc w:val="left"/>
      <w:pPr>
        <w:ind w:left="5193" w:hanging="360"/>
      </w:pPr>
    </w:lvl>
    <w:lvl w:ilvl="7" w:tplc="08160019" w:tentative="1">
      <w:start w:val="1"/>
      <w:numFmt w:val="lowerLetter"/>
      <w:lvlText w:val="%8."/>
      <w:lvlJc w:val="left"/>
      <w:pPr>
        <w:ind w:left="5913" w:hanging="360"/>
      </w:pPr>
    </w:lvl>
    <w:lvl w:ilvl="8" w:tplc="0816001B" w:tentative="1">
      <w:start w:val="1"/>
      <w:numFmt w:val="lowerRoman"/>
      <w:lvlText w:val="%9."/>
      <w:lvlJc w:val="right"/>
      <w:pPr>
        <w:ind w:left="6633" w:hanging="180"/>
      </w:pPr>
    </w:lvl>
  </w:abstractNum>
  <w:abstractNum w:abstractNumId="104">
    <w:nsid w:val="2E19207E"/>
    <w:multiLevelType w:val="hybridMultilevel"/>
    <w:tmpl w:val="5A80576A"/>
    <w:lvl w:ilvl="0" w:tplc="13865612">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2E303235"/>
    <w:multiLevelType w:val="hybridMultilevel"/>
    <w:tmpl w:val="F9F27DB2"/>
    <w:lvl w:ilvl="0" w:tplc="7D22E952">
      <w:start w:val="1"/>
      <w:numFmt w:val="upperLetter"/>
      <w:lvlText w:val="(%1)"/>
      <w:lvlJc w:val="left"/>
      <w:pPr>
        <w:ind w:left="1077" w:hanging="360"/>
      </w:pPr>
      <w:rPr>
        <w:rFonts w:ascii="Calibri" w:eastAsia="Calibri" w:hAnsi="Calibri" w:cs="Times New Roman"/>
        <w:b/>
      </w:rPr>
    </w:lvl>
    <w:lvl w:ilvl="1" w:tplc="08160019" w:tentative="1">
      <w:start w:val="1"/>
      <w:numFmt w:val="lowerLetter"/>
      <w:lvlText w:val="%2."/>
      <w:lvlJc w:val="left"/>
      <w:pPr>
        <w:ind w:left="1797" w:hanging="360"/>
      </w:pPr>
    </w:lvl>
    <w:lvl w:ilvl="2" w:tplc="0816001B" w:tentative="1">
      <w:start w:val="1"/>
      <w:numFmt w:val="lowerRoman"/>
      <w:lvlText w:val="%3."/>
      <w:lvlJc w:val="right"/>
      <w:pPr>
        <w:ind w:left="2517" w:hanging="180"/>
      </w:pPr>
    </w:lvl>
    <w:lvl w:ilvl="3" w:tplc="0816000F" w:tentative="1">
      <w:start w:val="1"/>
      <w:numFmt w:val="decimal"/>
      <w:lvlText w:val="%4."/>
      <w:lvlJc w:val="left"/>
      <w:pPr>
        <w:ind w:left="3237" w:hanging="360"/>
      </w:pPr>
    </w:lvl>
    <w:lvl w:ilvl="4" w:tplc="08160019" w:tentative="1">
      <w:start w:val="1"/>
      <w:numFmt w:val="lowerLetter"/>
      <w:lvlText w:val="%5."/>
      <w:lvlJc w:val="left"/>
      <w:pPr>
        <w:ind w:left="3957" w:hanging="360"/>
      </w:pPr>
    </w:lvl>
    <w:lvl w:ilvl="5" w:tplc="0816001B" w:tentative="1">
      <w:start w:val="1"/>
      <w:numFmt w:val="lowerRoman"/>
      <w:lvlText w:val="%6."/>
      <w:lvlJc w:val="right"/>
      <w:pPr>
        <w:ind w:left="4677" w:hanging="180"/>
      </w:pPr>
    </w:lvl>
    <w:lvl w:ilvl="6" w:tplc="0816000F" w:tentative="1">
      <w:start w:val="1"/>
      <w:numFmt w:val="decimal"/>
      <w:lvlText w:val="%7."/>
      <w:lvlJc w:val="left"/>
      <w:pPr>
        <w:ind w:left="5397" w:hanging="360"/>
      </w:pPr>
    </w:lvl>
    <w:lvl w:ilvl="7" w:tplc="08160019" w:tentative="1">
      <w:start w:val="1"/>
      <w:numFmt w:val="lowerLetter"/>
      <w:lvlText w:val="%8."/>
      <w:lvlJc w:val="left"/>
      <w:pPr>
        <w:ind w:left="6117" w:hanging="360"/>
      </w:pPr>
    </w:lvl>
    <w:lvl w:ilvl="8" w:tplc="0816001B" w:tentative="1">
      <w:start w:val="1"/>
      <w:numFmt w:val="lowerRoman"/>
      <w:lvlText w:val="%9."/>
      <w:lvlJc w:val="right"/>
      <w:pPr>
        <w:ind w:left="6837" w:hanging="180"/>
      </w:pPr>
    </w:lvl>
  </w:abstractNum>
  <w:abstractNum w:abstractNumId="106">
    <w:nsid w:val="2EC909E9"/>
    <w:multiLevelType w:val="hybridMultilevel"/>
    <w:tmpl w:val="B114E4A0"/>
    <w:lvl w:ilvl="0" w:tplc="3E220E56">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7">
    <w:nsid w:val="2ECA4700"/>
    <w:multiLevelType w:val="hybridMultilevel"/>
    <w:tmpl w:val="87BCBF20"/>
    <w:lvl w:ilvl="0" w:tplc="B4C4404A">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8">
    <w:nsid w:val="2ECE5F13"/>
    <w:multiLevelType w:val="hybridMultilevel"/>
    <w:tmpl w:val="4CC0B13A"/>
    <w:lvl w:ilvl="0" w:tplc="80BE90F4">
      <w:start w:val="1"/>
      <w:numFmt w:val="upperLetter"/>
      <w:lvlText w:val="(%1)"/>
      <w:lvlJc w:val="left"/>
      <w:pPr>
        <w:ind w:left="1077"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9">
    <w:nsid w:val="2F131C02"/>
    <w:multiLevelType w:val="hybridMultilevel"/>
    <w:tmpl w:val="5E460134"/>
    <w:lvl w:ilvl="0" w:tplc="A7F889B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0">
    <w:nsid w:val="2F7D1764"/>
    <w:multiLevelType w:val="hybridMultilevel"/>
    <w:tmpl w:val="1C60EA16"/>
    <w:lvl w:ilvl="0" w:tplc="64A21240">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1">
    <w:nsid w:val="303A5AF9"/>
    <w:multiLevelType w:val="hybridMultilevel"/>
    <w:tmpl w:val="B79C6E7E"/>
    <w:lvl w:ilvl="0" w:tplc="293C4CC6">
      <w:start w:val="1"/>
      <w:numFmt w:val="decimal"/>
      <w:lvlText w:val="%1."/>
      <w:lvlJc w:val="left"/>
      <w:pPr>
        <w:ind w:left="927" w:hanging="360"/>
      </w:pPr>
      <w:rPr>
        <w:rFonts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12">
    <w:nsid w:val="303B09C9"/>
    <w:multiLevelType w:val="hybridMultilevel"/>
    <w:tmpl w:val="099ABE4E"/>
    <w:lvl w:ilvl="0" w:tplc="68B6AE5A">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3">
    <w:nsid w:val="306A1206"/>
    <w:multiLevelType w:val="hybridMultilevel"/>
    <w:tmpl w:val="239689F2"/>
    <w:lvl w:ilvl="0" w:tplc="AA08A7FA">
      <w:start w:val="1"/>
      <w:numFmt w:val="upperLetter"/>
      <w:lvlText w:val="(%1)"/>
      <w:lvlJc w:val="left"/>
      <w:pPr>
        <w:ind w:left="1069" w:hanging="360"/>
      </w:pPr>
      <w:rPr>
        <w:rFonts w:ascii="Calibri" w:eastAsia="Calibri" w:hAnsi="Calibri" w:cs="PFBeauSansPro-Regular"/>
        <w:b/>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114">
    <w:nsid w:val="30E87584"/>
    <w:multiLevelType w:val="hybridMultilevel"/>
    <w:tmpl w:val="57FA9FC0"/>
    <w:lvl w:ilvl="0" w:tplc="74762DA4">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5">
    <w:nsid w:val="315B1D02"/>
    <w:multiLevelType w:val="hybridMultilevel"/>
    <w:tmpl w:val="788E52F0"/>
    <w:lvl w:ilvl="0" w:tplc="3D541128">
      <w:start w:val="1"/>
      <w:numFmt w:val="upperLetter"/>
      <w:lvlText w:val="(%1)"/>
      <w:lvlJc w:val="left"/>
      <w:pPr>
        <w:ind w:left="720" w:hanging="360"/>
      </w:pPr>
      <w:rPr>
        <w:rFonts w:ascii="Calibri" w:eastAsia="Calibri" w:hAnsi="Calibri" w:cs="PFBeauSansPro-Regula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6">
    <w:nsid w:val="315C56C3"/>
    <w:multiLevelType w:val="hybridMultilevel"/>
    <w:tmpl w:val="6B342F00"/>
    <w:lvl w:ilvl="0" w:tplc="8F5C4D42">
      <w:start w:val="1"/>
      <w:numFmt w:val="upperLetter"/>
      <w:lvlText w:val="(%1)"/>
      <w:lvlJc w:val="left"/>
      <w:pPr>
        <w:ind w:left="720" w:hanging="360"/>
      </w:pPr>
      <w:rPr>
        <w:rFonts w:ascii="Calibri" w:eastAsia="Calibri" w:hAnsi="Calibri" w:cs="Times New Roman" w:hint="default"/>
        <w:b/>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117">
    <w:nsid w:val="31EE2776"/>
    <w:multiLevelType w:val="hybridMultilevel"/>
    <w:tmpl w:val="DEEE133A"/>
    <w:lvl w:ilvl="0" w:tplc="DEF86B04">
      <w:start w:val="1"/>
      <w:numFmt w:val="upperLetter"/>
      <w:lvlText w:val="%1."/>
      <w:lvlJc w:val="left"/>
      <w:pPr>
        <w:ind w:left="720" w:hanging="360"/>
      </w:pPr>
      <w:rPr>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8">
    <w:nsid w:val="32651459"/>
    <w:multiLevelType w:val="hybridMultilevel"/>
    <w:tmpl w:val="4740CE42"/>
    <w:lvl w:ilvl="0" w:tplc="5658FFB6">
      <w:start w:val="1"/>
      <w:numFmt w:val="upperLetter"/>
      <w:lvlText w:val="(%1)"/>
      <w:lvlJc w:val="left"/>
      <w:pPr>
        <w:ind w:left="-207" w:hanging="360"/>
      </w:pPr>
      <w:rPr>
        <w:rFonts w:ascii="Calibri" w:eastAsia="Times New Roman" w:hAnsi="Calibri" w:cs="Arial"/>
        <w:b/>
      </w:rPr>
    </w:lvl>
    <w:lvl w:ilvl="1" w:tplc="08160019">
      <w:start w:val="1"/>
      <w:numFmt w:val="lowerLetter"/>
      <w:lvlText w:val="%2."/>
      <w:lvlJc w:val="left"/>
      <w:pPr>
        <w:ind w:left="513" w:hanging="360"/>
      </w:pPr>
    </w:lvl>
    <w:lvl w:ilvl="2" w:tplc="0816001B">
      <w:start w:val="1"/>
      <w:numFmt w:val="lowerRoman"/>
      <w:lvlText w:val="%3."/>
      <w:lvlJc w:val="right"/>
      <w:pPr>
        <w:ind w:left="1233" w:hanging="180"/>
      </w:pPr>
    </w:lvl>
    <w:lvl w:ilvl="3" w:tplc="0816000F" w:tentative="1">
      <w:start w:val="1"/>
      <w:numFmt w:val="decimal"/>
      <w:lvlText w:val="%4."/>
      <w:lvlJc w:val="left"/>
      <w:pPr>
        <w:ind w:left="1953" w:hanging="360"/>
      </w:pPr>
    </w:lvl>
    <w:lvl w:ilvl="4" w:tplc="08160019" w:tentative="1">
      <w:start w:val="1"/>
      <w:numFmt w:val="lowerLetter"/>
      <w:lvlText w:val="%5."/>
      <w:lvlJc w:val="left"/>
      <w:pPr>
        <w:ind w:left="2673" w:hanging="360"/>
      </w:pPr>
    </w:lvl>
    <w:lvl w:ilvl="5" w:tplc="0816001B" w:tentative="1">
      <w:start w:val="1"/>
      <w:numFmt w:val="lowerRoman"/>
      <w:lvlText w:val="%6."/>
      <w:lvlJc w:val="right"/>
      <w:pPr>
        <w:ind w:left="3393" w:hanging="180"/>
      </w:pPr>
    </w:lvl>
    <w:lvl w:ilvl="6" w:tplc="0816000F" w:tentative="1">
      <w:start w:val="1"/>
      <w:numFmt w:val="decimal"/>
      <w:lvlText w:val="%7."/>
      <w:lvlJc w:val="left"/>
      <w:pPr>
        <w:ind w:left="4113" w:hanging="360"/>
      </w:pPr>
    </w:lvl>
    <w:lvl w:ilvl="7" w:tplc="08160019" w:tentative="1">
      <w:start w:val="1"/>
      <w:numFmt w:val="lowerLetter"/>
      <w:lvlText w:val="%8."/>
      <w:lvlJc w:val="left"/>
      <w:pPr>
        <w:ind w:left="4833" w:hanging="360"/>
      </w:pPr>
    </w:lvl>
    <w:lvl w:ilvl="8" w:tplc="0816001B" w:tentative="1">
      <w:start w:val="1"/>
      <w:numFmt w:val="lowerRoman"/>
      <w:lvlText w:val="%9."/>
      <w:lvlJc w:val="right"/>
      <w:pPr>
        <w:ind w:left="5553" w:hanging="180"/>
      </w:pPr>
    </w:lvl>
  </w:abstractNum>
  <w:abstractNum w:abstractNumId="119">
    <w:nsid w:val="32790B5A"/>
    <w:multiLevelType w:val="hybridMultilevel"/>
    <w:tmpl w:val="43E06744"/>
    <w:lvl w:ilvl="0" w:tplc="8F5C4D42">
      <w:start w:val="1"/>
      <w:numFmt w:val="upperLetter"/>
      <w:lvlText w:val="(%1)"/>
      <w:lvlJc w:val="left"/>
      <w:pPr>
        <w:ind w:left="720" w:hanging="360"/>
      </w:pPr>
      <w:rPr>
        <w:rFonts w:ascii="Calibri" w:eastAsia="Calibri" w:hAnsi="Calibri" w:cs="Times New Roman" w:hint="default"/>
        <w:b/>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120">
    <w:nsid w:val="32C03CF5"/>
    <w:multiLevelType w:val="hybridMultilevel"/>
    <w:tmpl w:val="D6D89434"/>
    <w:lvl w:ilvl="0" w:tplc="342C00C0">
      <w:start w:val="1"/>
      <w:numFmt w:val="upperLetter"/>
      <w:lvlText w:val="(%1)"/>
      <w:lvlJc w:val="left"/>
      <w:pPr>
        <w:ind w:left="371" w:hanging="360"/>
      </w:pPr>
      <w:rPr>
        <w:rFonts w:ascii="Calibri" w:eastAsia="Calibri" w:hAnsi="Calibri" w:cs="Times New Roman"/>
        <w:b/>
      </w:rPr>
    </w:lvl>
    <w:lvl w:ilvl="1" w:tplc="08160019" w:tentative="1">
      <w:start w:val="1"/>
      <w:numFmt w:val="lowerLetter"/>
      <w:lvlText w:val="%2."/>
      <w:lvlJc w:val="left"/>
      <w:pPr>
        <w:ind w:left="1091" w:hanging="360"/>
      </w:pPr>
    </w:lvl>
    <w:lvl w:ilvl="2" w:tplc="0816001B" w:tentative="1">
      <w:start w:val="1"/>
      <w:numFmt w:val="lowerRoman"/>
      <w:lvlText w:val="%3."/>
      <w:lvlJc w:val="right"/>
      <w:pPr>
        <w:ind w:left="1811" w:hanging="180"/>
      </w:pPr>
    </w:lvl>
    <w:lvl w:ilvl="3" w:tplc="0816000F" w:tentative="1">
      <w:start w:val="1"/>
      <w:numFmt w:val="decimal"/>
      <w:lvlText w:val="%4."/>
      <w:lvlJc w:val="left"/>
      <w:pPr>
        <w:ind w:left="2531" w:hanging="360"/>
      </w:pPr>
    </w:lvl>
    <w:lvl w:ilvl="4" w:tplc="08160019" w:tentative="1">
      <w:start w:val="1"/>
      <w:numFmt w:val="lowerLetter"/>
      <w:lvlText w:val="%5."/>
      <w:lvlJc w:val="left"/>
      <w:pPr>
        <w:ind w:left="3251" w:hanging="360"/>
      </w:pPr>
    </w:lvl>
    <w:lvl w:ilvl="5" w:tplc="0816001B" w:tentative="1">
      <w:start w:val="1"/>
      <w:numFmt w:val="lowerRoman"/>
      <w:lvlText w:val="%6."/>
      <w:lvlJc w:val="right"/>
      <w:pPr>
        <w:ind w:left="3971" w:hanging="180"/>
      </w:pPr>
    </w:lvl>
    <w:lvl w:ilvl="6" w:tplc="0816000F" w:tentative="1">
      <w:start w:val="1"/>
      <w:numFmt w:val="decimal"/>
      <w:lvlText w:val="%7."/>
      <w:lvlJc w:val="left"/>
      <w:pPr>
        <w:ind w:left="4691" w:hanging="360"/>
      </w:pPr>
    </w:lvl>
    <w:lvl w:ilvl="7" w:tplc="08160019" w:tentative="1">
      <w:start w:val="1"/>
      <w:numFmt w:val="lowerLetter"/>
      <w:lvlText w:val="%8."/>
      <w:lvlJc w:val="left"/>
      <w:pPr>
        <w:ind w:left="5411" w:hanging="360"/>
      </w:pPr>
    </w:lvl>
    <w:lvl w:ilvl="8" w:tplc="0816001B" w:tentative="1">
      <w:start w:val="1"/>
      <w:numFmt w:val="lowerRoman"/>
      <w:lvlText w:val="%9."/>
      <w:lvlJc w:val="right"/>
      <w:pPr>
        <w:ind w:left="6131" w:hanging="180"/>
      </w:pPr>
    </w:lvl>
  </w:abstractNum>
  <w:abstractNum w:abstractNumId="121">
    <w:nsid w:val="32D25916"/>
    <w:multiLevelType w:val="hybridMultilevel"/>
    <w:tmpl w:val="70807DCC"/>
    <w:lvl w:ilvl="0" w:tplc="5BE6D978">
      <w:start w:val="1"/>
      <w:numFmt w:val="upperLetter"/>
      <w:lvlText w:val="(%1)"/>
      <w:lvlJc w:val="left"/>
      <w:pPr>
        <w:ind w:left="360" w:hanging="360"/>
      </w:pPr>
      <w:rPr>
        <w:rFonts w:ascii="Calibri" w:eastAsia="Calibri" w:hAnsi="Calibri" w:cs="Cambria"/>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22">
    <w:nsid w:val="33091681"/>
    <w:multiLevelType w:val="hybridMultilevel"/>
    <w:tmpl w:val="05F49E8E"/>
    <w:lvl w:ilvl="0" w:tplc="1D767DB8">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3">
    <w:nsid w:val="34170D68"/>
    <w:multiLevelType w:val="hybridMultilevel"/>
    <w:tmpl w:val="1C46F628"/>
    <w:lvl w:ilvl="0" w:tplc="43A0D1E2">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4">
    <w:nsid w:val="35B941B8"/>
    <w:multiLevelType w:val="hybridMultilevel"/>
    <w:tmpl w:val="3D2E9D76"/>
    <w:lvl w:ilvl="0" w:tplc="2D268596">
      <w:start w:val="1"/>
      <w:numFmt w:val="upperLetter"/>
      <w:lvlText w:val="(%1)"/>
      <w:lvlJc w:val="left"/>
      <w:pPr>
        <w:ind w:left="153" w:hanging="360"/>
      </w:pPr>
      <w:rPr>
        <w:rFonts w:ascii="Calibri" w:eastAsia="Calibri" w:hAnsi="Calibri" w:cs="Times New Roman"/>
        <w:b/>
        <w:color w:val="000000" w:themeColor="text1"/>
      </w:rPr>
    </w:lvl>
    <w:lvl w:ilvl="1" w:tplc="08160019" w:tentative="1">
      <w:start w:val="1"/>
      <w:numFmt w:val="lowerLetter"/>
      <w:lvlText w:val="%2."/>
      <w:lvlJc w:val="left"/>
      <w:pPr>
        <w:ind w:left="873" w:hanging="360"/>
      </w:pPr>
    </w:lvl>
    <w:lvl w:ilvl="2" w:tplc="0816001B" w:tentative="1">
      <w:start w:val="1"/>
      <w:numFmt w:val="lowerRoman"/>
      <w:lvlText w:val="%3."/>
      <w:lvlJc w:val="right"/>
      <w:pPr>
        <w:ind w:left="1593" w:hanging="180"/>
      </w:pPr>
    </w:lvl>
    <w:lvl w:ilvl="3" w:tplc="0816000F" w:tentative="1">
      <w:start w:val="1"/>
      <w:numFmt w:val="decimal"/>
      <w:lvlText w:val="%4."/>
      <w:lvlJc w:val="left"/>
      <w:pPr>
        <w:ind w:left="2313" w:hanging="360"/>
      </w:pPr>
    </w:lvl>
    <w:lvl w:ilvl="4" w:tplc="08160019" w:tentative="1">
      <w:start w:val="1"/>
      <w:numFmt w:val="lowerLetter"/>
      <w:lvlText w:val="%5."/>
      <w:lvlJc w:val="left"/>
      <w:pPr>
        <w:ind w:left="3033" w:hanging="360"/>
      </w:pPr>
    </w:lvl>
    <w:lvl w:ilvl="5" w:tplc="0816001B" w:tentative="1">
      <w:start w:val="1"/>
      <w:numFmt w:val="lowerRoman"/>
      <w:lvlText w:val="%6."/>
      <w:lvlJc w:val="right"/>
      <w:pPr>
        <w:ind w:left="3753" w:hanging="180"/>
      </w:pPr>
    </w:lvl>
    <w:lvl w:ilvl="6" w:tplc="0816000F" w:tentative="1">
      <w:start w:val="1"/>
      <w:numFmt w:val="decimal"/>
      <w:lvlText w:val="%7."/>
      <w:lvlJc w:val="left"/>
      <w:pPr>
        <w:ind w:left="4473" w:hanging="360"/>
      </w:pPr>
    </w:lvl>
    <w:lvl w:ilvl="7" w:tplc="08160019" w:tentative="1">
      <w:start w:val="1"/>
      <w:numFmt w:val="lowerLetter"/>
      <w:lvlText w:val="%8."/>
      <w:lvlJc w:val="left"/>
      <w:pPr>
        <w:ind w:left="5193" w:hanging="360"/>
      </w:pPr>
    </w:lvl>
    <w:lvl w:ilvl="8" w:tplc="0816001B" w:tentative="1">
      <w:start w:val="1"/>
      <w:numFmt w:val="lowerRoman"/>
      <w:lvlText w:val="%9."/>
      <w:lvlJc w:val="right"/>
      <w:pPr>
        <w:ind w:left="5913" w:hanging="180"/>
      </w:pPr>
    </w:lvl>
  </w:abstractNum>
  <w:abstractNum w:abstractNumId="125">
    <w:nsid w:val="35E00D2A"/>
    <w:multiLevelType w:val="hybridMultilevel"/>
    <w:tmpl w:val="79925FC8"/>
    <w:lvl w:ilvl="0" w:tplc="F53208E2">
      <w:start w:val="1"/>
      <w:numFmt w:val="decimal"/>
      <w:lvlText w:val="%1."/>
      <w:lvlJc w:val="left"/>
      <w:pPr>
        <w:ind w:left="2061"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6">
    <w:nsid w:val="35ED7FE7"/>
    <w:multiLevelType w:val="hybridMultilevel"/>
    <w:tmpl w:val="34A03622"/>
    <w:lvl w:ilvl="0" w:tplc="8F5C4D4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7">
    <w:nsid w:val="37243016"/>
    <w:multiLevelType w:val="hybridMultilevel"/>
    <w:tmpl w:val="04DA6F92"/>
    <w:lvl w:ilvl="0" w:tplc="A7F889B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8">
    <w:nsid w:val="37A7325F"/>
    <w:multiLevelType w:val="hybridMultilevel"/>
    <w:tmpl w:val="50B220C2"/>
    <w:lvl w:ilvl="0" w:tplc="390CDD4A">
      <w:start w:val="1"/>
      <w:numFmt w:val="upperLetter"/>
      <w:lvlText w:val="(%1)"/>
      <w:lvlJc w:val="left"/>
      <w:pPr>
        <w:ind w:left="360" w:hanging="360"/>
      </w:pPr>
      <w:rPr>
        <w:rFonts w:ascii="Calibri" w:eastAsia="Calibri" w:hAnsi="Calibri" w:cs="Times New Roman"/>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29">
    <w:nsid w:val="37BE34B3"/>
    <w:multiLevelType w:val="hybridMultilevel"/>
    <w:tmpl w:val="CA2C70F8"/>
    <w:lvl w:ilvl="0" w:tplc="8EA4D49E">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0">
    <w:nsid w:val="38542834"/>
    <w:multiLevelType w:val="hybridMultilevel"/>
    <w:tmpl w:val="225A61D8"/>
    <w:lvl w:ilvl="0" w:tplc="18B2B3EA">
      <w:start w:val="1"/>
      <w:numFmt w:val="decimal"/>
      <w:lvlText w:val="%1."/>
      <w:lvlJc w:val="left"/>
      <w:pPr>
        <w:ind w:left="-207" w:hanging="360"/>
      </w:pPr>
      <w:rPr>
        <w:rFonts w:hint="default"/>
        <w:b/>
      </w:rPr>
    </w:lvl>
    <w:lvl w:ilvl="1" w:tplc="08160019" w:tentative="1">
      <w:start w:val="1"/>
      <w:numFmt w:val="lowerLetter"/>
      <w:lvlText w:val="%2."/>
      <w:lvlJc w:val="left"/>
      <w:pPr>
        <w:ind w:left="513" w:hanging="360"/>
      </w:pPr>
    </w:lvl>
    <w:lvl w:ilvl="2" w:tplc="0816001B" w:tentative="1">
      <w:start w:val="1"/>
      <w:numFmt w:val="lowerRoman"/>
      <w:lvlText w:val="%3."/>
      <w:lvlJc w:val="right"/>
      <w:pPr>
        <w:ind w:left="1233" w:hanging="180"/>
      </w:pPr>
    </w:lvl>
    <w:lvl w:ilvl="3" w:tplc="0816000F" w:tentative="1">
      <w:start w:val="1"/>
      <w:numFmt w:val="decimal"/>
      <w:lvlText w:val="%4."/>
      <w:lvlJc w:val="left"/>
      <w:pPr>
        <w:ind w:left="1953" w:hanging="360"/>
      </w:pPr>
    </w:lvl>
    <w:lvl w:ilvl="4" w:tplc="08160019" w:tentative="1">
      <w:start w:val="1"/>
      <w:numFmt w:val="lowerLetter"/>
      <w:lvlText w:val="%5."/>
      <w:lvlJc w:val="left"/>
      <w:pPr>
        <w:ind w:left="2673" w:hanging="360"/>
      </w:pPr>
    </w:lvl>
    <w:lvl w:ilvl="5" w:tplc="0816001B" w:tentative="1">
      <w:start w:val="1"/>
      <w:numFmt w:val="lowerRoman"/>
      <w:lvlText w:val="%6."/>
      <w:lvlJc w:val="right"/>
      <w:pPr>
        <w:ind w:left="3393" w:hanging="180"/>
      </w:pPr>
    </w:lvl>
    <w:lvl w:ilvl="6" w:tplc="0816000F" w:tentative="1">
      <w:start w:val="1"/>
      <w:numFmt w:val="decimal"/>
      <w:lvlText w:val="%7."/>
      <w:lvlJc w:val="left"/>
      <w:pPr>
        <w:ind w:left="4113" w:hanging="360"/>
      </w:pPr>
    </w:lvl>
    <w:lvl w:ilvl="7" w:tplc="08160019" w:tentative="1">
      <w:start w:val="1"/>
      <w:numFmt w:val="lowerLetter"/>
      <w:lvlText w:val="%8."/>
      <w:lvlJc w:val="left"/>
      <w:pPr>
        <w:ind w:left="4833" w:hanging="360"/>
      </w:pPr>
    </w:lvl>
    <w:lvl w:ilvl="8" w:tplc="0816001B" w:tentative="1">
      <w:start w:val="1"/>
      <w:numFmt w:val="lowerRoman"/>
      <w:lvlText w:val="%9."/>
      <w:lvlJc w:val="right"/>
      <w:pPr>
        <w:ind w:left="5553" w:hanging="180"/>
      </w:pPr>
    </w:lvl>
  </w:abstractNum>
  <w:abstractNum w:abstractNumId="131">
    <w:nsid w:val="39343D0C"/>
    <w:multiLevelType w:val="multilevel"/>
    <w:tmpl w:val="84122DC0"/>
    <w:lvl w:ilvl="0">
      <w:start w:val="1"/>
      <w:numFmt w:val="upperLetter"/>
      <w:lvlText w:val="(%1)"/>
      <w:lvlJc w:val="left"/>
      <w:pPr>
        <w:ind w:left="360" w:hanging="360"/>
      </w:pPr>
      <w:rPr>
        <w:rFonts w:ascii="Calibri" w:eastAsia="Calibri" w:hAnsi="Calibri" w:cs="Times New Roman"/>
        <w:b/>
      </w:rPr>
    </w:lvl>
    <w:lvl w:ilvl="1">
      <w:start w:val="1"/>
      <w:numFmt w:val="decimal"/>
      <w:lvlText w:val="%1.%2."/>
      <w:lvlJc w:val="left"/>
      <w:pPr>
        <w:ind w:left="792" w:hanging="432"/>
      </w:pPr>
      <w:rPr>
        <w:b/>
      </w:rPr>
    </w:lvl>
    <w:lvl w:ilvl="2">
      <w:start w:val="1"/>
      <w:numFmt w:val="upperLetter"/>
      <w:lvlText w:val="%3."/>
      <w:lvlJc w:val="left"/>
      <w:pPr>
        <w:ind w:left="1224" w:hanging="504"/>
      </w:pPr>
      <w:rPr>
        <w:rFonts w:ascii="Calibri" w:hAnsi="Calibri"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2">
    <w:nsid w:val="3964018C"/>
    <w:multiLevelType w:val="hybridMultilevel"/>
    <w:tmpl w:val="06F8C56A"/>
    <w:lvl w:ilvl="0" w:tplc="A7F889B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3">
    <w:nsid w:val="39867C81"/>
    <w:multiLevelType w:val="hybridMultilevel"/>
    <w:tmpl w:val="5D16796A"/>
    <w:lvl w:ilvl="0" w:tplc="7384133E">
      <w:start w:val="1"/>
      <w:numFmt w:val="upperLetter"/>
      <w:lvlText w:val="(%1)"/>
      <w:lvlJc w:val="left"/>
      <w:pPr>
        <w:ind w:left="720" w:hanging="360"/>
      </w:pPr>
      <w:rPr>
        <w:rFonts w:ascii="Calibri" w:eastAsia="Calibri" w:hAnsi="Calibri" w:cs="Calibri"/>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34">
    <w:nsid w:val="3A85338F"/>
    <w:multiLevelType w:val="hybridMultilevel"/>
    <w:tmpl w:val="2592B294"/>
    <w:lvl w:ilvl="0" w:tplc="4EFA3FA6">
      <w:start w:val="1"/>
      <w:numFmt w:val="upperLetter"/>
      <w:lvlText w:val="(%1)"/>
      <w:lvlJc w:val="left"/>
      <w:pPr>
        <w:ind w:left="360" w:hanging="360"/>
      </w:pPr>
      <w:rPr>
        <w:rFonts w:ascii="Calibri" w:eastAsia="Calibri" w:hAnsi="Calibri" w:cs="PFBeauSansPro-Regular"/>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35">
    <w:nsid w:val="3B0E3F4A"/>
    <w:multiLevelType w:val="hybridMultilevel"/>
    <w:tmpl w:val="5D5283F0"/>
    <w:lvl w:ilvl="0" w:tplc="02A03570">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6">
    <w:nsid w:val="3B557074"/>
    <w:multiLevelType w:val="hybridMultilevel"/>
    <w:tmpl w:val="F15637F6"/>
    <w:lvl w:ilvl="0" w:tplc="3DC0790C">
      <w:start w:val="1"/>
      <w:numFmt w:val="upperLetter"/>
      <w:lvlText w:val="(%1)"/>
      <w:lvlJc w:val="left"/>
      <w:pPr>
        <w:ind w:left="720" w:hanging="360"/>
      </w:pPr>
      <w:rPr>
        <w:rFonts w:ascii="Calibri" w:eastAsia="Calibri" w:hAnsi="Calibri" w:cs="Cambria"/>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7">
    <w:nsid w:val="3B7D7A2B"/>
    <w:multiLevelType w:val="hybridMultilevel"/>
    <w:tmpl w:val="2780B0FE"/>
    <w:lvl w:ilvl="0" w:tplc="922AF026">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8">
    <w:nsid w:val="3CB11871"/>
    <w:multiLevelType w:val="hybridMultilevel"/>
    <w:tmpl w:val="D21AC7D2"/>
    <w:lvl w:ilvl="0" w:tplc="FC2E2CE2">
      <w:start w:val="1"/>
      <w:numFmt w:val="upperLetter"/>
      <w:lvlText w:val="(%1)"/>
      <w:lvlJc w:val="left"/>
      <w:pPr>
        <w:ind w:left="720" w:hanging="360"/>
      </w:pPr>
      <w:rPr>
        <w:rFonts w:ascii="Calibri" w:hAnsi="Calibri" w:cs="Times New Roman"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9">
    <w:nsid w:val="3D2740FD"/>
    <w:multiLevelType w:val="hybridMultilevel"/>
    <w:tmpl w:val="BFFCCD60"/>
    <w:lvl w:ilvl="0" w:tplc="5D06481A">
      <w:start w:val="1"/>
      <w:numFmt w:val="decimal"/>
      <w:lvlText w:val="%1."/>
      <w:lvlJc w:val="left"/>
      <w:pPr>
        <w:ind w:left="2344"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0">
    <w:nsid w:val="3E6D276E"/>
    <w:multiLevelType w:val="hybridMultilevel"/>
    <w:tmpl w:val="B7861170"/>
    <w:lvl w:ilvl="0" w:tplc="431E22F8">
      <w:start w:val="1"/>
      <w:numFmt w:val="upperLetter"/>
      <w:lvlText w:val="%1."/>
      <w:lvlJc w:val="left"/>
      <w:pPr>
        <w:ind w:left="513" w:hanging="360"/>
      </w:pPr>
      <w:rPr>
        <w:b/>
      </w:rPr>
    </w:lvl>
    <w:lvl w:ilvl="1" w:tplc="08160019" w:tentative="1">
      <w:start w:val="1"/>
      <w:numFmt w:val="lowerLetter"/>
      <w:lvlText w:val="%2."/>
      <w:lvlJc w:val="left"/>
      <w:pPr>
        <w:ind w:left="1233" w:hanging="360"/>
      </w:pPr>
    </w:lvl>
    <w:lvl w:ilvl="2" w:tplc="0816001B" w:tentative="1">
      <w:start w:val="1"/>
      <w:numFmt w:val="lowerRoman"/>
      <w:lvlText w:val="%3."/>
      <w:lvlJc w:val="right"/>
      <w:pPr>
        <w:ind w:left="1953" w:hanging="180"/>
      </w:pPr>
    </w:lvl>
    <w:lvl w:ilvl="3" w:tplc="0816000F" w:tentative="1">
      <w:start w:val="1"/>
      <w:numFmt w:val="decimal"/>
      <w:lvlText w:val="%4."/>
      <w:lvlJc w:val="left"/>
      <w:pPr>
        <w:ind w:left="2673" w:hanging="360"/>
      </w:pPr>
    </w:lvl>
    <w:lvl w:ilvl="4" w:tplc="08160019" w:tentative="1">
      <w:start w:val="1"/>
      <w:numFmt w:val="lowerLetter"/>
      <w:lvlText w:val="%5."/>
      <w:lvlJc w:val="left"/>
      <w:pPr>
        <w:ind w:left="3393" w:hanging="360"/>
      </w:pPr>
    </w:lvl>
    <w:lvl w:ilvl="5" w:tplc="0816001B" w:tentative="1">
      <w:start w:val="1"/>
      <w:numFmt w:val="lowerRoman"/>
      <w:lvlText w:val="%6."/>
      <w:lvlJc w:val="right"/>
      <w:pPr>
        <w:ind w:left="4113" w:hanging="180"/>
      </w:pPr>
    </w:lvl>
    <w:lvl w:ilvl="6" w:tplc="0816000F" w:tentative="1">
      <w:start w:val="1"/>
      <w:numFmt w:val="decimal"/>
      <w:lvlText w:val="%7."/>
      <w:lvlJc w:val="left"/>
      <w:pPr>
        <w:ind w:left="4833" w:hanging="360"/>
      </w:pPr>
    </w:lvl>
    <w:lvl w:ilvl="7" w:tplc="08160019" w:tentative="1">
      <w:start w:val="1"/>
      <w:numFmt w:val="lowerLetter"/>
      <w:lvlText w:val="%8."/>
      <w:lvlJc w:val="left"/>
      <w:pPr>
        <w:ind w:left="5553" w:hanging="360"/>
      </w:pPr>
    </w:lvl>
    <w:lvl w:ilvl="8" w:tplc="0816001B" w:tentative="1">
      <w:start w:val="1"/>
      <w:numFmt w:val="lowerRoman"/>
      <w:lvlText w:val="%9."/>
      <w:lvlJc w:val="right"/>
      <w:pPr>
        <w:ind w:left="6273" w:hanging="180"/>
      </w:pPr>
    </w:lvl>
  </w:abstractNum>
  <w:abstractNum w:abstractNumId="141">
    <w:nsid w:val="3F514226"/>
    <w:multiLevelType w:val="hybridMultilevel"/>
    <w:tmpl w:val="DE66B462"/>
    <w:lvl w:ilvl="0" w:tplc="810411F8">
      <w:start w:val="1"/>
      <w:numFmt w:val="upperLetter"/>
      <w:lvlText w:val="(%1)"/>
      <w:lvlJc w:val="left"/>
      <w:pPr>
        <w:ind w:left="731" w:hanging="360"/>
      </w:pPr>
      <w:rPr>
        <w:rFonts w:ascii="Calibri" w:eastAsia="Calibri" w:hAnsi="Calibri" w:cs="Times New Roman"/>
        <w:b/>
      </w:rPr>
    </w:lvl>
    <w:lvl w:ilvl="1" w:tplc="08160019" w:tentative="1">
      <w:start w:val="1"/>
      <w:numFmt w:val="lowerLetter"/>
      <w:lvlText w:val="%2."/>
      <w:lvlJc w:val="left"/>
      <w:pPr>
        <w:ind w:left="1451" w:hanging="360"/>
      </w:pPr>
    </w:lvl>
    <w:lvl w:ilvl="2" w:tplc="0816001B" w:tentative="1">
      <w:start w:val="1"/>
      <w:numFmt w:val="lowerRoman"/>
      <w:lvlText w:val="%3."/>
      <w:lvlJc w:val="right"/>
      <w:pPr>
        <w:ind w:left="2171" w:hanging="180"/>
      </w:pPr>
    </w:lvl>
    <w:lvl w:ilvl="3" w:tplc="0816000F" w:tentative="1">
      <w:start w:val="1"/>
      <w:numFmt w:val="decimal"/>
      <w:lvlText w:val="%4."/>
      <w:lvlJc w:val="left"/>
      <w:pPr>
        <w:ind w:left="2891" w:hanging="360"/>
      </w:pPr>
    </w:lvl>
    <w:lvl w:ilvl="4" w:tplc="08160019" w:tentative="1">
      <w:start w:val="1"/>
      <w:numFmt w:val="lowerLetter"/>
      <w:lvlText w:val="%5."/>
      <w:lvlJc w:val="left"/>
      <w:pPr>
        <w:ind w:left="3611" w:hanging="360"/>
      </w:pPr>
    </w:lvl>
    <w:lvl w:ilvl="5" w:tplc="0816001B" w:tentative="1">
      <w:start w:val="1"/>
      <w:numFmt w:val="lowerRoman"/>
      <w:lvlText w:val="%6."/>
      <w:lvlJc w:val="right"/>
      <w:pPr>
        <w:ind w:left="4331" w:hanging="180"/>
      </w:pPr>
    </w:lvl>
    <w:lvl w:ilvl="6" w:tplc="0816000F" w:tentative="1">
      <w:start w:val="1"/>
      <w:numFmt w:val="decimal"/>
      <w:lvlText w:val="%7."/>
      <w:lvlJc w:val="left"/>
      <w:pPr>
        <w:ind w:left="5051" w:hanging="360"/>
      </w:pPr>
    </w:lvl>
    <w:lvl w:ilvl="7" w:tplc="08160019" w:tentative="1">
      <w:start w:val="1"/>
      <w:numFmt w:val="lowerLetter"/>
      <w:lvlText w:val="%8."/>
      <w:lvlJc w:val="left"/>
      <w:pPr>
        <w:ind w:left="5771" w:hanging="360"/>
      </w:pPr>
    </w:lvl>
    <w:lvl w:ilvl="8" w:tplc="0816001B" w:tentative="1">
      <w:start w:val="1"/>
      <w:numFmt w:val="lowerRoman"/>
      <w:lvlText w:val="%9."/>
      <w:lvlJc w:val="right"/>
      <w:pPr>
        <w:ind w:left="6491" w:hanging="180"/>
      </w:pPr>
    </w:lvl>
  </w:abstractNum>
  <w:abstractNum w:abstractNumId="142">
    <w:nsid w:val="3FBE200D"/>
    <w:multiLevelType w:val="hybridMultilevel"/>
    <w:tmpl w:val="D91C8C0A"/>
    <w:lvl w:ilvl="0" w:tplc="02386592">
      <w:start w:val="1"/>
      <w:numFmt w:val="upperLetter"/>
      <w:lvlText w:val="(%1)"/>
      <w:lvlJc w:val="left"/>
      <w:pPr>
        <w:ind w:left="1209" w:hanging="360"/>
      </w:pPr>
      <w:rPr>
        <w:rFonts w:ascii="Calibri" w:eastAsia="Calibri" w:hAnsi="Calibri" w:cs="Times New Roman"/>
        <w:b/>
      </w:rPr>
    </w:lvl>
    <w:lvl w:ilvl="1" w:tplc="08160019" w:tentative="1">
      <w:start w:val="1"/>
      <w:numFmt w:val="lowerLetter"/>
      <w:lvlText w:val="%2."/>
      <w:lvlJc w:val="left"/>
      <w:pPr>
        <w:ind w:left="1929" w:hanging="360"/>
      </w:pPr>
    </w:lvl>
    <w:lvl w:ilvl="2" w:tplc="0816001B" w:tentative="1">
      <w:start w:val="1"/>
      <w:numFmt w:val="lowerRoman"/>
      <w:lvlText w:val="%3."/>
      <w:lvlJc w:val="right"/>
      <w:pPr>
        <w:ind w:left="2649" w:hanging="180"/>
      </w:pPr>
    </w:lvl>
    <w:lvl w:ilvl="3" w:tplc="0816000F" w:tentative="1">
      <w:start w:val="1"/>
      <w:numFmt w:val="decimal"/>
      <w:lvlText w:val="%4."/>
      <w:lvlJc w:val="left"/>
      <w:pPr>
        <w:ind w:left="3369" w:hanging="360"/>
      </w:pPr>
    </w:lvl>
    <w:lvl w:ilvl="4" w:tplc="08160019" w:tentative="1">
      <w:start w:val="1"/>
      <w:numFmt w:val="lowerLetter"/>
      <w:lvlText w:val="%5."/>
      <w:lvlJc w:val="left"/>
      <w:pPr>
        <w:ind w:left="4089" w:hanging="360"/>
      </w:pPr>
    </w:lvl>
    <w:lvl w:ilvl="5" w:tplc="0816001B" w:tentative="1">
      <w:start w:val="1"/>
      <w:numFmt w:val="lowerRoman"/>
      <w:lvlText w:val="%6."/>
      <w:lvlJc w:val="right"/>
      <w:pPr>
        <w:ind w:left="4809" w:hanging="180"/>
      </w:pPr>
    </w:lvl>
    <w:lvl w:ilvl="6" w:tplc="0816000F" w:tentative="1">
      <w:start w:val="1"/>
      <w:numFmt w:val="decimal"/>
      <w:lvlText w:val="%7."/>
      <w:lvlJc w:val="left"/>
      <w:pPr>
        <w:ind w:left="5529" w:hanging="360"/>
      </w:pPr>
    </w:lvl>
    <w:lvl w:ilvl="7" w:tplc="08160019" w:tentative="1">
      <w:start w:val="1"/>
      <w:numFmt w:val="lowerLetter"/>
      <w:lvlText w:val="%8."/>
      <w:lvlJc w:val="left"/>
      <w:pPr>
        <w:ind w:left="6249" w:hanging="360"/>
      </w:pPr>
    </w:lvl>
    <w:lvl w:ilvl="8" w:tplc="0816001B" w:tentative="1">
      <w:start w:val="1"/>
      <w:numFmt w:val="lowerRoman"/>
      <w:lvlText w:val="%9."/>
      <w:lvlJc w:val="right"/>
      <w:pPr>
        <w:ind w:left="6969" w:hanging="180"/>
      </w:pPr>
    </w:lvl>
  </w:abstractNum>
  <w:abstractNum w:abstractNumId="143">
    <w:nsid w:val="40565328"/>
    <w:multiLevelType w:val="hybridMultilevel"/>
    <w:tmpl w:val="DED4F4B8"/>
    <w:lvl w:ilvl="0" w:tplc="1006247E">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4">
    <w:nsid w:val="40B22A45"/>
    <w:multiLevelType w:val="hybridMultilevel"/>
    <w:tmpl w:val="047EB4DA"/>
    <w:lvl w:ilvl="0" w:tplc="9940C288">
      <w:start w:val="1"/>
      <w:numFmt w:val="upperLetter"/>
      <w:lvlText w:val="%1."/>
      <w:lvlJc w:val="left"/>
      <w:pPr>
        <w:ind w:left="360" w:hanging="360"/>
      </w:pPr>
      <w:rPr>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45">
    <w:nsid w:val="41D12449"/>
    <w:multiLevelType w:val="hybridMultilevel"/>
    <w:tmpl w:val="E028E7EE"/>
    <w:lvl w:ilvl="0" w:tplc="306291C6">
      <w:start w:val="1"/>
      <w:numFmt w:val="upperLetter"/>
      <w:lvlText w:val="(%1)"/>
      <w:lvlJc w:val="left"/>
      <w:pPr>
        <w:ind w:left="720" w:hanging="360"/>
      </w:pPr>
      <w:rPr>
        <w:rFonts w:ascii="Calibri" w:eastAsia="Times New Roman"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6">
    <w:nsid w:val="41FF1596"/>
    <w:multiLevelType w:val="hybridMultilevel"/>
    <w:tmpl w:val="C46CEAC8"/>
    <w:lvl w:ilvl="0" w:tplc="8F5C4D42">
      <w:start w:val="1"/>
      <w:numFmt w:val="upperLetter"/>
      <w:lvlText w:val="(%1)"/>
      <w:lvlJc w:val="left"/>
      <w:pPr>
        <w:ind w:left="720" w:hanging="360"/>
      </w:pPr>
      <w:rPr>
        <w:rFonts w:ascii="Calibri" w:eastAsia="Calibri" w:hAnsi="Calibri" w:cs="Times New Roman" w:hint="default"/>
        <w:b/>
        <w:color w:val="auto"/>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147">
    <w:nsid w:val="4247567C"/>
    <w:multiLevelType w:val="hybridMultilevel"/>
    <w:tmpl w:val="FA74D684"/>
    <w:lvl w:ilvl="0" w:tplc="365CDA54">
      <w:start w:val="1"/>
      <w:numFmt w:val="upperLetter"/>
      <w:lvlText w:val="%1."/>
      <w:lvlJc w:val="left"/>
      <w:pPr>
        <w:ind w:left="574" w:hanging="360"/>
      </w:pPr>
      <w:rPr>
        <w:b/>
      </w:rPr>
    </w:lvl>
    <w:lvl w:ilvl="1" w:tplc="08160019" w:tentative="1">
      <w:start w:val="1"/>
      <w:numFmt w:val="lowerLetter"/>
      <w:lvlText w:val="%2."/>
      <w:lvlJc w:val="left"/>
      <w:pPr>
        <w:ind w:left="1294" w:hanging="360"/>
      </w:pPr>
    </w:lvl>
    <w:lvl w:ilvl="2" w:tplc="0816001B" w:tentative="1">
      <w:start w:val="1"/>
      <w:numFmt w:val="lowerRoman"/>
      <w:lvlText w:val="%3."/>
      <w:lvlJc w:val="right"/>
      <w:pPr>
        <w:ind w:left="2014" w:hanging="180"/>
      </w:pPr>
    </w:lvl>
    <w:lvl w:ilvl="3" w:tplc="0816000F" w:tentative="1">
      <w:start w:val="1"/>
      <w:numFmt w:val="decimal"/>
      <w:lvlText w:val="%4."/>
      <w:lvlJc w:val="left"/>
      <w:pPr>
        <w:ind w:left="2734" w:hanging="360"/>
      </w:pPr>
    </w:lvl>
    <w:lvl w:ilvl="4" w:tplc="08160019" w:tentative="1">
      <w:start w:val="1"/>
      <w:numFmt w:val="lowerLetter"/>
      <w:lvlText w:val="%5."/>
      <w:lvlJc w:val="left"/>
      <w:pPr>
        <w:ind w:left="3454" w:hanging="360"/>
      </w:pPr>
    </w:lvl>
    <w:lvl w:ilvl="5" w:tplc="0816001B" w:tentative="1">
      <w:start w:val="1"/>
      <w:numFmt w:val="lowerRoman"/>
      <w:lvlText w:val="%6."/>
      <w:lvlJc w:val="right"/>
      <w:pPr>
        <w:ind w:left="4174" w:hanging="180"/>
      </w:pPr>
    </w:lvl>
    <w:lvl w:ilvl="6" w:tplc="0816000F" w:tentative="1">
      <w:start w:val="1"/>
      <w:numFmt w:val="decimal"/>
      <w:lvlText w:val="%7."/>
      <w:lvlJc w:val="left"/>
      <w:pPr>
        <w:ind w:left="4894" w:hanging="360"/>
      </w:pPr>
    </w:lvl>
    <w:lvl w:ilvl="7" w:tplc="08160019" w:tentative="1">
      <w:start w:val="1"/>
      <w:numFmt w:val="lowerLetter"/>
      <w:lvlText w:val="%8."/>
      <w:lvlJc w:val="left"/>
      <w:pPr>
        <w:ind w:left="5614" w:hanging="360"/>
      </w:pPr>
    </w:lvl>
    <w:lvl w:ilvl="8" w:tplc="0816001B" w:tentative="1">
      <w:start w:val="1"/>
      <w:numFmt w:val="lowerRoman"/>
      <w:lvlText w:val="%9."/>
      <w:lvlJc w:val="right"/>
      <w:pPr>
        <w:ind w:left="6334" w:hanging="180"/>
      </w:pPr>
    </w:lvl>
  </w:abstractNum>
  <w:abstractNum w:abstractNumId="148">
    <w:nsid w:val="429174D8"/>
    <w:multiLevelType w:val="hybridMultilevel"/>
    <w:tmpl w:val="8504766C"/>
    <w:lvl w:ilvl="0" w:tplc="158C1456">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9">
    <w:nsid w:val="43205B69"/>
    <w:multiLevelType w:val="hybridMultilevel"/>
    <w:tmpl w:val="BB0EB1F6"/>
    <w:lvl w:ilvl="0" w:tplc="9B523978">
      <w:start w:val="8"/>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0">
    <w:nsid w:val="43E608F0"/>
    <w:multiLevelType w:val="hybridMultilevel"/>
    <w:tmpl w:val="37A62F94"/>
    <w:lvl w:ilvl="0" w:tplc="2598A856">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1">
    <w:nsid w:val="43F84365"/>
    <w:multiLevelType w:val="hybridMultilevel"/>
    <w:tmpl w:val="6B7629D2"/>
    <w:lvl w:ilvl="0" w:tplc="8F5C4D4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2">
    <w:nsid w:val="44D85576"/>
    <w:multiLevelType w:val="hybridMultilevel"/>
    <w:tmpl w:val="17CC4208"/>
    <w:lvl w:ilvl="0" w:tplc="77100F50">
      <w:start w:val="1"/>
      <w:numFmt w:val="upperLetter"/>
      <w:lvlText w:val="(%1)"/>
      <w:lvlJc w:val="left"/>
      <w:pPr>
        <w:ind w:left="360" w:hanging="360"/>
      </w:pPr>
      <w:rPr>
        <w:rFonts w:ascii="Calibri" w:eastAsia="Calibri" w:hAnsi="Calibri" w:cs="Times New Roman"/>
        <w:b/>
      </w:rPr>
    </w:lvl>
    <w:lvl w:ilvl="1" w:tplc="08160019">
      <w:start w:val="1"/>
      <w:numFmt w:val="lowerLetter"/>
      <w:lvlText w:val="%2."/>
      <w:lvlJc w:val="left"/>
      <w:pPr>
        <w:ind w:left="1080" w:hanging="360"/>
      </w:pPr>
    </w:lvl>
    <w:lvl w:ilvl="2" w:tplc="0816001B">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53">
    <w:nsid w:val="45BE42EE"/>
    <w:multiLevelType w:val="hybridMultilevel"/>
    <w:tmpl w:val="CCE27C32"/>
    <w:lvl w:ilvl="0" w:tplc="1B922D4A">
      <w:start w:val="1"/>
      <w:numFmt w:val="upperLetter"/>
      <w:lvlText w:val="(%1)"/>
      <w:lvlJc w:val="left"/>
      <w:pPr>
        <w:ind w:left="360" w:hanging="360"/>
      </w:pPr>
      <w:rPr>
        <w:rFonts w:ascii="Calibri" w:eastAsia="Calibri" w:hAnsi="Calibri" w:cs="Times New Roman"/>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54">
    <w:nsid w:val="45EE6ECA"/>
    <w:multiLevelType w:val="hybridMultilevel"/>
    <w:tmpl w:val="22AA1586"/>
    <w:lvl w:ilvl="0" w:tplc="C8F28F5E">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5">
    <w:nsid w:val="4601452C"/>
    <w:multiLevelType w:val="hybridMultilevel"/>
    <w:tmpl w:val="BB58CB3E"/>
    <w:lvl w:ilvl="0" w:tplc="0B3EC144">
      <w:start w:val="1"/>
      <w:numFmt w:val="upperLetter"/>
      <w:lvlText w:val="(%1)"/>
      <w:lvlJc w:val="left"/>
      <w:pPr>
        <w:ind w:left="1571" w:hanging="360"/>
      </w:pPr>
      <w:rPr>
        <w:rFonts w:ascii="Calibri" w:eastAsia="Times New Roman" w:hAnsi="Calibri" w:cs="Arial"/>
        <w:b/>
      </w:rPr>
    </w:lvl>
    <w:lvl w:ilvl="1" w:tplc="FC2E2CE2">
      <w:start w:val="1"/>
      <w:numFmt w:val="upperLetter"/>
      <w:lvlText w:val="(%2)"/>
      <w:lvlJc w:val="left"/>
      <w:pPr>
        <w:ind w:left="2291" w:hanging="360"/>
      </w:pPr>
      <w:rPr>
        <w:rFonts w:ascii="Calibri" w:hAnsi="Calibri" w:cs="Times New Roman" w:hint="default"/>
        <w:b/>
        <w:i w:val="0"/>
      </w:rPr>
    </w:lvl>
    <w:lvl w:ilvl="2" w:tplc="0816001B" w:tentative="1">
      <w:start w:val="1"/>
      <w:numFmt w:val="lowerRoman"/>
      <w:lvlText w:val="%3."/>
      <w:lvlJc w:val="right"/>
      <w:pPr>
        <w:ind w:left="3011" w:hanging="180"/>
      </w:pPr>
    </w:lvl>
    <w:lvl w:ilvl="3" w:tplc="0816000F" w:tentative="1">
      <w:start w:val="1"/>
      <w:numFmt w:val="decimal"/>
      <w:lvlText w:val="%4."/>
      <w:lvlJc w:val="left"/>
      <w:pPr>
        <w:ind w:left="3731" w:hanging="360"/>
      </w:pPr>
    </w:lvl>
    <w:lvl w:ilvl="4" w:tplc="08160019" w:tentative="1">
      <w:start w:val="1"/>
      <w:numFmt w:val="lowerLetter"/>
      <w:lvlText w:val="%5."/>
      <w:lvlJc w:val="left"/>
      <w:pPr>
        <w:ind w:left="4451" w:hanging="360"/>
      </w:pPr>
    </w:lvl>
    <w:lvl w:ilvl="5" w:tplc="0816001B" w:tentative="1">
      <w:start w:val="1"/>
      <w:numFmt w:val="lowerRoman"/>
      <w:lvlText w:val="%6."/>
      <w:lvlJc w:val="right"/>
      <w:pPr>
        <w:ind w:left="5171" w:hanging="180"/>
      </w:pPr>
    </w:lvl>
    <w:lvl w:ilvl="6" w:tplc="0816000F" w:tentative="1">
      <w:start w:val="1"/>
      <w:numFmt w:val="decimal"/>
      <w:lvlText w:val="%7."/>
      <w:lvlJc w:val="left"/>
      <w:pPr>
        <w:ind w:left="5891" w:hanging="360"/>
      </w:pPr>
    </w:lvl>
    <w:lvl w:ilvl="7" w:tplc="08160019" w:tentative="1">
      <w:start w:val="1"/>
      <w:numFmt w:val="lowerLetter"/>
      <w:lvlText w:val="%8."/>
      <w:lvlJc w:val="left"/>
      <w:pPr>
        <w:ind w:left="6611" w:hanging="360"/>
      </w:pPr>
    </w:lvl>
    <w:lvl w:ilvl="8" w:tplc="0816001B" w:tentative="1">
      <w:start w:val="1"/>
      <w:numFmt w:val="lowerRoman"/>
      <w:lvlText w:val="%9."/>
      <w:lvlJc w:val="right"/>
      <w:pPr>
        <w:ind w:left="7331" w:hanging="180"/>
      </w:pPr>
    </w:lvl>
  </w:abstractNum>
  <w:abstractNum w:abstractNumId="156">
    <w:nsid w:val="4681132C"/>
    <w:multiLevelType w:val="hybridMultilevel"/>
    <w:tmpl w:val="66565834"/>
    <w:lvl w:ilvl="0" w:tplc="3D541128">
      <w:start w:val="1"/>
      <w:numFmt w:val="upperLetter"/>
      <w:lvlText w:val="(%1)"/>
      <w:lvlJc w:val="left"/>
      <w:pPr>
        <w:ind w:left="720" w:hanging="360"/>
      </w:pPr>
      <w:rPr>
        <w:rFonts w:ascii="Calibri" w:eastAsia="Calibri" w:hAnsi="Calibri" w:cs="PFBeauSansPro-Regula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7">
    <w:nsid w:val="46EF7CA4"/>
    <w:multiLevelType w:val="hybridMultilevel"/>
    <w:tmpl w:val="E2E03128"/>
    <w:lvl w:ilvl="0" w:tplc="3C5E7262">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8">
    <w:nsid w:val="47E6137C"/>
    <w:multiLevelType w:val="hybridMultilevel"/>
    <w:tmpl w:val="452AD116"/>
    <w:lvl w:ilvl="0" w:tplc="EB08218E">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9">
    <w:nsid w:val="49BA2C2E"/>
    <w:multiLevelType w:val="hybridMultilevel"/>
    <w:tmpl w:val="3C2844EE"/>
    <w:lvl w:ilvl="0" w:tplc="BD1C6016">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0">
    <w:nsid w:val="49C85457"/>
    <w:multiLevelType w:val="hybridMultilevel"/>
    <w:tmpl w:val="C178BBA6"/>
    <w:lvl w:ilvl="0" w:tplc="FC2E2CE2">
      <w:start w:val="1"/>
      <w:numFmt w:val="upperLetter"/>
      <w:lvlText w:val="(%1)"/>
      <w:lvlJc w:val="left"/>
      <w:pPr>
        <w:ind w:left="1571" w:hanging="360"/>
      </w:pPr>
      <w:rPr>
        <w:rFonts w:ascii="Calibri" w:hAnsi="Calibri" w:cs="Times New Roman" w:hint="default"/>
        <w:b/>
        <w:i w:val="0"/>
      </w:rPr>
    </w:lvl>
    <w:lvl w:ilvl="1" w:tplc="FC2E2CE2">
      <w:start w:val="1"/>
      <w:numFmt w:val="upperLetter"/>
      <w:lvlText w:val="(%2)"/>
      <w:lvlJc w:val="left"/>
      <w:pPr>
        <w:ind w:left="2291" w:hanging="360"/>
      </w:pPr>
      <w:rPr>
        <w:rFonts w:ascii="Calibri" w:hAnsi="Calibri" w:cs="Times New Roman" w:hint="default"/>
        <w:b/>
        <w:i w:val="0"/>
      </w:rPr>
    </w:lvl>
    <w:lvl w:ilvl="2" w:tplc="0816001B" w:tentative="1">
      <w:start w:val="1"/>
      <w:numFmt w:val="lowerRoman"/>
      <w:lvlText w:val="%3."/>
      <w:lvlJc w:val="right"/>
      <w:pPr>
        <w:ind w:left="3011" w:hanging="180"/>
      </w:pPr>
    </w:lvl>
    <w:lvl w:ilvl="3" w:tplc="0816000F" w:tentative="1">
      <w:start w:val="1"/>
      <w:numFmt w:val="decimal"/>
      <w:lvlText w:val="%4."/>
      <w:lvlJc w:val="left"/>
      <w:pPr>
        <w:ind w:left="3731" w:hanging="360"/>
      </w:pPr>
    </w:lvl>
    <w:lvl w:ilvl="4" w:tplc="08160019" w:tentative="1">
      <w:start w:val="1"/>
      <w:numFmt w:val="lowerLetter"/>
      <w:lvlText w:val="%5."/>
      <w:lvlJc w:val="left"/>
      <w:pPr>
        <w:ind w:left="4451" w:hanging="360"/>
      </w:pPr>
    </w:lvl>
    <w:lvl w:ilvl="5" w:tplc="0816001B" w:tentative="1">
      <w:start w:val="1"/>
      <w:numFmt w:val="lowerRoman"/>
      <w:lvlText w:val="%6."/>
      <w:lvlJc w:val="right"/>
      <w:pPr>
        <w:ind w:left="5171" w:hanging="180"/>
      </w:pPr>
    </w:lvl>
    <w:lvl w:ilvl="6" w:tplc="0816000F" w:tentative="1">
      <w:start w:val="1"/>
      <w:numFmt w:val="decimal"/>
      <w:lvlText w:val="%7."/>
      <w:lvlJc w:val="left"/>
      <w:pPr>
        <w:ind w:left="5891" w:hanging="360"/>
      </w:pPr>
    </w:lvl>
    <w:lvl w:ilvl="7" w:tplc="08160019" w:tentative="1">
      <w:start w:val="1"/>
      <w:numFmt w:val="lowerLetter"/>
      <w:lvlText w:val="%8."/>
      <w:lvlJc w:val="left"/>
      <w:pPr>
        <w:ind w:left="6611" w:hanging="360"/>
      </w:pPr>
    </w:lvl>
    <w:lvl w:ilvl="8" w:tplc="0816001B" w:tentative="1">
      <w:start w:val="1"/>
      <w:numFmt w:val="lowerRoman"/>
      <w:lvlText w:val="%9."/>
      <w:lvlJc w:val="right"/>
      <w:pPr>
        <w:ind w:left="7331" w:hanging="180"/>
      </w:pPr>
    </w:lvl>
  </w:abstractNum>
  <w:abstractNum w:abstractNumId="161">
    <w:nsid w:val="4A5B559D"/>
    <w:multiLevelType w:val="hybridMultilevel"/>
    <w:tmpl w:val="6310DB0C"/>
    <w:lvl w:ilvl="0" w:tplc="A7F889B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2">
    <w:nsid w:val="4B4E434B"/>
    <w:multiLevelType w:val="hybridMultilevel"/>
    <w:tmpl w:val="AB7EAA52"/>
    <w:lvl w:ilvl="0" w:tplc="8884C546">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3">
    <w:nsid w:val="4B7D3887"/>
    <w:multiLevelType w:val="hybridMultilevel"/>
    <w:tmpl w:val="9168EE4E"/>
    <w:lvl w:ilvl="0" w:tplc="8F5C4D4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4">
    <w:nsid w:val="4B9B4964"/>
    <w:multiLevelType w:val="hybridMultilevel"/>
    <w:tmpl w:val="9FD075C2"/>
    <w:lvl w:ilvl="0" w:tplc="44D050D0">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5">
    <w:nsid w:val="4BDD1452"/>
    <w:multiLevelType w:val="hybridMultilevel"/>
    <w:tmpl w:val="98EAEC5A"/>
    <w:lvl w:ilvl="0" w:tplc="0816000F">
      <w:start w:val="1"/>
      <w:numFmt w:val="decimal"/>
      <w:lvlText w:val="%1."/>
      <w:lvlJc w:val="left"/>
      <w:pPr>
        <w:ind w:left="360" w:hanging="360"/>
      </w:pPr>
      <w:rPr>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66">
    <w:nsid w:val="4C453A06"/>
    <w:multiLevelType w:val="hybridMultilevel"/>
    <w:tmpl w:val="8CC87424"/>
    <w:lvl w:ilvl="0" w:tplc="A7F889B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7">
    <w:nsid w:val="4C465F6D"/>
    <w:multiLevelType w:val="hybridMultilevel"/>
    <w:tmpl w:val="626EA94A"/>
    <w:lvl w:ilvl="0" w:tplc="D09C79BC">
      <w:start w:val="1"/>
      <w:numFmt w:val="upperLetter"/>
      <w:lvlText w:val="(%1)"/>
      <w:lvlJc w:val="left"/>
      <w:pPr>
        <w:ind w:left="720" w:hanging="360"/>
      </w:pPr>
      <w:rPr>
        <w:rFonts w:ascii="Calibri" w:eastAsia="Times New Roman" w:hAnsi="Calibri" w:cs="Times New Roman"/>
        <w:b/>
      </w:rPr>
    </w:lvl>
    <w:lvl w:ilvl="1" w:tplc="3D541128">
      <w:start w:val="1"/>
      <w:numFmt w:val="upperLetter"/>
      <w:lvlText w:val="(%2)"/>
      <w:lvlJc w:val="left"/>
      <w:pPr>
        <w:ind w:left="1440" w:hanging="360"/>
      </w:pPr>
      <w:rPr>
        <w:rFonts w:ascii="Calibri" w:eastAsia="Calibri" w:hAnsi="Calibri" w:cs="PFBeauSansPro-Regular" w:hint="default"/>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8">
    <w:nsid w:val="4C633E64"/>
    <w:multiLevelType w:val="hybridMultilevel"/>
    <w:tmpl w:val="46827B26"/>
    <w:lvl w:ilvl="0" w:tplc="D45668C0">
      <w:start w:val="1"/>
      <w:numFmt w:val="upperLetter"/>
      <w:lvlText w:val="(%1)"/>
      <w:lvlJc w:val="left"/>
      <w:pPr>
        <w:ind w:left="360" w:hanging="360"/>
      </w:pPr>
      <w:rPr>
        <w:rFonts w:ascii="Calibri" w:eastAsia="Calibri" w:hAnsi="Calibri" w:cs="PFBeauSansPro-Regular"/>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69">
    <w:nsid w:val="4CC31EF4"/>
    <w:multiLevelType w:val="hybridMultilevel"/>
    <w:tmpl w:val="BC8E425C"/>
    <w:lvl w:ilvl="0" w:tplc="52423BC4">
      <w:start w:val="1"/>
      <w:numFmt w:val="decimal"/>
      <w:lvlText w:val="%1."/>
      <w:lvlJc w:val="left"/>
      <w:pPr>
        <w:ind w:left="360" w:hanging="360"/>
      </w:pPr>
      <w:rPr>
        <w:rFonts w:hint="default"/>
        <w:b/>
      </w:rPr>
    </w:lvl>
    <w:lvl w:ilvl="1" w:tplc="FFE48294">
      <w:start w:val="1"/>
      <w:numFmt w:val="upperLetter"/>
      <w:lvlText w:val="(%2)"/>
      <w:lvlJc w:val="left"/>
      <w:pPr>
        <w:ind w:left="1080" w:hanging="360"/>
      </w:pPr>
      <w:rPr>
        <w:rFonts w:hint="default"/>
        <w:b/>
      </w:r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70">
    <w:nsid w:val="4CD250C0"/>
    <w:multiLevelType w:val="hybridMultilevel"/>
    <w:tmpl w:val="3544F7CC"/>
    <w:lvl w:ilvl="0" w:tplc="B7280F56">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1">
    <w:nsid w:val="4D295FFD"/>
    <w:multiLevelType w:val="hybridMultilevel"/>
    <w:tmpl w:val="B0986CB0"/>
    <w:lvl w:ilvl="0" w:tplc="12CECF34">
      <w:start w:val="1"/>
      <w:numFmt w:val="upperLetter"/>
      <w:lvlText w:val="(%1)"/>
      <w:lvlJc w:val="left"/>
      <w:pPr>
        <w:ind w:left="195" w:hanging="360"/>
      </w:pPr>
      <w:rPr>
        <w:rFonts w:ascii="Calibri" w:eastAsia="Times New Roman" w:hAnsi="Calibri" w:cs="Times New Roman"/>
        <w:b/>
      </w:rPr>
    </w:lvl>
    <w:lvl w:ilvl="1" w:tplc="08160019" w:tentative="1">
      <w:start w:val="1"/>
      <w:numFmt w:val="lowerLetter"/>
      <w:lvlText w:val="%2."/>
      <w:lvlJc w:val="left"/>
      <w:pPr>
        <w:ind w:left="915" w:hanging="360"/>
      </w:pPr>
    </w:lvl>
    <w:lvl w:ilvl="2" w:tplc="0816001B" w:tentative="1">
      <w:start w:val="1"/>
      <w:numFmt w:val="lowerRoman"/>
      <w:lvlText w:val="%3."/>
      <w:lvlJc w:val="right"/>
      <w:pPr>
        <w:ind w:left="1635" w:hanging="180"/>
      </w:pPr>
    </w:lvl>
    <w:lvl w:ilvl="3" w:tplc="0816000F" w:tentative="1">
      <w:start w:val="1"/>
      <w:numFmt w:val="decimal"/>
      <w:lvlText w:val="%4."/>
      <w:lvlJc w:val="left"/>
      <w:pPr>
        <w:ind w:left="2355" w:hanging="360"/>
      </w:pPr>
    </w:lvl>
    <w:lvl w:ilvl="4" w:tplc="08160019" w:tentative="1">
      <w:start w:val="1"/>
      <w:numFmt w:val="lowerLetter"/>
      <w:lvlText w:val="%5."/>
      <w:lvlJc w:val="left"/>
      <w:pPr>
        <w:ind w:left="3075" w:hanging="360"/>
      </w:pPr>
    </w:lvl>
    <w:lvl w:ilvl="5" w:tplc="0816001B" w:tentative="1">
      <w:start w:val="1"/>
      <w:numFmt w:val="lowerRoman"/>
      <w:lvlText w:val="%6."/>
      <w:lvlJc w:val="right"/>
      <w:pPr>
        <w:ind w:left="3795" w:hanging="180"/>
      </w:pPr>
    </w:lvl>
    <w:lvl w:ilvl="6" w:tplc="0816000F" w:tentative="1">
      <w:start w:val="1"/>
      <w:numFmt w:val="decimal"/>
      <w:lvlText w:val="%7."/>
      <w:lvlJc w:val="left"/>
      <w:pPr>
        <w:ind w:left="4515" w:hanging="360"/>
      </w:pPr>
    </w:lvl>
    <w:lvl w:ilvl="7" w:tplc="08160019" w:tentative="1">
      <w:start w:val="1"/>
      <w:numFmt w:val="lowerLetter"/>
      <w:lvlText w:val="%8."/>
      <w:lvlJc w:val="left"/>
      <w:pPr>
        <w:ind w:left="5235" w:hanging="360"/>
      </w:pPr>
    </w:lvl>
    <w:lvl w:ilvl="8" w:tplc="0816001B" w:tentative="1">
      <w:start w:val="1"/>
      <w:numFmt w:val="lowerRoman"/>
      <w:lvlText w:val="%9."/>
      <w:lvlJc w:val="right"/>
      <w:pPr>
        <w:ind w:left="5955" w:hanging="180"/>
      </w:pPr>
    </w:lvl>
  </w:abstractNum>
  <w:abstractNum w:abstractNumId="172">
    <w:nsid w:val="4D7B30BC"/>
    <w:multiLevelType w:val="hybridMultilevel"/>
    <w:tmpl w:val="5CD4B088"/>
    <w:lvl w:ilvl="0" w:tplc="F4145F0A">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3">
    <w:nsid w:val="4DE50882"/>
    <w:multiLevelType w:val="hybridMultilevel"/>
    <w:tmpl w:val="0BEEF14C"/>
    <w:lvl w:ilvl="0" w:tplc="A7F889B2">
      <w:start w:val="1"/>
      <w:numFmt w:val="upperLetter"/>
      <w:lvlText w:val="(%1)"/>
      <w:lvlJc w:val="left"/>
      <w:pPr>
        <w:ind w:left="2629"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4">
    <w:nsid w:val="4E69572E"/>
    <w:multiLevelType w:val="hybridMultilevel"/>
    <w:tmpl w:val="B1022CD4"/>
    <w:lvl w:ilvl="0" w:tplc="FC2E2CE2">
      <w:start w:val="1"/>
      <w:numFmt w:val="upperLetter"/>
      <w:lvlText w:val="(%1)"/>
      <w:lvlJc w:val="left"/>
      <w:pPr>
        <w:ind w:left="720" w:hanging="360"/>
      </w:pPr>
      <w:rPr>
        <w:rFonts w:ascii="Calibri" w:hAnsi="Calibri" w:cs="Times New Roman"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5">
    <w:nsid w:val="4EBB21FB"/>
    <w:multiLevelType w:val="hybridMultilevel"/>
    <w:tmpl w:val="CAE8A26A"/>
    <w:lvl w:ilvl="0" w:tplc="B8B6C870">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6">
    <w:nsid w:val="4F2752EA"/>
    <w:multiLevelType w:val="hybridMultilevel"/>
    <w:tmpl w:val="9EE4362A"/>
    <w:lvl w:ilvl="0" w:tplc="7448791C">
      <w:start w:val="1"/>
      <w:numFmt w:val="upperLetter"/>
      <w:lvlText w:val="(%1)"/>
      <w:lvlJc w:val="left"/>
      <w:pPr>
        <w:ind w:left="720" w:hanging="360"/>
      </w:pPr>
      <w:rPr>
        <w:rFonts w:ascii="Calibri" w:eastAsia="Calibri" w:hAnsi="Calibri" w:cs="NeoSans"/>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7">
    <w:nsid w:val="4F8D0DCC"/>
    <w:multiLevelType w:val="hybridMultilevel"/>
    <w:tmpl w:val="DB2259B2"/>
    <w:lvl w:ilvl="0" w:tplc="97866578">
      <w:start w:val="1"/>
      <w:numFmt w:val="upperRoman"/>
      <w:lvlText w:val="%1."/>
      <w:lvlJc w:val="righ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8">
    <w:nsid w:val="4FC45E5B"/>
    <w:multiLevelType w:val="hybridMultilevel"/>
    <w:tmpl w:val="02F26650"/>
    <w:lvl w:ilvl="0" w:tplc="E1B47464">
      <w:start w:val="1"/>
      <w:numFmt w:val="upperLetter"/>
      <w:lvlText w:val="(%1)"/>
      <w:lvlJc w:val="left"/>
      <w:pPr>
        <w:ind w:left="1077"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9">
    <w:nsid w:val="4FF828BB"/>
    <w:multiLevelType w:val="hybridMultilevel"/>
    <w:tmpl w:val="A372E080"/>
    <w:lvl w:ilvl="0" w:tplc="44C0D1C8">
      <w:start w:val="1"/>
      <w:numFmt w:val="upperLetter"/>
      <w:lvlText w:val="(%1)"/>
      <w:lvlJc w:val="left"/>
      <w:pPr>
        <w:ind w:left="3763"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0">
    <w:nsid w:val="51D10BCF"/>
    <w:multiLevelType w:val="hybridMultilevel"/>
    <w:tmpl w:val="7B9A2D48"/>
    <w:lvl w:ilvl="0" w:tplc="A7F889B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1">
    <w:nsid w:val="524D0FA5"/>
    <w:multiLevelType w:val="hybridMultilevel"/>
    <w:tmpl w:val="AE3CACF0"/>
    <w:lvl w:ilvl="0" w:tplc="FBACB15A">
      <w:start w:val="1"/>
      <w:numFmt w:val="upperLetter"/>
      <w:lvlText w:val="(%1)"/>
      <w:lvlJc w:val="left"/>
      <w:pPr>
        <w:ind w:left="720" w:hanging="360"/>
      </w:pPr>
      <w:rPr>
        <w:rFonts w:ascii="Calibri" w:eastAsia="Calibri" w:hAnsi="Calibri" w:cs="Cambria"/>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2">
    <w:nsid w:val="52624AF1"/>
    <w:multiLevelType w:val="hybridMultilevel"/>
    <w:tmpl w:val="87BCBF20"/>
    <w:lvl w:ilvl="0" w:tplc="B4C4404A">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3">
    <w:nsid w:val="52E31EAE"/>
    <w:multiLevelType w:val="hybridMultilevel"/>
    <w:tmpl w:val="7DFCBA6A"/>
    <w:lvl w:ilvl="0" w:tplc="60FABCF6">
      <w:start w:val="1"/>
      <w:numFmt w:val="upperLetter"/>
      <w:lvlText w:val="(%1)"/>
      <w:lvlJc w:val="left"/>
      <w:pPr>
        <w:ind w:left="1077"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4">
    <w:nsid w:val="531A43D2"/>
    <w:multiLevelType w:val="hybridMultilevel"/>
    <w:tmpl w:val="16BC81C2"/>
    <w:lvl w:ilvl="0" w:tplc="A7F889B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5">
    <w:nsid w:val="53B80DBA"/>
    <w:multiLevelType w:val="hybridMultilevel"/>
    <w:tmpl w:val="B4F6D61A"/>
    <w:lvl w:ilvl="0" w:tplc="A7F889B2">
      <w:start w:val="1"/>
      <w:numFmt w:val="upperLetter"/>
      <w:lvlText w:val="(%1)"/>
      <w:lvlJc w:val="left"/>
      <w:pPr>
        <w:ind w:left="750" w:hanging="360"/>
      </w:pPr>
      <w:rPr>
        <w:rFonts w:ascii="Calibri" w:eastAsia="Calibri" w:hAnsi="Calibri" w:cs="Times New Roman" w:hint="default"/>
        <w:b/>
      </w:rPr>
    </w:lvl>
    <w:lvl w:ilvl="1" w:tplc="08160019" w:tentative="1">
      <w:start w:val="1"/>
      <w:numFmt w:val="lowerLetter"/>
      <w:lvlText w:val="%2."/>
      <w:lvlJc w:val="left"/>
      <w:pPr>
        <w:ind w:left="1470" w:hanging="360"/>
      </w:pPr>
    </w:lvl>
    <w:lvl w:ilvl="2" w:tplc="0816001B" w:tentative="1">
      <w:start w:val="1"/>
      <w:numFmt w:val="lowerRoman"/>
      <w:lvlText w:val="%3."/>
      <w:lvlJc w:val="right"/>
      <w:pPr>
        <w:ind w:left="2190" w:hanging="180"/>
      </w:pPr>
    </w:lvl>
    <w:lvl w:ilvl="3" w:tplc="0816000F" w:tentative="1">
      <w:start w:val="1"/>
      <w:numFmt w:val="decimal"/>
      <w:lvlText w:val="%4."/>
      <w:lvlJc w:val="left"/>
      <w:pPr>
        <w:ind w:left="2910" w:hanging="360"/>
      </w:pPr>
    </w:lvl>
    <w:lvl w:ilvl="4" w:tplc="08160019" w:tentative="1">
      <w:start w:val="1"/>
      <w:numFmt w:val="lowerLetter"/>
      <w:lvlText w:val="%5."/>
      <w:lvlJc w:val="left"/>
      <w:pPr>
        <w:ind w:left="3630" w:hanging="360"/>
      </w:pPr>
    </w:lvl>
    <w:lvl w:ilvl="5" w:tplc="0816001B" w:tentative="1">
      <w:start w:val="1"/>
      <w:numFmt w:val="lowerRoman"/>
      <w:lvlText w:val="%6."/>
      <w:lvlJc w:val="right"/>
      <w:pPr>
        <w:ind w:left="4350" w:hanging="180"/>
      </w:pPr>
    </w:lvl>
    <w:lvl w:ilvl="6" w:tplc="0816000F" w:tentative="1">
      <w:start w:val="1"/>
      <w:numFmt w:val="decimal"/>
      <w:lvlText w:val="%7."/>
      <w:lvlJc w:val="left"/>
      <w:pPr>
        <w:ind w:left="5070" w:hanging="360"/>
      </w:pPr>
    </w:lvl>
    <w:lvl w:ilvl="7" w:tplc="08160019" w:tentative="1">
      <w:start w:val="1"/>
      <w:numFmt w:val="lowerLetter"/>
      <w:lvlText w:val="%8."/>
      <w:lvlJc w:val="left"/>
      <w:pPr>
        <w:ind w:left="5790" w:hanging="360"/>
      </w:pPr>
    </w:lvl>
    <w:lvl w:ilvl="8" w:tplc="0816001B" w:tentative="1">
      <w:start w:val="1"/>
      <w:numFmt w:val="lowerRoman"/>
      <w:lvlText w:val="%9."/>
      <w:lvlJc w:val="right"/>
      <w:pPr>
        <w:ind w:left="6510" w:hanging="180"/>
      </w:pPr>
    </w:lvl>
  </w:abstractNum>
  <w:abstractNum w:abstractNumId="186">
    <w:nsid w:val="54435433"/>
    <w:multiLevelType w:val="hybridMultilevel"/>
    <w:tmpl w:val="9C562E0A"/>
    <w:lvl w:ilvl="0" w:tplc="C3B23246">
      <w:start w:val="1"/>
      <w:numFmt w:val="upperLetter"/>
      <w:lvlText w:val="(%1)"/>
      <w:lvlJc w:val="left"/>
      <w:pPr>
        <w:ind w:left="1429" w:hanging="360"/>
      </w:pPr>
      <w:rPr>
        <w:rFonts w:ascii="Calibri" w:eastAsia="Calibri" w:hAnsi="Calibri" w:cs="PFBeauSansPro-Regular"/>
        <w:b/>
      </w:rPr>
    </w:lvl>
    <w:lvl w:ilvl="1" w:tplc="08160019" w:tentative="1">
      <w:start w:val="1"/>
      <w:numFmt w:val="lowerLetter"/>
      <w:lvlText w:val="%2."/>
      <w:lvlJc w:val="left"/>
      <w:pPr>
        <w:ind w:left="2149" w:hanging="360"/>
      </w:pPr>
    </w:lvl>
    <w:lvl w:ilvl="2" w:tplc="0816001B" w:tentative="1">
      <w:start w:val="1"/>
      <w:numFmt w:val="lowerRoman"/>
      <w:lvlText w:val="%3."/>
      <w:lvlJc w:val="right"/>
      <w:pPr>
        <w:ind w:left="2869" w:hanging="180"/>
      </w:pPr>
    </w:lvl>
    <w:lvl w:ilvl="3" w:tplc="0816000F" w:tentative="1">
      <w:start w:val="1"/>
      <w:numFmt w:val="decimal"/>
      <w:lvlText w:val="%4."/>
      <w:lvlJc w:val="left"/>
      <w:pPr>
        <w:ind w:left="3589" w:hanging="360"/>
      </w:pPr>
    </w:lvl>
    <w:lvl w:ilvl="4" w:tplc="08160019" w:tentative="1">
      <w:start w:val="1"/>
      <w:numFmt w:val="lowerLetter"/>
      <w:lvlText w:val="%5."/>
      <w:lvlJc w:val="left"/>
      <w:pPr>
        <w:ind w:left="4309" w:hanging="360"/>
      </w:pPr>
    </w:lvl>
    <w:lvl w:ilvl="5" w:tplc="0816001B" w:tentative="1">
      <w:start w:val="1"/>
      <w:numFmt w:val="lowerRoman"/>
      <w:lvlText w:val="%6."/>
      <w:lvlJc w:val="right"/>
      <w:pPr>
        <w:ind w:left="5029" w:hanging="180"/>
      </w:pPr>
    </w:lvl>
    <w:lvl w:ilvl="6" w:tplc="0816000F" w:tentative="1">
      <w:start w:val="1"/>
      <w:numFmt w:val="decimal"/>
      <w:lvlText w:val="%7."/>
      <w:lvlJc w:val="left"/>
      <w:pPr>
        <w:ind w:left="5749" w:hanging="360"/>
      </w:pPr>
    </w:lvl>
    <w:lvl w:ilvl="7" w:tplc="08160019" w:tentative="1">
      <w:start w:val="1"/>
      <w:numFmt w:val="lowerLetter"/>
      <w:lvlText w:val="%8."/>
      <w:lvlJc w:val="left"/>
      <w:pPr>
        <w:ind w:left="6469" w:hanging="360"/>
      </w:pPr>
    </w:lvl>
    <w:lvl w:ilvl="8" w:tplc="0816001B" w:tentative="1">
      <w:start w:val="1"/>
      <w:numFmt w:val="lowerRoman"/>
      <w:lvlText w:val="%9."/>
      <w:lvlJc w:val="right"/>
      <w:pPr>
        <w:ind w:left="7189" w:hanging="180"/>
      </w:pPr>
    </w:lvl>
  </w:abstractNum>
  <w:abstractNum w:abstractNumId="187">
    <w:nsid w:val="544D63CD"/>
    <w:multiLevelType w:val="hybridMultilevel"/>
    <w:tmpl w:val="113C7092"/>
    <w:lvl w:ilvl="0" w:tplc="2D4C4692">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8">
    <w:nsid w:val="553A54AF"/>
    <w:multiLevelType w:val="hybridMultilevel"/>
    <w:tmpl w:val="F3A6EC5C"/>
    <w:lvl w:ilvl="0" w:tplc="3E4A1EBE">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9">
    <w:nsid w:val="55C1093F"/>
    <w:multiLevelType w:val="hybridMultilevel"/>
    <w:tmpl w:val="F0F6D3A4"/>
    <w:lvl w:ilvl="0" w:tplc="A7888200">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0">
    <w:nsid w:val="56605649"/>
    <w:multiLevelType w:val="hybridMultilevel"/>
    <w:tmpl w:val="D29AEE36"/>
    <w:lvl w:ilvl="0" w:tplc="23E0B712">
      <w:start w:val="1"/>
      <w:numFmt w:val="upperLetter"/>
      <w:lvlText w:val="(%1)"/>
      <w:lvlJc w:val="left"/>
      <w:pPr>
        <w:ind w:left="153" w:hanging="360"/>
      </w:pPr>
      <w:rPr>
        <w:rFonts w:ascii="Calibri" w:eastAsia="Calibri" w:hAnsi="Calibri" w:cs="Arial"/>
        <w:b/>
      </w:rPr>
    </w:lvl>
    <w:lvl w:ilvl="1" w:tplc="08160019" w:tentative="1">
      <w:start w:val="1"/>
      <w:numFmt w:val="lowerLetter"/>
      <w:lvlText w:val="%2."/>
      <w:lvlJc w:val="left"/>
      <w:pPr>
        <w:ind w:left="873" w:hanging="360"/>
      </w:pPr>
    </w:lvl>
    <w:lvl w:ilvl="2" w:tplc="0816001B" w:tentative="1">
      <w:start w:val="1"/>
      <w:numFmt w:val="lowerRoman"/>
      <w:lvlText w:val="%3."/>
      <w:lvlJc w:val="right"/>
      <w:pPr>
        <w:ind w:left="1593" w:hanging="180"/>
      </w:pPr>
    </w:lvl>
    <w:lvl w:ilvl="3" w:tplc="0816000F" w:tentative="1">
      <w:start w:val="1"/>
      <w:numFmt w:val="decimal"/>
      <w:lvlText w:val="%4."/>
      <w:lvlJc w:val="left"/>
      <w:pPr>
        <w:ind w:left="2313" w:hanging="360"/>
      </w:pPr>
    </w:lvl>
    <w:lvl w:ilvl="4" w:tplc="08160019" w:tentative="1">
      <w:start w:val="1"/>
      <w:numFmt w:val="lowerLetter"/>
      <w:lvlText w:val="%5."/>
      <w:lvlJc w:val="left"/>
      <w:pPr>
        <w:ind w:left="3033" w:hanging="360"/>
      </w:pPr>
    </w:lvl>
    <w:lvl w:ilvl="5" w:tplc="0816001B" w:tentative="1">
      <w:start w:val="1"/>
      <w:numFmt w:val="lowerRoman"/>
      <w:lvlText w:val="%6."/>
      <w:lvlJc w:val="right"/>
      <w:pPr>
        <w:ind w:left="3753" w:hanging="180"/>
      </w:pPr>
    </w:lvl>
    <w:lvl w:ilvl="6" w:tplc="0816000F" w:tentative="1">
      <w:start w:val="1"/>
      <w:numFmt w:val="decimal"/>
      <w:lvlText w:val="%7."/>
      <w:lvlJc w:val="left"/>
      <w:pPr>
        <w:ind w:left="4473" w:hanging="360"/>
      </w:pPr>
    </w:lvl>
    <w:lvl w:ilvl="7" w:tplc="08160019" w:tentative="1">
      <w:start w:val="1"/>
      <w:numFmt w:val="lowerLetter"/>
      <w:lvlText w:val="%8."/>
      <w:lvlJc w:val="left"/>
      <w:pPr>
        <w:ind w:left="5193" w:hanging="360"/>
      </w:pPr>
    </w:lvl>
    <w:lvl w:ilvl="8" w:tplc="0816001B" w:tentative="1">
      <w:start w:val="1"/>
      <w:numFmt w:val="lowerRoman"/>
      <w:lvlText w:val="%9."/>
      <w:lvlJc w:val="right"/>
      <w:pPr>
        <w:ind w:left="5913" w:hanging="180"/>
      </w:pPr>
    </w:lvl>
  </w:abstractNum>
  <w:abstractNum w:abstractNumId="191">
    <w:nsid w:val="569266BF"/>
    <w:multiLevelType w:val="hybridMultilevel"/>
    <w:tmpl w:val="8D92C348"/>
    <w:lvl w:ilvl="0" w:tplc="457C3576">
      <w:start w:val="1"/>
      <w:numFmt w:val="upperLetter"/>
      <w:lvlText w:val="(%1)"/>
      <w:lvlJc w:val="left"/>
      <w:pPr>
        <w:ind w:left="720" w:hanging="360"/>
      </w:pPr>
      <w:rPr>
        <w:rFonts w:ascii="Calibri" w:eastAsia="Calibri" w:hAnsi="Calibri" w:cs="Cambria"/>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2">
    <w:nsid w:val="56DF65B3"/>
    <w:multiLevelType w:val="hybridMultilevel"/>
    <w:tmpl w:val="1278CD64"/>
    <w:lvl w:ilvl="0" w:tplc="13D8C904">
      <w:start w:val="1"/>
      <w:numFmt w:val="upperLetter"/>
      <w:lvlText w:val="(%1)"/>
      <w:lvlJc w:val="left"/>
      <w:pPr>
        <w:ind w:left="153" w:hanging="360"/>
      </w:pPr>
      <w:rPr>
        <w:rFonts w:ascii="Calibri" w:eastAsia="Calibri" w:hAnsi="Calibri" w:cs="Times New Roman"/>
        <w:b/>
      </w:rPr>
    </w:lvl>
    <w:lvl w:ilvl="1" w:tplc="08160019" w:tentative="1">
      <w:start w:val="1"/>
      <w:numFmt w:val="lowerLetter"/>
      <w:lvlText w:val="%2."/>
      <w:lvlJc w:val="left"/>
      <w:pPr>
        <w:ind w:left="873" w:hanging="360"/>
      </w:pPr>
    </w:lvl>
    <w:lvl w:ilvl="2" w:tplc="0816001B" w:tentative="1">
      <w:start w:val="1"/>
      <w:numFmt w:val="lowerRoman"/>
      <w:lvlText w:val="%3."/>
      <w:lvlJc w:val="right"/>
      <w:pPr>
        <w:ind w:left="1593" w:hanging="180"/>
      </w:pPr>
    </w:lvl>
    <w:lvl w:ilvl="3" w:tplc="0816000F" w:tentative="1">
      <w:start w:val="1"/>
      <w:numFmt w:val="decimal"/>
      <w:lvlText w:val="%4."/>
      <w:lvlJc w:val="left"/>
      <w:pPr>
        <w:ind w:left="2313" w:hanging="360"/>
      </w:pPr>
    </w:lvl>
    <w:lvl w:ilvl="4" w:tplc="08160019" w:tentative="1">
      <w:start w:val="1"/>
      <w:numFmt w:val="lowerLetter"/>
      <w:lvlText w:val="%5."/>
      <w:lvlJc w:val="left"/>
      <w:pPr>
        <w:ind w:left="3033" w:hanging="360"/>
      </w:pPr>
    </w:lvl>
    <w:lvl w:ilvl="5" w:tplc="0816001B" w:tentative="1">
      <w:start w:val="1"/>
      <w:numFmt w:val="lowerRoman"/>
      <w:lvlText w:val="%6."/>
      <w:lvlJc w:val="right"/>
      <w:pPr>
        <w:ind w:left="3753" w:hanging="180"/>
      </w:pPr>
    </w:lvl>
    <w:lvl w:ilvl="6" w:tplc="0816000F" w:tentative="1">
      <w:start w:val="1"/>
      <w:numFmt w:val="decimal"/>
      <w:lvlText w:val="%7."/>
      <w:lvlJc w:val="left"/>
      <w:pPr>
        <w:ind w:left="4473" w:hanging="360"/>
      </w:pPr>
    </w:lvl>
    <w:lvl w:ilvl="7" w:tplc="08160019" w:tentative="1">
      <w:start w:val="1"/>
      <w:numFmt w:val="lowerLetter"/>
      <w:lvlText w:val="%8."/>
      <w:lvlJc w:val="left"/>
      <w:pPr>
        <w:ind w:left="5193" w:hanging="360"/>
      </w:pPr>
    </w:lvl>
    <w:lvl w:ilvl="8" w:tplc="0816001B" w:tentative="1">
      <w:start w:val="1"/>
      <w:numFmt w:val="lowerRoman"/>
      <w:lvlText w:val="%9."/>
      <w:lvlJc w:val="right"/>
      <w:pPr>
        <w:ind w:left="5913" w:hanging="180"/>
      </w:pPr>
    </w:lvl>
  </w:abstractNum>
  <w:abstractNum w:abstractNumId="193">
    <w:nsid w:val="579A6D28"/>
    <w:multiLevelType w:val="hybridMultilevel"/>
    <w:tmpl w:val="AB880B8E"/>
    <w:lvl w:ilvl="0" w:tplc="9F3AE5B0">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4">
    <w:nsid w:val="57AB00D8"/>
    <w:multiLevelType w:val="hybridMultilevel"/>
    <w:tmpl w:val="75CC6E5C"/>
    <w:lvl w:ilvl="0" w:tplc="37C4CAFC">
      <w:start w:val="1"/>
      <w:numFmt w:val="upperLetter"/>
      <w:lvlText w:val="(%1)"/>
      <w:lvlJc w:val="left"/>
      <w:pPr>
        <w:ind w:left="720" w:hanging="360"/>
      </w:pPr>
      <w:rPr>
        <w:rFonts w:ascii="Calibri" w:eastAsia="Calibri" w:hAnsi="Calibri" w:cs="Calibri"/>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5">
    <w:nsid w:val="57C6153C"/>
    <w:multiLevelType w:val="hybridMultilevel"/>
    <w:tmpl w:val="15FCC574"/>
    <w:lvl w:ilvl="0" w:tplc="A32AE996">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6">
    <w:nsid w:val="57D7140A"/>
    <w:multiLevelType w:val="hybridMultilevel"/>
    <w:tmpl w:val="E2DE201C"/>
    <w:lvl w:ilvl="0" w:tplc="30F0CC22">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7">
    <w:nsid w:val="58B030CF"/>
    <w:multiLevelType w:val="hybridMultilevel"/>
    <w:tmpl w:val="8138D6D6"/>
    <w:lvl w:ilvl="0" w:tplc="4C5238A0">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8">
    <w:nsid w:val="5A1111BF"/>
    <w:multiLevelType w:val="hybridMultilevel"/>
    <w:tmpl w:val="471EC340"/>
    <w:lvl w:ilvl="0" w:tplc="0816000F">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9">
    <w:nsid w:val="5A263FC9"/>
    <w:multiLevelType w:val="hybridMultilevel"/>
    <w:tmpl w:val="C874907C"/>
    <w:lvl w:ilvl="0" w:tplc="5A420540">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0">
    <w:nsid w:val="5AAE0A2D"/>
    <w:multiLevelType w:val="hybridMultilevel"/>
    <w:tmpl w:val="61546D84"/>
    <w:lvl w:ilvl="0" w:tplc="FB78EAEA">
      <w:start w:val="1"/>
      <w:numFmt w:val="upperLetter"/>
      <w:lvlText w:val="(%1)"/>
      <w:lvlJc w:val="left"/>
      <w:pPr>
        <w:ind w:left="360" w:hanging="360"/>
      </w:pPr>
      <w:rPr>
        <w:rFonts w:ascii="Calibri" w:eastAsia="Calibri" w:hAnsi="Calibri" w:cs="Times New Roman"/>
        <w:b/>
      </w:rPr>
    </w:lvl>
    <w:lvl w:ilvl="1" w:tplc="08160019">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01">
    <w:nsid w:val="5AE25828"/>
    <w:multiLevelType w:val="hybridMultilevel"/>
    <w:tmpl w:val="63F8A110"/>
    <w:lvl w:ilvl="0" w:tplc="A7F889B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2">
    <w:nsid w:val="5AF53CFF"/>
    <w:multiLevelType w:val="hybridMultilevel"/>
    <w:tmpl w:val="7DCEC3B8"/>
    <w:lvl w:ilvl="0" w:tplc="8F5C4D42">
      <w:start w:val="1"/>
      <w:numFmt w:val="upperLetter"/>
      <w:lvlText w:val="(%1)"/>
      <w:lvlJc w:val="left"/>
      <w:pPr>
        <w:ind w:left="720" w:hanging="360"/>
      </w:pPr>
      <w:rPr>
        <w:rFonts w:ascii="Calibri" w:eastAsia="Calibri" w:hAnsi="Calibri" w:cs="Times New Roman" w:hint="default"/>
        <w:b/>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203">
    <w:nsid w:val="5B213D47"/>
    <w:multiLevelType w:val="hybridMultilevel"/>
    <w:tmpl w:val="C7021D82"/>
    <w:lvl w:ilvl="0" w:tplc="A7F889B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4">
    <w:nsid w:val="5B9C4931"/>
    <w:multiLevelType w:val="hybridMultilevel"/>
    <w:tmpl w:val="3954DEC8"/>
    <w:lvl w:ilvl="0" w:tplc="8EB091E6">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5">
    <w:nsid w:val="5BF22895"/>
    <w:multiLevelType w:val="hybridMultilevel"/>
    <w:tmpl w:val="F3521554"/>
    <w:lvl w:ilvl="0" w:tplc="905A6980">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6">
    <w:nsid w:val="5BF803CB"/>
    <w:multiLevelType w:val="hybridMultilevel"/>
    <w:tmpl w:val="5C409E06"/>
    <w:lvl w:ilvl="0" w:tplc="2F9AA536">
      <w:start w:val="1"/>
      <w:numFmt w:val="upperLetter"/>
      <w:lvlText w:val="(%1)"/>
      <w:lvlJc w:val="left"/>
      <w:pPr>
        <w:ind w:left="3763"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7">
    <w:nsid w:val="5CA20AA3"/>
    <w:multiLevelType w:val="hybridMultilevel"/>
    <w:tmpl w:val="82CC3F58"/>
    <w:lvl w:ilvl="0" w:tplc="A7F889B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8">
    <w:nsid w:val="5CBF479E"/>
    <w:multiLevelType w:val="hybridMultilevel"/>
    <w:tmpl w:val="77E643AC"/>
    <w:lvl w:ilvl="0" w:tplc="3F10C78C">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9">
    <w:nsid w:val="5D2B0E64"/>
    <w:multiLevelType w:val="hybridMultilevel"/>
    <w:tmpl w:val="0F0223DA"/>
    <w:lvl w:ilvl="0" w:tplc="CF8E0966">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0">
    <w:nsid w:val="5D9B3BE5"/>
    <w:multiLevelType w:val="hybridMultilevel"/>
    <w:tmpl w:val="06A40F64"/>
    <w:lvl w:ilvl="0" w:tplc="C12655BE">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1">
    <w:nsid w:val="5F2847EF"/>
    <w:multiLevelType w:val="hybridMultilevel"/>
    <w:tmpl w:val="BE3A49B8"/>
    <w:lvl w:ilvl="0" w:tplc="9EEAEBA6">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2">
    <w:nsid w:val="5F9823A3"/>
    <w:multiLevelType w:val="hybridMultilevel"/>
    <w:tmpl w:val="AE72BFF4"/>
    <w:lvl w:ilvl="0" w:tplc="A5F06470">
      <w:start w:val="1"/>
      <w:numFmt w:val="upperLetter"/>
      <w:lvlText w:val="%1."/>
      <w:lvlJc w:val="left"/>
      <w:pPr>
        <w:ind w:left="360" w:hanging="360"/>
      </w:pPr>
      <w:rPr>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13">
    <w:nsid w:val="618F69BE"/>
    <w:multiLevelType w:val="hybridMultilevel"/>
    <w:tmpl w:val="8C28700A"/>
    <w:lvl w:ilvl="0" w:tplc="CD70C858">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4">
    <w:nsid w:val="61CA47BB"/>
    <w:multiLevelType w:val="hybridMultilevel"/>
    <w:tmpl w:val="4B7C3ED8"/>
    <w:lvl w:ilvl="0" w:tplc="25F20F7A">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5">
    <w:nsid w:val="61CC222E"/>
    <w:multiLevelType w:val="hybridMultilevel"/>
    <w:tmpl w:val="0D5A7C8A"/>
    <w:lvl w:ilvl="0" w:tplc="0888B22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6">
    <w:nsid w:val="62133673"/>
    <w:multiLevelType w:val="hybridMultilevel"/>
    <w:tmpl w:val="4EB4C47E"/>
    <w:lvl w:ilvl="0" w:tplc="FC2E2CE2">
      <w:start w:val="1"/>
      <w:numFmt w:val="upperLetter"/>
      <w:lvlText w:val="(%1)"/>
      <w:lvlJc w:val="left"/>
      <w:pPr>
        <w:ind w:left="754" w:hanging="360"/>
      </w:pPr>
      <w:rPr>
        <w:rFonts w:ascii="Calibri" w:hAnsi="Calibri" w:cs="Times New Roman" w:hint="default"/>
        <w:b/>
        <w:i w:val="0"/>
      </w:rPr>
    </w:lvl>
    <w:lvl w:ilvl="1" w:tplc="08160019" w:tentative="1">
      <w:start w:val="1"/>
      <w:numFmt w:val="lowerLetter"/>
      <w:lvlText w:val="%2."/>
      <w:lvlJc w:val="left"/>
      <w:pPr>
        <w:ind w:left="1474" w:hanging="360"/>
      </w:pPr>
    </w:lvl>
    <w:lvl w:ilvl="2" w:tplc="0816001B" w:tentative="1">
      <w:start w:val="1"/>
      <w:numFmt w:val="lowerRoman"/>
      <w:lvlText w:val="%3."/>
      <w:lvlJc w:val="right"/>
      <w:pPr>
        <w:ind w:left="2194" w:hanging="180"/>
      </w:pPr>
    </w:lvl>
    <w:lvl w:ilvl="3" w:tplc="0816000F" w:tentative="1">
      <w:start w:val="1"/>
      <w:numFmt w:val="decimal"/>
      <w:lvlText w:val="%4."/>
      <w:lvlJc w:val="left"/>
      <w:pPr>
        <w:ind w:left="2914" w:hanging="360"/>
      </w:pPr>
    </w:lvl>
    <w:lvl w:ilvl="4" w:tplc="08160019" w:tentative="1">
      <w:start w:val="1"/>
      <w:numFmt w:val="lowerLetter"/>
      <w:lvlText w:val="%5."/>
      <w:lvlJc w:val="left"/>
      <w:pPr>
        <w:ind w:left="3634" w:hanging="360"/>
      </w:pPr>
    </w:lvl>
    <w:lvl w:ilvl="5" w:tplc="0816001B" w:tentative="1">
      <w:start w:val="1"/>
      <w:numFmt w:val="lowerRoman"/>
      <w:lvlText w:val="%6."/>
      <w:lvlJc w:val="right"/>
      <w:pPr>
        <w:ind w:left="4354" w:hanging="180"/>
      </w:pPr>
    </w:lvl>
    <w:lvl w:ilvl="6" w:tplc="0816000F" w:tentative="1">
      <w:start w:val="1"/>
      <w:numFmt w:val="decimal"/>
      <w:lvlText w:val="%7."/>
      <w:lvlJc w:val="left"/>
      <w:pPr>
        <w:ind w:left="5074" w:hanging="360"/>
      </w:pPr>
    </w:lvl>
    <w:lvl w:ilvl="7" w:tplc="08160019" w:tentative="1">
      <w:start w:val="1"/>
      <w:numFmt w:val="lowerLetter"/>
      <w:lvlText w:val="%8."/>
      <w:lvlJc w:val="left"/>
      <w:pPr>
        <w:ind w:left="5794" w:hanging="360"/>
      </w:pPr>
    </w:lvl>
    <w:lvl w:ilvl="8" w:tplc="0816001B" w:tentative="1">
      <w:start w:val="1"/>
      <w:numFmt w:val="lowerRoman"/>
      <w:lvlText w:val="%9."/>
      <w:lvlJc w:val="right"/>
      <w:pPr>
        <w:ind w:left="6514" w:hanging="180"/>
      </w:pPr>
    </w:lvl>
  </w:abstractNum>
  <w:abstractNum w:abstractNumId="217">
    <w:nsid w:val="62551D1B"/>
    <w:multiLevelType w:val="hybridMultilevel"/>
    <w:tmpl w:val="52EC915A"/>
    <w:lvl w:ilvl="0" w:tplc="BE3CBE8E">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8">
    <w:nsid w:val="62925071"/>
    <w:multiLevelType w:val="hybridMultilevel"/>
    <w:tmpl w:val="E1D43D2C"/>
    <w:lvl w:ilvl="0" w:tplc="37CE4804">
      <w:start w:val="1"/>
      <w:numFmt w:val="upperLetter"/>
      <w:lvlText w:val="(%1)"/>
      <w:lvlJc w:val="left"/>
      <w:pPr>
        <w:ind w:left="360" w:hanging="360"/>
      </w:pPr>
      <w:rPr>
        <w:rFonts w:ascii="Calibri" w:eastAsia="Times New Roman" w:hAnsi="Calibri" w:cs="Times New Roman"/>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19">
    <w:nsid w:val="62A510E4"/>
    <w:multiLevelType w:val="hybridMultilevel"/>
    <w:tmpl w:val="F948E9EC"/>
    <w:lvl w:ilvl="0" w:tplc="980A3558">
      <w:start w:val="1"/>
      <w:numFmt w:val="upperLetter"/>
      <w:lvlText w:val="(%1)"/>
      <w:lvlJc w:val="left"/>
      <w:pPr>
        <w:ind w:left="360" w:hanging="360"/>
      </w:pPr>
      <w:rPr>
        <w:rFonts w:ascii="Calibri" w:eastAsia="Calibri" w:hAnsi="Calibri" w:cs="Times New Roman"/>
        <w:b/>
      </w:rPr>
    </w:lvl>
    <w:lvl w:ilvl="1" w:tplc="08160019">
      <w:start w:val="1"/>
      <w:numFmt w:val="lowerLetter"/>
      <w:lvlText w:val="%2."/>
      <w:lvlJc w:val="left"/>
      <w:pPr>
        <w:ind w:left="1080" w:hanging="360"/>
      </w:pPr>
    </w:lvl>
    <w:lvl w:ilvl="2" w:tplc="0816001B">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20">
    <w:nsid w:val="632C6921"/>
    <w:multiLevelType w:val="hybridMultilevel"/>
    <w:tmpl w:val="A73C3B04"/>
    <w:lvl w:ilvl="0" w:tplc="F9D65030">
      <w:start w:val="1"/>
      <w:numFmt w:val="upperRoman"/>
      <w:lvlText w:val="%1."/>
      <w:lvlJc w:val="left"/>
      <w:pPr>
        <w:ind w:left="513" w:hanging="360"/>
      </w:pPr>
      <w:rPr>
        <w:rFonts w:hint="default"/>
        <w:b/>
      </w:rPr>
    </w:lvl>
    <w:lvl w:ilvl="1" w:tplc="08160019">
      <w:start w:val="1"/>
      <w:numFmt w:val="lowerLetter"/>
      <w:lvlText w:val="%2."/>
      <w:lvlJc w:val="left"/>
      <w:pPr>
        <w:ind w:left="1233" w:hanging="360"/>
      </w:pPr>
    </w:lvl>
    <w:lvl w:ilvl="2" w:tplc="0816001B" w:tentative="1">
      <w:start w:val="1"/>
      <w:numFmt w:val="lowerRoman"/>
      <w:lvlText w:val="%3."/>
      <w:lvlJc w:val="right"/>
      <w:pPr>
        <w:ind w:left="1953" w:hanging="180"/>
      </w:pPr>
    </w:lvl>
    <w:lvl w:ilvl="3" w:tplc="0816000F" w:tentative="1">
      <w:start w:val="1"/>
      <w:numFmt w:val="decimal"/>
      <w:lvlText w:val="%4."/>
      <w:lvlJc w:val="left"/>
      <w:pPr>
        <w:ind w:left="2673" w:hanging="360"/>
      </w:pPr>
    </w:lvl>
    <w:lvl w:ilvl="4" w:tplc="08160019" w:tentative="1">
      <w:start w:val="1"/>
      <w:numFmt w:val="lowerLetter"/>
      <w:lvlText w:val="%5."/>
      <w:lvlJc w:val="left"/>
      <w:pPr>
        <w:ind w:left="3393" w:hanging="360"/>
      </w:pPr>
    </w:lvl>
    <w:lvl w:ilvl="5" w:tplc="0816001B" w:tentative="1">
      <w:start w:val="1"/>
      <w:numFmt w:val="lowerRoman"/>
      <w:lvlText w:val="%6."/>
      <w:lvlJc w:val="right"/>
      <w:pPr>
        <w:ind w:left="4113" w:hanging="180"/>
      </w:pPr>
    </w:lvl>
    <w:lvl w:ilvl="6" w:tplc="0816000F" w:tentative="1">
      <w:start w:val="1"/>
      <w:numFmt w:val="decimal"/>
      <w:lvlText w:val="%7."/>
      <w:lvlJc w:val="left"/>
      <w:pPr>
        <w:ind w:left="4833" w:hanging="360"/>
      </w:pPr>
    </w:lvl>
    <w:lvl w:ilvl="7" w:tplc="08160019" w:tentative="1">
      <w:start w:val="1"/>
      <w:numFmt w:val="lowerLetter"/>
      <w:lvlText w:val="%8."/>
      <w:lvlJc w:val="left"/>
      <w:pPr>
        <w:ind w:left="5553" w:hanging="360"/>
      </w:pPr>
    </w:lvl>
    <w:lvl w:ilvl="8" w:tplc="0816001B" w:tentative="1">
      <w:start w:val="1"/>
      <w:numFmt w:val="lowerRoman"/>
      <w:lvlText w:val="%9."/>
      <w:lvlJc w:val="right"/>
      <w:pPr>
        <w:ind w:left="6273" w:hanging="180"/>
      </w:pPr>
    </w:lvl>
  </w:abstractNum>
  <w:abstractNum w:abstractNumId="221">
    <w:nsid w:val="6340681C"/>
    <w:multiLevelType w:val="hybridMultilevel"/>
    <w:tmpl w:val="8AF41B9E"/>
    <w:lvl w:ilvl="0" w:tplc="9F226636">
      <w:start w:val="1"/>
      <w:numFmt w:val="upperLetter"/>
      <w:lvlText w:val="(%1)"/>
      <w:lvlJc w:val="left"/>
      <w:pPr>
        <w:ind w:left="1077"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2">
    <w:nsid w:val="6361403C"/>
    <w:multiLevelType w:val="hybridMultilevel"/>
    <w:tmpl w:val="29C8307C"/>
    <w:lvl w:ilvl="0" w:tplc="5BC648CC">
      <w:start w:val="1"/>
      <w:numFmt w:val="decimal"/>
      <w:lvlText w:val="%1."/>
      <w:lvlJc w:val="left"/>
      <w:pPr>
        <w:ind w:left="-207" w:hanging="360"/>
      </w:pPr>
      <w:rPr>
        <w:rFonts w:hint="default"/>
        <w:b/>
      </w:rPr>
    </w:lvl>
    <w:lvl w:ilvl="1" w:tplc="08160019" w:tentative="1">
      <w:start w:val="1"/>
      <w:numFmt w:val="lowerLetter"/>
      <w:lvlText w:val="%2."/>
      <w:lvlJc w:val="left"/>
      <w:pPr>
        <w:ind w:left="513" w:hanging="360"/>
      </w:pPr>
    </w:lvl>
    <w:lvl w:ilvl="2" w:tplc="0816001B" w:tentative="1">
      <w:start w:val="1"/>
      <w:numFmt w:val="lowerRoman"/>
      <w:lvlText w:val="%3."/>
      <w:lvlJc w:val="right"/>
      <w:pPr>
        <w:ind w:left="1233" w:hanging="180"/>
      </w:pPr>
    </w:lvl>
    <w:lvl w:ilvl="3" w:tplc="0816000F" w:tentative="1">
      <w:start w:val="1"/>
      <w:numFmt w:val="decimal"/>
      <w:lvlText w:val="%4."/>
      <w:lvlJc w:val="left"/>
      <w:pPr>
        <w:ind w:left="1953" w:hanging="360"/>
      </w:pPr>
    </w:lvl>
    <w:lvl w:ilvl="4" w:tplc="08160019" w:tentative="1">
      <w:start w:val="1"/>
      <w:numFmt w:val="lowerLetter"/>
      <w:lvlText w:val="%5."/>
      <w:lvlJc w:val="left"/>
      <w:pPr>
        <w:ind w:left="2673" w:hanging="360"/>
      </w:pPr>
    </w:lvl>
    <w:lvl w:ilvl="5" w:tplc="0816001B" w:tentative="1">
      <w:start w:val="1"/>
      <w:numFmt w:val="lowerRoman"/>
      <w:lvlText w:val="%6."/>
      <w:lvlJc w:val="right"/>
      <w:pPr>
        <w:ind w:left="3393" w:hanging="180"/>
      </w:pPr>
    </w:lvl>
    <w:lvl w:ilvl="6" w:tplc="0816000F" w:tentative="1">
      <w:start w:val="1"/>
      <w:numFmt w:val="decimal"/>
      <w:lvlText w:val="%7."/>
      <w:lvlJc w:val="left"/>
      <w:pPr>
        <w:ind w:left="4113" w:hanging="360"/>
      </w:pPr>
    </w:lvl>
    <w:lvl w:ilvl="7" w:tplc="08160019" w:tentative="1">
      <w:start w:val="1"/>
      <w:numFmt w:val="lowerLetter"/>
      <w:lvlText w:val="%8."/>
      <w:lvlJc w:val="left"/>
      <w:pPr>
        <w:ind w:left="4833" w:hanging="360"/>
      </w:pPr>
    </w:lvl>
    <w:lvl w:ilvl="8" w:tplc="0816001B" w:tentative="1">
      <w:start w:val="1"/>
      <w:numFmt w:val="lowerRoman"/>
      <w:lvlText w:val="%9."/>
      <w:lvlJc w:val="right"/>
      <w:pPr>
        <w:ind w:left="5553" w:hanging="180"/>
      </w:pPr>
    </w:lvl>
  </w:abstractNum>
  <w:abstractNum w:abstractNumId="223">
    <w:nsid w:val="6382382A"/>
    <w:multiLevelType w:val="hybridMultilevel"/>
    <w:tmpl w:val="426A28BA"/>
    <w:lvl w:ilvl="0" w:tplc="CC94CDB8">
      <w:start w:val="1"/>
      <w:numFmt w:val="upperRoman"/>
      <w:lvlText w:val="%1."/>
      <w:lvlJc w:val="right"/>
      <w:pPr>
        <w:ind w:left="360" w:hanging="360"/>
      </w:pPr>
      <w:rPr>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24">
    <w:nsid w:val="63F448F1"/>
    <w:multiLevelType w:val="hybridMultilevel"/>
    <w:tmpl w:val="23942D24"/>
    <w:lvl w:ilvl="0" w:tplc="2FF67FD6">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5">
    <w:nsid w:val="64641E0F"/>
    <w:multiLevelType w:val="hybridMultilevel"/>
    <w:tmpl w:val="A5C02DE6"/>
    <w:lvl w:ilvl="0" w:tplc="625A8146">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6">
    <w:nsid w:val="64682B8D"/>
    <w:multiLevelType w:val="hybridMultilevel"/>
    <w:tmpl w:val="0DB8C218"/>
    <w:lvl w:ilvl="0" w:tplc="3336158A">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7">
    <w:nsid w:val="65A83CDD"/>
    <w:multiLevelType w:val="hybridMultilevel"/>
    <w:tmpl w:val="6A12C0A4"/>
    <w:lvl w:ilvl="0" w:tplc="A7F889B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8">
    <w:nsid w:val="664408E4"/>
    <w:multiLevelType w:val="hybridMultilevel"/>
    <w:tmpl w:val="A2D06FBE"/>
    <w:lvl w:ilvl="0" w:tplc="08160005">
      <w:start w:val="1"/>
      <w:numFmt w:val="bullet"/>
      <w:lvlText w:val=""/>
      <w:lvlJc w:val="left"/>
      <w:pPr>
        <w:ind w:left="153" w:hanging="360"/>
      </w:pPr>
      <w:rPr>
        <w:rFonts w:ascii="Wingdings" w:hAnsi="Wingdings" w:hint="default"/>
      </w:rPr>
    </w:lvl>
    <w:lvl w:ilvl="1" w:tplc="08160003" w:tentative="1">
      <w:start w:val="1"/>
      <w:numFmt w:val="bullet"/>
      <w:lvlText w:val="o"/>
      <w:lvlJc w:val="left"/>
      <w:pPr>
        <w:ind w:left="873" w:hanging="360"/>
      </w:pPr>
      <w:rPr>
        <w:rFonts w:ascii="Courier New" w:hAnsi="Courier New" w:cs="Courier New" w:hint="default"/>
      </w:rPr>
    </w:lvl>
    <w:lvl w:ilvl="2" w:tplc="08160005" w:tentative="1">
      <w:start w:val="1"/>
      <w:numFmt w:val="bullet"/>
      <w:lvlText w:val=""/>
      <w:lvlJc w:val="left"/>
      <w:pPr>
        <w:ind w:left="1593" w:hanging="360"/>
      </w:pPr>
      <w:rPr>
        <w:rFonts w:ascii="Wingdings" w:hAnsi="Wingdings" w:hint="default"/>
      </w:rPr>
    </w:lvl>
    <w:lvl w:ilvl="3" w:tplc="08160001" w:tentative="1">
      <w:start w:val="1"/>
      <w:numFmt w:val="bullet"/>
      <w:lvlText w:val=""/>
      <w:lvlJc w:val="left"/>
      <w:pPr>
        <w:ind w:left="2313" w:hanging="360"/>
      </w:pPr>
      <w:rPr>
        <w:rFonts w:ascii="Symbol" w:hAnsi="Symbol" w:hint="default"/>
      </w:rPr>
    </w:lvl>
    <w:lvl w:ilvl="4" w:tplc="08160003" w:tentative="1">
      <w:start w:val="1"/>
      <w:numFmt w:val="bullet"/>
      <w:lvlText w:val="o"/>
      <w:lvlJc w:val="left"/>
      <w:pPr>
        <w:ind w:left="3033" w:hanging="360"/>
      </w:pPr>
      <w:rPr>
        <w:rFonts w:ascii="Courier New" w:hAnsi="Courier New" w:cs="Courier New" w:hint="default"/>
      </w:rPr>
    </w:lvl>
    <w:lvl w:ilvl="5" w:tplc="08160005" w:tentative="1">
      <w:start w:val="1"/>
      <w:numFmt w:val="bullet"/>
      <w:lvlText w:val=""/>
      <w:lvlJc w:val="left"/>
      <w:pPr>
        <w:ind w:left="3753" w:hanging="360"/>
      </w:pPr>
      <w:rPr>
        <w:rFonts w:ascii="Wingdings" w:hAnsi="Wingdings" w:hint="default"/>
      </w:rPr>
    </w:lvl>
    <w:lvl w:ilvl="6" w:tplc="08160001" w:tentative="1">
      <w:start w:val="1"/>
      <w:numFmt w:val="bullet"/>
      <w:lvlText w:val=""/>
      <w:lvlJc w:val="left"/>
      <w:pPr>
        <w:ind w:left="4473" w:hanging="360"/>
      </w:pPr>
      <w:rPr>
        <w:rFonts w:ascii="Symbol" w:hAnsi="Symbol" w:hint="default"/>
      </w:rPr>
    </w:lvl>
    <w:lvl w:ilvl="7" w:tplc="08160003" w:tentative="1">
      <w:start w:val="1"/>
      <w:numFmt w:val="bullet"/>
      <w:lvlText w:val="o"/>
      <w:lvlJc w:val="left"/>
      <w:pPr>
        <w:ind w:left="5193" w:hanging="360"/>
      </w:pPr>
      <w:rPr>
        <w:rFonts w:ascii="Courier New" w:hAnsi="Courier New" w:cs="Courier New" w:hint="default"/>
      </w:rPr>
    </w:lvl>
    <w:lvl w:ilvl="8" w:tplc="08160005" w:tentative="1">
      <w:start w:val="1"/>
      <w:numFmt w:val="bullet"/>
      <w:lvlText w:val=""/>
      <w:lvlJc w:val="left"/>
      <w:pPr>
        <w:ind w:left="5913" w:hanging="360"/>
      </w:pPr>
      <w:rPr>
        <w:rFonts w:ascii="Wingdings" w:hAnsi="Wingdings" w:hint="default"/>
      </w:rPr>
    </w:lvl>
  </w:abstractNum>
  <w:abstractNum w:abstractNumId="229">
    <w:nsid w:val="66800DEF"/>
    <w:multiLevelType w:val="hybridMultilevel"/>
    <w:tmpl w:val="7828FDA0"/>
    <w:lvl w:ilvl="0" w:tplc="AFB2F34A">
      <w:start w:val="1"/>
      <w:numFmt w:val="upperLetter"/>
      <w:lvlText w:val="(%1)"/>
      <w:lvlJc w:val="left"/>
      <w:pPr>
        <w:ind w:left="720" w:hanging="360"/>
      </w:pPr>
      <w:rPr>
        <w:rFonts w:ascii="Calibri" w:eastAsia="Calibri" w:hAnsi="Calibri" w:cs="Cambria"/>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0">
    <w:nsid w:val="66DA7570"/>
    <w:multiLevelType w:val="hybridMultilevel"/>
    <w:tmpl w:val="F460CC40"/>
    <w:lvl w:ilvl="0" w:tplc="30160E5E">
      <w:start w:val="1"/>
      <w:numFmt w:val="upperLetter"/>
      <w:lvlText w:val="(%1)"/>
      <w:lvlJc w:val="left"/>
      <w:pPr>
        <w:ind w:left="720" w:hanging="360"/>
      </w:pPr>
      <w:rPr>
        <w:rFonts w:ascii="Calibri" w:eastAsia="Calibri" w:hAnsi="Calibri" w:cs="Times New Roman"/>
        <w:b/>
        <w:color w:val="000000" w:themeColor="text1"/>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1">
    <w:nsid w:val="675A36F0"/>
    <w:multiLevelType w:val="hybridMultilevel"/>
    <w:tmpl w:val="9432D27A"/>
    <w:lvl w:ilvl="0" w:tplc="B30446A6">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2">
    <w:nsid w:val="67CD722D"/>
    <w:multiLevelType w:val="hybridMultilevel"/>
    <w:tmpl w:val="CE46ECC8"/>
    <w:lvl w:ilvl="0" w:tplc="D3DEA3EA">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3">
    <w:nsid w:val="68135F93"/>
    <w:multiLevelType w:val="hybridMultilevel"/>
    <w:tmpl w:val="A1A60182"/>
    <w:lvl w:ilvl="0" w:tplc="F982944C">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4">
    <w:nsid w:val="68780D09"/>
    <w:multiLevelType w:val="hybridMultilevel"/>
    <w:tmpl w:val="6E7C03F8"/>
    <w:lvl w:ilvl="0" w:tplc="A9B2AFE0">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5">
    <w:nsid w:val="68D62E96"/>
    <w:multiLevelType w:val="hybridMultilevel"/>
    <w:tmpl w:val="C986CCA0"/>
    <w:lvl w:ilvl="0" w:tplc="348E8FDE">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6">
    <w:nsid w:val="68EB44FA"/>
    <w:multiLevelType w:val="hybridMultilevel"/>
    <w:tmpl w:val="E2402E38"/>
    <w:lvl w:ilvl="0" w:tplc="0DA4B2A4">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7">
    <w:nsid w:val="69E24B79"/>
    <w:multiLevelType w:val="hybridMultilevel"/>
    <w:tmpl w:val="3262606A"/>
    <w:lvl w:ilvl="0" w:tplc="3D541128">
      <w:start w:val="1"/>
      <w:numFmt w:val="upperLetter"/>
      <w:lvlText w:val="(%1)"/>
      <w:lvlJc w:val="left"/>
      <w:pPr>
        <w:ind w:left="720" w:hanging="360"/>
      </w:pPr>
      <w:rPr>
        <w:rFonts w:ascii="Calibri" w:eastAsia="Calibri" w:hAnsi="Calibri" w:cs="PFBeauSansPro-Regula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8">
    <w:nsid w:val="69E3734C"/>
    <w:multiLevelType w:val="hybridMultilevel"/>
    <w:tmpl w:val="733C253C"/>
    <w:lvl w:ilvl="0" w:tplc="C4849A3A">
      <w:start w:val="1"/>
      <w:numFmt w:val="upperLetter"/>
      <w:lvlText w:val="(%1)"/>
      <w:lvlJc w:val="left"/>
      <w:pPr>
        <w:ind w:left="1077" w:hanging="360"/>
      </w:pPr>
      <w:rPr>
        <w:rFonts w:ascii="Calibri" w:eastAsia="Calibri" w:hAnsi="Calibri" w:cs="Times New Roman"/>
        <w:b/>
      </w:rPr>
    </w:lvl>
    <w:lvl w:ilvl="1" w:tplc="08160019" w:tentative="1">
      <w:start w:val="1"/>
      <w:numFmt w:val="lowerLetter"/>
      <w:lvlText w:val="%2."/>
      <w:lvlJc w:val="left"/>
      <w:pPr>
        <w:ind w:left="1797" w:hanging="360"/>
      </w:pPr>
    </w:lvl>
    <w:lvl w:ilvl="2" w:tplc="0816001B" w:tentative="1">
      <w:start w:val="1"/>
      <w:numFmt w:val="lowerRoman"/>
      <w:lvlText w:val="%3."/>
      <w:lvlJc w:val="right"/>
      <w:pPr>
        <w:ind w:left="2517" w:hanging="180"/>
      </w:pPr>
    </w:lvl>
    <w:lvl w:ilvl="3" w:tplc="0816000F" w:tentative="1">
      <w:start w:val="1"/>
      <w:numFmt w:val="decimal"/>
      <w:lvlText w:val="%4."/>
      <w:lvlJc w:val="left"/>
      <w:pPr>
        <w:ind w:left="3237" w:hanging="360"/>
      </w:pPr>
    </w:lvl>
    <w:lvl w:ilvl="4" w:tplc="08160019" w:tentative="1">
      <w:start w:val="1"/>
      <w:numFmt w:val="lowerLetter"/>
      <w:lvlText w:val="%5."/>
      <w:lvlJc w:val="left"/>
      <w:pPr>
        <w:ind w:left="3957" w:hanging="360"/>
      </w:pPr>
    </w:lvl>
    <w:lvl w:ilvl="5" w:tplc="0816001B" w:tentative="1">
      <w:start w:val="1"/>
      <w:numFmt w:val="lowerRoman"/>
      <w:lvlText w:val="%6."/>
      <w:lvlJc w:val="right"/>
      <w:pPr>
        <w:ind w:left="4677" w:hanging="180"/>
      </w:pPr>
    </w:lvl>
    <w:lvl w:ilvl="6" w:tplc="0816000F" w:tentative="1">
      <w:start w:val="1"/>
      <w:numFmt w:val="decimal"/>
      <w:lvlText w:val="%7."/>
      <w:lvlJc w:val="left"/>
      <w:pPr>
        <w:ind w:left="5397" w:hanging="360"/>
      </w:pPr>
    </w:lvl>
    <w:lvl w:ilvl="7" w:tplc="08160019" w:tentative="1">
      <w:start w:val="1"/>
      <w:numFmt w:val="lowerLetter"/>
      <w:lvlText w:val="%8."/>
      <w:lvlJc w:val="left"/>
      <w:pPr>
        <w:ind w:left="6117" w:hanging="360"/>
      </w:pPr>
    </w:lvl>
    <w:lvl w:ilvl="8" w:tplc="0816001B" w:tentative="1">
      <w:start w:val="1"/>
      <w:numFmt w:val="lowerRoman"/>
      <w:lvlText w:val="%9."/>
      <w:lvlJc w:val="right"/>
      <w:pPr>
        <w:ind w:left="6837" w:hanging="180"/>
      </w:pPr>
    </w:lvl>
  </w:abstractNum>
  <w:abstractNum w:abstractNumId="239">
    <w:nsid w:val="6A313433"/>
    <w:multiLevelType w:val="hybridMultilevel"/>
    <w:tmpl w:val="0012FAD4"/>
    <w:lvl w:ilvl="0" w:tplc="4600CC7C">
      <w:start w:val="1"/>
      <w:numFmt w:val="upperLetter"/>
      <w:lvlText w:val="(%1)"/>
      <w:lvlJc w:val="left"/>
      <w:pPr>
        <w:ind w:left="720" w:hanging="360"/>
      </w:pPr>
      <w:rPr>
        <w:rFonts w:ascii="Calibri" w:eastAsia="Calibri" w:hAnsi="Calibri" w:cs="Cambria"/>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0">
    <w:nsid w:val="6AB61638"/>
    <w:multiLevelType w:val="hybridMultilevel"/>
    <w:tmpl w:val="653410AA"/>
    <w:lvl w:ilvl="0" w:tplc="9E9C4E14">
      <w:start w:val="1"/>
      <w:numFmt w:val="upperLetter"/>
      <w:lvlText w:val="%1."/>
      <w:lvlJc w:val="left"/>
      <w:pPr>
        <w:ind w:left="360" w:hanging="360"/>
      </w:pPr>
      <w:rPr>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41">
    <w:nsid w:val="6AD3632B"/>
    <w:multiLevelType w:val="hybridMultilevel"/>
    <w:tmpl w:val="7ED08CE6"/>
    <w:lvl w:ilvl="0" w:tplc="E884CA56">
      <w:start w:val="1"/>
      <w:numFmt w:val="decimal"/>
      <w:lvlText w:val="%1."/>
      <w:lvlJc w:val="left"/>
      <w:pPr>
        <w:ind w:left="36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2">
    <w:nsid w:val="6B5B44E5"/>
    <w:multiLevelType w:val="hybridMultilevel"/>
    <w:tmpl w:val="2A5A3D64"/>
    <w:lvl w:ilvl="0" w:tplc="B044CA5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3">
    <w:nsid w:val="6BA977ED"/>
    <w:multiLevelType w:val="hybridMultilevel"/>
    <w:tmpl w:val="2A6A8180"/>
    <w:lvl w:ilvl="0" w:tplc="8F5C4D42">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44">
    <w:nsid w:val="6BAE3461"/>
    <w:multiLevelType w:val="hybridMultilevel"/>
    <w:tmpl w:val="87589E70"/>
    <w:lvl w:ilvl="0" w:tplc="A57E3CD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5">
    <w:nsid w:val="6BC07BEB"/>
    <w:multiLevelType w:val="hybridMultilevel"/>
    <w:tmpl w:val="6A5E22FE"/>
    <w:lvl w:ilvl="0" w:tplc="E21CDF2E">
      <w:start w:val="1"/>
      <w:numFmt w:val="decimal"/>
      <w:lvlText w:val="%1."/>
      <w:lvlJc w:val="left"/>
      <w:pPr>
        <w:ind w:left="927" w:hanging="360"/>
      </w:pPr>
      <w:rPr>
        <w:rFonts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246">
    <w:nsid w:val="6CF07198"/>
    <w:multiLevelType w:val="hybridMultilevel"/>
    <w:tmpl w:val="5AEA1598"/>
    <w:lvl w:ilvl="0" w:tplc="D2BE5F20">
      <w:start w:val="1"/>
      <w:numFmt w:val="upperLetter"/>
      <w:lvlText w:val="(%1)"/>
      <w:lvlJc w:val="left"/>
      <w:pPr>
        <w:ind w:left="513" w:hanging="360"/>
      </w:pPr>
      <w:rPr>
        <w:rFonts w:ascii="Calibri" w:eastAsia="Calibri" w:hAnsi="Calibri" w:cs="Calibri"/>
        <w:b/>
      </w:rPr>
    </w:lvl>
    <w:lvl w:ilvl="1" w:tplc="08160019" w:tentative="1">
      <w:start w:val="1"/>
      <w:numFmt w:val="lowerLetter"/>
      <w:lvlText w:val="%2."/>
      <w:lvlJc w:val="left"/>
      <w:pPr>
        <w:ind w:left="1233" w:hanging="360"/>
      </w:pPr>
    </w:lvl>
    <w:lvl w:ilvl="2" w:tplc="0816001B" w:tentative="1">
      <w:start w:val="1"/>
      <w:numFmt w:val="lowerRoman"/>
      <w:lvlText w:val="%3."/>
      <w:lvlJc w:val="right"/>
      <w:pPr>
        <w:ind w:left="1953" w:hanging="180"/>
      </w:pPr>
    </w:lvl>
    <w:lvl w:ilvl="3" w:tplc="0816000F" w:tentative="1">
      <w:start w:val="1"/>
      <w:numFmt w:val="decimal"/>
      <w:lvlText w:val="%4."/>
      <w:lvlJc w:val="left"/>
      <w:pPr>
        <w:ind w:left="2673" w:hanging="360"/>
      </w:pPr>
    </w:lvl>
    <w:lvl w:ilvl="4" w:tplc="08160019" w:tentative="1">
      <w:start w:val="1"/>
      <w:numFmt w:val="lowerLetter"/>
      <w:lvlText w:val="%5."/>
      <w:lvlJc w:val="left"/>
      <w:pPr>
        <w:ind w:left="3393" w:hanging="360"/>
      </w:pPr>
    </w:lvl>
    <w:lvl w:ilvl="5" w:tplc="0816001B" w:tentative="1">
      <w:start w:val="1"/>
      <w:numFmt w:val="lowerRoman"/>
      <w:lvlText w:val="%6."/>
      <w:lvlJc w:val="right"/>
      <w:pPr>
        <w:ind w:left="4113" w:hanging="180"/>
      </w:pPr>
    </w:lvl>
    <w:lvl w:ilvl="6" w:tplc="0816000F" w:tentative="1">
      <w:start w:val="1"/>
      <w:numFmt w:val="decimal"/>
      <w:lvlText w:val="%7."/>
      <w:lvlJc w:val="left"/>
      <w:pPr>
        <w:ind w:left="4833" w:hanging="360"/>
      </w:pPr>
    </w:lvl>
    <w:lvl w:ilvl="7" w:tplc="08160019" w:tentative="1">
      <w:start w:val="1"/>
      <w:numFmt w:val="lowerLetter"/>
      <w:lvlText w:val="%8."/>
      <w:lvlJc w:val="left"/>
      <w:pPr>
        <w:ind w:left="5553" w:hanging="360"/>
      </w:pPr>
    </w:lvl>
    <w:lvl w:ilvl="8" w:tplc="0816001B" w:tentative="1">
      <w:start w:val="1"/>
      <w:numFmt w:val="lowerRoman"/>
      <w:lvlText w:val="%9."/>
      <w:lvlJc w:val="right"/>
      <w:pPr>
        <w:ind w:left="6273" w:hanging="180"/>
      </w:pPr>
    </w:lvl>
  </w:abstractNum>
  <w:abstractNum w:abstractNumId="247">
    <w:nsid w:val="6D0652DF"/>
    <w:multiLevelType w:val="hybridMultilevel"/>
    <w:tmpl w:val="D3DE9FB2"/>
    <w:lvl w:ilvl="0" w:tplc="A7F889B2">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48">
    <w:nsid w:val="6D8017D5"/>
    <w:multiLevelType w:val="hybridMultilevel"/>
    <w:tmpl w:val="AD261ED0"/>
    <w:lvl w:ilvl="0" w:tplc="87D445D8">
      <w:start w:val="1"/>
      <w:numFmt w:val="decimal"/>
      <w:lvlText w:val="%1."/>
      <w:lvlJc w:val="left"/>
      <w:pPr>
        <w:ind w:left="360" w:hanging="360"/>
      </w:pPr>
      <w:rPr>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49">
    <w:nsid w:val="6D842BAB"/>
    <w:multiLevelType w:val="hybridMultilevel"/>
    <w:tmpl w:val="EF482650"/>
    <w:lvl w:ilvl="0" w:tplc="4964D894">
      <w:start w:val="1"/>
      <w:numFmt w:val="upperLetter"/>
      <w:lvlText w:val="(%1)"/>
      <w:lvlJc w:val="left"/>
      <w:pPr>
        <w:ind w:left="720" w:hanging="360"/>
      </w:pPr>
      <w:rPr>
        <w:rFonts w:ascii="Calibri" w:eastAsia="Calibri" w:hAnsi="Calibri" w:cs="Times New Roman"/>
        <w:b/>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0">
    <w:nsid w:val="6D983863"/>
    <w:multiLevelType w:val="hybridMultilevel"/>
    <w:tmpl w:val="B4F4A9B0"/>
    <w:lvl w:ilvl="0" w:tplc="3828E5E4">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1">
    <w:nsid w:val="6D995F5B"/>
    <w:multiLevelType w:val="hybridMultilevel"/>
    <w:tmpl w:val="74B2468A"/>
    <w:lvl w:ilvl="0" w:tplc="A37A0106">
      <w:start w:val="1"/>
      <w:numFmt w:val="decimal"/>
      <w:lvlText w:val="%1."/>
      <w:lvlJc w:val="left"/>
      <w:pPr>
        <w:ind w:left="-207" w:hanging="360"/>
      </w:pPr>
      <w:rPr>
        <w:rFonts w:hint="default"/>
        <w:b/>
      </w:rPr>
    </w:lvl>
    <w:lvl w:ilvl="1" w:tplc="08160019" w:tentative="1">
      <w:start w:val="1"/>
      <w:numFmt w:val="lowerLetter"/>
      <w:lvlText w:val="%2."/>
      <w:lvlJc w:val="left"/>
      <w:pPr>
        <w:ind w:left="513" w:hanging="360"/>
      </w:pPr>
    </w:lvl>
    <w:lvl w:ilvl="2" w:tplc="0816001B" w:tentative="1">
      <w:start w:val="1"/>
      <w:numFmt w:val="lowerRoman"/>
      <w:lvlText w:val="%3."/>
      <w:lvlJc w:val="right"/>
      <w:pPr>
        <w:ind w:left="1233" w:hanging="180"/>
      </w:pPr>
    </w:lvl>
    <w:lvl w:ilvl="3" w:tplc="0816000F" w:tentative="1">
      <w:start w:val="1"/>
      <w:numFmt w:val="decimal"/>
      <w:lvlText w:val="%4."/>
      <w:lvlJc w:val="left"/>
      <w:pPr>
        <w:ind w:left="1953" w:hanging="360"/>
      </w:pPr>
    </w:lvl>
    <w:lvl w:ilvl="4" w:tplc="08160019" w:tentative="1">
      <w:start w:val="1"/>
      <w:numFmt w:val="lowerLetter"/>
      <w:lvlText w:val="%5."/>
      <w:lvlJc w:val="left"/>
      <w:pPr>
        <w:ind w:left="2673" w:hanging="360"/>
      </w:pPr>
    </w:lvl>
    <w:lvl w:ilvl="5" w:tplc="0816001B" w:tentative="1">
      <w:start w:val="1"/>
      <w:numFmt w:val="lowerRoman"/>
      <w:lvlText w:val="%6."/>
      <w:lvlJc w:val="right"/>
      <w:pPr>
        <w:ind w:left="3393" w:hanging="180"/>
      </w:pPr>
    </w:lvl>
    <w:lvl w:ilvl="6" w:tplc="0816000F" w:tentative="1">
      <w:start w:val="1"/>
      <w:numFmt w:val="decimal"/>
      <w:lvlText w:val="%7."/>
      <w:lvlJc w:val="left"/>
      <w:pPr>
        <w:ind w:left="4113" w:hanging="360"/>
      </w:pPr>
    </w:lvl>
    <w:lvl w:ilvl="7" w:tplc="08160019" w:tentative="1">
      <w:start w:val="1"/>
      <w:numFmt w:val="lowerLetter"/>
      <w:lvlText w:val="%8."/>
      <w:lvlJc w:val="left"/>
      <w:pPr>
        <w:ind w:left="4833" w:hanging="360"/>
      </w:pPr>
    </w:lvl>
    <w:lvl w:ilvl="8" w:tplc="0816001B" w:tentative="1">
      <w:start w:val="1"/>
      <w:numFmt w:val="lowerRoman"/>
      <w:lvlText w:val="%9."/>
      <w:lvlJc w:val="right"/>
      <w:pPr>
        <w:ind w:left="5553" w:hanging="180"/>
      </w:pPr>
    </w:lvl>
  </w:abstractNum>
  <w:abstractNum w:abstractNumId="252">
    <w:nsid w:val="6DB17E6B"/>
    <w:multiLevelType w:val="hybridMultilevel"/>
    <w:tmpl w:val="C562FCD6"/>
    <w:lvl w:ilvl="0" w:tplc="5A68BEDE">
      <w:start w:val="1"/>
      <w:numFmt w:val="upperLetter"/>
      <w:lvlText w:val="(%1)"/>
      <w:lvlJc w:val="left"/>
      <w:pPr>
        <w:ind w:left="720" w:hanging="360"/>
      </w:pPr>
      <w:rPr>
        <w:rFonts w:ascii="Calibri" w:eastAsia="Calibri" w:hAnsi="Calibri" w:cs="Cambria"/>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3">
    <w:nsid w:val="6DC60CD2"/>
    <w:multiLevelType w:val="hybridMultilevel"/>
    <w:tmpl w:val="0B30B616"/>
    <w:lvl w:ilvl="0" w:tplc="FC2E2CE2">
      <w:start w:val="1"/>
      <w:numFmt w:val="upperLetter"/>
      <w:lvlText w:val="(%1)"/>
      <w:lvlJc w:val="left"/>
      <w:pPr>
        <w:ind w:left="1571" w:hanging="360"/>
      </w:pPr>
      <w:rPr>
        <w:rFonts w:ascii="Calibri" w:hAnsi="Calibri" w:cs="Times New Roman" w:hint="default"/>
        <w:b/>
        <w:i w:val="0"/>
      </w:rPr>
    </w:lvl>
    <w:lvl w:ilvl="1" w:tplc="0B3EC144">
      <w:start w:val="1"/>
      <w:numFmt w:val="upperLetter"/>
      <w:lvlText w:val="(%2)"/>
      <w:lvlJc w:val="left"/>
      <w:pPr>
        <w:ind w:left="2291" w:hanging="360"/>
      </w:pPr>
      <w:rPr>
        <w:rFonts w:ascii="Calibri" w:eastAsia="Times New Roman" w:hAnsi="Calibri" w:cs="Arial"/>
        <w:b/>
      </w:rPr>
    </w:lvl>
    <w:lvl w:ilvl="2" w:tplc="0816001B" w:tentative="1">
      <w:start w:val="1"/>
      <w:numFmt w:val="lowerRoman"/>
      <w:lvlText w:val="%3."/>
      <w:lvlJc w:val="right"/>
      <w:pPr>
        <w:ind w:left="3011" w:hanging="180"/>
      </w:pPr>
    </w:lvl>
    <w:lvl w:ilvl="3" w:tplc="0816000F" w:tentative="1">
      <w:start w:val="1"/>
      <w:numFmt w:val="decimal"/>
      <w:lvlText w:val="%4."/>
      <w:lvlJc w:val="left"/>
      <w:pPr>
        <w:ind w:left="3731" w:hanging="360"/>
      </w:pPr>
    </w:lvl>
    <w:lvl w:ilvl="4" w:tplc="08160019" w:tentative="1">
      <w:start w:val="1"/>
      <w:numFmt w:val="lowerLetter"/>
      <w:lvlText w:val="%5."/>
      <w:lvlJc w:val="left"/>
      <w:pPr>
        <w:ind w:left="4451" w:hanging="360"/>
      </w:pPr>
    </w:lvl>
    <w:lvl w:ilvl="5" w:tplc="0816001B" w:tentative="1">
      <w:start w:val="1"/>
      <w:numFmt w:val="lowerRoman"/>
      <w:lvlText w:val="%6."/>
      <w:lvlJc w:val="right"/>
      <w:pPr>
        <w:ind w:left="5171" w:hanging="180"/>
      </w:pPr>
    </w:lvl>
    <w:lvl w:ilvl="6" w:tplc="0816000F" w:tentative="1">
      <w:start w:val="1"/>
      <w:numFmt w:val="decimal"/>
      <w:lvlText w:val="%7."/>
      <w:lvlJc w:val="left"/>
      <w:pPr>
        <w:ind w:left="5891" w:hanging="360"/>
      </w:pPr>
    </w:lvl>
    <w:lvl w:ilvl="7" w:tplc="08160019" w:tentative="1">
      <w:start w:val="1"/>
      <w:numFmt w:val="lowerLetter"/>
      <w:lvlText w:val="%8."/>
      <w:lvlJc w:val="left"/>
      <w:pPr>
        <w:ind w:left="6611" w:hanging="360"/>
      </w:pPr>
    </w:lvl>
    <w:lvl w:ilvl="8" w:tplc="0816001B" w:tentative="1">
      <w:start w:val="1"/>
      <w:numFmt w:val="lowerRoman"/>
      <w:lvlText w:val="%9."/>
      <w:lvlJc w:val="right"/>
      <w:pPr>
        <w:ind w:left="7331" w:hanging="180"/>
      </w:pPr>
    </w:lvl>
  </w:abstractNum>
  <w:abstractNum w:abstractNumId="254">
    <w:nsid w:val="6E812BC3"/>
    <w:multiLevelType w:val="hybridMultilevel"/>
    <w:tmpl w:val="20A24E2E"/>
    <w:lvl w:ilvl="0" w:tplc="8F5C4D42">
      <w:start w:val="1"/>
      <w:numFmt w:val="upperLetter"/>
      <w:lvlText w:val="(%1)"/>
      <w:lvlJc w:val="left"/>
      <w:pPr>
        <w:ind w:left="720" w:hanging="360"/>
      </w:pPr>
      <w:rPr>
        <w:rFonts w:ascii="Calibri" w:eastAsia="Calibri" w:hAnsi="Calibri" w:cs="Times New Roman" w:hint="default"/>
        <w:b/>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255">
    <w:nsid w:val="6F777EF1"/>
    <w:multiLevelType w:val="hybridMultilevel"/>
    <w:tmpl w:val="4E0C9B32"/>
    <w:lvl w:ilvl="0" w:tplc="40381706">
      <w:start w:val="1"/>
      <w:numFmt w:val="upperLetter"/>
      <w:lvlText w:val="(%1)"/>
      <w:lvlJc w:val="left"/>
      <w:pPr>
        <w:ind w:left="720" w:hanging="360"/>
      </w:pPr>
      <w:rPr>
        <w:rFonts w:ascii="Calibri" w:eastAsia="Calibri" w:hAnsi="Calibri" w:cs="Times New Roman"/>
        <w:b/>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6">
    <w:nsid w:val="6F8340E7"/>
    <w:multiLevelType w:val="hybridMultilevel"/>
    <w:tmpl w:val="804C7A6C"/>
    <w:lvl w:ilvl="0" w:tplc="F606EBF0">
      <w:start w:val="1"/>
      <w:numFmt w:val="upperLetter"/>
      <w:lvlText w:val="(%1)"/>
      <w:lvlJc w:val="left"/>
      <w:pPr>
        <w:ind w:left="153" w:hanging="360"/>
      </w:pPr>
      <w:rPr>
        <w:rFonts w:ascii="Calibri" w:eastAsia="Calibri" w:hAnsi="Calibri" w:cs="Times New Roman"/>
        <w:b/>
      </w:rPr>
    </w:lvl>
    <w:lvl w:ilvl="1" w:tplc="08160019" w:tentative="1">
      <w:start w:val="1"/>
      <w:numFmt w:val="lowerLetter"/>
      <w:lvlText w:val="%2."/>
      <w:lvlJc w:val="left"/>
      <w:pPr>
        <w:ind w:left="873" w:hanging="360"/>
      </w:pPr>
    </w:lvl>
    <w:lvl w:ilvl="2" w:tplc="0816001B" w:tentative="1">
      <w:start w:val="1"/>
      <w:numFmt w:val="lowerRoman"/>
      <w:lvlText w:val="%3."/>
      <w:lvlJc w:val="right"/>
      <w:pPr>
        <w:ind w:left="1593" w:hanging="180"/>
      </w:pPr>
    </w:lvl>
    <w:lvl w:ilvl="3" w:tplc="0816000F" w:tentative="1">
      <w:start w:val="1"/>
      <w:numFmt w:val="decimal"/>
      <w:lvlText w:val="%4."/>
      <w:lvlJc w:val="left"/>
      <w:pPr>
        <w:ind w:left="2313" w:hanging="360"/>
      </w:pPr>
    </w:lvl>
    <w:lvl w:ilvl="4" w:tplc="08160019" w:tentative="1">
      <w:start w:val="1"/>
      <w:numFmt w:val="lowerLetter"/>
      <w:lvlText w:val="%5."/>
      <w:lvlJc w:val="left"/>
      <w:pPr>
        <w:ind w:left="3033" w:hanging="360"/>
      </w:pPr>
    </w:lvl>
    <w:lvl w:ilvl="5" w:tplc="0816001B" w:tentative="1">
      <w:start w:val="1"/>
      <w:numFmt w:val="lowerRoman"/>
      <w:lvlText w:val="%6."/>
      <w:lvlJc w:val="right"/>
      <w:pPr>
        <w:ind w:left="3753" w:hanging="180"/>
      </w:pPr>
    </w:lvl>
    <w:lvl w:ilvl="6" w:tplc="0816000F" w:tentative="1">
      <w:start w:val="1"/>
      <w:numFmt w:val="decimal"/>
      <w:lvlText w:val="%7."/>
      <w:lvlJc w:val="left"/>
      <w:pPr>
        <w:ind w:left="4473" w:hanging="360"/>
      </w:pPr>
    </w:lvl>
    <w:lvl w:ilvl="7" w:tplc="08160019" w:tentative="1">
      <w:start w:val="1"/>
      <w:numFmt w:val="lowerLetter"/>
      <w:lvlText w:val="%8."/>
      <w:lvlJc w:val="left"/>
      <w:pPr>
        <w:ind w:left="5193" w:hanging="360"/>
      </w:pPr>
    </w:lvl>
    <w:lvl w:ilvl="8" w:tplc="0816001B" w:tentative="1">
      <w:start w:val="1"/>
      <w:numFmt w:val="lowerRoman"/>
      <w:lvlText w:val="%9."/>
      <w:lvlJc w:val="right"/>
      <w:pPr>
        <w:ind w:left="5913" w:hanging="180"/>
      </w:pPr>
    </w:lvl>
  </w:abstractNum>
  <w:abstractNum w:abstractNumId="257">
    <w:nsid w:val="703C7C88"/>
    <w:multiLevelType w:val="hybridMultilevel"/>
    <w:tmpl w:val="73421B22"/>
    <w:lvl w:ilvl="0" w:tplc="515ED856">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8">
    <w:nsid w:val="71132E7F"/>
    <w:multiLevelType w:val="hybridMultilevel"/>
    <w:tmpl w:val="A626AD5A"/>
    <w:lvl w:ilvl="0" w:tplc="E56A94BE">
      <w:start w:val="1"/>
      <w:numFmt w:val="upperLetter"/>
      <w:lvlText w:val="(%1)"/>
      <w:lvlJc w:val="left"/>
      <w:pPr>
        <w:ind w:left="720" w:hanging="360"/>
      </w:pPr>
      <w:rPr>
        <w:rFonts w:ascii="Calibri" w:eastAsia="Calibri" w:hAnsi="Calibri" w:cs="Cambria"/>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9">
    <w:nsid w:val="7180166C"/>
    <w:multiLevelType w:val="hybridMultilevel"/>
    <w:tmpl w:val="DC0C5176"/>
    <w:lvl w:ilvl="0" w:tplc="AAA61436">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0">
    <w:nsid w:val="72B737AB"/>
    <w:multiLevelType w:val="hybridMultilevel"/>
    <w:tmpl w:val="A38CA180"/>
    <w:lvl w:ilvl="0" w:tplc="F39C3D52">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1">
    <w:nsid w:val="72FF79A5"/>
    <w:multiLevelType w:val="hybridMultilevel"/>
    <w:tmpl w:val="87BCBF20"/>
    <w:lvl w:ilvl="0" w:tplc="B4C4404A">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2">
    <w:nsid w:val="737F2D09"/>
    <w:multiLevelType w:val="hybridMultilevel"/>
    <w:tmpl w:val="E9CA89F2"/>
    <w:lvl w:ilvl="0" w:tplc="FC2E2CE2">
      <w:start w:val="1"/>
      <w:numFmt w:val="upperLetter"/>
      <w:lvlText w:val="(%1)"/>
      <w:lvlJc w:val="left"/>
      <w:pPr>
        <w:ind w:left="754" w:hanging="360"/>
      </w:pPr>
      <w:rPr>
        <w:rFonts w:ascii="Calibri" w:hAnsi="Calibri" w:cs="Times New Roman" w:hint="default"/>
        <w:b/>
        <w:i w:val="0"/>
      </w:rPr>
    </w:lvl>
    <w:lvl w:ilvl="1" w:tplc="08160019" w:tentative="1">
      <w:start w:val="1"/>
      <w:numFmt w:val="lowerLetter"/>
      <w:lvlText w:val="%2."/>
      <w:lvlJc w:val="left"/>
      <w:pPr>
        <w:ind w:left="1474" w:hanging="360"/>
      </w:pPr>
    </w:lvl>
    <w:lvl w:ilvl="2" w:tplc="0816001B" w:tentative="1">
      <w:start w:val="1"/>
      <w:numFmt w:val="lowerRoman"/>
      <w:lvlText w:val="%3."/>
      <w:lvlJc w:val="right"/>
      <w:pPr>
        <w:ind w:left="2194" w:hanging="180"/>
      </w:pPr>
    </w:lvl>
    <w:lvl w:ilvl="3" w:tplc="0816000F" w:tentative="1">
      <w:start w:val="1"/>
      <w:numFmt w:val="decimal"/>
      <w:lvlText w:val="%4."/>
      <w:lvlJc w:val="left"/>
      <w:pPr>
        <w:ind w:left="2914" w:hanging="360"/>
      </w:pPr>
    </w:lvl>
    <w:lvl w:ilvl="4" w:tplc="08160019" w:tentative="1">
      <w:start w:val="1"/>
      <w:numFmt w:val="lowerLetter"/>
      <w:lvlText w:val="%5."/>
      <w:lvlJc w:val="left"/>
      <w:pPr>
        <w:ind w:left="3634" w:hanging="360"/>
      </w:pPr>
    </w:lvl>
    <w:lvl w:ilvl="5" w:tplc="0816001B" w:tentative="1">
      <w:start w:val="1"/>
      <w:numFmt w:val="lowerRoman"/>
      <w:lvlText w:val="%6."/>
      <w:lvlJc w:val="right"/>
      <w:pPr>
        <w:ind w:left="4354" w:hanging="180"/>
      </w:pPr>
    </w:lvl>
    <w:lvl w:ilvl="6" w:tplc="0816000F" w:tentative="1">
      <w:start w:val="1"/>
      <w:numFmt w:val="decimal"/>
      <w:lvlText w:val="%7."/>
      <w:lvlJc w:val="left"/>
      <w:pPr>
        <w:ind w:left="5074" w:hanging="360"/>
      </w:pPr>
    </w:lvl>
    <w:lvl w:ilvl="7" w:tplc="08160019" w:tentative="1">
      <w:start w:val="1"/>
      <w:numFmt w:val="lowerLetter"/>
      <w:lvlText w:val="%8."/>
      <w:lvlJc w:val="left"/>
      <w:pPr>
        <w:ind w:left="5794" w:hanging="360"/>
      </w:pPr>
    </w:lvl>
    <w:lvl w:ilvl="8" w:tplc="0816001B" w:tentative="1">
      <w:start w:val="1"/>
      <w:numFmt w:val="lowerRoman"/>
      <w:lvlText w:val="%9."/>
      <w:lvlJc w:val="right"/>
      <w:pPr>
        <w:ind w:left="6514" w:hanging="180"/>
      </w:pPr>
    </w:lvl>
  </w:abstractNum>
  <w:abstractNum w:abstractNumId="263">
    <w:nsid w:val="7382206D"/>
    <w:multiLevelType w:val="hybridMultilevel"/>
    <w:tmpl w:val="F1481460"/>
    <w:lvl w:ilvl="0" w:tplc="F9A27886">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4">
    <w:nsid w:val="738C189E"/>
    <w:multiLevelType w:val="hybridMultilevel"/>
    <w:tmpl w:val="429EFFBE"/>
    <w:lvl w:ilvl="0" w:tplc="B1FEED08">
      <w:start w:val="1"/>
      <w:numFmt w:val="upperLetter"/>
      <w:lvlText w:val="(%1)"/>
      <w:lvlJc w:val="left"/>
      <w:pPr>
        <w:ind w:left="360" w:hanging="360"/>
      </w:pPr>
      <w:rPr>
        <w:rFonts w:ascii="Calibri" w:eastAsia="Calibri" w:hAnsi="Calibri" w:cs="Times New Roman"/>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65">
    <w:nsid w:val="73F42DB8"/>
    <w:multiLevelType w:val="hybridMultilevel"/>
    <w:tmpl w:val="87BCBF20"/>
    <w:lvl w:ilvl="0" w:tplc="B4C4404A">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6">
    <w:nsid w:val="74082A18"/>
    <w:multiLevelType w:val="hybridMultilevel"/>
    <w:tmpl w:val="CF52F630"/>
    <w:lvl w:ilvl="0" w:tplc="46D27AD2">
      <w:start w:val="1"/>
      <w:numFmt w:val="upperLetter"/>
      <w:lvlText w:val="(%1)"/>
      <w:lvlJc w:val="left"/>
      <w:pPr>
        <w:ind w:left="720" w:hanging="360"/>
      </w:pPr>
      <w:rPr>
        <w:rFonts w:ascii="Calibri" w:eastAsia="Calibri" w:hAnsi="Calibri" w:cs="Calibri"/>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7">
    <w:nsid w:val="74C5719E"/>
    <w:multiLevelType w:val="hybridMultilevel"/>
    <w:tmpl w:val="397CD1CA"/>
    <w:lvl w:ilvl="0" w:tplc="8F5C4D42">
      <w:start w:val="1"/>
      <w:numFmt w:val="upperLetter"/>
      <w:lvlText w:val="(%1)"/>
      <w:lvlJc w:val="left"/>
      <w:pPr>
        <w:ind w:left="720" w:hanging="360"/>
      </w:pPr>
      <w:rPr>
        <w:rFonts w:ascii="Calibri" w:eastAsia="Calibri" w:hAnsi="Calibri" w:cs="Times New Roman" w:hint="default"/>
        <w:b/>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268">
    <w:nsid w:val="75144C2D"/>
    <w:multiLevelType w:val="hybridMultilevel"/>
    <w:tmpl w:val="EC983C32"/>
    <w:lvl w:ilvl="0" w:tplc="9E801244">
      <w:start w:val="1"/>
      <w:numFmt w:val="upperLetter"/>
      <w:lvlText w:val="(%1)"/>
      <w:lvlJc w:val="left"/>
      <w:pPr>
        <w:ind w:left="720" w:hanging="360"/>
      </w:pPr>
      <w:rPr>
        <w:rFonts w:ascii="Calibri" w:eastAsia="Calibri" w:hAnsi="Calibri" w:cs="Cambria"/>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9">
    <w:nsid w:val="75435BFC"/>
    <w:multiLevelType w:val="hybridMultilevel"/>
    <w:tmpl w:val="1494F666"/>
    <w:lvl w:ilvl="0" w:tplc="68841488">
      <w:start w:val="1"/>
      <w:numFmt w:val="upperLetter"/>
      <w:lvlText w:val="(%1)"/>
      <w:lvlJc w:val="left"/>
      <w:pPr>
        <w:ind w:left="720" w:hanging="360"/>
      </w:pPr>
      <w:rPr>
        <w:rFonts w:ascii="Calibri" w:eastAsia="Calibri" w:hAnsi="Calibri" w:cs="Calibri"/>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0">
    <w:nsid w:val="76335ECD"/>
    <w:multiLevelType w:val="hybridMultilevel"/>
    <w:tmpl w:val="DFEAA21E"/>
    <w:lvl w:ilvl="0" w:tplc="0B3EC144">
      <w:start w:val="1"/>
      <w:numFmt w:val="upperLetter"/>
      <w:lvlText w:val="(%1)"/>
      <w:lvlJc w:val="left"/>
      <w:pPr>
        <w:ind w:left="513" w:hanging="360"/>
      </w:pPr>
      <w:rPr>
        <w:rFonts w:ascii="Calibri" w:eastAsia="Times New Roman" w:hAnsi="Calibri" w:cs="Arial"/>
        <w:b/>
      </w:rPr>
    </w:lvl>
    <w:lvl w:ilvl="1" w:tplc="08160019" w:tentative="1">
      <w:start w:val="1"/>
      <w:numFmt w:val="lowerLetter"/>
      <w:lvlText w:val="%2."/>
      <w:lvlJc w:val="left"/>
      <w:pPr>
        <w:ind w:left="1233" w:hanging="360"/>
      </w:pPr>
    </w:lvl>
    <w:lvl w:ilvl="2" w:tplc="0816001B" w:tentative="1">
      <w:start w:val="1"/>
      <w:numFmt w:val="lowerRoman"/>
      <w:lvlText w:val="%3."/>
      <w:lvlJc w:val="right"/>
      <w:pPr>
        <w:ind w:left="1953" w:hanging="180"/>
      </w:pPr>
    </w:lvl>
    <w:lvl w:ilvl="3" w:tplc="0816000F" w:tentative="1">
      <w:start w:val="1"/>
      <w:numFmt w:val="decimal"/>
      <w:lvlText w:val="%4."/>
      <w:lvlJc w:val="left"/>
      <w:pPr>
        <w:ind w:left="2673" w:hanging="360"/>
      </w:pPr>
    </w:lvl>
    <w:lvl w:ilvl="4" w:tplc="08160019" w:tentative="1">
      <w:start w:val="1"/>
      <w:numFmt w:val="lowerLetter"/>
      <w:lvlText w:val="%5."/>
      <w:lvlJc w:val="left"/>
      <w:pPr>
        <w:ind w:left="3393" w:hanging="360"/>
      </w:pPr>
    </w:lvl>
    <w:lvl w:ilvl="5" w:tplc="0816001B" w:tentative="1">
      <w:start w:val="1"/>
      <w:numFmt w:val="lowerRoman"/>
      <w:lvlText w:val="%6."/>
      <w:lvlJc w:val="right"/>
      <w:pPr>
        <w:ind w:left="4113" w:hanging="180"/>
      </w:pPr>
    </w:lvl>
    <w:lvl w:ilvl="6" w:tplc="0816000F" w:tentative="1">
      <w:start w:val="1"/>
      <w:numFmt w:val="decimal"/>
      <w:lvlText w:val="%7."/>
      <w:lvlJc w:val="left"/>
      <w:pPr>
        <w:ind w:left="4833" w:hanging="360"/>
      </w:pPr>
    </w:lvl>
    <w:lvl w:ilvl="7" w:tplc="08160019" w:tentative="1">
      <w:start w:val="1"/>
      <w:numFmt w:val="lowerLetter"/>
      <w:lvlText w:val="%8."/>
      <w:lvlJc w:val="left"/>
      <w:pPr>
        <w:ind w:left="5553" w:hanging="360"/>
      </w:pPr>
    </w:lvl>
    <w:lvl w:ilvl="8" w:tplc="0816001B" w:tentative="1">
      <w:start w:val="1"/>
      <w:numFmt w:val="lowerRoman"/>
      <w:lvlText w:val="%9."/>
      <w:lvlJc w:val="right"/>
      <w:pPr>
        <w:ind w:left="6273" w:hanging="180"/>
      </w:pPr>
    </w:lvl>
  </w:abstractNum>
  <w:abstractNum w:abstractNumId="271">
    <w:nsid w:val="79016248"/>
    <w:multiLevelType w:val="hybridMultilevel"/>
    <w:tmpl w:val="36106DF6"/>
    <w:lvl w:ilvl="0" w:tplc="FD949FE6">
      <w:start w:val="1"/>
      <w:numFmt w:val="upperLetter"/>
      <w:lvlText w:val="%1."/>
      <w:lvlJc w:val="left"/>
      <w:pPr>
        <w:ind w:left="360" w:hanging="360"/>
      </w:pPr>
      <w:rPr>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72">
    <w:nsid w:val="79E16D01"/>
    <w:multiLevelType w:val="hybridMultilevel"/>
    <w:tmpl w:val="836C320E"/>
    <w:lvl w:ilvl="0" w:tplc="9E8AA694">
      <w:start w:val="1"/>
      <w:numFmt w:val="upperLetter"/>
      <w:lvlText w:val="(%1)"/>
      <w:lvlJc w:val="left"/>
      <w:pPr>
        <w:ind w:left="360" w:hanging="360"/>
      </w:pPr>
      <w:rPr>
        <w:rFonts w:ascii="Calibri" w:eastAsia="Calibri" w:hAnsi="Calibri" w:cs="Times New Roman"/>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73">
    <w:nsid w:val="79E51610"/>
    <w:multiLevelType w:val="hybridMultilevel"/>
    <w:tmpl w:val="930487D8"/>
    <w:lvl w:ilvl="0" w:tplc="D0283AAA">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4">
    <w:nsid w:val="7AAA1893"/>
    <w:multiLevelType w:val="hybridMultilevel"/>
    <w:tmpl w:val="E7F8ADB4"/>
    <w:lvl w:ilvl="0" w:tplc="FC2E2CE2">
      <w:start w:val="1"/>
      <w:numFmt w:val="upperLetter"/>
      <w:lvlText w:val="(%1)"/>
      <w:lvlJc w:val="left"/>
      <w:pPr>
        <w:ind w:left="1571" w:hanging="360"/>
      </w:pPr>
      <w:rPr>
        <w:rFonts w:ascii="Calibri" w:hAnsi="Calibri" w:cs="Times New Roman" w:hint="default"/>
        <w:b/>
        <w:i w:val="0"/>
      </w:rPr>
    </w:lvl>
    <w:lvl w:ilvl="1" w:tplc="C4849A3A">
      <w:start w:val="1"/>
      <w:numFmt w:val="upperLetter"/>
      <w:lvlText w:val="(%2)"/>
      <w:lvlJc w:val="left"/>
      <w:pPr>
        <w:ind w:left="2291" w:hanging="360"/>
      </w:pPr>
      <w:rPr>
        <w:rFonts w:ascii="Calibri" w:eastAsia="Calibri" w:hAnsi="Calibri" w:cs="Times New Roman"/>
        <w:b/>
      </w:rPr>
    </w:lvl>
    <w:lvl w:ilvl="2" w:tplc="0816001B" w:tentative="1">
      <w:start w:val="1"/>
      <w:numFmt w:val="lowerRoman"/>
      <w:lvlText w:val="%3."/>
      <w:lvlJc w:val="right"/>
      <w:pPr>
        <w:ind w:left="3011" w:hanging="180"/>
      </w:pPr>
    </w:lvl>
    <w:lvl w:ilvl="3" w:tplc="0816000F" w:tentative="1">
      <w:start w:val="1"/>
      <w:numFmt w:val="decimal"/>
      <w:lvlText w:val="%4."/>
      <w:lvlJc w:val="left"/>
      <w:pPr>
        <w:ind w:left="3731" w:hanging="360"/>
      </w:pPr>
    </w:lvl>
    <w:lvl w:ilvl="4" w:tplc="08160019" w:tentative="1">
      <w:start w:val="1"/>
      <w:numFmt w:val="lowerLetter"/>
      <w:lvlText w:val="%5."/>
      <w:lvlJc w:val="left"/>
      <w:pPr>
        <w:ind w:left="4451" w:hanging="360"/>
      </w:pPr>
    </w:lvl>
    <w:lvl w:ilvl="5" w:tplc="0816001B" w:tentative="1">
      <w:start w:val="1"/>
      <w:numFmt w:val="lowerRoman"/>
      <w:lvlText w:val="%6."/>
      <w:lvlJc w:val="right"/>
      <w:pPr>
        <w:ind w:left="5171" w:hanging="180"/>
      </w:pPr>
    </w:lvl>
    <w:lvl w:ilvl="6" w:tplc="0816000F" w:tentative="1">
      <w:start w:val="1"/>
      <w:numFmt w:val="decimal"/>
      <w:lvlText w:val="%7."/>
      <w:lvlJc w:val="left"/>
      <w:pPr>
        <w:ind w:left="5891" w:hanging="360"/>
      </w:pPr>
    </w:lvl>
    <w:lvl w:ilvl="7" w:tplc="08160019" w:tentative="1">
      <w:start w:val="1"/>
      <w:numFmt w:val="lowerLetter"/>
      <w:lvlText w:val="%8."/>
      <w:lvlJc w:val="left"/>
      <w:pPr>
        <w:ind w:left="6611" w:hanging="360"/>
      </w:pPr>
    </w:lvl>
    <w:lvl w:ilvl="8" w:tplc="0816001B" w:tentative="1">
      <w:start w:val="1"/>
      <w:numFmt w:val="lowerRoman"/>
      <w:lvlText w:val="%9."/>
      <w:lvlJc w:val="right"/>
      <w:pPr>
        <w:ind w:left="7331" w:hanging="180"/>
      </w:pPr>
    </w:lvl>
  </w:abstractNum>
  <w:abstractNum w:abstractNumId="275">
    <w:nsid w:val="7B250FAD"/>
    <w:multiLevelType w:val="hybridMultilevel"/>
    <w:tmpl w:val="0BF4C9BA"/>
    <w:lvl w:ilvl="0" w:tplc="802233EE">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6">
    <w:nsid w:val="7B5C5CAC"/>
    <w:multiLevelType w:val="hybridMultilevel"/>
    <w:tmpl w:val="FDC06892"/>
    <w:lvl w:ilvl="0" w:tplc="B8B6C870">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7">
    <w:nsid w:val="7C5632B2"/>
    <w:multiLevelType w:val="multilevel"/>
    <w:tmpl w:val="A8EA9792"/>
    <w:lvl w:ilvl="0">
      <w:start w:val="1"/>
      <w:numFmt w:val="decimal"/>
      <w:lvlText w:val="%1."/>
      <w:lvlJc w:val="left"/>
      <w:pPr>
        <w:ind w:left="-207" w:hanging="360"/>
      </w:pPr>
      <w:rPr>
        <w:rFonts w:hint="default"/>
        <w:b/>
      </w:rPr>
    </w:lvl>
    <w:lvl w:ilvl="1">
      <w:start w:val="1"/>
      <w:numFmt w:val="decimal"/>
      <w:isLgl/>
      <w:lvlText w:val="%1.%2"/>
      <w:lvlJc w:val="left"/>
      <w:pPr>
        <w:ind w:left="-207" w:hanging="360"/>
      </w:pPr>
      <w:rPr>
        <w:rFonts w:hint="default"/>
        <w:b/>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513" w:hanging="108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873" w:hanging="1440"/>
      </w:pPr>
      <w:rPr>
        <w:rFonts w:hint="default"/>
      </w:rPr>
    </w:lvl>
    <w:lvl w:ilvl="8">
      <w:start w:val="1"/>
      <w:numFmt w:val="decimal"/>
      <w:isLgl/>
      <w:lvlText w:val="%1.%2.%3.%4.%5.%6.%7.%8.%9"/>
      <w:lvlJc w:val="left"/>
      <w:pPr>
        <w:ind w:left="873" w:hanging="1440"/>
      </w:pPr>
      <w:rPr>
        <w:rFonts w:hint="default"/>
      </w:rPr>
    </w:lvl>
  </w:abstractNum>
  <w:abstractNum w:abstractNumId="278">
    <w:nsid w:val="7C661D62"/>
    <w:multiLevelType w:val="hybridMultilevel"/>
    <w:tmpl w:val="E53CAE68"/>
    <w:lvl w:ilvl="0" w:tplc="8674AFB4">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9">
    <w:nsid w:val="7C6C1469"/>
    <w:multiLevelType w:val="hybridMultilevel"/>
    <w:tmpl w:val="C664940A"/>
    <w:lvl w:ilvl="0" w:tplc="C350516E">
      <w:start w:val="1"/>
      <w:numFmt w:val="upperLetter"/>
      <w:lvlText w:val="%1."/>
      <w:lvlJc w:val="left"/>
      <w:pPr>
        <w:ind w:left="360" w:hanging="360"/>
      </w:pPr>
      <w:rPr>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80">
    <w:nsid w:val="7D840938"/>
    <w:multiLevelType w:val="hybridMultilevel"/>
    <w:tmpl w:val="B87E4D44"/>
    <w:lvl w:ilvl="0" w:tplc="D07A6BE8">
      <w:start w:val="1"/>
      <w:numFmt w:val="upperLetter"/>
      <w:lvlText w:val="(%1)"/>
      <w:lvlJc w:val="left"/>
      <w:pPr>
        <w:ind w:left="36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1">
    <w:nsid w:val="7DE32EA6"/>
    <w:multiLevelType w:val="hybridMultilevel"/>
    <w:tmpl w:val="BF3A9FC2"/>
    <w:lvl w:ilvl="0" w:tplc="A7F889B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2">
    <w:nsid w:val="7E0547F1"/>
    <w:multiLevelType w:val="hybridMultilevel"/>
    <w:tmpl w:val="AAD88B8C"/>
    <w:lvl w:ilvl="0" w:tplc="0BB6941E">
      <w:start w:val="1"/>
      <w:numFmt w:val="upperLetter"/>
      <w:lvlText w:val="(%1)"/>
      <w:lvlJc w:val="left"/>
      <w:pPr>
        <w:ind w:left="360" w:hanging="360"/>
      </w:pPr>
      <w:rPr>
        <w:rFonts w:ascii="Calibri" w:eastAsia="Calibri" w:hAnsi="Calibri" w:cs="Times New Roman"/>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83">
    <w:nsid w:val="7E0D01FB"/>
    <w:multiLevelType w:val="hybridMultilevel"/>
    <w:tmpl w:val="C29EA874"/>
    <w:lvl w:ilvl="0" w:tplc="FBCAFF32">
      <w:start w:val="1"/>
      <w:numFmt w:val="upperLetter"/>
      <w:lvlText w:val="(%1)"/>
      <w:lvlJc w:val="left"/>
      <w:pPr>
        <w:ind w:left="720" w:hanging="360"/>
      </w:pPr>
      <w:rPr>
        <w:rFonts w:ascii="Calibri" w:eastAsia="Calibri" w:hAnsi="Calibri" w:cs="Cambria"/>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4">
    <w:nsid w:val="7E3D4B3B"/>
    <w:multiLevelType w:val="multilevel"/>
    <w:tmpl w:val="7F2C411E"/>
    <w:lvl w:ilvl="0">
      <w:start w:val="1"/>
      <w:numFmt w:val="upperLetter"/>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upperLetter"/>
      <w:lvlText w:val="%3."/>
      <w:lvlJc w:val="left"/>
      <w:pPr>
        <w:ind w:left="1224" w:hanging="504"/>
      </w:pPr>
      <w:rPr>
        <w:rFonts w:ascii="Calibri" w:hAnsi="Calibri"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5">
    <w:nsid w:val="7E4166FB"/>
    <w:multiLevelType w:val="hybridMultilevel"/>
    <w:tmpl w:val="F6524EF0"/>
    <w:lvl w:ilvl="0" w:tplc="B2F874B2">
      <w:start w:val="1"/>
      <w:numFmt w:val="upperLetter"/>
      <w:lvlText w:val="(%1)"/>
      <w:lvlJc w:val="left"/>
      <w:pPr>
        <w:ind w:left="1077" w:hanging="360"/>
      </w:pPr>
      <w:rPr>
        <w:rFonts w:ascii="Calibri" w:eastAsia="Calibri" w:hAnsi="Calibri" w:cs="Times New Roman"/>
        <w:b/>
      </w:rPr>
    </w:lvl>
    <w:lvl w:ilvl="1" w:tplc="08160019" w:tentative="1">
      <w:start w:val="1"/>
      <w:numFmt w:val="lowerLetter"/>
      <w:lvlText w:val="%2."/>
      <w:lvlJc w:val="left"/>
      <w:pPr>
        <w:ind w:left="1797" w:hanging="360"/>
      </w:pPr>
    </w:lvl>
    <w:lvl w:ilvl="2" w:tplc="0816001B" w:tentative="1">
      <w:start w:val="1"/>
      <w:numFmt w:val="lowerRoman"/>
      <w:lvlText w:val="%3."/>
      <w:lvlJc w:val="right"/>
      <w:pPr>
        <w:ind w:left="2517" w:hanging="180"/>
      </w:pPr>
    </w:lvl>
    <w:lvl w:ilvl="3" w:tplc="0816000F" w:tentative="1">
      <w:start w:val="1"/>
      <w:numFmt w:val="decimal"/>
      <w:lvlText w:val="%4."/>
      <w:lvlJc w:val="left"/>
      <w:pPr>
        <w:ind w:left="3237" w:hanging="360"/>
      </w:pPr>
    </w:lvl>
    <w:lvl w:ilvl="4" w:tplc="08160019" w:tentative="1">
      <w:start w:val="1"/>
      <w:numFmt w:val="lowerLetter"/>
      <w:lvlText w:val="%5."/>
      <w:lvlJc w:val="left"/>
      <w:pPr>
        <w:ind w:left="3957" w:hanging="360"/>
      </w:pPr>
    </w:lvl>
    <w:lvl w:ilvl="5" w:tplc="0816001B" w:tentative="1">
      <w:start w:val="1"/>
      <w:numFmt w:val="lowerRoman"/>
      <w:lvlText w:val="%6."/>
      <w:lvlJc w:val="right"/>
      <w:pPr>
        <w:ind w:left="4677" w:hanging="180"/>
      </w:pPr>
    </w:lvl>
    <w:lvl w:ilvl="6" w:tplc="0816000F" w:tentative="1">
      <w:start w:val="1"/>
      <w:numFmt w:val="decimal"/>
      <w:lvlText w:val="%7."/>
      <w:lvlJc w:val="left"/>
      <w:pPr>
        <w:ind w:left="5397" w:hanging="360"/>
      </w:pPr>
    </w:lvl>
    <w:lvl w:ilvl="7" w:tplc="08160019" w:tentative="1">
      <w:start w:val="1"/>
      <w:numFmt w:val="lowerLetter"/>
      <w:lvlText w:val="%8."/>
      <w:lvlJc w:val="left"/>
      <w:pPr>
        <w:ind w:left="6117" w:hanging="360"/>
      </w:pPr>
    </w:lvl>
    <w:lvl w:ilvl="8" w:tplc="0816001B" w:tentative="1">
      <w:start w:val="1"/>
      <w:numFmt w:val="lowerRoman"/>
      <w:lvlText w:val="%9."/>
      <w:lvlJc w:val="right"/>
      <w:pPr>
        <w:ind w:left="6837" w:hanging="180"/>
      </w:pPr>
    </w:lvl>
  </w:abstractNum>
  <w:abstractNum w:abstractNumId="286">
    <w:nsid w:val="7E956007"/>
    <w:multiLevelType w:val="hybridMultilevel"/>
    <w:tmpl w:val="5ACEE7EE"/>
    <w:lvl w:ilvl="0" w:tplc="3F04F6A0">
      <w:start w:val="1"/>
      <w:numFmt w:val="upperLetter"/>
      <w:lvlText w:val="(%1)"/>
      <w:lvlJc w:val="left"/>
      <w:pPr>
        <w:ind w:left="720" w:hanging="360"/>
      </w:pPr>
      <w:rPr>
        <w:rFonts w:ascii="Calibri" w:eastAsia="Calibri" w:hAnsi="Calibri" w:cs="PFBeauSansPro-Regular"/>
        <w:b/>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7">
    <w:nsid w:val="7F581B18"/>
    <w:multiLevelType w:val="hybridMultilevel"/>
    <w:tmpl w:val="B508A00C"/>
    <w:lvl w:ilvl="0" w:tplc="6A466A04">
      <w:start w:val="1"/>
      <w:numFmt w:val="upperLetter"/>
      <w:lvlText w:val="(%1)"/>
      <w:lvlJc w:val="left"/>
      <w:pPr>
        <w:ind w:left="720" w:hanging="360"/>
      </w:pPr>
      <w:rPr>
        <w:rFonts w:ascii="Calibri" w:eastAsia="Calibri" w:hAnsi="Calibri" w:cs="Times New Roman"/>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8">
    <w:nsid w:val="7F860717"/>
    <w:multiLevelType w:val="hybridMultilevel"/>
    <w:tmpl w:val="40C4063A"/>
    <w:lvl w:ilvl="0" w:tplc="A7F889B2">
      <w:start w:val="1"/>
      <w:numFmt w:val="upperLetter"/>
      <w:lvlText w:val="(%1)"/>
      <w:lvlJc w:val="left"/>
      <w:pPr>
        <w:ind w:left="720" w:hanging="360"/>
      </w:pPr>
      <w:rPr>
        <w:rFonts w:ascii="Calibri" w:eastAsia="Calibri" w:hAnsi="Calibri"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238"/>
  </w:num>
  <w:num w:numId="2">
    <w:abstractNumId w:val="77"/>
  </w:num>
  <w:num w:numId="3">
    <w:abstractNumId w:val="272"/>
  </w:num>
  <w:num w:numId="4">
    <w:abstractNumId w:val="53"/>
  </w:num>
  <w:num w:numId="5">
    <w:abstractNumId w:val="182"/>
  </w:num>
  <w:num w:numId="6">
    <w:abstractNumId w:val="282"/>
  </w:num>
  <w:num w:numId="7">
    <w:abstractNumId w:val="264"/>
  </w:num>
  <w:num w:numId="8">
    <w:abstractNumId w:val="153"/>
  </w:num>
  <w:num w:numId="9">
    <w:abstractNumId w:val="51"/>
  </w:num>
  <w:num w:numId="10">
    <w:abstractNumId w:val="263"/>
  </w:num>
  <w:num w:numId="11">
    <w:abstractNumId w:val="40"/>
  </w:num>
  <w:num w:numId="12">
    <w:abstractNumId w:val="240"/>
  </w:num>
  <w:num w:numId="13">
    <w:abstractNumId w:val="141"/>
  </w:num>
  <w:num w:numId="14">
    <w:abstractNumId w:val="169"/>
  </w:num>
  <w:num w:numId="15">
    <w:abstractNumId w:val="103"/>
  </w:num>
  <w:num w:numId="16">
    <w:abstractNumId w:val="42"/>
  </w:num>
  <w:num w:numId="17">
    <w:abstractNumId w:val="114"/>
  </w:num>
  <w:num w:numId="18">
    <w:abstractNumId w:val="183"/>
  </w:num>
  <w:num w:numId="19">
    <w:abstractNumId w:val="221"/>
  </w:num>
  <w:num w:numId="20">
    <w:abstractNumId w:val="257"/>
  </w:num>
  <w:num w:numId="21">
    <w:abstractNumId w:val="11"/>
  </w:num>
  <w:num w:numId="22">
    <w:abstractNumId w:val="208"/>
  </w:num>
  <w:num w:numId="23">
    <w:abstractNumId w:val="74"/>
  </w:num>
  <w:num w:numId="24">
    <w:abstractNumId w:val="265"/>
  </w:num>
  <w:num w:numId="25">
    <w:abstractNumId w:val="107"/>
  </w:num>
  <w:num w:numId="26">
    <w:abstractNumId w:val="261"/>
  </w:num>
  <w:num w:numId="27">
    <w:abstractNumId w:val="167"/>
  </w:num>
  <w:num w:numId="28">
    <w:abstractNumId w:val="237"/>
  </w:num>
  <w:num w:numId="29">
    <w:abstractNumId w:val="91"/>
  </w:num>
  <w:num w:numId="30">
    <w:abstractNumId w:val="156"/>
  </w:num>
  <w:num w:numId="31">
    <w:abstractNumId w:val="8"/>
  </w:num>
  <w:num w:numId="32">
    <w:abstractNumId w:val="161"/>
  </w:num>
  <w:num w:numId="33">
    <w:abstractNumId w:val="288"/>
  </w:num>
  <w:num w:numId="34">
    <w:abstractNumId w:val="148"/>
  </w:num>
  <w:num w:numId="35">
    <w:abstractNumId w:val="50"/>
  </w:num>
  <w:num w:numId="36">
    <w:abstractNumId w:val="154"/>
  </w:num>
  <w:num w:numId="37">
    <w:abstractNumId w:val="90"/>
  </w:num>
  <w:num w:numId="38">
    <w:abstractNumId w:val="203"/>
  </w:num>
  <w:num w:numId="39">
    <w:abstractNumId w:val="197"/>
  </w:num>
  <w:num w:numId="40">
    <w:abstractNumId w:val="187"/>
  </w:num>
  <w:num w:numId="41">
    <w:abstractNumId w:val="176"/>
  </w:num>
  <w:num w:numId="42">
    <w:abstractNumId w:val="194"/>
  </w:num>
  <w:num w:numId="43">
    <w:abstractNumId w:val="38"/>
  </w:num>
  <w:num w:numId="44">
    <w:abstractNumId w:val="276"/>
  </w:num>
  <w:num w:numId="45">
    <w:abstractNumId w:val="175"/>
  </w:num>
  <w:num w:numId="46">
    <w:abstractNumId w:val="136"/>
  </w:num>
  <w:num w:numId="47">
    <w:abstractNumId w:val="181"/>
  </w:num>
  <w:num w:numId="48">
    <w:abstractNumId w:val="41"/>
  </w:num>
  <w:num w:numId="49">
    <w:abstractNumId w:val="120"/>
  </w:num>
  <w:num w:numId="50">
    <w:abstractNumId w:val="270"/>
  </w:num>
  <w:num w:numId="51">
    <w:abstractNumId w:val="128"/>
  </w:num>
  <w:num w:numId="52">
    <w:abstractNumId w:val="88"/>
  </w:num>
  <w:num w:numId="53">
    <w:abstractNumId w:val="144"/>
  </w:num>
  <w:num w:numId="54">
    <w:abstractNumId w:val="256"/>
  </w:num>
  <w:num w:numId="55">
    <w:abstractNumId w:val="152"/>
  </w:num>
  <w:num w:numId="56">
    <w:abstractNumId w:val="200"/>
  </w:num>
  <w:num w:numId="57">
    <w:abstractNumId w:val="131"/>
  </w:num>
  <w:num w:numId="58">
    <w:abstractNumId w:val="18"/>
  </w:num>
  <w:num w:numId="59">
    <w:abstractNumId w:val="130"/>
  </w:num>
  <w:num w:numId="60">
    <w:abstractNumId w:val="277"/>
  </w:num>
  <w:num w:numId="61">
    <w:abstractNumId w:val="222"/>
  </w:num>
  <w:num w:numId="62">
    <w:abstractNumId w:val="104"/>
  </w:num>
  <w:num w:numId="63">
    <w:abstractNumId w:val="138"/>
  </w:num>
  <w:num w:numId="64">
    <w:abstractNumId w:val="274"/>
  </w:num>
  <w:num w:numId="65">
    <w:abstractNumId w:val="34"/>
  </w:num>
  <w:num w:numId="66">
    <w:abstractNumId w:val="139"/>
  </w:num>
  <w:num w:numId="67">
    <w:abstractNumId w:val="81"/>
  </w:num>
  <w:num w:numId="68">
    <w:abstractNumId w:val="108"/>
  </w:num>
  <w:num w:numId="69">
    <w:abstractNumId w:val="178"/>
  </w:num>
  <w:num w:numId="70">
    <w:abstractNumId w:val="24"/>
  </w:num>
  <w:num w:numId="71">
    <w:abstractNumId w:val="211"/>
  </w:num>
  <w:num w:numId="72">
    <w:abstractNumId w:val="93"/>
  </w:num>
  <w:num w:numId="73">
    <w:abstractNumId w:val="54"/>
  </w:num>
  <w:num w:numId="74">
    <w:abstractNumId w:val="173"/>
  </w:num>
  <w:num w:numId="75">
    <w:abstractNumId w:val="66"/>
  </w:num>
  <w:num w:numId="76">
    <w:abstractNumId w:val="206"/>
  </w:num>
  <w:num w:numId="77">
    <w:abstractNumId w:val="179"/>
  </w:num>
  <w:num w:numId="78">
    <w:abstractNumId w:val="204"/>
  </w:num>
  <w:num w:numId="79">
    <w:abstractNumId w:val="236"/>
  </w:num>
  <w:num w:numId="80">
    <w:abstractNumId w:val="14"/>
  </w:num>
  <w:num w:numId="81">
    <w:abstractNumId w:val="281"/>
  </w:num>
  <w:num w:numId="82">
    <w:abstractNumId w:val="135"/>
  </w:num>
  <w:num w:numId="83">
    <w:abstractNumId w:val="226"/>
  </w:num>
  <w:num w:numId="84">
    <w:abstractNumId w:val="143"/>
  </w:num>
  <w:num w:numId="85">
    <w:abstractNumId w:val="278"/>
  </w:num>
  <w:num w:numId="86">
    <w:abstractNumId w:val="84"/>
  </w:num>
  <w:num w:numId="87">
    <w:abstractNumId w:val="283"/>
  </w:num>
  <w:num w:numId="88">
    <w:abstractNumId w:val="209"/>
  </w:num>
  <w:num w:numId="89">
    <w:abstractNumId w:val="17"/>
  </w:num>
  <w:num w:numId="90">
    <w:abstractNumId w:val="217"/>
  </w:num>
  <w:num w:numId="91">
    <w:abstractNumId w:val="25"/>
  </w:num>
  <w:num w:numId="92">
    <w:abstractNumId w:val="80"/>
  </w:num>
  <w:num w:numId="93">
    <w:abstractNumId w:val="49"/>
  </w:num>
  <w:num w:numId="94">
    <w:abstractNumId w:val="258"/>
  </w:num>
  <w:num w:numId="95">
    <w:abstractNumId w:val="224"/>
  </w:num>
  <w:num w:numId="96">
    <w:abstractNumId w:val="260"/>
  </w:num>
  <w:num w:numId="97">
    <w:abstractNumId w:val="196"/>
  </w:num>
  <w:num w:numId="98">
    <w:abstractNumId w:val="215"/>
  </w:num>
  <w:num w:numId="99">
    <w:abstractNumId w:val="219"/>
  </w:num>
  <w:num w:numId="100">
    <w:abstractNumId w:val="118"/>
  </w:num>
  <w:num w:numId="101">
    <w:abstractNumId w:val="147"/>
  </w:num>
  <w:num w:numId="102">
    <w:abstractNumId w:val="72"/>
  </w:num>
  <w:num w:numId="103">
    <w:abstractNumId w:val="205"/>
  </w:num>
  <w:num w:numId="104">
    <w:abstractNumId w:val="75"/>
  </w:num>
  <w:num w:numId="105">
    <w:abstractNumId w:val="195"/>
  </w:num>
  <w:num w:numId="106">
    <w:abstractNumId w:val="83"/>
  </w:num>
  <w:num w:numId="107">
    <w:abstractNumId w:val="212"/>
  </w:num>
  <w:num w:numId="108">
    <w:abstractNumId w:val="251"/>
  </w:num>
  <w:num w:numId="109">
    <w:abstractNumId w:val="199"/>
  </w:num>
  <w:num w:numId="110">
    <w:abstractNumId w:val="155"/>
  </w:num>
  <w:num w:numId="111">
    <w:abstractNumId w:val="253"/>
  </w:num>
  <w:num w:numId="112">
    <w:abstractNumId w:val="241"/>
  </w:num>
  <w:num w:numId="113">
    <w:abstractNumId w:val="6"/>
  </w:num>
  <w:num w:numId="114">
    <w:abstractNumId w:val="171"/>
  </w:num>
  <w:num w:numId="115">
    <w:abstractNumId w:val="165"/>
  </w:num>
  <w:num w:numId="116">
    <w:abstractNumId w:val="65"/>
  </w:num>
  <w:num w:numId="117">
    <w:abstractNumId w:val="210"/>
  </w:num>
  <w:num w:numId="118">
    <w:abstractNumId w:val="247"/>
  </w:num>
  <w:num w:numId="119">
    <w:abstractNumId w:val="201"/>
  </w:num>
  <w:num w:numId="120">
    <w:abstractNumId w:val="109"/>
  </w:num>
  <w:num w:numId="121">
    <w:abstractNumId w:val="170"/>
  </w:num>
  <w:num w:numId="122">
    <w:abstractNumId w:val="33"/>
  </w:num>
  <w:num w:numId="123">
    <w:abstractNumId w:val="100"/>
  </w:num>
  <w:num w:numId="124">
    <w:abstractNumId w:val="232"/>
  </w:num>
  <w:num w:numId="125">
    <w:abstractNumId w:val="132"/>
  </w:num>
  <w:num w:numId="126">
    <w:abstractNumId w:val="180"/>
  </w:num>
  <w:num w:numId="127">
    <w:abstractNumId w:val="32"/>
  </w:num>
  <w:num w:numId="128">
    <w:abstractNumId w:val="127"/>
  </w:num>
  <w:num w:numId="129">
    <w:abstractNumId w:val="57"/>
  </w:num>
  <w:num w:numId="130">
    <w:abstractNumId w:val="185"/>
  </w:num>
  <w:num w:numId="131">
    <w:abstractNumId w:val="85"/>
  </w:num>
  <w:num w:numId="132">
    <w:abstractNumId w:val="0"/>
  </w:num>
  <w:num w:numId="133">
    <w:abstractNumId w:val="275"/>
  </w:num>
  <w:num w:numId="134">
    <w:abstractNumId w:val="250"/>
  </w:num>
  <w:num w:numId="135">
    <w:abstractNumId w:val="129"/>
  </w:num>
  <w:num w:numId="136">
    <w:abstractNumId w:val="189"/>
  </w:num>
  <w:num w:numId="137">
    <w:abstractNumId w:val="159"/>
  </w:num>
  <w:num w:numId="138">
    <w:abstractNumId w:val="239"/>
  </w:num>
  <w:num w:numId="139">
    <w:abstractNumId w:val="273"/>
  </w:num>
  <w:num w:numId="140">
    <w:abstractNumId w:val="2"/>
  </w:num>
  <w:num w:numId="141">
    <w:abstractNumId w:val="229"/>
  </w:num>
  <w:num w:numId="142">
    <w:abstractNumId w:val="121"/>
  </w:num>
  <w:num w:numId="143">
    <w:abstractNumId w:val="44"/>
  </w:num>
  <w:num w:numId="144">
    <w:abstractNumId w:val="145"/>
  </w:num>
  <w:num w:numId="145">
    <w:abstractNumId w:val="21"/>
  </w:num>
  <w:num w:numId="146">
    <w:abstractNumId w:val="284"/>
  </w:num>
  <w:num w:numId="147">
    <w:abstractNumId w:val="271"/>
  </w:num>
  <w:num w:numId="148">
    <w:abstractNumId w:val="76"/>
  </w:num>
  <w:num w:numId="149">
    <w:abstractNumId w:val="218"/>
  </w:num>
  <w:num w:numId="150">
    <w:abstractNumId w:val="177"/>
  </w:num>
  <w:num w:numId="151">
    <w:abstractNumId w:val="22"/>
  </w:num>
  <w:num w:numId="152">
    <w:abstractNumId w:val="92"/>
  </w:num>
  <w:num w:numId="153">
    <w:abstractNumId w:val="245"/>
  </w:num>
  <w:num w:numId="154">
    <w:abstractNumId w:val="28"/>
  </w:num>
  <w:num w:numId="155">
    <w:abstractNumId w:val="162"/>
  </w:num>
  <w:num w:numId="156">
    <w:abstractNumId w:val="244"/>
  </w:num>
  <w:num w:numId="157">
    <w:abstractNumId w:val="68"/>
  </w:num>
  <w:num w:numId="158">
    <w:abstractNumId w:val="64"/>
  </w:num>
  <w:num w:numId="159">
    <w:abstractNumId w:val="23"/>
  </w:num>
  <w:num w:numId="160">
    <w:abstractNumId w:val="160"/>
  </w:num>
  <w:num w:numId="161">
    <w:abstractNumId w:val="37"/>
  </w:num>
  <w:num w:numId="162">
    <w:abstractNumId w:val="5"/>
  </w:num>
  <w:num w:numId="163">
    <w:abstractNumId w:val="70"/>
  </w:num>
  <w:num w:numId="164">
    <w:abstractNumId w:val="220"/>
  </w:num>
  <w:num w:numId="165">
    <w:abstractNumId w:val="89"/>
  </w:num>
  <w:num w:numId="166">
    <w:abstractNumId w:val="192"/>
  </w:num>
  <w:num w:numId="167">
    <w:abstractNumId w:val="142"/>
  </w:num>
  <w:num w:numId="168">
    <w:abstractNumId w:val="124"/>
  </w:num>
  <w:num w:numId="169">
    <w:abstractNumId w:val="94"/>
  </w:num>
  <w:num w:numId="170">
    <w:abstractNumId w:val="198"/>
  </w:num>
  <w:num w:numId="171">
    <w:abstractNumId w:val="125"/>
  </w:num>
  <w:num w:numId="172">
    <w:abstractNumId w:val="140"/>
  </w:num>
  <w:num w:numId="173">
    <w:abstractNumId w:val="166"/>
  </w:num>
  <w:num w:numId="174">
    <w:abstractNumId w:val="207"/>
  </w:num>
  <w:num w:numId="175">
    <w:abstractNumId w:val="227"/>
  </w:num>
  <w:num w:numId="176">
    <w:abstractNumId w:val="184"/>
  </w:num>
  <w:num w:numId="177">
    <w:abstractNumId w:val="78"/>
  </w:num>
  <w:num w:numId="178">
    <w:abstractNumId w:val="71"/>
  </w:num>
  <w:num w:numId="179">
    <w:abstractNumId w:val="55"/>
  </w:num>
  <w:num w:numId="180">
    <w:abstractNumId w:val="243"/>
  </w:num>
  <w:num w:numId="181">
    <w:abstractNumId w:val="163"/>
  </w:num>
  <w:num w:numId="182">
    <w:abstractNumId w:val="151"/>
  </w:num>
  <w:num w:numId="183">
    <w:abstractNumId w:val="235"/>
  </w:num>
  <w:num w:numId="184">
    <w:abstractNumId w:val="122"/>
  </w:num>
  <w:num w:numId="185">
    <w:abstractNumId w:val="79"/>
  </w:num>
  <w:num w:numId="186">
    <w:abstractNumId w:val="61"/>
  </w:num>
  <w:num w:numId="187">
    <w:abstractNumId w:val="31"/>
  </w:num>
  <w:num w:numId="188">
    <w:abstractNumId w:val="172"/>
  </w:num>
  <w:num w:numId="189">
    <w:abstractNumId w:val="48"/>
  </w:num>
  <w:num w:numId="190">
    <w:abstractNumId w:val="233"/>
  </w:num>
  <w:num w:numId="191">
    <w:abstractNumId w:val="73"/>
  </w:num>
  <w:num w:numId="192">
    <w:abstractNumId w:val="63"/>
  </w:num>
  <w:num w:numId="193">
    <w:abstractNumId w:val="62"/>
  </w:num>
  <w:num w:numId="194">
    <w:abstractNumId w:val="266"/>
  </w:num>
  <w:num w:numId="195">
    <w:abstractNumId w:val="56"/>
  </w:num>
  <w:num w:numId="196">
    <w:abstractNumId w:val="268"/>
  </w:num>
  <w:num w:numId="197">
    <w:abstractNumId w:val="13"/>
  </w:num>
  <w:num w:numId="198">
    <w:abstractNumId w:val="123"/>
  </w:num>
  <w:num w:numId="199">
    <w:abstractNumId w:val="115"/>
  </w:num>
  <w:num w:numId="200">
    <w:abstractNumId w:val="168"/>
  </w:num>
  <w:num w:numId="201">
    <w:abstractNumId w:val="29"/>
  </w:num>
  <w:num w:numId="202">
    <w:abstractNumId w:val="69"/>
  </w:num>
  <w:num w:numId="203">
    <w:abstractNumId w:val="113"/>
  </w:num>
  <w:num w:numId="204">
    <w:abstractNumId w:val="52"/>
  </w:num>
  <w:num w:numId="205">
    <w:abstractNumId w:val="27"/>
  </w:num>
  <w:num w:numId="206">
    <w:abstractNumId w:val="246"/>
  </w:num>
  <w:num w:numId="207">
    <w:abstractNumId w:val="82"/>
  </w:num>
  <w:num w:numId="208">
    <w:abstractNumId w:val="285"/>
  </w:num>
  <w:num w:numId="209">
    <w:abstractNumId w:val="248"/>
  </w:num>
  <w:num w:numId="210">
    <w:abstractNumId w:val="134"/>
  </w:num>
  <w:num w:numId="211">
    <w:abstractNumId w:val="102"/>
  </w:num>
  <w:num w:numId="212">
    <w:abstractNumId w:val="214"/>
  </w:num>
  <w:num w:numId="213">
    <w:abstractNumId w:val="95"/>
  </w:num>
  <w:num w:numId="214">
    <w:abstractNumId w:val="254"/>
  </w:num>
  <w:num w:numId="215">
    <w:abstractNumId w:val="99"/>
  </w:num>
  <w:num w:numId="216">
    <w:abstractNumId w:val="259"/>
  </w:num>
  <w:num w:numId="217">
    <w:abstractNumId w:val="231"/>
  </w:num>
  <w:num w:numId="218">
    <w:abstractNumId w:val="45"/>
  </w:num>
  <w:num w:numId="219">
    <w:abstractNumId w:val="280"/>
  </w:num>
  <w:num w:numId="220">
    <w:abstractNumId w:val="202"/>
  </w:num>
  <w:num w:numId="221">
    <w:abstractNumId w:val="59"/>
  </w:num>
  <w:num w:numId="222">
    <w:abstractNumId w:val="15"/>
  </w:num>
  <w:num w:numId="223">
    <w:abstractNumId w:val="67"/>
  </w:num>
  <w:num w:numId="224">
    <w:abstractNumId w:val="106"/>
  </w:num>
  <w:num w:numId="225">
    <w:abstractNumId w:val="225"/>
  </w:num>
  <w:num w:numId="226">
    <w:abstractNumId w:val="133"/>
  </w:num>
  <w:num w:numId="227">
    <w:abstractNumId w:val="30"/>
  </w:num>
  <w:num w:numId="228">
    <w:abstractNumId w:val="4"/>
  </w:num>
  <w:num w:numId="229">
    <w:abstractNumId w:val="191"/>
  </w:num>
  <w:num w:numId="230">
    <w:abstractNumId w:val="287"/>
  </w:num>
  <w:num w:numId="231">
    <w:abstractNumId w:val="157"/>
  </w:num>
  <w:num w:numId="232">
    <w:abstractNumId w:val="252"/>
  </w:num>
  <w:num w:numId="233">
    <w:abstractNumId w:val="86"/>
  </w:num>
  <w:num w:numId="234">
    <w:abstractNumId w:val="249"/>
  </w:num>
  <w:num w:numId="235">
    <w:abstractNumId w:val="58"/>
  </w:num>
  <w:num w:numId="236">
    <w:abstractNumId w:val="112"/>
  </w:num>
  <w:num w:numId="237">
    <w:abstractNumId w:val="158"/>
  </w:num>
  <w:num w:numId="238">
    <w:abstractNumId w:val="234"/>
  </w:num>
  <w:num w:numId="239">
    <w:abstractNumId w:val="60"/>
  </w:num>
  <w:num w:numId="240">
    <w:abstractNumId w:val="39"/>
  </w:num>
  <w:num w:numId="241">
    <w:abstractNumId w:val="3"/>
  </w:num>
  <w:num w:numId="242">
    <w:abstractNumId w:val="286"/>
  </w:num>
  <w:num w:numId="243">
    <w:abstractNumId w:val="97"/>
  </w:num>
  <w:num w:numId="244">
    <w:abstractNumId w:val="117"/>
  </w:num>
  <w:num w:numId="245">
    <w:abstractNumId w:val="230"/>
  </w:num>
  <w:num w:numId="246">
    <w:abstractNumId w:val="228"/>
  </w:num>
  <w:num w:numId="247">
    <w:abstractNumId w:val="10"/>
  </w:num>
  <w:num w:numId="248">
    <w:abstractNumId w:val="87"/>
  </w:num>
  <w:num w:numId="249">
    <w:abstractNumId w:val="105"/>
  </w:num>
  <w:num w:numId="250">
    <w:abstractNumId w:val="43"/>
  </w:num>
  <w:num w:numId="251">
    <w:abstractNumId w:val="111"/>
  </w:num>
  <w:num w:numId="252">
    <w:abstractNumId w:val="149"/>
  </w:num>
  <w:num w:numId="253">
    <w:abstractNumId w:val="174"/>
  </w:num>
  <w:num w:numId="254">
    <w:abstractNumId w:val="269"/>
  </w:num>
  <w:num w:numId="255">
    <w:abstractNumId w:val="19"/>
  </w:num>
  <w:num w:numId="256">
    <w:abstractNumId w:val="101"/>
  </w:num>
  <w:num w:numId="257">
    <w:abstractNumId w:val="190"/>
  </w:num>
  <w:num w:numId="258">
    <w:abstractNumId w:val="279"/>
  </w:num>
  <w:num w:numId="259">
    <w:abstractNumId w:val="223"/>
  </w:num>
  <w:num w:numId="260">
    <w:abstractNumId w:val="35"/>
  </w:num>
  <w:num w:numId="261">
    <w:abstractNumId w:val="242"/>
  </w:num>
  <w:num w:numId="262">
    <w:abstractNumId w:val="36"/>
  </w:num>
  <w:num w:numId="263">
    <w:abstractNumId w:val="186"/>
  </w:num>
  <w:num w:numId="264">
    <w:abstractNumId w:val="262"/>
  </w:num>
  <w:num w:numId="265">
    <w:abstractNumId w:val="216"/>
  </w:num>
  <w:num w:numId="266">
    <w:abstractNumId w:val="126"/>
  </w:num>
  <w:num w:numId="267">
    <w:abstractNumId w:val="1"/>
  </w:num>
  <w:num w:numId="268">
    <w:abstractNumId w:val="150"/>
  </w:num>
  <w:num w:numId="269">
    <w:abstractNumId w:val="110"/>
  </w:num>
  <w:num w:numId="270">
    <w:abstractNumId w:val="164"/>
  </w:num>
  <w:num w:numId="271">
    <w:abstractNumId w:val="188"/>
  </w:num>
  <w:num w:numId="272">
    <w:abstractNumId w:val="26"/>
  </w:num>
  <w:num w:numId="273">
    <w:abstractNumId w:val="119"/>
  </w:num>
  <w:num w:numId="274">
    <w:abstractNumId w:val="116"/>
  </w:num>
  <w:num w:numId="275">
    <w:abstractNumId w:val="16"/>
  </w:num>
  <w:num w:numId="276">
    <w:abstractNumId w:val="146"/>
  </w:num>
  <w:num w:numId="277">
    <w:abstractNumId w:val="267"/>
  </w:num>
  <w:num w:numId="278">
    <w:abstractNumId w:val="96"/>
  </w:num>
  <w:num w:numId="279">
    <w:abstractNumId w:val="255"/>
  </w:num>
  <w:num w:numId="280">
    <w:abstractNumId w:val="9"/>
  </w:num>
  <w:num w:numId="281">
    <w:abstractNumId w:val="137"/>
  </w:num>
  <w:num w:numId="282">
    <w:abstractNumId w:val="98"/>
  </w:num>
  <w:num w:numId="283">
    <w:abstractNumId w:val="193"/>
  </w:num>
  <w:num w:numId="284">
    <w:abstractNumId w:val="46"/>
  </w:num>
  <w:num w:numId="285">
    <w:abstractNumId w:val="213"/>
  </w:num>
  <w:num w:numId="286">
    <w:abstractNumId w:val="7"/>
  </w:num>
  <w:num w:numId="287">
    <w:abstractNumId w:val="12"/>
  </w:num>
  <w:num w:numId="288">
    <w:abstractNumId w:val="20"/>
  </w:num>
  <w:num w:numId="289">
    <w:abstractNumId w:val="47"/>
  </w:num>
  <w:numIdMacAtCleanup w:val="2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F7A"/>
    <w:rsid w:val="000B0D2E"/>
    <w:rsid w:val="003044C4"/>
    <w:rsid w:val="003333C7"/>
    <w:rsid w:val="00676F7A"/>
    <w:rsid w:val="00947DFF"/>
    <w:rsid w:val="00D92208"/>
    <w:rsid w:val="00DD3944"/>
    <w:rsid w:val="00FF3FC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arcter"/>
    <w:uiPriority w:val="99"/>
    <w:unhideWhenUsed/>
    <w:rsid w:val="00676F7A"/>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676F7A"/>
  </w:style>
  <w:style w:type="table" w:styleId="Tabelacomgrelha">
    <w:name w:val="Table Grid"/>
    <w:basedOn w:val="Tabelanormal"/>
    <w:uiPriority w:val="59"/>
    <w:rsid w:val="00676F7A"/>
    <w:pPr>
      <w:spacing w:after="0" w:line="240" w:lineRule="auto"/>
    </w:pPr>
    <w:rPr>
      <w:rFonts w:ascii="Calibri" w:eastAsia="Calibri" w:hAnsi="Calibri"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cter"/>
    <w:uiPriority w:val="99"/>
    <w:unhideWhenUsed/>
    <w:rsid w:val="00676F7A"/>
    <w:pPr>
      <w:tabs>
        <w:tab w:val="center" w:pos="4252"/>
        <w:tab w:val="right" w:pos="8504"/>
      </w:tabs>
      <w:spacing w:after="0" w:line="240" w:lineRule="auto"/>
    </w:pPr>
    <w:rPr>
      <w:rFonts w:ascii="Calibri" w:eastAsia="Calibri" w:hAnsi="Calibri" w:cs="Times New Roman"/>
    </w:rPr>
  </w:style>
  <w:style w:type="character" w:customStyle="1" w:styleId="CabealhoCarcter">
    <w:name w:val="Cabeçalho Carácter"/>
    <w:basedOn w:val="Tipodeletrapredefinidodopargrafo"/>
    <w:link w:val="Cabealho"/>
    <w:uiPriority w:val="99"/>
    <w:rsid w:val="00676F7A"/>
    <w:rPr>
      <w:rFonts w:ascii="Calibri" w:eastAsia="Calibri" w:hAnsi="Calibri" w:cs="Times New Roman"/>
    </w:rPr>
  </w:style>
  <w:style w:type="paragraph" w:styleId="PargrafodaLista">
    <w:name w:val="List Paragraph"/>
    <w:basedOn w:val="Normal"/>
    <w:uiPriority w:val="34"/>
    <w:qFormat/>
    <w:rsid w:val="00676F7A"/>
    <w:pPr>
      <w:ind w:left="720"/>
      <w:contextualSpacing/>
    </w:pPr>
    <w:rPr>
      <w:rFonts w:ascii="Calibri" w:eastAsia="Calibri" w:hAnsi="Calibri" w:cs="Times New Roman"/>
    </w:rPr>
  </w:style>
  <w:style w:type="paragraph" w:customStyle="1" w:styleId="Default">
    <w:name w:val="Default"/>
    <w:rsid w:val="00676F7A"/>
    <w:pPr>
      <w:autoSpaceDE w:val="0"/>
      <w:autoSpaceDN w:val="0"/>
      <w:adjustRightInd w:val="0"/>
      <w:spacing w:after="0" w:line="240" w:lineRule="auto"/>
    </w:pPr>
    <w:rPr>
      <w:rFonts w:ascii="Candara" w:eastAsia="Calibri" w:hAnsi="Candara" w:cs="Candara"/>
      <w:color w:val="000000"/>
      <w:sz w:val="24"/>
      <w:szCs w:val="24"/>
    </w:rPr>
  </w:style>
  <w:style w:type="paragraph" w:styleId="NormalWeb">
    <w:name w:val="Normal (Web)"/>
    <w:basedOn w:val="Normal"/>
    <w:uiPriority w:val="99"/>
    <w:unhideWhenUsed/>
    <w:rsid w:val="00676F7A"/>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Forte">
    <w:name w:val="Strong"/>
    <w:uiPriority w:val="22"/>
    <w:qFormat/>
    <w:rsid w:val="00676F7A"/>
    <w:rPr>
      <w:b/>
      <w:bCs/>
    </w:rPr>
  </w:style>
  <w:style w:type="paragraph" w:customStyle="1" w:styleId="artigo-intro">
    <w:name w:val="artigo-intro"/>
    <w:basedOn w:val="Normal"/>
    <w:rsid w:val="00676F7A"/>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SemEspaamento">
    <w:name w:val="No Spacing"/>
    <w:uiPriority w:val="1"/>
    <w:qFormat/>
    <w:rsid w:val="00676F7A"/>
    <w:pPr>
      <w:spacing w:after="0" w:line="240" w:lineRule="auto"/>
    </w:pPr>
    <w:rPr>
      <w:rFonts w:ascii="Calibri" w:eastAsia="Calibri" w:hAnsi="Calibri" w:cs="Times New Roman"/>
    </w:rPr>
  </w:style>
  <w:style w:type="paragraph" w:customStyle="1" w:styleId="Pa24">
    <w:name w:val="Pa24"/>
    <w:basedOn w:val="Normal"/>
    <w:next w:val="Normal"/>
    <w:uiPriority w:val="99"/>
    <w:rsid w:val="00676F7A"/>
    <w:pPr>
      <w:autoSpaceDE w:val="0"/>
      <w:autoSpaceDN w:val="0"/>
      <w:adjustRightInd w:val="0"/>
      <w:spacing w:after="0" w:line="221" w:lineRule="atLeast"/>
    </w:pPr>
    <w:rPr>
      <w:rFonts w:ascii="FlamaBook" w:eastAsia="Calibri" w:hAnsi="FlamaBook" w:cs="Times New Roman"/>
      <w:sz w:val="24"/>
      <w:szCs w:val="24"/>
      <w:lang w:eastAsia="pt-PT"/>
    </w:rPr>
  </w:style>
  <w:style w:type="character" w:styleId="Hiperligao">
    <w:name w:val="Hyperlink"/>
    <w:uiPriority w:val="99"/>
    <w:unhideWhenUsed/>
    <w:rsid w:val="00676F7A"/>
    <w:rPr>
      <w:color w:val="0000FF"/>
      <w:u w:val="single"/>
    </w:rPr>
  </w:style>
  <w:style w:type="character" w:customStyle="1" w:styleId="inplacedisplayid16421siteid54">
    <w:name w:val="inplacedisplayid16421siteid54"/>
    <w:basedOn w:val="Tipodeletrapredefinidodopargrafo"/>
    <w:rsid w:val="00676F7A"/>
  </w:style>
  <w:style w:type="paragraph" w:styleId="Textodebalo">
    <w:name w:val="Balloon Text"/>
    <w:basedOn w:val="Normal"/>
    <w:link w:val="TextodebaloCarcter"/>
    <w:uiPriority w:val="99"/>
    <w:semiHidden/>
    <w:unhideWhenUsed/>
    <w:rsid w:val="00676F7A"/>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676F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arcter"/>
    <w:uiPriority w:val="99"/>
    <w:unhideWhenUsed/>
    <w:rsid w:val="00676F7A"/>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676F7A"/>
  </w:style>
  <w:style w:type="table" w:styleId="Tabelacomgrelha">
    <w:name w:val="Table Grid"/>
    <w:basedOn w:val="Tabelanormal"/>
    <w:uiPriority w:val="59"/>
    <w:rsid w:val="00676F7A"/>
    <w:pPr>
      <w:spacing w:after="0" w:line="240" w:lineRule="auto"/>
    </w:pPr>
    <w:rPr>
      <w:rFonts w:ascii="Calibri" w:eastAsia="Calibri" w:hAnsi="Calibri"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cter"/>
    <w:uiPriority w:val="99"/>
    <w:unhideWhenUsed/>
    <w:rsid w:val="00676F7A"/>
    <w:pPr>
      <w:tabs>
        <w:tab w:val="center" w:pos="4252"/>
        <w:tab w:val="right" w:pos="8504"/>
      </w:tabs>
      <w:spacing w:after="0" w:line="240" w:lineRule="auto"/>
    </w:pPr>
    <w:rPr>
      <w:rFonts w:ascii="Calibri" w:eastAsia="Calibri" w:hAnsi="Calibri" w:cs="Times New Roman"/>
    </w:rPr>
  </w:style>
  <w:style w:type="character" w:customStyle="1" w:styleId="CabealhoCarcter">
    <w:name w:val="Cabeçalho Carácter"/>
    <w:basedOn w:val="Tipodeletrapredefinidodopargrafo"/>
    <w:link w:val="Cabealho"/>
    <w:uiPriority w:val="99"/>
    <w:rsid w:val="00676F7A"/>
    <w:rPr>
      <w:rFonts w:ascii="Calibri" w:eastAsia="Calibri" w:hAnsi="Calibri" w:cs="Times New Roman"/>
    </w:rPr>
  </w:style>
  <w:style w:type="paragraph" w:styleId="PargrafodaLista">
    <w:name w:val="List Paragraph"/>
    <w:basedOn w:val="Normal"/>
    <w:uiPriority w:val="34"/>
    <w:qFormat/>
    <w:rsid w:val="00676F7A"/>
    <w:pPr>
      <w:ind w:left="720"/>
      <w:contextualSpacing/>
    </w:pPr>
    <w:rPr>
      <w:rFonts w:ascii="Calibri" w:eastAsia="Calibri" w:hAnsi="Calibri" w:cs="Times New Roman"/>
    </w:rPr>
  </w:style>
  <w:style w:type="paragraph" w:customStyle="1" w:styleId="Default">
    <w:name w:val="Default"/>
    <w:rsid w:val="00676F7A"/>
    <w:pPr>
      <w:autoSpaceDE w:val="0"/>
      <w:autoSpaceDN w:val="0"/>
      <w:adjustRightInd w:val="0"/>
      <w:spacing w:after="0" w:line="240" w:lineRule="auto"/>
    </w:pPr>
    <w:rPr>
      <w:rFonts w:ascii="Candara" w:eastAsia="Calibri" w:hAnsi="Candara" w:cs="Candara"/>
      <w:color w:val="000000"/>
      <w:sz w:val="24"/>
      <w:szCs w:val="24"/>
    </w:rPr>
  </w:style>
  <w:style w:type="paragraph" w:styleId="NormalWeb">
    <w:name w:val="Normal (Web)"/>
    <w:basedOn w:val="Normal"/>
    <w:uiPriority w:val="99"/>
    <w:unhideWhenUsed/>
    <w:rsid w:val="00676F7A"/>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Forte">
    <w:name w:val="Strong"/>
    <w:uiPriority w:val="22"/>
    <w:qFormat/>
    <w:rsid w:val="00676F7A"/>
    <w:rPr>
      <w:b/>
      <w:bCs/>
    </w:rPr>
  </w:style>
  <w:style w:type="paragraph" w:customStyle="1" w:styleId="artigo-intro">
    <w:name w:val="artigo-intro"/>
    <w:basedOn w:val="Normal"/>
    <w:rsid w:val="00676F7A"/>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SemEspaamento">
    <w:name w:val="No Spacing"/>
    <w:uiPriority w:val="1"/>
    <w:qFormat/>
    <w:rsid w:val="00676F7A"/>
    <w:pPr>
      <w:spacing w:after="0" w:line="240" w:lineRule="auto"/>
    </w:pPr>
    <w:rPr>
      <w:rFonts w:ascii="Calibri" w:eastAsia="Calibri" w:hAnsi="Calibri" w:cs="Times New Roman"/>
    </w:rPr>
  </w:style>
  <w:style w:type="paragraph" w:customStyle="1" w:styleId="Pa24">
    <w:name w:val="Pa24"/>
    <w:basedOn w:val="Normal"/>
    <w:next w:val="Normal"/>
    <w:uiPriority w:val="99"/>
    <w:rsid w:val="00676F7A"/>
    <w:pPr>
      <w:autoSpaceDE w:val="0"/>
      <w:autoSpaceDN w:val="0"/>
      <w:adjustRightInd w:val="0"/>
      <w:spacing w:after="0" w:line="221" w:lineRule="atLeast"/>
    </w:pPr>
    <w:rPr>
      <w:rFonts w:ascii="FlamaBook" w:eastAsia="Calibri" w:hAnsi="FlamaBook" w:cs="Times New Roman"/>
      <w:sz w:val="24"/>
      <w:szCs w:val="24"/>
      <w:lang w:eastAsia="pt-PT"/>
    </w:rPr>
  </w:style>
  <w:style w:type="character" w:styleId="Hiperligao">
    <w:name w:val="Hyperlink"/>
    <w:uiPriority w:val="99"/>
    <w:unhideWhenUsed/>
    <w:rsid w:val="00676F7A"/>
    <w:rPr>
      <w:color w:val="0000FF"/>
      <w:u w:val="single"/>
    </w:rPr>
  </w:style>
  <w:style w:type="character" w:customStyle="1" w:styleId="inplacedisplayid16421siteid54">
    <w:name w:val="inplacedisplayid16421siteid54"/>
    <w:basedOn w:val="Tipodeletrapredefinidodopargrafo"/>
    <w:rsid w:val="00676F7A"/>
  </w:style>
  <w:style w:type="paragraph" w:styleId="Textodebalo">
    <w:name w:val="Balloon Text"/>
    <w:basedOn w:val="Normal"/>
    <w:link w:val="TextodebaloCarcter"/>
    <w:uiPriority w:val="99"/>
    <w:semiHidden/>
    <w:unhideWhenUsed/>
    <w:rsid w:val="00676F7A"/>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676F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footer" Target="footer4.xml"/><Relationship Id="rId39" Type="http://schemas.openxmlformats.org/officeDocument/2006/relationships/image" Target="media/image17.png"/><Relationship Id="rId21" Type="http://schemas.openxmlformats.org/officeDocument/2006/relationships/image" Target="media/image9.png"/><Relationship Id="rId34" Type="http://schemas.openxmlformats.org/officeDocument/2006/relationships/header" Target="header6.xml"/><Relationship Id="rId42" Type="http://schemas.openxmlformats.org/officeDocument/2006/relationships/image" Target="media/image20.png"/><Relationship Id="rId47" Type="http://schemas.openxmlformats.org/officeDocument/2006/relationships/header" Target="header7.xml"/><Relationship Id="rId50" Type="http://schemas.openxmlformats.org/officeDocument/2006/relationships/footer" Target="footer11.xml"/><Relationship Id="rId55" Type="http://schemas.openxmlformats.org/officeDocument/2006/relationships/header" Target="header9.xml"/><Relationship Id="rId63" Type="http://schemas.openxmlformats.org/officeDocument/2006/relationships/image" Target="media/image31.png"/><Relationship Id="rId68" Type="http://schemas.openxmlformats.org/officeDocument/2006/relationships/footer" Target="footer17.xml"/><Relationship Id="rId76" Type="http://schemas.openxmlformats.org/officeDocument/2006/relationships/header" Target="header14.xml"/><Relationship Id="rId84" Type="http://schemas.openxmlformats.org/officeDocument/2006/relationships/header" Target="header16.xml"/><Relationship Id="rId89" Type="http://schemas.openxmlformats.org/officeDocument/2006/relationships/footer" Target="footer26.xml"/><Relationship Id="rId7" Type="http://schemas.openxmlformats.org/officeDocument/2006/relationships/endnotes" Target="endnotes.xml"/><Relationship Id="rId71" Type="http://schemas.openxmlformats.org/officeDocument/2006/relationships/hyperlink" Target="http://www.anfq.pt/index.php/slide-view/fibrose-quistica" TargetMode="External"/><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image" Target="media/image12.png"/><Relationship Id="rId11" Type="http://schemas.openxmlformats.org/officeDocument/2006/relationships/footer" Target="footer2.xml"/><Relationship Id="rId24" Type="http://schemas.openxmlformats.org/officeDocument/2006/relationships/header" Target="header3.xml"/><Relationship Id="rId32" Type="http://schemas.openxmlformats.org/officeDocument/2006/relationships/image" Target="media/image15.png"/><Relationship Id="rId37" Type="http://schemas.openxmlformats.org/officeDocument/2006/relationships/footer" Target="footer9.xml"/><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image" Target="media/image26.png"/><Relationship Id="rId58" Type="http://schemas.openxmlformats.org/officeDocument/2006/relationships/footer" Target="footer14.xml"/><Relationship Id="rId66" Type="http://schemas.openxmlformats.org/officeDocument/2006/relationships/header" Target="header12.xml"/><Relationship Id="rId74" Type="http://schemas.openxmlformats.org/officeDocument/2006/relationships/hyperlink" Target="http://www.anfq.pt/index.php/slide-view/fibrose-quistica" TargetMode="External"/><Relationship Id="rId79" Type="http://schemas.openxmlformats.org/officeDocument/2006/relationships/footer" Target="footer21.xml"/><Relationship Id="rId87" Type="http://schemas.openxmlformats.org/officeDocument/2006/relationships/footer" Target="footer24.xml"/><Relationship Id="rId5" Type="http://schemas.openxmlformats.org/officeDocument/2006/relationships/webSettings" Target="webSettings.xml"/><Relationship Id="rId61" Type="http://schemas.openxmlformats.org/officeDocument/2006/relationships/image" Target="media/image29.png"/><Relationship Id="rId82" Type="http://schemas.openxmlformats.org/officeDocument/2006/relationships/image" Target="media/image36.png"/><Relationship Id="rId90" Type="http://schemas.openxmlformats.org/officeDocument/2006/relationships/fontTable" Target="fontTable.xml"/><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oter" Target="footer5.xml"/><Relationship Id="rId30" Type="http://schemas.openxmlformats.org/officeDocument/2006/relationships/image" Target="media/image13.png"/><Relationship Id="rId35" Type="http://schemas.openxmlformats.org/officeDocument/2006/relationships/footer" Target="footer7.xml"/><Relationship Id="rId43" Type="http://schemas.openxmlformats.org/officeDocument/2006/relationships/image" Target="media/image21.png"/><Relationship Id="rId48" Type="http://schemas.openxmlformats.org/officeDocument/2006/relationships/header" Target="header8.xml"/><Relationship Id="rId56" Type="http://schemas.openxmlformats.org/officeDocument/2006/relationships/header" Target="header10.xml"/><Relationship Id="rId64" Type="http://schemas.openxmlformats.org/officeDocument/2006/relationships/image" Target="media/image32.png"/><Relationship Id="rId69" Type="http://schemas.openxmlformats.org/officeDocument/2006/relationships/footer" Target="footer18.xml"/><Relationship Id="rId77" Type="http://schemas.openxmlformats.org/officeDocument/2006/relationships/footer" Target="footer19.xml"/><Relationship Id="rId8" Type="http://schemas.openxmlformats.org/officeDocument/2006/relationships/header" Target="header1.xml"/><Relationship Id="rId51" Type="http://schemas.openxmlformats.org/officeDocument/2006/relationships/footer" Target="footer12.xml"/><Relationship Id="rId72" Type="http://schemas.openxmlformats.org/officeDocument/2006/relationships/image" Target="media/image34.png"/><Relationship Id="rId80" Type="http://schemas.openxmlformats.org/officeDocument/2006/relationships/hyperlink" Target="http://www.cienciahoje.pt/index.php?oid=35069&amp;op=all" TargetMode="External"/><Relationship Id="rId85" Type="http://schemas.openxmlformats.org/officeDocument/2006/relationships/footer" Target="footer22.xml"/><Relationship Id="rId3" Type="http://schemas.microsoft.com/office/2007/relationships/stylesWithEffects" Target="stylesWithEffects.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header" Target="header4.xml"/><Relationship Id="rId33" Type="http://schemas.openxmlformats.org/officeDocument/2006/relationships/header" Target="header5.xml"/><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footer" Target="footer15.xml"/><Relationship Id="rId67" Type="http://schemas.openxmlformats.org/officeDocument/2006/relationships/footer" Target="footer16.xml"/><Relationship Id="rId20" Type="http://schemas.openxmlformats.org/officeDocument/2006/relationships/image" Target="media/image8.png"/><Relationship Id="rId41" Type="http://schemas.openxmlformats.org/officeDocument/2006/relationships/image" Target="media/image19.png"/><Relationship Id="rId54" Type="http://schemas.openxmlformats.org/officeDocument/2006/relationships/image" Target="media/image27.png"/><Relationship Id="rId62" Type="http://schemas.openxmlformats.org/officeDocument/2006/relationships/image" Target="media/image30.png"/><Relationship Id="rId70" Type="http://schemas.openxmlformats.org/officeDocument/2006/relationships/image" Target="media/image33.png"/><Relationship Id="rId75" Type="http://schemas.openxmlformats.org/officeDocument/2006/relationships/header" Target="header13.xml"/><Relationship Id="rId83" Type="http://schemas.openxmlformats.org/officeDocument/2006/relationships/header" Target="header15.xml"/><Relationship Id="rId88" Type="http://schemas.openxmlformats.org/officeDocument/2006/relationships/footer" Target="footer25.xm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oter" Target="footer6.xml"/><Relationship Id="rId36" Type="http://schemas.openxmlformats.org/officeDocument/2006/relationships/footer" Target="footer8.xml"/><Relationship Id="rId49" Type="http://schemas.openxmlformats.org/officeDocument/2006/relationships/footer" Target="footer10.xml"/><Relationship Id="rId57" Type="http://schemas.openxmlformats.org/officeDocument/2006/relationships/footer" Target="footer13.xml"/><Relationship Id="rId10" Type="http://schemas.openxmlformats.org/officeDocument/2006/relationships/footer" Target="footer1.xml"/><Relationship Id="rId31" Type="http://schemas.openxmlformats.org/officeDocument/2006/relationships/image" Target="media/image14.png"/><Relationship Id="rId44" Type="http://schemas.openxmlformats.org/officeDocument/2006/relationships/image" Target="media/image22.png"/><Relationship Id="rId52" Type="http://schemas.openxmlformats.org/officeDocument/2006/relationships/image" Target="media/image25.png"/><Relationship Id="rId60" Type="http://schemas.openxmlformats.org/officeDocument/2006/relationships/image" Target="media/image28.png"/><Relationship Id="rId65" Type="http://schemas.openxmlformats.org/officeDocument/2006/relationships/header" Target="header11.xml"/><Relationship Id="rId73" Type="http://schemas.openxmlformats.org/officeDocument/2006/relationships/hyperlink" Target="http://www.cienciahoje.pt/index.php?oid=35069&amp;op=all" TargetMode="External"/><Relationship Id="rId78" Type="http://schemas.openxmlformats.org/officeDocument/2006/relationships/footer" Target="footer20.xml"/><Relationship Id="rId81" Type="http://schemas.openxmlformats.org/officeDocument/2006/relationships/image" Target="media/image35.png"/><Relationship Id="rId86" Type="http://schemas.openxmlformats.org/officeDocument/2006/relationships/footer" Target="footer2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130</Pages>
  <Words>25224</Words>
  <Characters>136211</Characters>
  <Application>Microsoft Office Word</Application>
  <DocSecurity>0</DocSecurity>
  <Lines>1135</Lines>
  <Paragraphs>322</Paragraphs>
  <ScaleCrop>false</ScaleCrop>
  <HeadingPairs>
    <vt:vector size="2" baseType="variant">
      <vt:variant>
        <vt:lpstr>Título</vt:lpstr>
      </vt:variant>
      <vt:variant>
        <vt:i4>1</vt:i4>
      </vt:variant>
    </vt:vector>
  </HeadingPairs>
  <TitlesOfParts>
    <vt:vector size="1" baseType="lpstr">
      <vt:lpstr/>
    </vt:vector>
  </TitlesOfParts>
  <Company>LeYa</Company>
  <LinksUpToDate>false</LinksUpToDate>
  <CharactersWithSpaces>161113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Filipa Meneses</dc:creator>
  <cp:lastModifiedBy>Filipa Meneses</cp:lastModifiedBy>
  <cp:revision>2</cp:revision>
  <dcterms:created xsi:type="dcterms:W3CDTF">2015-09-22T14:08:00Z</dcterms:created>
  <dcterms:modified xsi:type="dcterms:W3CDTF">2015-09-22T14:08:00Z</dcterms:modified>
</cp:coreProperties>
</file>