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09" w:rsidRDefault="00D04E2F" w:rsidP="00403609">
      <w:pPr>
        <w:spacing w:after="120"/>
        <w:ind w:right="-2"/>
        <w:rPr>
          <w:rFonts w:ascii="Arial" w:hAnsi="Arial" w:cs="Arial"/>
        </w:rPr>
      </w:pPr>
      <w:r w:rsidRPr="006B7883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5013960</wp:posOffset>
            </wp:positionH>
            <wp:positionV relativeFrom="paragraph">
              <wp:posOffset>67945</wp:posOffset>
            </wp:positionV>
            <wp:extent cx="999490" cy="1323340"/>
            <wp:effectExtent l="19050" t="19050" r="0" b="0"/>
            <wp:wrapNone/>
            <wp:docPr id="2" name="Picture 2" descr="\\srv-files1.portoeditora.pt\users$\BG\Restauracao\SBMoutinho\Documents\Newsletters\Newsletter 2015-2016\Viva a Terra!\9.º ano\VTER9_c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ocuments\Newsletters\Newsletter 2015-2016\Viva a Terra!\9.º ano\VTER9_cap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003" t="755" r="474" b="629"/>
                    <a:stretch/>
                  </pic:blipFill>
                  <pic:spPr bwMode="auto">
                    <a:xfrm>
                      <a:off x="0" y="0"/>
                      <a:ext cx="999490" cy="1323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02E7E">
        <w:rPr>
          <w:rFonts w:ascii="Arial" w:hAnsi="Arial" w:cs="Arial"/>
          <w:noProof/>
          <w:lang w:eastAsia="pt-PT"/>
        </w:rPr>
        <w:pict>
          <v:rect id="Rectângulo 1" o:spid="_x0000_s1027" style="position:absolute;margin-left:1.55pt;margin-top:-18.75pt;width:480.7pt;height:135.75pt;z-index:2516572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">
            <v:stroke dashstyle="dash"/>
            <v:textbox style="mso-next-textbox:#Rectângulo 1">
              <w:txbxContent>
                <w:p w:rsidR="00443539" w:rsidRDefault="00795DBA" w:rsidP="00403609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CASA DA AULA</w:t>
                  </w:r>
                  <w:r w:rsidR="00443539">
                    <w:rPr>
                      <w:rFonts w:ascii="Arial" w:hAnsi="Arial" w:cs="Arial"/>
                      <w:sz w:val="28"/>
                      <w:szCs w:val="28"/>
                    </w:rPr>
                    <w:t xml:space="preserve"> – Ficha de </w:t>
                  </w:r>
                  <w:r w:rsidR="00EE10DA">
                    <w:rPr>
                      <w:rFonts w:ascii="Arial" w:hAnsi="Arial" w:cs="Arial"/>
                      <w:sz w:val="28"/>
                      <w:szCs w:val="28"/>
                    </w:rPr>
                    <w:t>a</w:t>
                  </w:r>
                  <w:r w:rsidR="00443539">
                    <w:rPr>
                      <w:rFonts w:ascii="Arial" w:hAnsi="Arial" w:cs="Arial"/>
                      <w:sz w:val="28"/>
                      <w:szCs w:val="28"/>
                    </w:rPr>
                    <w:t>valiação –</w:t>
                  </w:r>
                  <w:r w:rsidR="00443539"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9</w:t>
                  </w:r>
                  <w:r w:rsidR="00443539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="00443539" w:rsidRPr="00BE3B7B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</w:p>
                <w:p w:rsidR="00443539" w:rsidRPr="00962DE3" w:rsidRDefault="00443539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443539" w:rsidRPr="00962DE3" w:rsidRDefault="00443539" w:rsidP="008F2DF1">
                  <w:pPr>
                    <w:ind w:left="284" w:hanging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8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 Analisar a importância do sistema linfático no equilíbrio do organismo humano.</w:t>
                  </w:r>
                </w:p>
                <w:p w:rsidR="00443539" w:rsidRPr="00B14E32" w:rsidRDefault="00443539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9. 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Analisar a influência do ambiente e dos estilos de vida no sistema respiratório</w:t>
                  </w:r>
                  <w:r w:rsidRPr="00B14E3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443539" w:rsidRPr="00B14E32" w:rsidRDefault="00443539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10. 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Aplicar medidas de suporte básico de vida.</w:t>
                  </w:r>
                </w:p>
                <w:p w:rsidR="00443539" w:rsidRDefault="00443539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43539" w:rsidRDefault="00443539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43539" w:rsidRPr="00962DE3" w:rsidRDefault="00443539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43539" w:rsidRPr="00962DE3" w:rsidRDefault="00443539" w:rsidP="00403609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03609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D04E2F" w:rsidRDefault="00D04E2F" w:rsidP="00533CCA">
      <w:pPr>
        <w:spacing w:after="120"/>
        <w:jc w:val="center"/>
        <w:rPr>
          <w:rFonts w:ascii="Arial" w:hAnsi="Arial" w:cs="Arial"/>
          <w:b/>
        </w:rPr>
      </w:pPr>
    </w:p>
    <w:p w:rsidR="00403609" w:rsidRPr="00572C72" w:rsidRDefault="00522B2D" w:rsidP="00533CCA">
      <w:pPr>
        <w:spacing w:after="120"/>
        <w:jc w:val="center"/>
        <w:rPr>
          <w:rFonts w:ascii="Arial" w:hAnsi="Arial" w:cs="Arial"/>
          <w:b/>
          <w:sz w:val="20"/>
        </w:rPr>
      </w:pPr>
      <w:r w:rsidRPr="00572C72">
        <w:rPr>
          <w:rFonts w:ascii="Arial" w:hAnsi="Arial" w:cs="Arial"/>
          <w:b/>
          <w:sz w:val="20"/>
        </w:rPr>
        <w:t>G</w:t>
      </w:r>
      <w:r w:rsidR="00071207" w:rsidRPr="00572C72">
        <w:rPr>
          <w:rFonts w:ascii="Arial" w:hAnsi="Arial" w:cs="Arial"/>
          <w:b/>
          <w:sz w:val="20"/>
        </w:rPr>
        <w:t>rupo</w:t>
      </w:r>
      <w:r w:rsidRPr="00572C72">
        <w:rPr>
          <w:rFonts w:ascii="Arial" w:hAnsi="Arial" w:cs="Arial"/>
          <w:b/>
          <w:sz w:val="20"/>
        </w:rPr>
        <w:t xml:space="preserve"> I</w:t>
      </w:r>
    </w:p>
    <w:p w:rsidR="005E3F6D" w:rsidRDefault="00941BBF" w:rsidP="00941BBF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 linfoma</w:t>
      </w:r>
      <w:r w:rsidR="00D16F59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não </w:t>
      </w:r>
      <w:proofErr w:type="spellStart"/>
      <w:r>
        <w:rPr>
          <w:rFonts w:ascii="Arial" w:hAnsi="Arial"/>
          <w:b/>
          <w:sz w:val="20"/>
        </w:rPr>
        <w:t>Hodgkin</w:t>
      </w:r>
      <w:proofErr w:type="spellEnd"/>
      <w:r>
        <w:rPr>
          <w:rFonts w:ascii="Arial" w:hAnsi="Arial"/>
          <w:b/>
          <w:sz w:val="20"/>
        </w:rPr>
        <w:t xml:space="preserve"> (LNH)</w:t>
      </w:r>
    </w:p>
    <w:p w:rsidR="005E3F6D" w:rsidRDefault="00941BBF" w:rsidP="005E3F6D">
      <w:pPr>
        <w:spacing w:after="0"/>
        <w:jc w:val="both"/>
        <w:rPr>
          <w:rFonts w:ascii="Arial" w:hAnsi="Arial"/>
          <w:sz w:val="20"/>
        </w:rPr>
      </w:pPr>
      <w:r w:rsidRPr="00941BBF">
        <w:rPr>
          <w:rFonts w:ascii="Arial" w:hAnsi="Arial"/>
          <w:sz w:val="20"/>
        </w:rPr>
        <w:t xml:space="preserve">Em Portugal, todos os anos cerca de 1700 pessoas são informadas que têm linfoma não </w:t>
      </w:r>
      <w:proofErr w:type="spellStart"/>
      <w:r w:rsidRPr="00941BBF">
        <w:rPr>
          <w:rFonts w:ascii="Arial" w:hAnsi="Arial"/>
          <w:sz w:val="20"/>
        </w:rPr>
        <w:t>Hodgkin</w:t>
      </w:r>
      <w:proofErr w:type="spellEnd"/>
      <w:r w:rsidRPr="00941BBF">
        <w:rPr>
          <w:rFonts w:ascii="Arial" w:hAnsi="Arial"/>
          <w:sz w:val="20"/>
        </w:rPr>
        <w:t xml:space="preserve"> (LNH)</w:t>
      </w:r>
      <w:r>
        <w:rPr>
          <w:rFonts w:ascii="Arial" w:hAnsi="Arial"/>
          <w:sz w:val="20"/>
        </w:rPr>
        <w:t>. O LNH</w:t>
      </w:r>
      <w:r w:rsidRPr="00941BBF">
        <w:rPr>
          <w:rFonts w:ascii="Arial" w:hAnsi="Arial"/>
          <w:sz w:val="20"/>
        </w:rPr>
        <w:t xml:space="preserve"> é um tumor que </w:t>
      </w:r>
      <w:r w:rsidR="000855FE">
        <w:rPr>
          <w:rFonts w:ascii="Arial" w:hAnsi="Arial"/>
          <w:sz w:val="20"/>
        </w:rPr>
        <w:t>tem início no sistema linfático</w:t>
      </w:r>
      <w:r w:rsidR="00631B17">
        <w:rPr>
          <w:rFonts w:ascii="Arial" w:hAnsi="Arial"/>
          <w:sz w:val="20"/>
        </w:rPr>
        <w:t>,</w:t>
      </w:r>
      <w:r w:rsidR="000855FE">
        <w:rPr>
          <w:rFonts w:ascii="Arial" w:hAnsi="Arial"/>
          <w:sz w:val="20"/>
        </w:rPr>
        <w:t xml:space="preserve"> constituído por </w:t>
      </w:r>
      <w:r w:rsidR="005E3F6D" w:rsidRPr="00941BBF">
        <w:rPr>
          <w:rFonts w:ascii="Arial" w:hAnsi="Arial"/>
          <w:sz w:val="20"/>
        </w:rPr>
        <w:t>uma rede de vasos linfáticos</w:t>
      </w:r>
      <w:r w:rsidR="000855FE">
        <w:rPr>
          <w:rFonts w:ascii="Arial" w:hAnsi="Arial"/>
          <w:sz w:val="20"/>
        </w:rPr>
        <w:t xml:space="preserve"> que</w:t>
      </w:r>
      <w:r w:rsidR="005E3F6D" w:rsidRPr="00941BBF">
        <w:rPr>
          <w:rFonts w:ascii="Arial" w:hAnsi="Arial"/>
          <w:sz w:val="20"/>
        </w:rPr>
        <w:t xml:space="preserve"> tra</w:t>
      </w:r>
      <w:r w:rsidR="00631B17">
        <w:rPr>
          <w:rFonts w:ascii="Arial" w:hAnsi="Arial"/>
          <w:sz w:val="20"/>
        </w:rPr>
        <w:t>nsporta um líquido transparente</w:t>
      </w:r>
      <w:r w:rsidR="005E3F6D" w:rsidRPr="00941BBF">
        <w:rPr>
          <w:rFonts w:ascii="Arial" w:hAnsi="Arial"/>
          <w:sz w:val="20"/>
        </w:rPr>
        <w:t xml:space="preserve"> chamado </w:t>
      </w:r>
      <w:r w:rsidR="00631B17">
        <w:rPr>
          <w:rFonts w:ascii="Arial" w:hAnsi="Arial"/>
          <w:sz w:val="20"/>
        </w:rPr>
        <w:t>linfa. Os vasos linfáticos são conduzidos</w:t>
      </w:r>
      <w:r w:rsidR="005E3F6D" w:rsidRPr="00941BBF">
        <w:rPr>
          <w:rFonts w:ascii="Arial" w:hAnsi="Arial"/>
          <w:sz w:val="20"/>
        </w:rPr>
        <w:t xml:space="preserve"> para os gângl</w:t>
      </w:r>
      <w:r w:rsidR="00631B17">
        <w:rPr>
          <w:rFonts w:ascii="Arial" w:hAnsi="Arial"/>
          <w:sz w:val="20"/>
        </w:rPr>
        <w:t>ios linfáticos (pequenos órgãos</w:t>
      </w:r>
      <w:r w:rsidR="005E3F6D" w:rsidRPr="00941BBF">
        <w:rPr>
          <w:rFonts w:ascii="Arial" w:hAnsi="Arial"/>
          <w:sz w:val="20"/>
        </w:rPr>
        <w:t xml:space="preserve"> de forma redonda). Nos gânglios linfáticos existem os linfócitos (um tipo de glóbulos brancos). Os gânglios linfáticos capturam e removem bactérias, e outras substâncias nocivas, que possam estar na linfa. Os gânglios linfáticos existem no pescoço, </w:t>
      </w:r>
      <w:r w:rsidR="00631B17">
        <w:rPr>
          <w:rFonts w:ascii="Arial" w:hAnsi="Arial"/>
          <w:sz w:val="20"/>
        </w:rPr>
        <w:t xml:space="preserve">nas </w:t>
      </w:r>
      <w:r w:rsidR="005E3F6D" w:rsidRPr="00941BBF">
        <w:rPr>
          <w:rFonts w:ascii="Arial" w:hAnsi="Arial"/>
          <w:sz w:val="20"/>
        </w:rPr>
        <w:t xml:space="preserve">axilas, </w:t>
      </w:r>
      <w:r w:rsidR="00631B17">
        <w:rPr>
          <w:rFonts w:ascii="Arial" w:hAnsi="Arial"/>
          <w:sz w:val="20"/>
        </w:rPr>
        <w:t xml:space="preserve">no </w:t>
      </w:r>
      <w:r w:rsidR="005E3F6D" w:rsidRPr="00941BBF">
        <w:rPr>
          <w:rFonts w:ascii="Arial" w:hAnsi="Arial"/>
          <w:sz w:val="20"/>
        </w:rPr>
        <w:t xml:space="preserve">tórax, </w:t>
      </w:r>
      <w:r w:rsidR="00631B17">
        <w:rPr>
          <w:rFonts w:ascii="Arial" w:hAnsi="Arial"/>
          <w:sz w:val="20"/>
        </w:rPr>
        <w:t xml:space="preserve">no </w:t>
      </w:r>
      <w:r w:rsidR="005E3F6D" w:rsidRPr="00941BBF">
        <w:rPr>
          <w:rFonts w:ascii="Arial" w:hAnsi="Arial"/>
          <w:sz w:val="20"/>
        </w:rPr>
        <w:t xml:space="preserve">abdómen e </w:t>
      </w:r>
      <w:r w:rsidR="00631B17">
        <w:rPr>
          <w:rFonts w:ascii="Arial" w:hAnsi="Arial"/>
          <w:sz w:val="20"/>
        </w:rPr>
        <w:t xml:space="preserve">nas </w:t>
      </w:r>
      <w:r w:rsidR="005E3F6D" w:rsidRPr="00941BBF">
        <w:rPr>
          <w:rFonts w:ascii="Arial" w:hAnsi="Arial"/>
          <w:sz w:val="20"/>
        </w:rPr>
        <w:t>virilhas.</w:t>
      </w:r>
      <w:r w:rsidR="005E3F6D">
        <w:rPr>
          <w:rFonts w:ascii="Arial" w:hAnsi="Arial"/>
          <w:sz w:val="20"/>
        </w:rPr>
        <w:t xml:space="preserve"> </w:t>
      </w:r>
      <w:r w:rsidR="005E3F6D" w:rsidRPr="00941BBF">
        <w:rPr>
          <w:rFonts w:ascii="Arial" w:hAnsi="Arial"/>
          <w:sz w:val="20"/>
        </w:rPr>
        <w:t>Outras partes do sistema linfático incluem as amígdalas, o baço e o timo. O tecido linfático também se encontra noutras partes do corpo, como o estômago, a pele e o intestino delgado.</w:t>
      </w:r>
      <w:r w:rsidR="005E3F6D">
        <w:rPr>
          <w:rFonts w:ascii="Arial" w:hAnsi="Arial"/>
          <w:sz w:val="20"/>
        </w:rPr>
        <w:t xml:space="preserve"> </w:t>
      </w:r>
    </w:p>
    <w:p w:rsidR="00FF4396" w:rsidRPr="00FF4396" w:rsidRDefault="005E3F6D" w:rsidP="00FF4396">
      <w:pPr>
        <w:jc w:val="both"/>
        <w:rPr>
          <w:rFonts w:ascii="Arial" w:hAnsi="Arial"/>
          <w:sz w:val="20"/>
        </w:rPr>
      </w:pPr>
      <w:r w:rsidRPr="00FF4396">
        <w:rPr>
          <w:rFonts w:ascii="Arial" w:hAnsi="Arial"/>
          <w:sz w:val="20"/>
        </w:rPr>
        <w:t>Todos os tipos de linfoma têm início nas células do sistema linfático</w:t>
      </w:r>
      <w:r w:rsidR="00FF4396" w:rsidRPr="00FF4396">
        <w:rPr>
          <w:rFonts w:ascii="Arial" w:hAnsi="Arial"/>
          <w:sz w:val="20"/>
        </w:rPr>
        <w:t xml:space="preserve"> e não são contagiosos</w:t>
      </w:r>
      <w:r w:rsidRPr="00FF4396">
        <w:rPr>
          <w:rFonts w:ascii="Arial" w:hAnsi="Arial"/>
          <w:sz w:val="20"/>
        </w:rPr>
        <w:t>. O LNH tem início quando um linfócito, uma célula B ou uma célula T</w:t>
      </w:r>
      <w:r w:rsidR="00631B17">
        <w:rPr>
          <w:rFonts w:ascii="Arial" w:hAnsi="Arial"/>
          <w:sz w:val="20"/>
        </w:rPr>
        <w:t>,</w:t>
      </w:r>
      <w:r w:rsidRPr="00FF4396">
        <w:rPr>
          <w:rFonts w:ascii="Arial" w:hAnsi="Arial"/>
          <w:sz w:val="20"/>
        </w:rPr>
        <w:t xml:space="preserve"> se t</w:t>
      </w:r>
      <w:r w:rsidR="00631B17">
        <w:rPr>
          <w:rFonts w:ascii="Arial" w:hAnsi="Arial"/>
          <w:sz w:val="20"/>
        </w:rPr>
        <w:t>orna anómalo</w:t>
      </w:r>
      <w:r w:rsidRPr="00FF4396">
        <w:rPr>
          <w:rFonts w:ascii="Arial" w:hAnsi="Arial"/>
          <w:sz w:val="20"/>
        </w:rPr>
        <w:t>. As células an</w:t>
      </w:r>
      <w:r w:rsidR="00631B17">
        <w:rPr>
          <w:rFonts w:ascii="Arial" w:hAnsi="Arial"/>
          <w:sz w:val="20"/>
        </w:rPr>
        <w:t>ómalas são células cancerígenas</w:t>
      </w:r>
      <w:r w:rsidR="00A84F2C" w:rsidRPr="00FF4396">
        <w:rPr>
          <w:rFonts w:ascii="Arial" w:hAnsi="Arial"/>
          <w:sz w:val="20"/>
        </w:rPr>
        <w:t xml:space="preserve"> que não morrem quando deviam, n</w:t>
      </w:r>
      <w:r w:rsidRPr="00FF4396">
        <w:rPr>
          <w:rFonts w:ascii="Arial" w:hAnsi="Arial"/>
          <w:sz w:val="20"/>
        </w:rPr>
        <w:t>ão protegem o organismo de infeções nem de outras doenças. Graças à investigação contínua, pessoas com LNH podem esper</w:t>
      </w:r>
      <w:r w:rsidR="00631B17">
        <w:rPr>
          <w:rFonts w:ascii="Arial" w:hAnsi="Arial"/>
          <w:sz w:val="20"/>
        </w:rPr>
        <w:t>ar uma melhor qualidade de vida</w:t>
      </w:r>
      <w:r w:rsidRPr="00FF4396">
        <w:rPr>
          <w:rFonts w:ascii="Arial" w:hAnsi="Arial"/>
          <w:sz w:val="20"/>
        </w:rPr>
        <w:t xml:space="preserve"> e menor probabilidade de morrer desta doença.</w:t>
      </w:r>
      <w:r w:rsidR="00C3367A" w:rsidRPr="00FF4396">
        <w:rPr>
          <w:rFonts w:ascii="Arial" w:hAnsi="Arial"/>
          <w:sz w:val="20"/>
        </w:rPr>
        <w:t xml:space="preserve"> </w:t>
      </w:r>
      <w:r w:rsidR="00FF4396" w:rsidRPr="00FF4396">
        <w:rPr>
          <w:rFonts w:ascii="Arial" w:hAnsi="Arial"/>
          <w:sz w:val="20"/>
        </w:rPr>
        <w:t>A</w:t>
      </w:r>
      <w:r w:rsidR="00C3367A" w:rsidRPr="00FF4396">
        <w:rPr>
          <w:rFonts w:ascii="Arial" w:hAnsi="Arial"/>
          <w:sz w:val="20"/>
        </w:rPr>
        <w:t xml:space="preserve"> investigaçã</w:t>
      </w:r>
      <w:r w:rsidR="004C0168" w:rsidRPr="00FF4396">
        <w:rPr>
          <w:rFonts w:ascii="Arial" w:hAnsi="Arial"/>
          <w:sz w:val="20"/>
        </w:rPr>
        <w:t>o demonstra que determinados fa</w:t>
      </w:r>
      <w:r w:rsidR="00C3367A" w:rsidRPr="00FF4396">
        <w:rPr>
          <w:rFonts w:ascii="Arial" w:hAnsi="Arial"/>
          <w:sz w:val="20"/>
        </w:rPr>
        <w:t xml:space="preserve">tores de risco aumentam a probabilidade de uma pessoa vir a desenvolver esta doença. </w:t>
      </w:r>
      <w:r w:rsidR="004C0168" w:rsidRPr="00FF4396">
        <w:rPr>
          <w:rFonts w:ascii="Arial" w:hAnsi="Arial"/>
          <w:sz w:val="20"/>
        </w:rPr>
        <w:t>Geralmente, os fa</w:t>
      </w:r>
      <w:r w:rsidR="00C3367A" w:rsidRPr="00FF4396">
        <w:rPr>
          <w:rFonts w:ascii="Arial" w:hAnsi="Arial"/>
          <w:sz w:val="20"/>
        </w:rPr>
        <w:t>tores de risco mais comuns para o LNH são:</w:t>
      </w:r>
      <w:r w:rsidR="00FF4396" w:rsidRPr="00FF4396">
        <w:rPr>
          <w:rFonts w:ascii="Arial" w:hAnsi="Arial"/>
          <w:sz w:val="20"/>
        </w:rPr>
        <w:t xml:space="preserve"> o sistema imunitário debilitado devido a um problem</w:t>
      </w:r>
      <w:r w:rsidR="00FF4396">
        <w:rPr>
          <w:rFonts w:ascii="Arial" w:hAnsi="Arial"/>
          <w:sz w:val="20"/>
        </w:rPr>
        <w:t>a hereditário ou</w:t>
      </w:r>
      <w:r w:rsidR="006B3232">
        <w:rPr>
          <w:rFonts w:ascii="Arial" w:hAnsi="Arial"/>
          <w:sz w:val="20"/>
        </w:rPr>
        <w:t xml:space="preserve"> a infe</w:t>
      </w:r>
      <w:r w:rsidR="00FF4396" w:rsidRPr="00FF4396">
        <w:rPr>
          <w:rFonts w:ascii="Arial" w:hAnsi="Arial"/>
          <w:sz w:val="20"/>
        </w:rPr>
        <w:t xml:space="preserve">ção por VIH (vírus da </w:t>
      </w:r>
      <w:r w:rsidR="00FF4396">
        <w:rPr>
          <w:rFonts w:ascii="Arial" w:hAnsi="Arial"/>
          <w:sz w:val="20"/>
        </w:rPr>
        <w:t>imunodeficiência humana) e a ocorrência de determinadas infeções.</w:t>
      </w:r>
    </w:p>
    <w:p w:rsidR="00C3367A" w:rsidRDefault="00FC373D" w:rsidP="00071207">
      <w:pPr>
        <w:jc w:val="right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Adaptado de </w:t>
      </w:r>
      <w:proofErr w:type="spellStart"/>
      <w:r w:rsidRPr="00631B17">
        <w:rPr>
          <w:rFonts w:ascii="Arial" w:hAnsi="Arial"/>
          <w:i/>
          <w:sz w:val="16"/>
        </w:rPr>
        <w:t>National</w:t>
      </w:r>
      <w:proofErr w:type="spellEnd"/>
      <w:r w:rsidRPr="00631B17">
        <w:rPr>
          <w:rFonts w:ascii="Arial" w:hAnsi="Arial"/>
          <w:i/>
          <w:sz w:val="16"/>
        </w:rPr>
        <w:t xml:space="preserve"> </w:t>
      </w:r>
      <w:proofErr w:type="spellStart"/>
      <w:r w:rsidRPr="00631B17">
        <w:rPr>
          <w:rFonts w:ascii="Arial" w:hAnsi="Arial"/>
          <w:i/>
          <w:sz w:val="16"/>
        </w:rPr>
        <w:t>Ca</w:t>
      </w:r>
      <w:r w:rsidR="00C3367A" w:rsidRPr="00631B17">
        <w:rPr>
          <w:rFonts w:ascii="Arial" w:hAnsi="Arial"/>
          <w:i/>
          <w:sz w:val="16"/>
        </w:rPr>
        <w:t>ncer</w:t>
      </w:r>
      <w:proofErr w:type="spellEnd"/>
      <w:r w:rsidR="00C3367A" w:rsidRPr="00631B17">
        <w:rPr>
          <w:rFonts w:ascii="Arial" w:hAnsi="Arial"/>
          <w:i/>
          <w:sz w:val="16"/>
        </w:rPr>
        <w:t xml:space="preserve"> </w:t>
      </w:r>
      <w:proofErr w:type="spellStart"/>
      <w:r w:rsidR="00C3367A" w:rsidRPr="00631B17">
        <w:rPr>
          <w:rFonts w:ascii="Arial" w:hAnsi="Arial"/>
          <w:i/>
          <w:sz w:val="16"/>
        </w:rPr>
        <w:t>Institute</w:t>
      </w:r>
      <w:proofErr w:type="spellEnd"/>
      <w:r w:rsidR="00631B17">
        <w:rPr>
          <w:rFonts w:ascii="Arial" w:hAnsi="Arial"/>
          <w:sz w:val="16"/>
        </w:rPr>
        <w:t xml:space="preserve"> em </w:t>
      </w:r>
      <w:r w:rsidR="005E016D">
        <w:rPr>
          <w:rFonts w:ascii="Arial" w:hAnsi="Arial"/>
          <w:sz w:val="16"/>
        </w:rPr>
        <w:t>http://</w:t>
      </w:r>
      <w:r w:rsidR="00C3367A" w:rsidRPr="00631B17">
        <w:rPr>
          <w:rFonts w:ascii="Arial" w:hAnsi="Arial"/>
          <w:sz w:val="16"/>
        </w:rPr>
        <w:t>ligacontracancro.pt</w:t>
      </w:r>
      <w:r w:rsidR="00C3367A" w:rsidRPr="00FF4396">
        <w:rPr>
          <w:rFonts w:ascii="Arial" w:hAnsi="Arial"/>
          <w:sz w:val="16"/>
        </w:rPr>
        <w:t xml:space="preserve"> (consultado em dezembro de 2015)</w:t>
      </w:r>
    </w:p>
    <w:p w:rsidR="00071207" w:rsidRDefault="00D65F33" w:rsidP="00071207">
      <w:pPr>
        <w:jc w:val="center"/>
        <w:rPr>
          <w:rFonts w:ascii="Arial" w:hAnsi="Arial"/>
          <w:sz w:val="16"/>
        </w:rPr>
      </w:pPr>
      <w:r>
        <w:rPr>
          <w:rFonts w:ascii="Arial" w:hAnsi="Arial"/>
          <w:noProof/>
          <w:sz w:val="16"/>
          <w:lang w:eastAsia="pt-PT"/>
        </w:rPr>
        <w:drawing>
          <wp:inline distT="0" distB="0" distL="0" distR="0">
            <wp:extent cx="4067175" cy="2828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21E" w:rsidRPr="009E43F8" w:rsidRDefault="003D221E" w:rsidP="00071207">
      <w:pPr>
        <w:jc w:val="center"/>
        <w:rPr>
          <w:rFonts w:ascii="Arial" w:hAnsi="Arial"/>
          <w:sz w:val="16"/>
        </w:rPr>
      </w:pPr>
      <w:r w:rsidRPr="00071207">
        <w:rPr>
          <w:rFonts w:ascii="Arial" w:hAnsi="Arial"/>
          <w:b/>
          <w:sz w:val="16"/>
        </w:rPr>
        <w:t>Fig</w:t>
      </w:r>
      <w:r w:rsidR="00631B17" w:rsidRPr="00071207">
        <w:rPr>
          <w:rFonts w:ascii="Arial" w:hAnsi="Arial"/>
          <w:b/>
          <w:sz w:val="16"/>
        </w:rPr>
        <w:t xml:space="preserve">. </w:t>
      </w:r>
      <w:r w:rsidRPr="00071207">
        <w:rPr>
          <w:rFonts w:ascii="Arial" w:hAnsi="Arial"/>
          <w:b/>
          <w:sz w:val="16"/>
        </w:rPr>
        <w:t>1</w:t>
      </w:r>
      <w:r w:rsidR="00631B17" w:rsidRPr="00071207">
        <w:rPr>
          <w:rFonts w:ascii="Arial" w:hAnsi="Arial"/>
          <w:b/>
          <w:sz w:val="16"/>
        </w:rPr>
        <w:t>.</w:t>
      </w:r>
      <w:r w:rsidRPr="00071207"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sz w:val="16"/>
        </w:rPr>
        <w:t xml:space="preserve">Esquema </w:t>
      </w:r>
      <w:r w:rsidR="00FF4396">
        <w:rPr>
          <w:rFonts w:ascii="Arial" w:hAnsi="Arial"/>
          <w:sz w:val="16"/>
        </w:rPr>
        <w:t>de circulação do sangue e da linfa</w:t>
      </w:r>
      <w:r w:rsidR="00071207">
        <w:rPr>
          <w:rFonts w:ascii="Arial" w:hAnsi="Arial"/>
          <w:sz w:val="16"/>
        </w:rPr>
        <w:t>.</w:t>
      </w:r>
    </w:p>
    <w:p w:rsidR="00AF4FC4" w:rsidRDefault="003E7349" w:rsidP="00B6454D">
      <w:pPr>
        <w:ind w:left="-567" w:right="-567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 questões</w:t>
      </w:r>
      <w:r w:rsidR="00631B17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</w:t>
      </w:r>
      <w:r w:rsidRPr="00915C85">
        <w:rPr>
          <w:rFonts w:ascii="Arial" w:hAnsi="Arial" w:cs="Arial"/>
          <w:b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 xml:space="preserve">a </w:t>
      </w:r>
      <w:r w:rsidR="00E8095A">
        <w:rPr>
          <w:rFonts w:ascii="Arial" w:hAnsi="Arial" w:cs="Arial"/>
          <w:b/>
          <w:sz w:val="20"/>
          <w:szCs w:val="20"/>
        </w:rPr>
        <w:t>7</w:t>
      </w:r>
      <w:r w:rsidR="005F164C">
        <w:rPr>
          <w:rFonts w:ascii="Arial" w:hAnsi="Arial" w:cs="Arial"/>
          <w:sz w:val="20"/>
          <w:szCs w:val="20"/>
        </w:rPr>
        <w:t>, transcreve</w:t>
      </w:r>
      <w:r w:rsidR="0091633A">
        <w:rPr>
          <w:rFonts w:ascii="Arial" w:hAnsi="Arial" w:cs="Arial"/>
          <w:sz w:val="20"/>
          <w:szCs w:val="20"/>
        </w:rPr>
        <w:t xml:space="preserve"> a letra da opção correta. </w:t>
      </w:r>
    </w:p>
    <w:p w:rsidR="0091633A" w:rsidRDefault="0091633A" w:rsidP="00B6454D">
      <w:pPr>
        <w:ind w:left="426" w:right="-568" w:hanging="426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1.</w:t>
      </w:r>
      <w:r w:rsidR="000855FE">
        <w:rPr>
          <w:rFonts w:ascii="Arial" w:hAnsi="Arial" w:cs="Arial"/>
          <w:sz w:val="20"/>
          <w:szCs w:val="20"/>
        </w:rPr>
        <w:t xml:space="preserve"> O sistema linfático é constituído pela linfa, nódulos linfáticos, gânglios linfáticos</w:t>
      </w:r>
    </w:p>
    <w:p w:rsidR="0091633A" w:rsidRDefault="0091633A" w:rsidP="00B6454D">
      <w:pPr>
        <w:ind w:left="170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0855FE">
        <w:rPr>
          <w:rFonts w:ascii="Arial" w:hAnsi="Arial" w:cs="Arial"/>
          <w:sz w:val="20"/>
          <w:szCs w:val="20"/>
        </w:rPr>
        <w:t xml:space="preserve"> tecido linfático, linfócitos, estômago, pele e intestino delgado</w:t>
      </w:r>
      <w:r>
        <w:rPr>
          <w:rFonts w:ascii="Arial" w:hAnsi="Arial" w:cs="Arial"/>
          <w:sz w:val="20"/>
          <w:szCs w:val="20"/>
        </w:rPr>
        <w:t>.</w:t>
      </w:r>
    </w:p>
    <w:p w:rsidR="0091633A" w:rsidRDefault="0091633A" w:rsidP="00B6454D">
      <w:pPr>
        <w:ind w:left="170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0855FE">
        <w:rPr>
          <w:rFonts w:ascii="Arial" w:hAnsi="Arial" w:cs="Arial"/>
          <w:sz w:val="20"/>
          <w:szCs w:val="20"/>
        </w:rPr>
        <w:t>tecido linfático, linfoma, amígdalas, baço e timo</w:t>
      </w:r>
      <w:r>
        <w:rPr>
          <w:rFonts w:ascii="Arial" w:hAnsi="Arial" w:cs="Arial"/>
          <w:sz w:val="20"/>
          <w:szCs w:val="20"/>
        </w:rPr>
        <w:t>.</w:t>
      </w:r>
    </w:p>
    <w:p w:rsidR="0091633A" w:rsidRDefault="0091633A" w:rsidP="00B6454D">
      <w:pPr>
        <w:ind w:left="170" w:right="-568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0855FE">
        <w:rPr>
          <w:rFonts w:ascii="Arial" w:hAnsi="Arial" w:cs="Arial"/>
          <w:sz w:val="20"/>
          <w:szCs w:val="20"/>
        </w:rPr>
        <w:t xml:space="preserve"> vasos linfáticos, linfócitos, estômago, pele e intestino delgado</w:t>
      </w:r>
      <w:r>
        <w:rPr>
          <w:rFonts w:ascii="Arial" w:hAnsi="Arial" w:cs="Arial"/>
          <w:sz w:val="20"/>
          <w:szCs w:val="20"/>
        </w:rPr>
        <w:t>.</w:t>
      </w:r>
    </w:p>
    <w:p w:rsidR="002A02BC" w:rsidRDefault="0091633A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0855FE">
        <w:rPr>
          <w:rFonts w:ascii="Arial" w:hAnsi="Arial" w:cs="Arial"/>
          <w:sz w:val="20"/>
          <w:szCs w:val="20"/>
        </w:rPr>
        <w:t xml:space="preserve"> vasos linfáticos, tecido linfático, amígdalas, baço e timo</w:t>
      </w:r>
      <w:r w:rsidR="002A02BC">
        <w:rPr>
          <w:rFonts w:ascii="Arial" w:hAnsi="Arial" w:cs="Arial"/>
          <w:sz w:val="20"/>
          <w:szCs w:val="20"/>
        </w:rPr>
        <w:t>.</w:t>
      </w:r>
    </w:p>
    <w:p w:rsidR="003738A5" w:rsidRDefault="003738A5" w:rsidP="00B6454D">
      <w:pPr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2A02BC" w:rsidRDefault="002A02BC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2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561758">
        <w:rPr>
          <w:rFonts w:ascii="Arial" w:hAnsi="Arial" w:cs="Arial"/>
          <w:sz w:val="20"/>
          <w:szCs w:val="20"/>
        </w:rPr>
        <w:t xml:space="preserve"> A principal função da linfa é ____________ de gorduras, linfócitos, ______ </w:t>
      </w:r>
      <w:r w:rsidR="00FF4396">
        <w:rPr>
          <w:rFonts w:ascii="Arial" w:hAnsi="Arial" w:cs="Arial"/>
          <w:sz w:val="20"/>
          <w:szCs w:val="20"/>
        </w:rPr>
        <w:t xml:space="preserve">e </w:t>
      </w:r>
      <w:r w:rsidR="00561758">
        <w:rPr>
          <w:rFonts w:ascii="Arial" w:hAnsi="Arial" w:cs="Arial"/>
          <w:sz w:val="20"/>
          <w:szCs w:val="20"/>
        </w:rPr>
        <w:t>eritró</w:t>
      </w:r>
      <w:r w:rsidR="00A66958">
        <w:rPr>
          <w:rFonts w:ascii="Arial" w:hAnsi="Arial" w:cs="Arial"/>
          <w:sz w:val="20"/>
          <w:szCs w:val="20"/>
        </w:rPr>
        <w:t>citos velhos</w:t>
      </w:r>
      <w:r w:rsidR="00561758">
        <w:rPr>
          <w:rFonts w:ascii="Arial" w:hAnsi="Arial" w:cs="Arial"/>
          <w:sz w:val="20"/>
          <w:szCs w:val="20"/>
        </w:rPr>
        <w:t>.</w:t>
      </w:r>
    </w:p>
    <w:p w:rsidR="002A02BC" w:rsidRDefault="002A02B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524A9B">
        <w:rPr>
          <w:rFonts w:ascii="Arial" w:hAnsi="Arial" w:cs="Arial"/>
          <w:sz w:val="20"/>
          <w:szCs w:val="20"/>
        </w:rPr>
        <w:t xml:space="preserve"> </w:t>
      </w:r>
      <w:r w:rsidR="00561758">
        <w:rPr>
          <w:rFonts w:ascii="Arial" w:hAnsi="Arial" w:cs="Arial"/>
          <w:sz w:val="20"/>
          <w:szCs w:val="20"/>
        </w:rPr>
        <w:t xml:space="preserve">o </w:t>
      </w:r>
      <w:proofErr w:type="gramStart"/>
      <w:r w:rsidR="00561758">
        <w:rPr>
          <w:rFonts w:ascii="Arial" w:hAnsi="Arial" w:cs="Arial"/>
          <w:sz w:val="20"/>
          <w:szCs w:val="20"/>
        </w:rPr>
        <w:t>transporte ...</w:t>
      </w:r>
      <w:proofErr w:type="gramEnd"/>
      <w:r w:rsidR="0056175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61758">
        <w:rPr>
          <w:rFonts w:ascii="Arial" w:hAnsi="Arial" w:cs="Arial"/>
          <w:sz w:val="20"/>
          <w:szCs w:val="20"/>
        </w:rPr>
        <w:t>proteínas</w:t>
      </w:r>
      <w:proofErr w:type="gramEnd"/>
    </w:p>
    <w:p w:rsidR="002A02BC" w:rsidRDefault="002A02B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524A9B">
        <w:rPr>
          <w:rFonts w:ascii="Arial" w:hAnsi="Arial" w:cs="Arial"/>
          <w:sz w:val="20"/>
          <w:szCs w:val="20"/>
        </w:rPr>
        <w:t xml:space="preserve"> </w:t>
      </w:r>
      <w:r w:rsidR="00561758">
        <w:rPr>
          <w:rFonts w:ascii="Arial" w:hAnsi="Arial" w:cs="Arial"/>
          <w:sz w:val="20"/>
          <w:szCs w:val="20"/>
        </w:rPr>
        <w:t xml:space="preserve">a </w:t>
      </w:r>
      <w:proofErr w:type="gramStart"/>
      <w:r w:rsidR="00561758">
        <w:rPr>
          <w:rFonts w:ascii="Arial" w:hAnsi="Arial" w:cs="Arial"/>
          <w:sz w:val="20"/>
          <w:szCs w:val="20"/>
        </w:rPr>
        <w:t>absorção ...</w:t>
      </w:r>
      <w:proofErr w:type="gramEnd"/>
      <w:r w:rsidR="0056175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61758">
        <w:rPr>
          <w:rFonts w:ascii="Arial" w:hAnsi="Arial" w:cs="Arial"/>
          <w:sz w:val="20"/>
          <w:szCs w:val="20"/>
        </w:rPr>
        <w:t>proteínas</w:t>
      </w:r>
      <w:proofErr w:type="gramEnd"/>
    </w:p>
    <w:p w:rsidR="002A02BC" w:rsidRDefault="002A02B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524A9B">
        <w:rPr>
          <w:rFonts w:ascii="Arial" w:hAnsi="Arial" w:cs="Arial"/>
          <w:sz w:val="20"/>
          <w:szCs w:val="20"/>
        </w:rPr>
        <w:t xml:space="preserve"> </w:t>
      </w:r>
      <w:r w:rsidR="00561758">
        <w:rPr>
          <w:rFonts w:ascii="Arial" w:hAnsi="Arial" w:cs="Arial"/>
          <w:sz w:val="20"/>
          <w:szCs w:val="20"/>
        </w:rPr>
        <w:t xml:space="preserve">o </w:t>
      </w:r>
      <w:proofErr w:type="gramStart"/>
      <w:r w:rsidR="00561758">
        <w:rPr>
          <w:rFonts w:ascii="Arial" w:hAnsi="Arial" w:cs="Arial"/>
          <w:sz w:val="20"/>
          <w:szCs w:val="20"/>
        </w:rPr>
        <w:t>transporte ...</w:t>
      </w:r>
      <w:proofErr w:type="gramEnd"/>
      <w:r w:rsidR="00460C8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738A5">
        <w:rPr>
          <w:rFonts w:ascii="Arial" w:hAnsi="Arial" w:cs="Arial"/>
          <w:sz w:val="20"/>
          <w:szCs w:val="20"/>
        </w:rPr>
        <w:t>alimentos</w:t>
      </w:r>
      <w:proofErr w:type="gramEnd"/>
    </w:p>
    <w:p w:rsidR="00AF4FC4" w:rsidRDefault="002A02BC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561758">
        <w:rPr>
          <w:rFonts w:ascii="Arial" w:hAnsi="Arial" w:cs="Arial"/>
          <w:sz w:val="20"/>
          <w:szCs w:val="20"/>
        </w:rPr>
        <w:t xml:space="preserve">a </w:t>
      </w:r>
      <w:proofErr w:type="gramStart"/>
      <w:r w:rsidR="00561758">
        <w:rPr>
          <w:rFonts w:ascii="Arial" w:hAnsi="Arial" w:cs="Arial"/>
          <w:sz w:val="20"/>
          <w:szCs w:val="20"/>
        </w:rPr>
        <w:t>absorção ...</w:t>
      </w:r>
      <w:proofErr w:type="gramEnd"/>
      <w:r w:rsidR="0056175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738A5">
        <w:rPr>
          <w:rFonts w:ascii="Arial" w:hAnsi="Arial" w:cs="Arial"/>
          <w:sz w:val="20"/>
          <w:szCs w:val="20"/>
        </w:rPr>
        <w:t>alimentos</w:t>
      </w:r>
      <w:proofErr w:type="gramEnd"/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AF4FC4" w:rsidRDefault="00AF4FC4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4C0168">
        <w:rPr>
          <w:rFonts w:ascii="Arial" w:hAnsi="Arial" w:cs="Arial"/>
          <w:sz w:val="20"/>
          <w:szCs w:val="20"/>
        </w:rPr>
        <w:t xml:space="preserve"> Os _____________ filtram a linfa, removendo as bactér</w:t>
      </w:r>
      <w:r w:rsidR="0083719D">
        <w:rPr>
          <w:rFonts w:ascii="Arial" w:hAnsi="Arial" w:cs="Arial"/>
          <w:sz w:val="20"/>
          <w:szCs w:val="20"/>
        </w:rPr>
        <w:t>ias e outras substâncias _________</w:t>
      </w:r>
      <w:r w:rsidR="004C0168">
        <w:rPr>
          <w:rFonts w:ascii="Arial" w:hAnsi="Arial" w:cs="Arial"/>
          <w:sz w:val="20"/>
          <w:szCs w:val="20"/>
        </w:rPr>
        <w:t>.</w:t>
      </w:r>
    </w:p>
    <w:p w:rsidR="00AF4FC4" w:rsidRDefault="00AF4FC4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4C0168">
        <w:rPr>
          <w:rFonts w:ascii="Arial" w:hAnsi="Arial" w:cs="Arial"/>
          <w:sz w:val="20"/>
          <w:szCs w:val="20"/>
        </w:rPr>
        <w:t xml:space="preserve"> vasos </w:t>
      </w:r>
      <w:proofErr w:type="gramStart"/>
      <w:r w:rsidR="004C0168">
        <w:rPr>
          <w:rFonts w:ascii="Arial" w:hAnsi="Arial" w:cs="Arial"/>
          <w:sz w:val="20"/>
          <w:szCs w:val="20"/>
        </w:rPr>
        <w:t>linfáticos</w:t>
      </w:r>
      <w:r w:rsidR="0083719D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83719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3719D">
        <w:rPr>
          <w:rFonts w:ascii="Arial" w:hAnsi="Arial" w:cs="Arial"/>
          <w:sz w:val="20"/>
          <w:szCs w:val="20"/>
        </w:rPr>
        <w:t>benéficas</w:t>
      </w:r>
      <w:proofErr w:type="gramEnd"/>
    </w:p>
    <w:p w:rsidR="00AF4FC4" w:rsidRDefault="00AF4FC4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4C0168">
        <w:rPr>
          <w:rFonts w:ascii="Arial" w:hAnsi="Arial" w:cs="Arial"/>
          <w:sz w:val="20"/>
          <w:szCs w:val="20"/>
        </w:rPr>
        <w:t>linfócitos</w:t>
      </w:r>
      <w:r w:rsidR="0083719D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83719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3719D">
        <w:rPr>
          <w:rFonts w:ascii="Arial" w:hAnsi="Arial" w:cs="Arial"/>
          <w:sz w:val="20"/>
          <w:szCs w:val="20"/>
        </w:rPr>
        <w:t>benéficas</w:t>
      </w:r>
      <w:proofErr w:type="gramEnd"/>
    </w:p>
    <w:p w:rsidR="00AF4FC4" w:rsidRDefault="00AF4FC4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4C0168">
        <w:rPr>
          <w:rFonts w:ascii="Arial" w:hAnsi="Arial" w:cs="Arial"/>
          <w:sz w:val="20"/>
          <w:szCs w:val="20"/>
        </w:rPr>
        <w:t xml:space="preserve">gânglios </w:t>
      </w:r>
      <w:proofErr w:type="gramStart"/>
      <w:r w:rsidR="004C0168">
        <w:rPr>
          <w:rFonts w:ascii="Arial" w:hAnsi="Arial" w:cs="Arial"/>
          <w:sz w:val="20"/>
          <w:szCs w:val="20"/>
        </w:rPr>
        <w:t>linfáticos</w:t>
      </w:r>
      <w:r w:rsidR="0083719D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83719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3719D">
        <w:rPr>
          <w:rFonts w:ascii="Arial" w:hAnsi="Arial" w:cs="Arial"/>
          <w:sz w:val="20"/>
          <w:szCs w:val="20"/>
        </w:rPr>
        <w:t>nocivas</w:t>
      </w:r>
      <w:proofErr w:type="gramEnd"/>
    </w:p>
    <w:p w:rsidR="00075BAC" w:rsidRDefault="00AF4FC4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4C0168">
        <w:rPr>
          <w:rFonts w:ascii="Arial" w:hAnsi="Arial" w:cs="Arial"/>
          <w:sz w:val="20"/>
          <w:szCs w:val="20"/>
        </w:rPr>
        <w:t xml:space="preserve">glóbulos </w:t>
      </w:r>
      <w:proofErr w:type="gramStart"/>
      <w:r w:rsidR="004C0168">
        <w:rPr>
          <w:rFonts w:ascii="Arial" w:hAnsi="Arial" w:cs="Arial"/>
          <w:sz w:val="20"/>
          <w:szCs w:val="20"/>
        </w:rPr>
        <w:t>brancos</w:t>
      </w:r>
      <w:r w:rsidR="0083719D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83719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3719D">
        <w:rPr>
          <w:rFonts w:ascii="Arial" w:hAnsi="Arial" w:cs="Arial"/>
          <w:sz w:val="20"/>
          <w:szCs w:val="20"/>
        </w:rPr>
        <w:t>nocivas</w:t>
      </w:r>
      <w:proofErr w:type="gramEnd"/>
    </w:p>
    <w:p w:rsidR="00AF4FC4" w:rsidRDefault="00AF4FC4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534782" w:rsidRDefault="00B61E23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534782" w:rsidRPr="00F83DEC">
        <w:rPr>
          <w:rFonts w:ascii="Arial" w:hAnsi="Arial" w:cs="Arial"/>
          <w:b/>
          <w:sz w:val="20"/>
          <w:szCs w:val="20"/>
        </w:rPr>
        <w:t>.</w:t>
      </w:r>
      <w:r w:rsidR="004C0168">
        <w:rPr>
          <w:rFonts w:ascii="Arial" w:hAnsi="Arial" w:cs="Arial"/>
          <w:sz w:val="20"/>
          <w:szCs w:val="20"/>
        </w:rPr>
        <w:t xml:space="preserve"> </w:t>
      </w:r>
      <w:r w:rsidR="00A84F2C">
        <w:rPr>
          <w:rFonts w:ascii="Arial" w:hAnsi="Arial" w:cs="Arial"/>
          <w:sz w:val="20"/>
          <w:szCs w:val="20"/>
        </w:rPr>
        <w:t>O</w:t>
      </w:r>
      <w:r w:rsidR="00AD40CA">
        <w:rPr>
          <w:rFonts w:ascii="Arial" w:hAnsi="Arial" w:cs="Arial"/>
          <w:sz w:val="20"/>
          <w:szCs w:val="20"/>
        </w:rPr>
        <w:t xml:space="preserve"> linfoma não </w:t>
      </w:r>
      <w:proofErr w:type="spellStart"/>
      <w:r w:rsidR="00AD40CA">
        <w:rPr>
          <w:rFonts w:ascii="Arial" w:hAnsi="Arial" w:cs="Arial"/>
          <w:sz w:val="20"/>
          <w:szCs w:val="20"/>
        </w:rPr>
        <w:t>Hodgkin</w:t>
      </w:r>
      <w:proofErr w:type="spellEnd"/>
      <w:r w:rsidR="00AD40CA">
        <w:rPr>
          <w:rFonts w:ascii="Arial" w:hAnsi="Arial" w:cs="Arial"/>
          <w:sz w:val="20"/>
          <w:szCs w:val="20"/>
        </w:rPr>
        <w:t>, ______________ são doenças do sistema linfático.</w:t>
      </w:r>
    </w:p>
    <w:p w:rsidR="00534782" w:rsidRDefault="00534782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AD40CA">
        <w:rPr>
          <w:rFonts w:ascii="Arial" w:hAnsi="Arial" w:cs="Arial"/>
          <w:sz w:val="20"/>
          <w:szCs w:val="20"/>
        </w:rPr>
        <w:t xml:space="preserve"> a SIDA e o VIH</w:t>
      </w:r>
    </w:p>
    <w:p w:rsidR="00534782" w:rsidRDefault="00534782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B61E23">
        <w:rPr>
          <w:rFonts w:ascii="Arial" w:hAnsi="Arial" w:cs="Arial"/>
          <w:b/>
          <w:sz w:val="20"/>
          <w:szCs w:val="20"/>
        </w:rPr>
        <w:t xml:space="preserve"> </w:t>
      </w:r>
      <w:r w:rsidR="00AD40CA">
        <w:rPr>
          <w:rFonts w:ascii="Arial" w:hAnsi="Arial" w:cs="Arial"/>
          <w:sz w:val="20"/>
          <w:szCs w:val="20"/>
        </w:rPr>
        <w:t>a elefantíase e linfangite</w:t>
      </w:r>
    </w:p>
    <w:p w:rsidR="00534782" w:rsidRDefault="00534782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AE5BB2">
        <w:rPr>
          <w:rFonts w:ascii="Arial" w:hAnsi="Arial" w:cs="Arial"/>
          <w:sz w:val="20"/>
          <w:szCs w:val="20"/>
        </w:rPr>
        <w:t xml:space="preserve"> </w:t>
      </w:r>
      <w:r w:rsidR="00AD40CA">
        <w:rPr>
          <w:rFonts w:ascii="Arial" w:hAnsi="Arial" w:cs="Arial"/>
          <w:sz w:val="20"/>
          <w:szCs w:val="20"/>
        </w:rPr>
        <w:t>a amigdalite e a pancreatite</w:t>
      </w:r>
    </w:p>
    <w:p w:rsidR="00B61E23" w:rsidRDefault="00534782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AD40CA">
        <w:rPr>
          <w:rFonts w:ascii="Arial" w:hAnsi="Arial" w:cs="Arial"/>
          <w:sz w:val="20"/>
          <w:szCs w:val="20"/>
        </w:rPr>
        <w:t xml:space="preserve"> a esplenomegalia e o VIH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B61E23" w:rsidRPr="002E557E" w:rsidRDefault="00B61E23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211E2E">
        <w:rPr>
          <w:rFonts w:ascii="Arial" w:hAnsi="Arial" w:cs="Arial"/>
          <w:sz w:val="20"/>
          <w:szCs w:val="20"/>
        </w:rPr>
        <w:t xml:space="preserve"> </w:t>
      </w:r>
      <w:r w:rsidR="00A9744E">
        <w:rPr>
          <w:rFonts w:ascii="Arial" w:hAnsi="Arial" w:cs="Arial"/>
          <w:sz w:val="20"/>
          <w:szCs w:val="20"/>
        </w:rPr>
        <w:t>Os fatores de risco que aumentam a probabilidade de ocorrência de LNH são a</w:t>
      </w:r>
      <w:r w:rsidR="00FF4396">
        <w:rPr>
          <w:rFonts w:ascii="Arial" w:hAnsi="Arial" w:cs="Arial"/>
          <w:sz w:val="20"/>
          <w:szCs w:val="20"/>
        </w:rPr>
        <w:t>lguma</w:t>
      </w:r>
      <w:r w:rsidR="00A9744E">
        <w:rPr>
          <w:rFonts w:ascii="Arial" w:hAnsi="Arial" w:cs="Arial"/>
          <w:sz w:val="20"/>
          <w:szCs w:val="20"/>
        </w:rPr>
        <w:t xml:space="preserve">s infeções </w:t>
      </w:r>
      <w:proofErr w:type="gramStart"/>
      <w:r w:rsidR="00A9744E">
        <w:rPr>
          <w:rFonts w:ascii="Arial" w:hAnsi="Arial" w:cs="Arial"/>
          <w:sz w:val="20"/>
          <w:szCs w:val="20"/>
        </w:rPr>
        <w:t>e</w:t>
      </w:r>
      <w:proofErr w:type="gramEnd"/>
    </w:p>
    <w:p w:rsidR="00B61E23" w:rsidRDefault="00B61E23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2E557E">
        <w:rPr>
          <w:rFonts w:ascii="Arial" w:hAnsi="Arial" w:cs="Arial"/>
          <w:sz w:val="20"/>
          <w:szCs w:val="20"/>
        </w:rPr>
        <w:t xml:space="preserve"> </w:t>
      </w:r>
      <w:r w:rsidR="00204C27">
        <w:rPr>
          <w:rFonts w:ascii="Arial" w:hAnsi="Arial" w:cs="Arial"/>
          <w:sz w:val="20"/>
          <w:szCs w:val="20"/>
        </w:rPr>
        <w:t>a prevenção do VIH</w:t>
      </w:r>
      <w:r w:rsidR="002E557E">
        <w:rPr>
          <w:rFonts w:ascii="Arial" w:hAnsi="Arial" w:cs="Arial"/>
          <w:sz w:val="20"/>
          <w:szCs w:val="20"/>
        </w:rPr>
        <w:t>.</w:t>
      </w:r>
    </w:p>
    <w:p w:rsidR="00B61E23" w:rsidRDefault="00B61E23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204C27">
        <w:rPr>
          <w:rFonts w:ascii="Arial" w:hAnsi="Arial" w:cs="Arial"/>
          <w:sz w:val="20"/>
          <w:szCs w:val="20"/>
        </w:rPr>
        <w:t xml:space="preserve"> o cumprimento do programa nacional de vacinação</w:t>
      </w:r>
      <w:r w:rsidR="002E557E">
        <w:rPr>
          <w:rFonts w:ascii="Arial" w:hAnsi="Arial" w:cs="Arial"/>
          <w:sz w:val="20"/>
          <w:szCs w:val="20"/>
        </w:rPr>
        <w:t>.</w:t>
      </w:r>
    </w:p>
    <w:p w:rsidR="00B61E23" w:rsidRDefault="00B61E23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A9744E">
        <w:rPr>
          <w:rFonts w:ascii="Arial" w:hAnsi="Arial" w:cs="Arial"/>
          <w:sz w:val="20"/>
          <w:szCs w:val="20"/>
        </w:rPr>
        <w:t xml:space="preserve"> </w:t>
      </w:r>
      <w:r w:rsidR="00204C27">
        <w:rPr>
          <w:rFonts w:ascii="Arial" w:hAnsi="Arial" w:cs="Arial"/>
          <w:sz w:val="20"/>
          <w:szCs w:val="20"/>
        </w:rPr>
        <w:t>a higiene do sistema linfático</w:t>
      </w:r>
      <w:r w:rsidR="002E557E">
        <w:rPr>
          <w:rFonts w:ascii="Arial" w:hAnsi="Arial" w:cs="Arial"/>
          <w:sz w:val="20"/>
          <w:szCs w:val="20"/>
        </w:rPr>
        <w:t>.</w:t>
      </w:r>
    </w:p>
    <w:p w:rsidR="003E7349" w:rsidRDefault="00B61E23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A9744E">
        <w:rPr>
          <w:rFonts w:ascii="Arial" w:hAnsi="Arial" w:cs="Arial"/>
          <w:sz w:val="20"/>
          <w:szCs w:val="20"/>
        </w:rPr>
        <w:t xml:space="preserve"> a debilidade do sistema imunitário</w:t>
      </w:r>
      <w:r w:rsidR="002E557E">
        <w:rPr>
          <w:rFonts w:ascii="Arial" w:hAnsi="Arial" w:cs="Arial"/>
          <w:sz w:val="20"/>
          <w:szCs w:val="20"/>
        </w:rPr>
        <w:t>.</w:t>
      </w:r>
    </w:p>
    <w:p w:rsidR="00B6454D" w:rsidRDefault="00B6454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3E7349" w:rsidRDefault="003E7349" w:rsidP="00B6454D">
      <w:pPr>
        <w:ind w:right="-1"/>
        <w:contextualSpacing/>
        <w:rPr>
          <w:rFonts w:ascii="Arial" w:hAnsi="Arial" w:cs="Arial"/>
          <w:sz w:val="20"/>
          <w:szCs w:val="20"/>
        </w:rPr>
      </w:pPr>
      <w:r w:rsidRPr="00A70DAA">
        <w:rPr>
          <w:rFonts w:ascii="Arial" w:hAnsi="Arial" w:cs="Arial"/>
          <w:b/>
          <w:sz w:val="20"/>
          <w:szCs w:val="20"/>
        </w:rPr>
        <w:t>6.</w:t>
      </w:r>
      <w:r w:rsidR="009D32EC">
        <w:rPr>
          <w:rFonts w:ascii="Arial" w:hAnsi="Arial" w:cs="Arial"/>
          <w:sz w:val="20"/>
          <w:szCs w:val="20"/>
        </w:rPr>
        <w:t xml:space="preserve"> Na figura 1 observa-se a relação entre os sistemas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DE4C83">
        <w:rPr>
          <w:rFonts w:ascii="Arial" w:hAnsi="Arial" w:cs="Arial"/>
          <w:sz w:val="20"/>
          <w:szCs w:val="20"/>
        </w:rPr>
        <w:t xml:space="preserve"> </w:t>
      </w:r>
      <w:r w:rsidR="009D32EC">
        <w:rPr>
          <w:rFonts w:ascii="Arial" w:hAnsi="Arial" w:cs="Arial"/>
          <w:sz w:val="20"/>
          <w:szCs w:val="20"/>
        </w:rPr>
        <w:t>cardiovascular e linfático.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7D3986">
        <w:rPr>
          <w:rFonts w:ascii="Arial" w:hAnsi="Arial" w:cs="Arial"/>
          <w:sz w:val="20"/>
          <w:szCs w:val="20"/>
        </w:rPr>
        <w:t xml:space="preserve"> </w:t>
      </w:r>
      <w:r w:rsidR="009D32EC">
        <w:rPr>
          <w:rFonts w:ascii="Arial" w:hAnsi="Arial" w:cs="Arial"/>
          <w:sz w:val="20"/>
          <w:szCs w:val="20"/>
        </w:rPr>
        <w:t>linfático e imunitário.</w:t>
      </w:r>
    </w:p>
    <w:p w:rsidR="003E7349" w:rsidRDefault="003E7349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9D32EC">
        <w:rPr>
          <w:rFonts w:ascii="Arial" w:hAnsi="Arial" w:cs="Arial"/>
          <w:sz w:val="20"/>
          <w:szCs w:val="20"/>
        </w:rPr>
        <w:t xml:space="preserve"> cardiovascular e circulatório.</w:t>
      </w:r>
    </w:p>
    <w:p w:rsidR="003E7349" w:rsidRDefault="003E7349" w:rsidP="00B6454D">
      <w:pPr>
        <w:ind w:left="170"/>
        <w:contextualSpacing/>
        <w:rPr>
          <w:rFonts w:ascii="Arial" w:hAnsi="Arial" w:cs="Arial"/>
          <w:b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DE4C83">
        <w:rPr>
          <w:rFonts w:ascii="Arial" w:hAnsi="Arial" w:cs="Arial"/>
          <w:sz w:val="20"/>
          <w:szCs w:val="20"/>
        </w:rPr>
        <w:t xml:space="preserve"> </w:t>
      </w:r>
      <w:r w:rsidR="009D32EC">
        <w:rPr>
          <w:rFonts w:ascii="Arial" w:hAnsi="Arial" w:cs="Arial"/>
          <w:sz w:val="20"/>
          <w:szCs w:val="20"/>
        </w:rPr>
        <w:t>sanguíneo e linfático.</w:t>
      </w:r>
      <w:r w:rsidRPr="003E7349">
        <w:rPr>
          <w:rFonts w:ascii="Arial" w:hAnsi="Arial" w:cs="Arial"/>
          <w:b/>
          <w:sz w:val="20"/>
          <w:szCs w:val="20"/>
        </w:rPr>
        <w:t xml:space="preserve"> </w:t>
      </w:r>
    </w:p>
    <w:p w:rsidR="005342E3" w:rsidRDefault="005342E3" w:rsidP="00B6454D">
      <w:pPr>
        <w:ind w:left="170"/>
        <w:contextualSpacing/>
        <w:rPr>
          <w:rFonts w:ascii="Arial" w:hAnsi="Arial" w:cs="Arial"/>
          <w:b/>
          <w:sz w:val="20"/>
          <w:szCs w:val="20"/>
        </w:rPr>
      </w:pPr>
    </w:p>
    <w:p w:rsidR="005342E3" w:rsidRDefault="005342E3" w:rsidP="005342E3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Pr="00A70DA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Na figura 1</w:t>
      </w:r>
      <w:r w:rsidR="0007120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FF4396">
        <w:rPr>
          <w:rFonts w:ascii="Arial" w:hAnsi="Arial" w:cs="Arial"/>
          <w:sz w:val="20"/>
          <w:szCs w:val="20"/>
        </w:rPr>
        <w:t>os números 2, 3 e 4 representam</w:t>
      </w:r>
      <w:r w:rsidR="00071207">
        <w:rPr>
          <w:rFonts w:ascii="Arial" w:hAnsi="Arial" w:cs="Arial"/>
          <w:sz w:val="20"/>
          <w:szCs w:val="20"/>
        </w:rPr>
        <w:t>,</w:t>
      </w:r>
      <w:r w:rsidR="00FF4396">
        <w:rPr>
          <w:rFonts w:ascii="Arial" w:hAnsi="Arial" w:cs="Arial"/>
          <w:sz w:val="20"/>
          <w:szCs w:val="20"/>
        </w:rPr>
        <w:t xml:space="preserve"> respetivamente</w:t>
      </w:r>
      <w:r w:rsidR="00071207">
        <w:rPr>
          <w:rFonts w:ascii="Arial" w:hAnsi="Arial" w:cs="Arial"/>
          <w:sz w:val="20"/>
          <w:szCs w:val="20"/>
        </w:rPr>
        <w:t>,</w:t>
      </w:r>
      <w:r w:rsidR="00FF4396">
        <w:rPr>
          <w:rFonts w:ascii="Arial" w:hAnsi="Arial" w:cs="Arial"/>
          <w:sz w:val="20"/>
          <w:szCs w:val="20"/>
        </w:rPr>
        <w:t xml:space="preserve"> </w:t>
      </w:r>
    </w:p>
    <w:p w:rsidR="005342E3" w:rsidRDefault="005342E3" w:rsidP="005342E3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A230AE">
        <w:rPr>
          <w:rFonts w:ascii="Arial" w:hAnsi="Arial" w:cs="Arial"/>
          <w:sz w:val="20"/>
          <w:szCs w:val="20"/>
        </w:rPr>
        <w:t>capilares linfáticos</w:t>
      </w:r>
      <w:r w:rsidR="00FF4396">
        <w:rPr>
          <w:rFonts w:ascii="Arial" w:hAnsi="Arial" w:cs="Arial"/>
          <w:sz w:val="20"/>
          <w:szCs w:val="20"/>
        </w:rPr>
        <w:t>, vasos linfáticos e gânglios linfáticos.</w:t>
      </w:r>
    </w:p>
    <w:p w:rsidR="005342E3" w:rsidRDefault="005342E3" w:rsidP="005342E3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A230AE">
        <w:rPr>
          <w:rFonts w:ascii="Arial" w:hAnsi="Arial" w:cs="Arial"/>
          <w:sz w:val="20"/>
          <w:szCs w:val="20"/>
        </w:rPr>
        <w:t>nódulos linfáticos</w:t>
      </w:r>
      <w:r w:rsidR="00FF4396">
        <w:rPr>
          <w:rFonts w:ascii="Arial" w:hAnsi="Arial" w:cs="Arial"/>
          <w:sz w:val="20"/>
          <w:szCs w:val="20"/>
        </w:rPr>
        <w:t>, capilares linfáticos e vasos linfáticos.</w:t>
      </w:r>
    </w:p>
    <w:p w:rsidR="005342E3" w:rsidRDefault="005342E3" w:rsidP="005342E3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A230AE">
        <w:rPr>
          <w:rFonts w:ascii="Arial" w:hAnsi="Arial" w:cs="Arial"/>
          <w:sz w:val="20"/>
          <w:szCs w:val="20"/>
        </w:rPr>
        <w:t xml:space="preserve"> vasos linfáticos</w:t>
      </w:r>
      <w:r w:rsidR="00FF4396">
        <w:rPr>
          <w:rFonts w:ascii="Arial" w:hAnsi="Arial" w:cs="Arial"/>
          <w:sz w:val="20"/>
          <w:szCs w:val="20"/>
        </w:rPr>
        <w:t>, nódulos linfáticos e gânglios linfáticos.</w:t>
      </w:r>
    </w:p>
    <w:p w:rsidR="005342E3" w:rsidRDefault="005342E3" w:rsidP="005342E3">
      <w:pPr>
        <w:ind w:left="170"/>
        <w:contextualSpacing/>
        <w:rPr>
          <w:rFonts w:ascii="Arial" w:hAnsi="Arial" w:cs="Arial"/>
          <w:b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A230AE">
        <w:rPr>
          <w:rFonts w:ascii="Arial" w:hAnsi="Arial" w:cs="Arial"/>
          <w:sz w:val="20"/>
          <w:szCs w:val="20"/>
        </w:rPr>
        <w:t>gânglios linfáticos</w:t>
      </w:r>
      <w:r w:rsidR="00FF4396">
        <w:rPr>
          <w:rFonts w:ascii="Arial" w:hAnsi="Arial" w:cs="Arial"/>
          <w:sz w:val="20"/>
          <w:szCs w:val="20"/>
        </w:rPr>
        <w:t>, vasos linfáticos e gânglios linfáticos.</w:t>
      </w:r>
    </w:p>
    <w:p w:rsidR="00B6454D" w:rsidRDefault="00B6454D" w:rsidP="00B6454D">
      <w:pPr>
        <w:ind w:left="170"/>
        <w:contextualSpacing/>
        <w:rPr>
          <w:rFonts w:ascii="Arial" w:hAnsi="Arial" w:cs="Arial"/>
          <w:b/>
          <w:sz w:val="20"/>
          <w:szCs w:val="20"/>
        </w:rPr>
      </w:pPr>
    </w:p>
    <w:p w:rsidR="002561EC" w:rsidRDefault="005342E3" w:rsidP="00B6454D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221206">
        <w:rPr>
          <w:rFonts w:ascii="Arial" w:hAnsi="Arial" w:cs="Arial"/>
          <w:b/>
          <w:sz w:val="20"/>
          <w:szCs w:val="20"/>
        </w:rPr>
        <w:t xml:space="preserve">. </w:t>
      </w:r>
      <w:r w:rsidR="002561EC">
        <w:rPr>
          <w:rFonts w:ascii="Arial" w:hAnsi="Arial" w:cs="Arial"/>
          <w:sz w:val="20"/>
          <w:szCs w:val="20"/>
        </w:rPr>
        <w:t>Classifica cada uma das afirmações seguintes em verdadeira (</w:t>
      </w:r>
      <w:r w:rsidR="002561EC" w:rsidRPr="00AA18A5">
        <w:rPr>
          <w:rFonts w:ascii="Arial" w:hAnsi="Arial" w:cs="Arial"/>
          <w:b/>
          <w:sz w:val="20"/>
          <w:szCs w:val="20"/>
        </w:rPr>
        <w:t>V</w:t>
      </w:r>
      <w:r w:rsidR="002561EC">
        <w:rPr>
          <w:rFonts w:ascii="Arial" w:hAnsi="Arial" w:cs="Arial"/>
          <w:sz w:val="20"/>
          <w:szCs w:val="20"/>
        </w:rPr>
        <w:t>) ou falsa (</w:t>
      </w:r>
      <w:r w:rsidR="002561EC" w:rsidRPr="00AA18A5">
        <w:rPr>
          <w:rFonts w:ascii="Arial" w:hAnsi="Arial" w:cs="Arial"/>
          <w:b/>
          <w:sz w:val="20"/>
          <w:szCs w:val="20"/>
        </w:rPr>
        <w:t>F</w:t>
      </w:r>
      <w:r w:rsidR="002561EC">
        <w:rPr>
          <w:rFonts w:ascii="Arial" w:hAnsi="Arial" w:cs="Arial"/>
          <w:sz w:val="20"/>
          <w:szCs w:val="20"/>
        </w:rPr>
        <w:t>).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A</w:t>
      </w:r>
      <w:r w:rsidR="00251991">
        <w:rPr>
          <w:rFonts w:ascii="Arial" w:hAnsi="Arial" w:cs="Arial"/>
          <w:sz w:val="20"/>
          <w:szCs w:val="20"/>
        </w:rPr>
        <w:t xml:space="preserve"> – Na figura 1</w:t>
      </w:r>
      <w:r w:rsidR="00071207">
        <w:rPr>
          <w:rFonts w:ascii="Arial" w:hAnsi="Arial" w:cs="Arial"/>
          <w:sz w:val="20"/>
          <w:szCs w:val="20"/>
        </w:rPr>
        <w:t>,</w:t>
      </w:r>
      <w:r w:rsidR="00251991">
        <w:rPr>
          <w:rFonts w:ascii="Arial" w:hAnsi="Arial" w:cs="Arial"/>
          <w:sz w:val="20"/>
          <w:szCs w:val="20"/>
        </w:rPr>
        <w:t xml:space="preserve"> os vasos linfáticos têm menor calibre do que os capilares linfáticos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</w:t>
      </w:r>
      <w:r w:rsidR="0043564A">
        <w:rPr>
          <w:rFonts w:ascii="Arial" w:hAnsi="Arial" w:cs="Arial"/>
          <w:sz w:val="20"/>
          <w:szCs w:val="20"/>
        </w:rPr>
        <w:t xml:space="preserve">Os capilares linfáticos recolhem o </w:t>
      </w:r>
      <w:r w:rsidR="005342E3">
        <w:rPr>
          <w:rFonts w:ascii="Arial" w:hAnsi="Arial" w:cs="Arial"/>
          <w:sz w:val="20"/>
          <w:szCs w:val="20"/>
        </w:rPr>
        <w:t>líquido intersticial dos vasos linfáticos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</w:t>
      </w:r>
      <w:r w:rsidR="0043564A">
        <w:rPr>
          <w:rFonts w:ascii="Arial" w:hAnsi="Arial" w:cs="Arial"/>
          <w:sz w:val="20"/>
          <w:szCs w:val="20"/>
        </w:rPr>
        <w:t xml:space="preserve"> A linfa retorna ao sis</w:t>
      </w:r>
      <w:r w:rsidR="00612B9B">
        <w:rPr>
          <w:rFonts w:ascii="Arial" w:hAnsi="Arial" w:cs="Arial"/>
          <w:sz w:val="20"/>
          <w:szCs w:val="20"/>
        </w:rPr>
        <w:t>tema cardiovascular ao nível da estrutura representada pelo número 1</w:t>
      </w:r>
      <w:r>
        <w:rPr>
          <w:rFonts w:ascii="Arial" w:hAnsi="Arial" w:cs="Arial"/>
          <w:sz w:val="20"/>
          <w:szCs w:val="20"/>
        </w:rPr>
        <w:t>.</w:t>
      </w:r>
    </w:p>
    <w:p w:rsidR="002561EC" w:rsidRDefault="002561EC" w:rsidP="00B6454D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</w:t>
      </w:r>
      <w:r w:rsidR="005342E3">
        <w:rPr>
          <w:rFonts w:ascii="Arial" w:hAnsi="Arial" w:cs="Arial"/>
          <w:sz w:val="20"/>
          <w:szCs w:val="20"/>
        </w:rPr>
        <w:t>Os vasos linfáticos maiores apresentam válvulas que permite</w:t>
      </w:r>
      <w:r w:rsidR="001431E7">
        <w:rPr>
          <w:rFonts w:ascii="Arial" w:hAnsi="Arial" w:cs="Arial"/>
          <w:sz w:val="20"/>
          <w:szCs w:val="20"/>
        </w:rPr>
        <w:t xml:space="preserve">m a circulação da linfa em </w:t>
      </w:r>
      <w:r w:rsidR="005342E3">
        <w:rPr>
          <w:rFonts w:ascii="Arial" w:hAnsi="Arial" w:cs="Arial"/>
          <w:sz w:val="20"/>
          <w:szCs w:val="20"/>
        </w:rPr>
        <w:t>sentidos</w:t>
      </w:r>
      <w:r w:rsidR="001431E7">
        <w:rPr>
          <w:rFonts w:ascii="Arial" w:hAnsi="Arial" w:cs="Arial"/>
          <w:sz w:val="20"/>
          <w:szCs w:val="20"/>
        </w:rPr>
        <w:t xml:space="preserve"> opostos</w:t>
      </w:r>
      <w:r w:rsidR="005342E3">
        <w:rPr>
          <w:rFonts w:ascii="Arial" w:hAnsi="Arial" w:cs="Arial"/>
          <w:sz w:val="20"/>
          <w:szCs w:val="20"/>
        </w:rPr>
        <w:t xml:space="preserve">. </w:t>
      </w:r>
    </w:p>
    <w:p w:rsidR="005342E3" w:rsidRDefault="002561EC" w:rsidP="00B6454D">
      <w:pPr>
        <w:ind w:left="567" w:right="-1" w:hanging="397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 xml:space="preserve">E </w:t>
      </w:r>
      <w:r w:rsidR="005342E3">
        <w:rPr>
          <w:rFonts w:ascii="Arial" w:hAnsi="Arial" w:cs="Arial"/>
          <w:sz w:val="20"/>
          <w:szCs w:val="20"/>
        </w:rPr>
        <w:t>– Os nutrientes chegam às células através dos linfócitos</w:t>
      </w:r>
      <w:r>
        <w:rPr>
          <w:rFonts w:ascii="Arial" w:hAnsi="Arial" w:cs="Arial"/>
          <w:sz w:val="20"/>
          <w:szCs w:val="20"/>
        </w:rPr>
        <w:t>.</w:t>
      </w:r>
    </w:p>
    <w:p w:rsidR="004761F3" w:rsidRDefault="005342E3" w:rsidP="00B6454D">
      <w:pPr>
        <w:ind w:left="567" w:right="-1" w:hanging="397"/>
        <w:contextualSpacing/>
        <w:rPr>
          <w:rFonts w:ascii="Arial" w:hAnsi="Arial" w:cs="Arial"/>
          <w:sz w:val="20"/>
          <w:szCs w:val="20"/>
        </w:rPr>
      </w:pPr>
      <w:r w:rsidRPr="005342E3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– N</w:t>
      </w:r>
      <w:r w:rsidR="00D65F33">
        <w:rPr>
          <w:rFonts w:ascii="Arial" w:hAnsi="Arial" w:cs="Arial"/>
          <w:sz w:val="20"/>
          <w:szCs w:val="20"/>
        </w:rPr>
        <w:t>os vasos linfáticos</w:t>
      </w:r>
      <w:r>
        <w:rPr>
          <w:rFonts w:ascii="Arial" w:hAnsi="Arial" w:cs="Arial"/>
          <w:sz w:val="20"/>
          <w:szCs w:val="20"/>
        </w:rPr>
        <w:t xml:space="preserve"> ci</w:t>
      </w:r>
      <w:r w:rsidR="00071207">
        <w:rPr>
          <w:rFonts w:ascii="Arial" w:hAnsi="Arial" w:cs="Arial"/>
          <w:sz w:val="20"/>
          <w:szCs w:val="20"/>
        </w:rPr>
        <w:t>rcula o flui</w:t>
      </w:r>
      <w:r w:rsidR="00693919">
        <w:rPr>
          <w:rFonts w:ascii="Arial" w:hAnsi="Arial" w:cs="Arial"/>
          <w:sz w:val="20"/>
          <w:szCs w:val="20"/>
        </w:rPr>
        <w:t xml:space="preserve">do </w:t>
      </w:r>
      <w:r w:rsidR="00112A6A">
        <w:rPr>
          <w:rFonts w:ascii="Arial" w:hAnsi="Arial" w:cs="Arial"/>
          <w:sz w:val="20"/>
          <w:szCs w:val="20"/>
        </w:rPr>
        <w:t>intersticial</w:t>
      </w:r>
      <w:r>
        <w:rPr>
          <w:rFonts w:ascii="Arial" w:hAnsi="Arial" w:cs="Arial"/>
          <w:sz w:val="20"/>
          <w:szCs w:val="20"/>
        </w:rPr>
        <w:t>.</w:t>
      </w:r>
    </w:p>
    <w:p w:rsidR="00B770BD" w:rsidRPr="00EE02D8" w:rsidRDefault="00B770BD" w:rsidP="00B6454D">
      <w:pPr>
        <w:ind w:left="170"/>
        <w:contextualSpacing/>
        <w:jc w:val="both"/>
        <w:rPr>
          <w:rFonts w:ascii="Arial" w:hAnsi="Arial" w:cs="Arial"/>
          <w:sz w:val="20"/>
          <w:szCs w:val="20"/>
        </w:rPr>
      </w:pPr>
    </w:p>
    <w:p w:rsidR="00E8095A" w:rsidRDefault="00E8095A" w:rsidP="00E8095A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9. </w:t>
      </w:r>
      <w:r>
        <w:rPr>
          <w:rFonts w:ascii="Arial" w:hAnsi="Arial" w:cs="Arial"/>
          <w:sz w:val="20"/>
          <w:szCs w:val="20"/>
        </w:rPr>
        <w:t>Carateriza a SIDA referindo uma causa e um sintoma.</w:t>
      </w:r>
    </w:p>
    <w:p w:rsidR="00E8095A" w:rsidRDefault="00E8095A" w:rsidP="00E8095A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</w:p>
    <w:p w:rsidR="00E8095A" w:rsidRDefault="00E8095A" w:rsidP="00E8095A">
      <w:pPr>
        <w:spacing w:after="2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10. </w:t>
      </w:r>
      <w:r>
        <w:rPr>
          <w:rFonts w:ascii="Arial" w:hAnsi="Arial" w:cs="Arial"/>
          <w:sz w:val="20"/>
          <w:szCs w:val="20"/>
        </w:rPr>
        <w:t xml:space="preserve">Justifica a afirmação: </w:t>
      </w:r>
      <w:r w:rsidR="00FE0868">
        <w:rPr>
          <w:rFonts w:ascii="Arial" w:hAnsi="Arial" w:cs="Arial"/>
          <w:sz w:val="20"/>
          <w:szCs w:val="20"/>
        </w:rPr>
        <w:t>“</w:t>
      </w:r>
      <w:r w:rsidR="005F28EF">
        <w:rPr>
          <w:rFonts w:ascii="Arial" w:hAnsi="Arial" w:cs="Arial"/>
          <w:sz w:val="20"/>
          <w:szCs w:val="20"/>
        </w:rPr>
        <w:t xml:space="preserve">É fundamental implementar medidas que </w:t>
      </w:r>
      <w:r>
        <w:rPr>
          <w:rFonts w:ascii="Arial" w:hAnsi="Arial" w:cs="Arial"/>
          <w:sz w:val="20"/>
          <w:szCs w:val="20"/>
        </w:rPr>
        <w:t>contribuam para o bom funcionamento do sistema linfático</w:t>
      </w:r>
      <w:r w:rsidR="00FE0868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.</w:t>
      </w:r>
    </w:p>
    <w:p w:rsidR="00FE0868" w:rsidRDefault="00FE0868" w:rsidP="00533CCA">
      <w:pPr>
        <w:spacing w:after="120"/>
        <w:jc w:val="center"/>
        <w:rPr>
          <w:rFonts w:ascii="Arial" w:hAnsi="Arial" w:cs="Arial"/>
          <w:b/>
        </w:rPr>
      </w:pPr>
    </w:p>
    <w:p w:rsidR="00FE0868" w:rsidRDefault="00FE0868" w:rsidP="00533CCA">
      <w:pPr>
        <w:spacing w:after="120"/>
        <w:jc w:val="center"/>
        <w:rPr>
          <w:rFonts w:ascii="Arial" w:hAnsi="Arial" w:cs="Arial"/>
          <w:b/>
        </w:rPr>
      </w:pPr>
    </w:p>
    <w:p w:rsidR="008C6528" w:rsidRDefault="008C6528" w:rsidP="00533CCA">
      <w:pPr>
        <w:spacing w:after="120"/>
        <w:jc w:val="center"/>
        <w:rPr>
          <w:rFonts w:ascii="Arial" w:hAnsi="Arial" w:cs="Arial"/>
          <w:b/>
        </w:rPr>
      </w:pPr>
    </w:p>
    <w:p w:rsidR="00FE0868" w:rsidRDefault="00FE0868" w:rsidP="00533CCA">
      <w:pPr>
        <w:spacing w:after="120"/>
        <w:jc w:val="center"/>
        <w:rPr>
          <w:rFonts w:ascii="Arial" w:hAnsi="Arial" w:cs="Arial"/>
          <w:b/>
        </w:rPr>
      </w:pPr>
    </w:p>
    <w:p w:rsidR="00D04E2F" w:rsidRDefault="00D04E2F" w:rsidP="00533CCA">
      <w:pPr>
        <w:spacing w:after="120"/>
        <w:jc w:val="center"/>
        <w:rPr>
          <w:rFonts w:ascii="Arial" w:hAnsi="Arial" w:cs="Arial"/>
          <w:b/>
        </w:rPr>
      </w:pPr>
    </w:p>
    <w:p w:rsidR="00522B2D" w:rsidRPr="00572C72" w:rsidRDefault="00522B2D" w:rsidP="00533CCA">
      <w:pPr>
        <w:spacing w:after="120"/>
        <w:jc w:val="center"/>
        <w:rPr>
          <w:rFonts w:ascii="Arial" w:hAnsi="Arial" w:cs="Arial"/>
          <w:b/>
          <w:sz w:val="20"/>
        </w:rPr>
      </w:pPr>
      <w:r w:rsidRPr="00572C72">
        <w:rPr>
          <w:rFonts w:ascii="Arial" w:hAnsi="Arial" w:cs="Arial"/>
          <w:b/>
          <w:sz w:val="20"/>
        </w:rPr>
        <w:lastRenderedPageBreak/>
        <w:t>G</w:t>
      </w:r>
      <w:r w:rsidR="00071207" w:rsidRPr="00572C72">
        <w:rPr>
          <w:rFonts w:ascii="Arial" w:hAnsi="Arial" w:cs="Arial"/>
          <w:b/>
          <w:sz w:val="20"/>
        </w:rPr>
        <w:t>rupo</w:t>
      </w:r>
      <w:r w:rsidRPr="00572C72">
        <w:rPr>
          <w:rFonts w:ascii="Arial" w:hAnsi="Arial" w:cs="Arial"/>
          <w:b/>
          <w:sz w:val="20"/>
        </w:rPr>
        <w:t xml:space="preserve"> II</w:t>
      </w:r>
    </w:p>
    <w:p w:rsidR="00832102" w:rsidRDefault="005F28EF" w:rsidP="00443539">
      <w:pPr>
        <w:tabs>
          <w:tab w:val="left" w:pos="2627"/>
        </w:tabs>
        <w:spacing w:after="0"/>
        <w:ind w:right="-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 do Tabaco</w:t>
      </w:r>
    </w:p>
    <w:p w:rsidR="005F28EF" w:rsidRDefault="00832102" w:rsidP="00443539">
      <w:pPr>
        <w:tabs>
          <w:tab w:val="left" w:pos="2627"/>
        </w:tabs>
        <w:spacing w:after="0"/>
        <w:ind w:right="-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(...)</w:t>
      </w:r>
    </w:p>
    <w:p w:rsidR="003D221E" w:rsidRPr="005E617D" w:rsidRDefault="003D221E" w:rsidP="00D04E2F">
      <w:pPr>
        <w:spacing w:after="120"/>
        <w:jc w:val="both"/>
        <w:rPr>
          <w:rFonts w:ascii="Arial" w:eastAsiaTheme="minorHAnsi" w:hAnsi="Arial" w:cstheme="minorBidi"/>
          <w:sz w:val="20"/>
          <w:szCs w:val="20"/>
        </w:rPr>
      </w:pPr>
      <w:r w:rsidRPr="005E617D">
        <w:rPr>
          <w:rFonts w:ascii="Arial" w:eastAsiaTheme="minorHAnsi" w:hAnsi="Arial" w:cstheme="minorBidi"/>
          <w:sz w:val="20"/>
          <w:szCs w:val="20"/>
        </w:rPr>
        <w:t>Artigo 1</w:t>
      </w:r>
      <w:r w:rsidR="00071207">
        <w:rPr>
          <w:rFonts w:ascii="Arial" w:eastAsiaTheme="minorHAnsi" w:hAnsi="Arial" w:cstheme="minorBidi"/>
          <w:sz w:val="20"/>
          <w:szCs w:val="20"/>
        </w:rPr>
        <w:t>.</w:t>
      </w:r>
      <w:r w:rsidRPr="005E617D">
        <w:rPr>
          <w:rFonts w:ascii="Arial" w:eastAsiaTheme="minorHAnsi" w:hAnsi="Arial" w:cstheme="minorBidi"/>
          <w:sz w:val="20"/>
          <w:szCs w:val="20"/>
        </w:rPr>
        <w:t xml:space="preserve">º </w:t>
      </w:r>
      <w:r w:rsidR="00071207" w:rsidRPr="005E617D">
        <w:rPr>
          <w:rFonts w:ascii="Arial" w:eastAsiaTheme="minorHAnsi" w:hAnsi="Arial" w:cstheme="minorBidi"/>
          <w:sz w:val="20"/>
          <w:szCs w:val="20"/>
        </w:rPr>
        <w:t>—</w:t>
      </w:r>
      <w:r w:rsidRPr="005E617D">
        <w:rPr>
          <w:rFonts w:ascii="Arial" w:eastAsiaTheme="minorHAnsi" w:hAnsi="Arial" w:cstheme="minorBidi"/>
          <w:sz w:val="20"/>
          <w:szCs w:val="20"/>
        </w:rPr>
        <w:t xml:space="preserve"> A presente lei dá execução ao disposto na Convenção Quadro da Organização Mundial de Saúde para o Controlo do Tabaco, aprovada pelo D</w:t>
      </w:r>
      <w:r w:rsidR="00832102">
        <w:rPr>
          <w:rFonts w:ascii="Arial" w:eastAsiaTheme="minorHAnsi" w:hAnsi="Arial" w:cstheme="minorBidi"/>
          <w:sz w:val="20"/>
          <w:szCs w:val="20"/>
        </w:rPr>
        <w:t>ecreto n.º 25</w:t>
      </w:r>
      <w:r w:rsidR="005E617D" w:rsidRPr="005E617D">
        <w:rPr>
          <w:rFonts w:ascii="Arial" w:eastAsiaTheme="minorHAnsi" w:hAnsi="Arial" w:cstheme="minorBidi"/>
          <w:sz w:val="20"/>
          <w:szCs w:val="20"/>
        </w:rPr>
        <w:t>-A/2005, de 8 de n</w:t>
      </w:r>
      <w:r w:rsidRPr="005E617D">
        <w:rPr>
          <w:rFonts w:ascii="Arial" w:eastAsiaTheme="minorHAnsi" w:hAnsi="Arial" w:cstheme="minorBidi"/>
          <w:sz w:val="20"/>
          <w:szCs w:val="20"/>
        </w:rPr>
        <w:t>ovembro, estabelecendo normas tendentes à prevenção do tabagismo, em part</w:t>
      </w:r>
      <w:r w:rsidR="005E617D" w:rsidRPr="005E617D">
        <w:rPr>
          <w:rFonts w:ascii="Arial" w:eastAsiaTheme="minorHAnsi" w:hAnsi="Arial" w:cstheme="minorBidi"/>
          <w:sz w:val="20"/>
          <w:szCs w:val="20"/>
        </w:rPr>
        <w:t>icular no que se refere à prote</w:t>
      </w:r>
      <w:r w:rsidRPr="005E617D">
        <w:rPr>
          <w:rFonts w:ascii="Arial" w:eastAsiaTheme="minorHAnsi" w:hAnsi="Arial" w:cstheme="minorBidi"/>
          <w:sz w:val="20"/>
          <w:szCs w:val="20"/>
        </w:rPr>
        <w:t>ção da exposição involuntária ao fumo do tabaco, à regulamentação da composição dos produtos do tabaco, à regulamentação das informações a prestar sobre estes produtos, à embalagem e etiquetagem, à sensibilização e educação para a saúde, à proibição da publicidade a favor do tabaco, promoção e patrocínio, às medidas de redução da procura relacionadas com a dependência e a cessação do consumo, à venda a menores e através de meios automáticos, de modo a contribuir para a diminuição dos riscos ou efeitos negativos que o uso</w:t>
      </w:r>
      <w:r w:rsidRPr="005E617D">
        <w:rPr>
          <w:rFonts w:ascii="Arial" w:hAnsi="Arial"/>
        </w:rPr>
        <w:t xml:space="preserve"> </w:t>
      </w:r>
      <w:r w:rsidRPr="005E617D">
        <w:rPr>
          <w:rFonts w:ascii="Arial" w:eastAsiaTheme="minorHAnsi" w:hAnsi="Arial" w:cstheme="minorBidi"/>
          <w:sz w:val="20"/>
          <w:szCs w:val="20"/>
        </w:rPr>
        <w:t xml:space="preserve">do tabaco acarreta para a saúde dos indivíduos. </w:t>
      </w:r>
    </w:p>
    <w:p w:rsidR="00832102" w:rsidRDefault="00832102" w:rsidP="00443539">
      <w:pPr>
        <w:spacing w:after="0"/>
        <w:jc w:val="both"/>
        <w:rPr>
          <w:rFonts w:ascii="Arial" w:eastAsiaTheme="minorHAnsi" w:hAnsi="Arial" w:cstheme="minorBidi"/>
          <w:sz w:val="20"/>
          <w:szCs w:val="20"/>
        </w:rPr>
      </w:pPr>
      <w:r>
        <w:rPr>
          <w:rFonts w:ascii="Arial" w:eastAsiaTheme="minorHAnsi" w:hAnsi="Arial" w:cstheme="minorBidi"/>
          <w:sz w:val="20"/>
          <w:szCs w:val="20"/>
        </w:rPr>
        <w:t>(...)</w:t>
      </w:r>
    </w:p>
    <w:p w:rsidR="005E617D" w:rsidRDefault="003D221E" w:rsidP="00D04E2F">
      <w:pPr>
        <w:spacing w:after="120"/>
        <w:jc w:val="both"/>
        <w:rPr>
          <w:rFonts w:ascii="Arial" w:eastAsiaTheme="minorHAnsi" w:hAnsi="Arial" w:cstheme="minorBidi"/>
          <w:sz w:val="20"/>
          <w:szCs w:val="20"/>
        </w:rPr>
      </w:pPr>
      <w:r w:rsidRPr="005E617D">
        <w:rPr>
          <w:rFonts w:ascii="Arial" w:eastAsiaTheme="minorHAnsi" w:hAnsi="Arial" w:cstheme="minorBidi"/>
          <w:sz w:val="20"/>
          <w:szCs w:val="20"/>
        </w:rPr>
        <w:t>Artigo 20</w:t>
      </w:r>
      <w:r w:rsidR="00071207">
        <w:rPr>
          <w:rFonts w:ascii="Arial" w:eastAsiaTheme="minorHAnsi" w:hAnsi="Arial" w:cstheme="minorBidi"/>
          <w:sz w:val="20"/>
          <w:szCs w:val="20"/>
        </w:rPr>
        <w:t>.</w:t>
      </w:r>
      <w:r w:rsidRPr="005E617D">
        <w:rPr>
          <w:rFonts w:ascii="Arial" w:eastAsiaTheme="minorHAnsi" w:hAnsi="Arial" w:cstheme="minorBidi"/>
          <w:sz w:val="20"/>
          <w:szCs w:val="20"/>
        </w:rPr>
        <w:t>º —</w:t>
      </w:r>
      <w:r w:rsidR="005E617D">
        <w:rPr>
          <w:rFonts w:ascii="Arial" w:eastAsiaTheme="minorHAnsi" w:hAnsi="Arial" w:cstheme="minorBidi"/>
          <w:sz w:val="20"/>
          <w:szCs w:val="20"/>
        </w:rPr>
        <w:t xml:space="preserve"> Informação e educação para a saúde:</w:t>
      </w:r>
    </w:p>
    <w:p w:rsidR="005E617D" w:rsidRDefault="005E617D" w:rsidP="00D04E2F">
      <w:pPr>
        <w:spacing w:after="120"/>
        <w:jc w:val="both"/>
        <w:rPr>
          <w:rFonts w:ascii="Arial" w:eastAsiaTheme="minorHAnsi" w:hAnsi="Arial" w:cstheme="minorBidi"/>
          <w:sz w:val="20"/>
          <w:szCs w:val="20"/>
        </w:rPr>
      </w:pPr>
      <w:r>
        <w:rPr>
          <w:rFonts w:ascii="Arial" w:eastAsiaTheme="minorHAnsi" w:hAnsi="Arial" w:cstheme="minorBidi"/>
          <w:sz w:val="20"/>
          <w:szCs w:val="20"/>
        </w:rPr>
        <w:t xml:space="preserve">2 </w:t>
      </w:r>
      <w:r w:rsidR="00071207" w:rsidRPr="005E617D">
        <w:rPr>
          <w:rFonts w:ascii="Arial" w:eastAsiaTheme="minorHAnsi" w:hAnsi="Arial" w:cstheme="minorBidi"/>
          <w:sz w:val="20"/>
          <w:szCs w:val="20"/>
        </w:rPr>
        <w:t>—</w:t>
      </w:r>
      <w:r>
        <w:rPr>
          <w:rFonts w:ascii="Arial" w:eastAsiaTheme="minorHAnsi" w:hAnsi="Arial" w:cstheme="minorBidi"/>
          <w:sz w:val="20"/>
          <w:szCs w:val="20"/>
        </w:rPr>
        <w:t xml:space="preserve"> </w:t>
      </w:r>
      <w:r w:rsidR="003D221E" w:rsidRPr="005E617D">
        <w:rPr>
          <w:rFonts w:ascii="Arial" w:eastAsiaTheme="minorHAnsi" w:hAnsi="Arial" w:cstheme="minorBidi"/>
          <w:sz w:val="20"/>
          <w:szCs w:val="20"/>
        </w:rPr>
        <w:t xml:space="preserve">Os serviços de saúde, independentemente da sua natureza jurídica, designadamente centros de saúde, hospitais, clínicas, consultórios médicos e farmácias, devem promover e apoiar a informação e a educação para a saúde dos cidadãos relativamente aos malefícios decorrentes do consumo de tabaco e à importância da cessação tabágica, através de campanhas, programas e iniciativas destinadas à população em geral ou a grupos específicos, designadamente crianças e jovens, grávidas, pais, mulheres em idade fértil, pessoas doentes, professores e outros trabalhadores. </w:t>
      </w:r>
    </w:p>
    <w:p w:rsidR="003D221E" w:rsidRPr="005E617D" w:rsidRDefault="009F27F8" w:rsidP="005E617D">
      <w:pPr>
        <w:jc w:val="both"/>
        <w:rPr>
          <w:rFonts w:ascii="Arial" w:eastAsiaTheme="minorHAnsi" w:hAnsi="Arial" w:cstheme="minorBidi"/>
          <w:sz w:val="20"/>
          <w:szCs w:val="20"/>
        </w:rPr>
      </w:pPr>
      <w:r>
        <w:rPr>
          <w:rFonts w:ascii="Arial" w:eastAsiaTheme="minorHAnsi" w:hAnsi="Arial" w:cstheme="minorBidi"/>
          <w:sz w:val="20"/>
          <w:szCs w:val="20"/>
        </w:rPr>
        <w:t xml:space="preserve">3 </w:t>
      </w:r>
      <w:r w:rsidR="00071207" w:rsidRPr="005E617D">
        <w:rPr>
          <w:rFonts w:ascii="Arial" w:eastAsiaTheme="minorHAnsi" w:hAnsi="Arial" w:cstheme="minorBidi"/>
          <w:sz w:val="20"/>
          <w:szCs w:val="20"/>
        </w:rPr>
        <w:t>—</w:t>
      </w:r>
      <w:r>
        <w:rPr>
          <w:rFonts w:ascii="Arial" w:eastAsiaTheme="minorHAnsi" w:hAnsi="Arial" w:cstheme="minorBidi"/>
          <w:sz w:val="20"/>
          <w:szCs w:val="20"/>
        </w:rPr>
        <w:t xml:space="preserve"> </w:t>
      </w:r>
      <w:r w:rsidR="003D221E" w:rsidRPr="005E617D">
        <w:rPr>
          <w:rFonts w:ascii="Arial" w:eastAsiaTheme="minorHAnsi" w:hAnsi="Arial" w:cstheme="minorBidi"/>
          <w:sz w:val="20"/>
          <w:szCs w:val="20"/>
        </w:rPr>
        <w:t xml:space="preserve">A temática da prevenção e do controlo do tabagismo deve ser abordada no âmbito da educação para a cidadania, a nível dos ensinos básico e secundário e dos </w:t>
      </w:r>
      <w:r w:rsidR="003D221E" w:rsidRPr="00071207">
        <w:rPr>
          <w:rFonts w:ascii="Arial" w:eastAsiaTheme="minorHAnsi" w:hAnsi="Arial" w:cstheme="minorBidi"/>
          <w:i/>
          <w:sz w:val="20"/>
          <w:szCs w:val="20"/>
        </w:rPr>
        <w:t>curricula</w:t>
      </w:r>
      <w:r w:rsidR="003D221E" w:rsidRPr="005E617D">
        <w:rPr>
          <w:rFonts w:ascii="Arial" w:eastAsiaTheme="minorHAnsi" w:hAnsi="Arial" w:cstheme="minorBidi"/>
          <w:sz w:val="20"/>
          <w:szCs w:val="20"/>
        </w:rPr>
        <w:t xml:space="preserve"> da formação profissional, bem como da formação pré e pó</w:t>
      </w:r>
      <w:r w:rsidR="005E617D">
        <w:rPr>
          <w:rFonts w:ascii="Arial" w:eastAsiaTheme="minorHAnsi" w:hAnsi="Arial" w:cstheme="minorBidi"/>
          <w:sz w:val="20"/>
          <w:szCs w:val="20"/>
        </w:rPr>
        <w:t>s-</w:t>
      </w:r>
      <w:r w:rsidR="003D221E" w:rsidRPr="005E617D">
        <w:rPr>
          <w:rFonts w:ascii="Arial" w:eastAsiaTheme="minorHAnsi" w:hAnsi="Arial" w:cstheme="minorBidi"/>
          <w:sz w:val="20"/>
          <w:szCs w:val="20"/>
        </w:rPr>
        <w:t>graduada dos professores destes níveis de ensino.</w:t>
      </w:r>
    </w:p>
    <w:p w:rsidR="005E617D" w:rsidRPr="00071207" w:rsidRDefault="003D221E" w:rsidP="00D04E2F">
      <w:pPr>
        <w:ind w:left="6372" w:right="-1"/>
        <w:jc w:val="right"/>
        <w:rPr>
          <w:rFonts w:ascii="Arial" w:hAnsi="Arial"/>
          <w:sz w:val="20"/>
        </w:rPr>
      </w:pPr>
      <w:r w:rsidRPr="00071207">
        <w:rPr>
          <w:rFonts w:ascii="Arial" w:hAnsi="Arial"/>
          <w:sz w:val="20"/>
        </w:rPr>
        <w:t>Lei n</w:t>
      </w:r>
      <w:r w:rsidR="00071207">
        <w:rPr>
          <w:rFonts w:ascii="Arial" w:hAnsi="Arial"/>
          <w:sz w:val="20"/>
        </w:rPr>
        <w:t>.</w:t>
      </w:r>
      <w:r w:rsidRPr="00071207">
        <w:rPr>
          <w:rFonts w:ascii="Arial" w:hAnsi="Arial"/>
          <w:sz w:val="20"/>
        </w:rPr>
        <w:t xml:space="preserve">º 37/2007 de 14 de </w:t>
      </w:r>
      <w:r w:rsidR="00FE2119" w:rsidRPr="00071207">
        <w:rPr>
          <w:rFonts w:ascii="Arial" w:hAnsi="Arial"/>
          <w:sz w:val="20"/>
        </w:rPr>
        <w:t>a</w:t>
      </w:r>
      <w:r w:rsidR="005E617D" w:rsidRPr="00071207">
        <w:rPr>
          <w:rFonts w:ascii="Arial" w:hAnsi="Arial"/>
          <w:sz w:val="20"/>
        </w:rPr>
        <w:t>gosto</w:t>
      </w:r>
    </w:p>
    <w:p w:rsidR="009B610F" w:rsidRDefault="009B610F" w:rsidP="009B610F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 questões</w:t>
      </w:r>
      <w:r w:rsidR="00071207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</w:t>
      </w:r>
      <w:r w:rsidRPr="009817D1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a </w:t>
      </w:r>
      <w:r w:rsidR="000E67FC">
        <w:rPr>
          <w:rFonts w:ascii="Arial" w:hAnsi="Arial" w:cs="Arial"/>
          <w:b/>
          <w:sz w:val="20"/>
          <w:szCs w:val="20"/>
        </w:rPr>
        <w:t>4</w:t>
      </w:r>
      <w:r w:rsidR="00FE3871">
        <w:rPr>
          <w:rFonts w:ascii="Arial" w:hAnsi="Arial" w:cs="Arial"/>
          <w:sz w:val="20"/>
          <w:szCs w:val="20"/>
        </w:rPr>
        <w:t>, transcreve</w:t>
      </w:r>
      <w:r>
        <w:rPr>
          <w:rFonts w:ascii="Arial" w:hAnsi="Arial" w:cs="Arial"/>
          <w:sz w:val="20"/>
          <w:szCs w:val="20"/>
        </w:rPr>
        <w:t xml:space="preserve"> a letra da opção correta.</w:t>
      </w:r>
    </w:p>
    <w:p w:rsidR="009B610F" w:rsidRDefault="009B610F" w:rsidP="009B610F">
      <w:pPr>
        <w:ind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1.</w:t>
      </w:r>
      <w:r w:rsidR="008F3D1A">
        <w:rPr>
          <w:rFonts w:ascii="Arial" w:hAnsi="Arial" w:cs="Arial"/>
          <w:sz w:val="20"/>
          <w:szCs w:val="20"/>
        </w:rPr>
        <w:t xml:space="preserve"> A lei do tabaco tem como objetivo </w:t>
      </w:r>
    </w:p>
    <w:p w:rsidR="009B610F" w:rsidRDefault="009B610F" w:rsidP="009B61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8F3D1A">
        <w:rPr>
          <w:rFonts w:ascii="Arial" w:hAnsi="Arial" w:cs="Arial"/>
          <w:sz w:val="20"/>
          <w:szCs w:val="20"/>
        </w:rPr>
        <w:t xml:space="preserve"> alterar a qualidade do ar.</w:t>
      </w:r>
    </w:p>
    <w:p w:rsidR="009B610F" w:rsidRDefault="009B610F" w:rsidP="009B61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8F3D1A">
        <w:rPr>
          <w:rFonts w:ascii="Arial" w:hAnsi="Arial" w:cs="Arial"/>
          <w:sz w:val="20"/>
          <w:szCs w:val="20"/>
        </w:rPr>
        <w:t xml:space="preserve"> prevenir o tabagismo.</w:t>
      </w:r>
    </w:p>
    <w:p w:rsidR="009B610F" w:rsidRDefault="009B610F" w:rsidP="009B61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8F3D1A">
        <w:rPr>
          <w:rFonts w:ascii="Arial" w:hAnsi="Arial" w:cs="Arial"/>
          <w:sz w:val="20"/>
          <w:szCs w:val="20"/>
        </w:rPr>
        <w:t xml:space="preserve"> agravar as doenças respiratórias</w:t>
      </w:r>
      <w:r w:rsidR="00FE0868">
        <w:rPr>
          <w:rFonts w:ascii="Arial" w:hAnsi="Arial" w:cs="Arial"/>
          <w:sz w:val="20"/>
          <w:szCs w:val="20"/>
        </w:rPr>
        <w:t>.</w:t>
      </w:r>
    </w:p>
    <w:p w:rsidR="009B610F" w:rsidRDefault="009B610F" w:rsidP="009B610F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8F3D1A">
        <w:rPr>
          <w:rFonts w:ascii="Arial" w:hAnsi="Arial" w:cs="Arial"/>
          <w:sz w:val="20"/>
          <w:szCs w:val="20"/>
        </w:rPr>
        <w:t xml:space="preserve"> proibir o consumo de tabaco.</w:t>
      </w:r>
    </w:p>
    <w:p w:rsidR="009B610F" w:rsidRPr="008038D8" w:rsidRDefault="009B610F" w:rsidP="009B610F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8F3D1A">
        <w:rPr>
          <w:rFonts w:ascii="Arial" w:hAnsi="Arial" w:cs="Arial"/>
          <w:sz w:val="20"/>
          <w:szCs w:val="20"/>
        </w:rPr>
        <w:t xml:space="preserve"> A exposição involuntária ao fumo do tabaco também é conhecida </w:t>
      </w:r>
      <w:proofErr w:type="gramStart"/>
      <w:r w:rsidR="008F3D1A">
        <w:rPr>
          <w:rFonts w:ascii="Arial" w:hAnsi="Arial" w:cs="Arial"/>
          <w:sz w:val="20"/>
          <w:szCs w:val="20"/>
        </w:rPr>
        <w:t>por</w:t>
      </w:r>
      <w:proofErr w:type="gramEnd"/>
      <w:r w:rsidR="008F3D1A">
        <w:rPr>
          <w:rFonts w:ascii="Arial" w:hAnsi="Arial" w:cs="Arial"/>
          <w:sz w:val="20"/>
          <w:szCs w:val="20"/>
        </w:rPr>
        <w:t xml:space="preserve"> </w:t>
      </w:r>
    </w:p>
    <w:p w:rsidR="009B610F" w:rsidRDefault="009B610F" w:rsidP="009B61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8F3D1A">
        <w:rPr>
          <w:rFonts w:ascii="Arial" w:hAnsi="Arial" w:cs="Arial"/>
          <w:sz w:val="20"/>
          <w:szCs w:val="20"/>
        </w:rPr>
        <w:t xml:space="preserve"> aclimatação</w:t>
      </w:r>
      <w:r>
        <w:rPr>
          <w:rFonts w:ascii="Arial" w:hAnsi="Arial" w:cs="Arial"/>
          <w:sz w:val="20"/>
          <w:szCs w:val="20"/>
        </w:rPr>
        <w:t>.</w:t>
      </w:r>
    </w:p>
    <w:p w:rsidR="009B610F" w:rsidRDefault="009B610F" w:rsidP="009B61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8F3D1A">
        <w:rPr>
          <w:rFonts w:ascii="Arial" w:hAnsi="Arial" w:cs="Arial"/>
          <w:sz w:val="20"/>
          <w:szCs w:val="20"/>
        </w:rPr>
        <w:t xml:space="preserve"> bronquite crónica</w:t>
      </w:r>
      <w:r>
        <w:rPr>
          <w:rFonts w:ascii="Arial" w:hAnsi="Arial" w:cs="Arial"/>
          <w:sz w:val="20"/>
          <w:szCs w:val="20"/>
        </w:rPr>
        <w:t>.</w:t>
      </w:r>
    </w:p>
    <w:p w:rsidR="009B610F" w:rsidRDefault="009B610F" w:rsidP="009B61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8F3D1A">
        <w:rPr>
          <w:rFonts w:ascii="Arial" w:hAnsi="Arial" w:cs="Arial"/>
          <w:sz w:val="20"/>
          <w:szCs w:val="20"/>
        </w:rPr>
        <w:t xml:space="preserve"> doença tabágica</w:t>
      </w:r>
      <w:r>
        <w:rPr>
          <w:rFonts w:ascii="Arial" w:hAnsi="Arial" w:cs="Arial"/>
          <w:sz w:val="20"/>
          <w:szCs w:val="20"/>
        </w:rPr>
        <w:t>.</w:t>
      </w:r>
    </w:p>
    <w:p w:rsidR="009B610F" w:rsidRDefault="009B610F" w:rsidP="009B610F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8F3D1A">
        <w:rPr>
          <w:rFonts w:ascii="Arial" w:hAnsi="Arial" w:cs="Arial"/>
          <w:sz w:val="20"/>
          <w:szCs w:val="20"/>
        </w:rPr>
        <w:t xml:space="preserve"> fumo passivo</w:t>
      </w:r>
      <w:r>
        <w:rPr>
          <w:rFonts w:ascii="Arial" w:hAnsi="Arial" w:cs="Arial"/>
          <w:sz w:val="20"/>
          <w:szCs w:val="20"/>
        </w:rPr>
        <w:t>.</w:t>
      </w:r>
    </w:p>
    <w:p w:rsidR="00A36F0F" w:rsidRPr="008038D8" w:rsidRDefault="00A36F0F" w:rsidP="00A36F0F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0E67FC">
        <w:rPr>
          <w:rFonts w:ascii="Arial" w:hAnsi="Arial" w:cs="Arial"/>
          <w:sz w:val="20"/>
          <w:szCs w:val="20"/>
        </w:rPr>
        <w:t xml:space="preserve"> O cancro do pulmão e </w:t>
      </w:r>
      <w:r w:rsidR="008F3D1A">
        <w:rPr>
          <w:rFonts w:ascii="Arial" w:hAnsi="Arial" w:cs="Arial"/>
          <w:sz w:val="20"/>
          <w:szCs w:val="20"/>
        </w:rPr>
        <w:t>_____</w:t>
      </w:r>
      <w:r w:rsidR="00233F23">
        <w:rPr>
          <w:rFonts w:ascii="Arial" w:hAnsi="Arial" w:cs="Arial"/>
          <w:sz w:val="20"/>
          <w:szCs w:val="20"/>
        </w:rPr>
        <w:t>_ são exemplos de possíveis consequências negativa</w:t>
      </w:r>
      <w:r w:rsidR="008F3D1A">
        <w:rPr>
          <w:rFonts w:ascii="Arial" w:hAnsi="Arial" w:cs="Arial"/>
          <w:sz w:val="20"/>
          <w:szCs w:val="20"/>
        </w:rPr>
        <w:t>s p</w:t>
      </w:r>
      <w:r w:rsidR="00233F23">
        <w:rPr>
          <w:rFonts w:ascii="Arial" w:hAnsi="Arial" w:cs="Arial"/>
          <w:sz w:val="20"/>
          <w:szCs w:val="20"/>
        </w:rPr>
        <w:t>rovocada</w:t>
      </w:r>
      <w:r w:rsidR="00F41FE1">
        <w:rPr>
          <w:rFonts w:ascii="Arial" w:hAnsi="Arial" w:cs="Arial"/>
          <w:sz w:val="20"/>
          <w:szCs w:val="20"/>
        </w:rPr>
        <w:t xml:space="preserve">s pelo consumo </w:t>
      </w:r>
      <w:proofErr w:type="gramStart"/>
      <w:r w:rsidR="00F41FE1">
        <w:rPr>
          <w:rFonts w:ascii="Arial" w:hAnsi="Arial" w:cs="Arial"/>
          <w:sz w:val="20"/>
          <w:szCs w:val="20"/>
        </w:rPr>
        <w:t>do</w:t>
      </w:r>
      <w:proofErr w:type="gramEnd"/>
      <w:r w:rsidR="00F41FE1">
        <w:rPr>
          <w:rFonts w:ascii="Arial" w:hAnsi="Arial" w:cs="Arial"/>
          <w:sz w:val="20"/>
          <w:szCs w:val="20"/>
        </w:rPr>
        <w:t xml:space="preserve"> ______</w:t>
      </w:r>
      <w:r w:rsidR="000E67F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36F0F" w:rsidRDefault="00A36F0F" w:rsidP="00A36F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0E67FC">
        <w:rPr>
          <w:rFonts w:ascii="Arial" w:hAnsi="Arial" w:cs="Arial"/>
          <w:sz w:val="20"/>
          <w:szCs w:val="20"/>
        </w:rPr>
        <w:t xml:space="preserve"> o </w:t>
      </w:r>
      <w:proofErr w:type="gramStart"/>
      <w:r w:rsidR="000E67FC">
        <w:rPr>
          <w:rFonts w:ascii="Arial" w:hAnsi="Arial" w:cs="Arial"/>
          <w:sz w:val="20"/>
          <w:szCs w:val="20"/>
        </w:rPr>
        <w:t>enfisema</w:t>
      </w:r>
      <w:r w:rsidR="00F41FE1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F41FE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41FE1">
        <w:rPr>
          <w:rFonts w:ascii="Arial" w:hAnsi="Arial" w:cs="Arial"/>
          <w:sz w:val="20"/>
          <w:szCs w:val="20"/>
        </w:rPr>
        <w:t>tabaco</w:t>
      </w:r>
      <w:proofErr w:type="gramEnd"/>
    </w:p>
    <w:p w:rsidR="00A36F0F" w:rsidRDefault="00A36F0F" w:rsidP="00A36F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0E67FC">
        <w:rPr>
          <w:rFonts w:ascii="Arial" w:hAnsi="Arial" w:cs="Arial"/>
          <w:sz w:val="20"/>
          <w:szCs w:val="20"/>
        </w:rPr>
        <w:t xml:space="preserve"> o </w:t>
      </w:r>
      <w:proofErr w:type="gramStart"/>
      <w:r w:rsidR="000E67FC">
        <w:rPr>
          <w:rFonts w:ascii="Arial" w:hAnsi="Arial" w:cs="Arial"/>
          <w:sz w:val="20"/>
          <w:szCs w:val="20"/>
        </w:rPr>
        <w:t>colesterol</w:t>
      </w:r>
      <w:r w:rsidR="00F41FE1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F41FE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41FE1">
        <w:rPr>
          <w:rFonts w:ascii="Arial" w:hAnsi="Arial" w:cs="Arial"/>
          <w:sz w:val="20"/>
          <w:szCs w:val="20"/>
        </w:rPr>
        <w:t>tabaco</w:t>
      </w:r>
      <w:proofErr w:type="gramEnd"/>
    </w:p>
    <w:p w:rsidR="00A36F0F" w:rsidRDefault="00A36F0F" w:rsidP="00A36F0F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0E67FC">
        <w:rPr>
          <w:rFonts w:ascii="Arial" w:hAnsi="Arial" w:cs="Arial"/>
          <w:sz w:val="20"/>
          <w:szCs w:val="20"/>
        </w:rPr>
        <w:t xml:space="preserve"> a </w:t>
      </w:r>
      <w:proofErr w:type="gramStart"/>
      <w:r w:rsidR="000E67FC">
        <w:rPr>
          <w:rFonts w:ascii="Arial" w:hAnsi="Arial" w:cs="Arial"/>
          <w:sz w:val="20"/>
          <w:szCs w:val="20"/>
        </w:rPr>
        <w:t>diabetes</w:t>
      </w:r>
      <w:r w:rsidR="00F41FE1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F41FE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41FE1">
        <w:rPr>
          <w:rFonts w:ascii="Arial" w:hAnsi="Arial" w:cs="Arial"/>
          <w:sz w:val="20"/>
          <w:szCs w:val="20"/>
        </w:rPr>
        <w:t>álcool</w:t>
      </w:r>
      <w:proofErr w:type="gramEnd"/>
    </w:p>
    <w:p w:rsidR="00A36F0F" w:rsidRDefault="00A36F0F" w:rsidP="00A36F0F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0E67FC">
        <w:rPr>
          <w:rFonts w:ascii="Arial" w:hAnsi="Arial" w:cs="Arial"/>
          <w:sz w:val="20"/>
          <w:szCs w:val="20"/>
        </w:rPr>
        <w:t xml:space="preserve"> a </w:t>
      </w:r>
      <w:proofErr w:type="gramStart"/>
      <w:r w:rsidR="000E67FC">
        <w:rPr>
          <w:rFonts w:ascii="Arial" w:hAnsi="Arial" w:cs="Arial"/>
          <w:sz w:val="20"/>
          <w:szCs w:val="20"/>
        </w:rPr>
        <w:t>cirrose</w:t>
      </w:r>
      <w:r w:rsidR="00F41FE1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F41FE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41FE1">
        <w:rPr>
          <w:rFonts w:ascii="Arial" w:hAnsi="Arial" w:cs="Arial"/>
          <w:sz w:val="20"/>
          <w:szCs w:val="20"/>
        </w:rPr>
        <w:t>álcool</w:t>
      </w:r>
      <w:proofErr w:type="gramEnd"/>
    </w:p>
    <w:p w:rsidR="00D65F33" w:rsidRPr="00D65F33" w:rsidRDefault="008C10F2" w:rsidP="00D65F33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F83DEC">
        <w:rPr>
          <w:rFonts w:ascii="Arial" w:hAnsi="Arial" w:cs="Arial"/>
          <w:b/>
          <w:sz w:val="20"/>
          <w:szCs w:val="20"/>
        </w:rPr>
        <w:t>.</w:t>
      </w:r>
      <w:r w:rsidR="000E67FC">
        <w:rPr>
          <w:rFonts w:ascii="Arial" w:hAnsi="Arial" w:cs="Arial"/>
          <w:sz w:val="20"/>
          <w:szCs w:val="20"/>
        </w:rPr>
        <w:t xml:space="preserve"> </w:t>
      </w:r>
      <w:r w:rsidR="00D65F33" w:rsidRPr="00D65F33">
        <w:rPr>
          <w:rFonts w:ascii="Arial" w:hAnsi="Arial" w:cs="Arial"/>
          <w:sz w:val="20"/>
          <w:szCs w:val="20"/>
        </w:rPr>
        <w:t xml:space="preserve">As campanhas de cessação tabágica devem ser destinadas  </w:t>
      </w:r>
    </w:p>
    <w:p w:rsidR="00D65F33" w:rsidRPr="00D65F33" w:rsidRDefault="00D65F33" w:rsidP="00D65F33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D65F33">
        <w:rPr>
          <w:rFonts w:ascii="Arial" w:hAnsi="Arial" w:cs="Arial"/>
          <w:b/>
          <w:sz w:val="20"/>
          <w:szCs w:val="20"/>
        </w:rPr>
        <w:t>(A)</w:t>
      </w:r>
      <w:r w:rsidRPr="00D65F33">
        <w:rPr>
          <w:rFonts w:ascii="Arial" w:hAnsi="Arial" w:cs="Arial"/>
          <w:sz w:val="20"/>
          <w:szCs w:val="20"/>
        </w:rPr>
        <w:t xml:space="preserve"> aos serviços de saúde.</w:t>
      </w:r>
    </w:p>
    <w:p w:rsidR="00D65F33" w:rsidRPr="00D65F33" w:rsidRDefault="00D65F33" w:rsidP="00D65F33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D65F33">
        <w:rPr>
          <w:rFonts w:ascii="Arial" w:hAnsi="Arial" w:cs="Arial"/>
          <w:b/>
          <w:sz w:val="20"/>
          <w:szCs w:val="20"/>
        </w:rPr>
        <w:t>(B)</w:t>
      </w:r>
      <w:r w:rsidRPr="00D65F33">
        <w:rPr>
          <w:rFonts w:ascii="Arial" w:hAnsi="Arial" w:cs="Arial"/>
          <w:sz w:val="20"/>
          <w:szCs w:val="20"/>
        </w:rPr>
        <w:t xml:space="preserve"> ao pessoal dos hospitais.</w:t>
      </w:r>
    </w:p>
    <w:p w:rsidR="00D65F33" w:rsidRPr="00D65F33" w:rsidRDefault="00D65F33" w:rsidP="00D65F33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D65F33">
        <w:rPr>
          <w:rFonts w:ascii="Arial" w:hAnsi="Arial" w:cs="Arial"/>
          <w:b/>
          <w:sz w:val="20"/>
          <w:szCs w:val="20"/>
        </w:rPr>
        <w:t>(C)</w:t>
      </w:r>
      <w:r w:rsidRPr="00D65F33">
        <w:rPr>
          <w:rFonts w:ascii="Arial" w:hAnsi="Arial" w:cs="Arial"/>
          <w:sz w:val="20"/>
          <w:szCs w:val="20"/>
        </w:rPr>
        <w:t xml:space="preserve"> aos médicos e farmacêuticos.</w:t>
      </w:r>
      <w:bookmarkStart w:id="0" w:name="_GoBack"/>
      <w:bookmarkEnd w:id="0"/>
    </w:p>
    <w:p w:rsidR="00D65F33" w:rsidRPr="00D65F33" w:rsidRDefault="00D65F33" w:rsidP="00D65F33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D65F33">
        <w:rPr>
          <w:rFonts w:ascii="Arial" w:hAnsi="Arial" w:cs="Arial"/>
          <w:b/>
          <w:sz w:val="20"/>
          <w:szCs w:val="20"/>
        </w:rPr>
        <w:t>(D)</w:t>
      </w:r>
      <w:r w:rsidRPr="00D65F33">
        <w:rPr>
          <w:rFonts w:ascii="Arial" w:hAnsi="Arial" w:cs="Arial"/>
          <w:sz w:val="20"/>
          <w:szCs w:val="20"/>
        </w:rPr>
        <w:t xml:space="preserve"> à população em geral.</w:t>
      </w:r>
    </w:p>
    <w:p w:rsidR="000E67FC" w:rsidRPr="000E67FC" w:rsidRDefault="000E67FC" w:rsidP="00E73BA2">
      <w:pPr>
        <w:ind w:right="-1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5. </w:t>
      </w:r>
      <w:r w:rsidR="00FE0868" w:rsidRPr="00FE0868">
        <w:rPr>
          <w:rFonts w:ascii="Arial" w:hAnsi="Arial" w:cs="Arial"/>
          <w:sz w:val="20"/>
          <w:szCs w:val="20"/>
        </w:rPr>
        <w:t>O equilíbrio do sistema respiratório de</w:t>
      </w:r>
      <w:r w:rsidR="00FE0868">
        <w:rPr>
          <w:rFonts w:ascii="Arial" w:hAnsi="Arial" w:cs="Arial"/>
          <w:sz w:val="20"/>
          <w:szCs w:val="20"/>
        </w:rPr>
        <w:t xml:space="preserve">pende do ambiente e dos estilos de vida. </w:t>
      </w:r>
      <w:r w:rsidRPr="00FE0868">
        <w:rPr>
          <w:rFonts w:ascii="Arial" w:hAnsi="Arial" w:cs="Arial"/>
          <w:sz w:val="20"/>
          <w:szCs w:val="20"/>
        </w:rPr>
        <w:t>Relaciona</w:t>
      </w:r>
      <w:r>
        <w:rPr>
          <w:rFonts w:ascii="Arial" w:hAnsi="Arial" w:cs="Arial"/>
          <w:sz w:val="20"/>
          <w:szCs w:val="20"/>
        </w:rPr>
        <w:t xml:space="preserve"> a saúde do sistema respiratório</w:t>
      </w:r>
      <w:r w:rsidR="00071207">
        <w:rPr>
          <w:rFonts w:ascii="Arial" w:hAnsi="Arial" w:cs="Arial"/>
          <w:sz w:val="20"/>
          <w:szCs w:val="20"/>
        </w:rPr>
        <w:t xml:space="preserve"> com o ponto 3</w:t>
      </w:r>
      <w:r w:rsidR="00FE0868">
        <w:rPr>
          <w:rFonts w:ascii="Arial" w:hAnsi="Arial" w:cs="Arial"/>
          <w:sz w:val="20"/>
          <w:szCs w:val="20"/>
        </w:rPr>
        <w:t xml:space="preserve"> do artigo 20</w:t>
      </w:r>
      <w:r w:rsidR="00071207">
        <w:rPr>
          <w:rFonts w:ascii="Arial" w:hAnsi="Arial" w:cs="Arial"/>
          <w:sz w:val="20"/>
          <w:szCs w:val="20"/>
        </w:rPr>
        <w:t>.º da L</w:t>
      </w:r>
      <w:r w:rsidR="00FE0868">
        <w:rPr>
          <w:rFonts w:ascii="Arial" w:hAnsi="Arial" w:cs="Arial"/>
          <w:sz w:val="20"/>
          <w:szCs w:val="20"/>
        </w:rPr>
        <w:t>ei do Tabaco</w:t>
      </w:r>
      <w:r>
        <w:rPr>
          <w:rFonts w:ascii="Arial" w:hAnsi="Arial" w:cs="Arial"/>
          <w:sz w:val="20"/>
          <w:szCs w:val="20"/>
        </w:rPr>
        <w:t>.</w:t>
      </w:r>
    </w:p>
    <w:p w:rsidR="000E67FC" w:rsidRDefault="000E67FC" w:rsidP="00E73BA2">
      <w:pPr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0E67FC" w:rsidRDefault="000E67FC" w:rsidP="00E73BA2">
      <w:pPr>
        <w:ind w:right="-1"/>
        <w:contextualSpacing/>
        <w:rPr>
          <w:rFonts w:ascii="Arial" w:hAnsi="Arial" w:cs="Arial"/>
          <w:b/>
          <w:sz w:val="20"/>
          <w:szCs w:val="20"/>
        </w:rPr>
      </w:pPr>
    </w:p>
    <w:p w:rsidR="000E67FC" w:rsidRDefault="000E67FC" w:rsidP="00D04E2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6. </w:t>
      </w:r>
      <w:r>
        <w:rPr>
          <w:rFonts w:ascii="Arial" w:hAnsi="Arial" w:cs="Arial"/>
          <w:sz w:val="20"/>
          <w:szCs w:val="20"/>
        </w:rPr>
        <w:t xml:space="preserve">Faz a correspondência </w:t>
      </w:r>
      <w:r w:rsidRPr="00066617">
        <w:rPr>
          <w:rFonts w:ascii="Arial" w:hAnsi="Arial" w:cs="Arial"/>
          <w:sz w:val="20"/>
          <w:szCs w:val="20"/>
        </w:rPr>
        <w:t>correta</w:t>
      </w:r>
      <w:r>
        <w:rPr>
          <w:rFonts w:ascii="Arial" w:hAnsi="Arial" w:cs="Arial"/>
          <w:sz w:val="20"/>
          <w:szCs w:val="20"/>
        </w:rPr>
        <w:t xml:space="preserve"> entre cada constit</w:t>
      </w:r>
      <w:r w:rsidR="00071207">
        <w:rPr>
          <w:rFonts w:ascii="Arial" w:hAnsi="Arial" w:cs="Arial"/>
          <w:sz w:val="20"/>
          <w:szCs w:val="20"/>
        </w:rPr>
        <w:t>uinte do sistema respiratório, n</w:t>
      </w:r>
      <w:r>
        <w:rPr>
          <w:rFonts w:ascii="Arial" w:hAnsi="Arial" w:cs="Arial"/>
          <w:sz w:val="20"/>
          <w:szCs w:val="20"/>
        </w:rPr>
        <w:t xml:space="preserve">a coluna </w:t>
      </w:r>
      <w:r w:rsidRPr="002461C1">
        <w:rPr>
          <w:rFonts w:ascii="Arial" w:hAnsi="Arial" w:cs="Arial"/>
          <w:b/>
          <w:sz w:val="20"/>
          <w:szCs w:val="20"/>
        </w:rPr>
        <w:t>A</w:t>
      </w:r>
      <w:r w:rsidR="008C6528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 a respetiva função</w:t>
      </w:r>
      <w:r w:rsidR="008C6528">
        <w:rPr>
          <w:rFonts w:ascii="Arial" w:hAnsi="Arial" w:cs="Arial"/>
          <w:sz w:val="20"/>
          <w:szCs w:val="20"/>
        </w:rPr>
        <w:t>, n</w:t>
      </w:r>
      <w:r>
        <w:rPr>
          <w:rFonts w:ascii="Arial" w:hAnsi="Arial" w:cs="Arial"/>
          <w:sz w:val="20"/>
          <w:szCs w:val="20"/>
        </w:rPr>
        <w:t xml:space="preserve">a coluna </w:t>
      </w:r>
      <w:r w:rsidRPr="002461C1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.</w:t>
      </w:r>
      <w:r w:rsidR="005171A4">
        <w:rPr>
          <w:rFonts w:ascii="Arial" w:hAnsi="Arial" w:cs="Arial"/>
          <w:sz w:val="20"/>
          <w:szCs w:val="20"/>
        </w:rPr>
        <w:t xml:space="preserve"> Utiliza cada letra e cada número apenas uma vez.</w:t>
      </w:r>
    </w:p>
    <w:tbl>
      <w:tblPr>
        <w:tblStyle w:val="Tabelacomgrelha"/>
        <w:tblW w:w="9639" w:type="dxa"/>
        <w:tblInd w:w="108" w:type="dxa"/>
        <w:tblLook w:val="04A0"/>
      </w:tblPr>
      <w:tblGrid>
        <w:gridCol w:w="2977"/>
        <w:gridCol w:w="6662"/>
      </w:tblGrid>
      <w:tr w:rsidR="005F28EF" w:rsidTr="00D04E2F">
        <w:tc>
          <w:tcPr>
            <w:tcW w:w="2977" w:type="dxa"/>
            <w:shd w:val="clear" w:color="auto" w:fill="FFFFFF" w:themeFill="background1"/>
            <w:vAlign w:val="center"/>
          </w:tcPr>
          <w:p w:rsidR="005F28EF" w:rsidRPr="00CB19E8" w:rsidRDefault="005F28EF" w:rsidP="00B6454D">
            <w:pPr>
              <w:spacing w:before="120" w:after="12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:rsidR="005F28EF" w:rsidRPr="00CB19E8" w:rsidRDefault="005F28EF" w:rsidP="00B6454D">
            <w:pPr>
              <w:spacing w:before="120" w:after="12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5F28EF" w:rsidTr="00D04E2F">
        <w:trPr>
          <w:trHeight w:val="2873"/>
        </w:trPr>
        <w:tc>
          <w:tcPr>
            <w:tcW w:w="2977" w:type="dxa"/>
            <w:vAlign w:val="center"/>
          </w:tcPr>
          <w:p w:rsidR="005F28EF" w:rsidRDefault="005F28EF" w:rsidP="00D04E2F">
            <w:pPr>
              <w:spacing w:after="12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="003016F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016F9">
              <w:rPr>
                <w:rFonts w:ascii="Arial" w:hAnsi="Arial" w:cs="Arial"/>
                <w:sz w:val="20"/>
                <w:szCs w:val="20"/>
              </w:rPr>
              <w:t>Fossas nasais</w:t>
            </w:r>
          </w:p>
          <w:p w:rsidR="005F28EF" w:rsidRDefault="005F28EF" w:rsidP="00D04E2F">
            <w:pPr>
              <w:spacing w:after="12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="003016F9">
              <w:rPr>
                <w:rFonts w:ascii="Arial" w:hAnsi="Arial" w:cs="Arial"/>
                <w:sz w:val="20"/>
                <w:szCs w:val="20"/>
              </w:rPr>
              <w:t xml:space="preserve"> Faringe</w:t>
            </w:r>
          </w:p>
          <w:p w:rsidR="005F28EF" w:rsidRDefault="005F28EF" w:rsidP="00D04E2F">
            <w:pPr>
              <w:spacing w:after="12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 w:rsidR="003016F9">
              <w:rPr>
                <w:rFonts w:ascii="Arial" w:hAnsi="Arial" w:cs="Arial"/>
                <w:sz w:val="20"/>
                <w:szCs w:val="20"/>
              </w:rPr>
              <w:t xml:space="preserve"> Laringe</w:t>
            </w:r>
          </w:p>
          <w:p w:rsidR="005F28EF" w:rsidRDefault="005F28EF" w:rsidP="00D04E2F">
            <w:pPr>
              <w:spacing w:after="120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 w:rsidR="003016F9">
              <w:rPr>
                <w:rFonts w:ascii="Arial" w:hAnsi="Arial" w:cs="Arial"/>
                <w:sz w:val="20"/>
                <w:szCs w:val="20"/>
              </w:rPr>
              <w:t xml:space="preserve"> Traqueia</w:t>
            </w:r>
          </w:p>
          <w:p w:rsidR="005F28EF" w:rsidRDefault="002848A9" w:rsidP="00D04E2F">
            <w:pPr>
              <w:spacing w:after="120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(e</w:t>
            </w:r>
            <w:r w:rsidR="005F28EF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016F9">
              <w:rPr>
                <w:rFonts w:ascii="Arial" w:hAnsi="Arial" w:cs="Arial"/>
                <w:sz w:val="20"/>
                <w:szCs w:val="20"/>
              </w:rPr>
              <w:t>Bronquíolos</w:t>
            </w:r>
          </w:p>
          <w:p w:rsidR="005F28EF" w:rsidRPr="00D04E2F" w:rsidRDefault="002848A9" w:rsidP="00D04E2F">
            <w:pPr>
              <w:spacing w:after="120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(f</w:t>
            </w:r>
            <w:r w:rsidR="005F28EF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016F9">
              <w:rPr>
                <w:rFonts w:ascii="Arial" w:hAnsi="Arial" w:cs="Arial"/>
                <w:sz w:val="20"/>
                <w:szCs w:val="20"/>
              </w:rPr>
              <w:t>Alvéolos pulmonares</w:t>
            </w:r>
          </w:p>
        </w:tc>
        <w:tc>
          <w:tcPr>
            <w:tcW w:w="6662" w:type="dxa"/>
            <w:vAlign w:val="center"/>
          </w:tcPr>
          <w:p w:rsidR="005F28EF" w:rsidRDefault="005F28EF" w:rsidP="00D04E2F">
            <w:pPr>
              <w:spacing w:after="120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5171A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3016F9">
              <w:rPr>
                <w:rFonts w:ascii="Arial" w:hAnsi="Arial" w:cs="Arial"/>
                <w:sz w:val="20"/>
                <w:szCs w:val="20"/>
              </w:rPr>
              <w:t xml:space="preserve"> Ocorrência de hematose alveolar.</w:t>
            </w:r>
          </w:p>
          <w:p w:rsidR="005F28EF" w:rsidRPr="003016F9" w:rsidRDefault="005171A4" w:rsidP="00D04E2F">
            <w:pPr>
              <w:spacing w:after="120"/>
              <w:ind w:firstLine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</w:t>
            </w:r>
            <w:r w:rsidR="005F28EF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016F9">
              <w:rPr>
                <w:rFonts w:ascii="Arial" w:hAnsi="Arial" w:cs="Arial"/>
                <w:sz w:val="20"/>
                <w:szCs w:val="20"/>
              </w:rPr>
              <w:t>Filtram, humidificam e aquecem o ar.</w:t>
            </w:r>
          </w:p>
          <w:p w:rsidR="005F28EF" w:rsidRDefault="005171A4" w:rsidP="00D04E2F">
            <w:pPr>
              <w:spacing w:after="120"/>
              <w:ind w:firstLine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(3</w:t>
            </w:r>
            <w:r w:rsidR="005F28EF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016F9">
              <w:rPr>
                <w:rFonts w:ascii="Arial" w:hAnsi="Arial" w:cs="Arial"/>
                <w:sz w:val="20"/>
                <w:szCs w:val="20"/>
              </w:rPr>
              <w:t>Conduzem o ar até aos alvéolos.</w:t>
            </w:r>
          </w:p>
          <w:p w:rsidR="005F28EF" w:rsidRPr="00D8256B" w:rsidRDefault="005171A4" w:rsidP="00D04E2F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(4</w:t>
            </w:r>
            <w:r w:rsidR="005F28EF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D8256B">
              <w:rPr>
                <w:rFonts w:ascii="Arial" w:hAnsi="Arial" w:cs="Arial"/>
                <w:sz w:val="20"/>
                <w:szCs w:val="20"/>
              </w:rPr>
              <w:t>Transportam o oxigénio</w:t>
            </w:r>
            <w:r w:rsidR="00D8256B" w:rsidRPr="00D8256B">
              <w:rPr>
                <w:rFonts w:ascii="Arial" w:hAnsi="Arial" w:cs="Arial"/>
                <w:sz w:val="20"/>
                <w:szCs w:val="20"/>
              </w:rPr>
              <w:t xml:space="preserve"> aos tecidos</w:t>
            </w:r>
            <w:r w:rsidR="003016F9" w:rsidRPr="00D8256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F28EF" w:rsidRPr="00D8256B" w:rsidRDefault="005171A4" w:rsidP="00D04E2F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F24EED">
              <w:rPr>
                <w:rFonts w:ascii="Arial" w:hAnsi="Arial" w:cs="Arial"/>
                <w:b/>
                <w:sz w:val="20"/>
                <w:szCs w:val="20"/>
              </w:rPr>
              <w:t>(5</w:t>
            </w:r>
            <w:r w:rsidR="005F28EF" w:rsidRPr="00F24EE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5F28EF" w:rsidRPr="00D825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16F9" w:rsidRPr="00D8256B">
              <w:rPr>
                <w:rFonts w:ascii="Arial" w:hAnsi="Arial" w:cs="Arial"/>
                <w:sz w:val="20"/>
                <w:szCs w:val="20"/>
              </w:rPr>
              <w:t>Liga a boca à laringe.</w:t>
            </w:r>
          </w:p>
          <w:p w:rsidR="005F28EF" w:rsidRDefault="005F28EF" w:rsidP="00D04E2F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5171A4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3016F9">
              <w:rPr>
                <w:rFonts w:ascii="Arial" w:hAnsi="Arial" w:cs="Arial"/>
                <w:sz w:val="20"/>
                <w:szCs w:val="20"/>
              </w:rPr>
              <w:t xml:space="preserve"> Expulsa os objetos estranhos através da tosse.</w:t>
            </w:r>
          </w:p>
          <w:p w:rsidR="005F28EF" w:rsidRPr="00066617" w:rsidRDefault="005171A4" w:rsidP="00D04E2F">
            <w:pPr>
              <w:tabs>
                <w:tab w:val="left" w:pos="6446"/>
              </w:tabs>
              <w:spacing w:after="120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(7</w:t>
            </w:r>
            <w:r w:rsidR="005F28EF" w:rsidRPr="00066617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016F9">
              <w:rPr>
                <w:rFonts w:ascii="Arial" w:hAnsi="Arial" w:cs="Arial"/>
                <w:sz w:val="20"/>
                <w:szCs w:val="20"/>
              </w:rPr>
              <w:t>Evita a passagem de</w:t>
            </w:r>
            <w:r w:rsidR="00980468">
              <w:rPr>
                <w:rFonts w:ascii="Arial" w:hAnsi="Arial" w:cs="Arial"/>
                <w:sz w:val="20"/>
                <w:szCs w:val="20"/>
              </w:rPr>
              <w:t xml:space="preserve"> alimento</w:t>
            </w:r>
            <w:r w:rsidR="008621FA">
              <w:rPr>
                <w:rFonts w:ascii="Arial" w:hAnsi="Arial" w:cs="Arial"/>
                <w:sz w:val="20"/>
                <w:szCs w:val="20"/>
              </w:rPr>
              <w:t>s para a traqueia através da epiglote.</w:t>
            </w:r>
          </w:p>
        </w:tc>
      </w:tr>
    </w:tbl>
    <w:p w:rsidR="00D04E2F" w:rsidRDefault="00D04E2F" w:rsidP="008C6528">
      <w:pPr>
        <w:ind w:right="-568"/>
        <w:contextualSpacing/>
        <w:rPr>
          <w:rFonts w:ascii="Arial" w:hAnsi="Arial"/>
          <w:b/>
          <w:sz w:val="20"/>
        </w:rPr>
      </w:pPr>
    </w:p>
    <w:p w:rsidR="00D04F96" w:rsidRDefault="000E67FC" w:rsidP="00D04E2F">
      <w:pPr>
        <w:spacing w:after="120"/>
        <w:ind w:right="-567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 xml:space="preserve">7. </w:t>
      </w:r>
      <w:r w:rsidR="00D04F96">
        <w:rPr>
          <w:rFonts w:ascii="Arial" w:hAnsi="Arial" w:cs="Arial"/>
          <w:sz w:val="20"/>
          <w:szCs w:val="20"/>
        </w:rPr>
        <w:t>Classifica cada uma das afirmações seguintes em verdadeira (</w:t>
      </w:r>
      <w:r w:rsidR="00D04F96">
        <w:rPr>
          <w:rFonts w:ascii="Arial" w:hAnsi="Arial" w:cs="Arial"/>
          <w:b/>
          <w:sz w:val="20"/>
          <w:szCs w:val="20"/>
        </w:rPr>
        <w:t>V</w:t>
      </w:r>
      <w:r w:rsidR="00D04F96">
        <w:rPr>
          <w:rFonts w:ascii="Arial" w:hAnsi="Arial" w:cs="Arial"/>
          <w:sz w:val="20"/>
          <w:szCs w:val="20"/>
        </w:rPr>
        <w:t>) ou falsa (</w:t>
      </w:r>
      <w:r w:rsidR="00D04F96">
        <w:rPr>
          <w:rFonts w:ascii="Arial" w:hAnsi="Arial" w:cs="Arial"/>
          <w:b/>
          <w:sz w:val="20"/>
          <w:szCs w:val="20"/>
        </w:rPr>
        <w:t>F</w:t>
      </w:r>
      <w:r w:rsidR="00D04F96">
        <w:rPr>
          <w:rFonts w:ascii="Arial" w:hAnsi="Arial" w:cs="Arial"/>
          <w:sz w:val="20"/>
          <w:szCs w:val="20"/>
        </w:rPr>
        <w:t>).</w:t>
      </w:r>
    </w:p>
    <w:p w:rsidR="00D04F96" w:rsidRDefault="00D04F96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A frequência ventilatória é o número de ciclos respiratórios por minuto.</w:t>
      </w:r>
    </w:p>
    <w:p w:rsidR="00D04F96" w:rsidRDefault="00D04F96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A respiração celular é a difusão de oxigénio do ar dos alvéolos para o sangue e do dióxido de carbono na direção oposta.</w:t>
      </w:r>
    </w:p>
    <w:p w:rsidR="00D04F96" w:rsidRDefault="00D04F96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 A respiração externa ocorre em todas as células do organismo.</w:t>
      </w:r>
    </w:p>
    <w:p w:rsidR="00D04F96" w:rsidRDefault="00D04F96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A amplitude ventilatória é o volume de ar inspirado ou expirado</w:t>
      </w:r>
      <w:r w:rsidR="003143A2">
        <w:rPr>
          <w:rFonts w:ascii="Arial" w:hAnsi="Arial" w:cs="Arial"/>
          <w:sz w:val="20"/>
          <w:szCs w:val="20"/>
        </w:rPr>
        <w:t xml:space="preserve"> durante uma inspiração ou expiração</w:t>
      </w:r>
      <w:r>
        <w:rPr>
          <w:rFonts w:ascii="Arial" w:hAnsi="Arial" w:cs="Arial"/>
          <w:sz w:val="20"/>
          <w:szCs w:val="20"/>
        </w:rPr>
        <w:t>.</w:t>
      </w:r>
    </w:p>
    <w:p w:rsidR="00D04F96" w:rsidRDefault="00D04F96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– A</w:t>
      </w:r>
      <w:r w:rsidR="009326C7">
        <w:rPr>
          <w:rFonts w:ascii="Arial" w:hAnsi="Arial" w:cs="Arial"/>
          <w:sz w:val="20"/>
          <w:szCs w:val="20"/>
        </w:rPr>
        <w:t xml:space="preserve"> he</w:t>
      </w:r>
      <w:r w:rsidR="00F24EED">
        <w:rPr>
          <w:rFonts w:ascii="Arial" w:hAnsi="Arial" w:cs="Arial"/>
          <w:sz w:val="20"/>
          <w:szCs w:val="20"/>
        </w:rPr>
        <w:t>matose alveolar ocorre nos alvéo</w:t>
      </w:r>
      <w:r w:rsidR="009326C7">
        <w:rPr>
          <w:rFonts w:ascii="Arial" w:hAnsi="Arial" w:cs="Arial"/>
          <w:sz w:val="20"/>
          <w:szCs w:val="20"/>
        </w:rPr>
        <w:t>los e a hematose tecidular acontece ao nível dos tecidos do organismo</w:t>
      </w:r>
      <w:r>
        <w:rPr>
          <w:rFonts w:ascii="Arial" w:hAnsi="Arial" w:cs="Arial"/>
          <w:sz w:val="20"/>
          <w:szCs w:val="20"/>
        </w:rPr>
        <w:t>.</w:t>
      </w:r>
    </w:p>
    <w:p w:rsidR="00D04F96" w:rsidRDefault="00D04F96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 – </w:t>
      </w:r>
      <w:r w:rsidR="009326C7">
        <w:rPr>
          <w:rFonts w:ascii="Arial" w:hAnsi="Arial" w:cs="Arial"/>
          <w:sz w:val="20"/>
          <w:szCs w:val="20"/>
        </w:rPr>
        <w:t>A diminuição da ventilação pulmonar e da vascularização dos tecidos são processos de aclimatação à altitude</w:t>
      </w:r>
      <w:r>
        <w:rPr>
          <w:rFonts w:ascii="Arial" w:hAnsi="Arial" w:cs="Arial"/>
          <w:sz w:val="20"/>
          <w:szCs w:val="20"/>
        </w:rPr>
        <w:t>.</w:t>
      </w:r>
    </w:p>
    <w:p w:rsidR="002848A9" w:rsidRDefault="002848A9" w:rsidP="00D661F1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D661F1" w:rsidRPr="00AD053A" w:rsidRDefault="00D661F1" w:rsidP="00D04E2F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</w:t>
      </w:r>
      <w:r>
        <w:rPr>
          <w:rFonts w:ascii="Arial" w:hAnsi="Arial" w:cs="Arial"/>
          <w:sz w:val="20"/>
          <w:szCs w:val="20"/>
        </w:rPr>
        <w:t xml:space="preserve">Ordena as expressões identificadas pelas letras de </w:t>
      </w:r>
      <w:r>
        <w:rPr>
          <w:rFonts w:ascii="Arial" w:hAnsi="Arial" w:cs="Arial"/>
          <w:b/>
          <w:sz w:val="20"/>
          <w:szCs w:val="20"/>
        </w:rPr>
        <w:t xml:space="preserve">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>para reconstituí</w:t>
      </w:r>
      <w:r w:rsidRPr="005C502C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E0929">
        <w:rPr>
          <w:rFonts w:ascii="Arial" w:hAnsi="Arial" w:cs="Arial"/>
          <w:sz w:val="20"/>
          <w:szCs w:val="20"/>
        </w:rPr>
        <w:t xml:space="preserve">a sequência correta dos </w:t>
      </w:r>
      <w:r>
        <w:rPr>
          <w:rFonts w:ascii="Arial" w:hAnsi="Arial" w:cs="Arial"/>
          <w:sz w:val="20"/>
          <w:szCs w:val="20"/>
        </w:rPr>
        <w:t>mecanismo</w:t>
      </w:r>
      <w:r w:rsidR="001E0929">
        <w:rPr>
          <w:rFonts w:ascii="Arial" w:hAnsi="Arial" w:cs="Arial"/>
          <w:sz w:val="20"/>
          <w:szCs w:val="20"/>
        </w:rPr>
        <w:t>s de controlo da ventilação numa situação de atividade física</w:t>
      </w:r>
      <w:r>
        <w:rPr>
          <w:rFonts w:ascii="Arial" w:hAnsi="Arial" w:cs="Arial"/>
          <w:sz w:val="20"/>
          <w:szCs w:val="20"/>
        </w:rPr>
        <w:t xml:space="preserve">. Inicia em </w:t>
      </w:r>
      <w:proofErr w:type="gramStart"/>
      <w:r w:rsidRPr="005C502C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D661F1" w:rsidRDefault="00D661F1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</w:t>
      </w:r>
      <w:r w:rsidR="00B308BA">
        <w:rPr>
          <w:rFonts w:ascii="Arial" w:hAnsi="Arial" w:cs="Arial"/>
          <w:sz w:val="20"/>
          <w:szCs w:val="20"/>
        </w:rPr>
        <w:t>O centro respiratório envia sinais nervosos para os músculos intercostais e diafragma</w:t>
      </w:r>
      <w:r>
        <w:rPr>
          <w:rFonts w:ascii="Arial" w:hAnsi="Arial" w:cs="Arial"/>
          <w:sz w:val="20"/>
          <w:szCs w:val="20"/>
        </w:rPr>
        <w:t>.</w:t>
      </w:r>
    </w:p>
    <w:p w:rsidR="00D661F1" w:rsidRDefault="00D661F1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B</w:t>
      </w:r>
      <w:r w:rsidR="002461C1">
        <w:rPr>
          <w:rFonts w:ascii="Arial" w:hAnsi="Arial" w:cs="Arial"/>
          <w:sz w:val="20"/>
          <w:szCs w:val="20"/>
        </w:rPr>
        <w:t xml:space="preserve"> – A entra</w:t>
      </w:r>
      <w:r w:rsidR="000F4ADD">
        <w:rPr>
          <w:rFonts w:ascii="Arial" w:hAnsi="Arial" w:cs="Arial"/>
          <w:sz w:val="20"/>
          <w:szCs w:val="20"/>
        </w:rPr>
        <w:t>da de oxigénio e a saída de dióxido de carbono das células torna-se mais rápida</w:t>
      </w:r>
      <w:r>
        <w:rPr>
          <w:rFonts w:ascii="Arial" w:hAnsi="Arial" w:cs="Arial"/>
          <w:sz w:val="20"/>
          <w:szCs w:val="20"/>
        </w:rPr>
        <w:t>.</w:t>
      </w:r>
    </w:p>
    <w:p w:rsidR="00D661F1" w:rsidRDefault="00D661F1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C</w:t>
      </w:r>
      <w:r w:rsidR="000F4ADD">
        <w:rPr>
          <w:rFonts w:ascii="Arial" w:hAnsi="Arial" w:cs="Arial"/>
          <w:sz w:val="20"/>
          <w:szCs w:val="20"/>
        </w:rPr>
        <w:t xml:space="preserve"> – A ventilação pulmonar aumenta</w:t>
      </w:r>
      <w:r>
        <w:rPr>
          <w:rFonts w:ascii="Arial" w:hAnsi="Arial" w:cs="Arial"/>
          <w:sz w:val="20"/>
          <w:szCs w:val="20"/>
        </w:rPr>
        <w:t>.</w:t>
      </w:r>
    </w:p>
    <w:p w:rsidR="00D661F1" w:rsidRDefault="00D661F1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O indivíduo começa a correr.</w:t>
      </w:r>
    </w:p>
    <w:p w:rsidR="00D661F1" w:rsidRDefault="00D661F1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 xml:space="preserve">E </w:t>
      </w:r>
      <w:r w:rsidR="000F4ADD">
        <w:rPr>
          <w:rFonts w:ascii="Arial" w:hAnsi="Arial" w:cs="Arial"/>
          <w:sz w:val="20"/>
          <w:szCs w:val="20"/>
        </w:rPr>
        <w:t>– A quantidade de oxigénio no sangue baixa e a de dióxido de carbono sobe</w:t>
      </w:r>
      <w:r>
        <w:rPr>
          <w:rFonts w:ascii="Arial" w:hAnsi="Arial" w:cs="Arial"/>
          <w:sz w:val="20"/>
          <w:szCs w:val="20"/>
        </w:rPr>
        <w:t>.</w:t>
      </w:r>
    </w:p>
    <w:p w:rsidR="00D661F1" w:rsidRDefault="00D661F1" w:rsidP="00D04E2F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F</w:t>
      </w:r>
      <w:r w:rsidR="00B308BA">
        <w:rPr>
          <w:rFonts w:ascii="Arial" w:hAnsi="Arial" w:cs="Arial"/>
          <w:sz w:val="20"/>
          <w:szCs w:val="20"/>
        </w:rPr>
        <w:t xml:space="preserve"> – O centro respiratório localizado no tronco cerebral deteta o aumento da atividade do organismo</w:t>
      </w:r>
      <w:r>
        <w:rPr>
          <w:rFonts w:ascii="Arial" w:hAnsi="Arial" w:cs="Arial"/>
          <w:sz w:val="20"/>
          <w:szCs w:val="20"/>
        </w:rPr>
        <w:t>.</w:t>
      </w:r>
    </w:p>
    <w:p w:rsidR="00D04F96" w:rsidRPr="00D661F1" w:rsidRDefault="00D04F96" w:rsidP="00D661F1">
      <w:pPr>
        <w:spacing w:after="0" w:line="240" w:lineRule="auto"/>
        <w:ind w:left="-284"/>
        <w:jc w:val="both"/>
        <w:rPr>
          <w:rFonts w:ascii="Arial" w:hAnsi="Arial" w:cs="Arial"/>
          <w:b/>
          <w:sz w:val="20"/>
          <w:szCs w:val="20"/>
        </w:rPr>
      </w:pPr>
    </w:p>
    <w:p w:rsidR="00D04E2F" w:rsidRPr="00572C72" w:rsidRDefault="00D04E2F" w:rsidP="00D04E2F">
      <w:pPr>
        <w:spacing w:after="0"/>
        <w:jc w:val="center"/>
        <w:rPr>
          <w:rFonts w:ascii="Arial" w:hAnsi="Arial" w:cs="Arial"/>
          <w:b/>
          <w:sz w:val="20"/>
        </w:rPr>
      </w:pPr>
    </w:p>
    <w:p w:rsidR="00881F66" w:rsidRPr="00572C72" w:rsidRDefault="009F2B86" w:rsidP="009F2B86">
      <w:pPr>
        <w:spacing w:after="120"/>
        <w:jc w:val="center"/>
        <w:rPr>
          <w:rFonts w:ascii="Arial" w:hAnsi="Arial" w:cs="Arial"/>
          <w:b/>
          <w:sz w:val="20"/>
        </w:rPr>
      </w:pPr>
      <w:r w:rsidRPr="00572C72">
        <w:rPr>
          <w:rFonts w:ascii="Arial" w:hAnsi="Arial" w:cs="Arial"/>
          <w:b/>
          <w:sz w:val="20"/>
        </w:rPr>
        <w:t>G</w:t>
      </w:r>
      <w:r w:rsidR="008C6528" w:rsidRPr="00572C72">
        <w:rPr>
          <w:rFonts w:ascii="Arial" w:hAnsi="Arial" w:cs="Arial"/>
          <w:b/>
          <w:sz w:val="20"/>
        </w:rPr>
        <w:t>rupo</w:t>
      </w:r>
      <w:r w:rsidRPr="00572C72">
        <w:rPr>
          <w:rFonts w:ascii="Arial" w:hAnsi="Arial" w:cs="Arial"/>
          <w:b/>
          <w:sz w:val="20"/>
        </w:rPr>
        <w:t xml:space="preserve"> III</w:t>
      </w:r>
    </w:p>
    <w:p w:rsidR="009F2B86" w:rsidRPr="00881F66" w:rsidRDefault="00881F66" w:rsidP="008C6528">
      <w:pPr>
        <w:spacing w:after="0"/>
        <w:jc w:val="both"/>
        <w:rPr>
          <w:rFonts w:ascii="Arial" w:hAnsi="Arial" w:cs="Arial"/>
          <w:sz w:val="20"/>
        </w:rPr>
      </w:pPr>
      <w:r w:rsidRPr="00881F66">
        <w:rPr>
          <w:rFonts w:ascii="Arial" w:hAnsi="Arial" w:cs="Arial"/>
          <w:sz w:val="20"/>
        </w:rPr>
        <w:t>O suporte básico de vida é a aplicação de uma sequ</w:t>
      </w:r>
      <w:r w:rsidR="002461C1">
        <w:rPr>
          <w:rFonts w:ascii="Arial" w:hAnsi="Arial" w:cs="Arial"/>
          <w:sz w:val="20"/>
        </w:rPr>
        <w:t>ê</w:t>
      </w:r>
      <w:r w:rsidRPr="00881F66">
        <w:rPr>
          <w:rFonts w:ascii="Arial" w:hAnsi="Arial" w:cs="Arial"/>
          <w:sz w:val="20"/>
        </w:rPr>
        <w:t>ncia finita de regras ou operações</w:t>
      </w:r>
      <w:r>
        <w:rPr>
          <w:rFonts w:ascii="Arial" w:hAnsi="Arial" w:cs="Arial"/>
          <w:sz w:val="20"/>
        </w:rPr>
        <w:t xml:space="preserve"> que permitem solucionar situações problemáticas semelhantes, o que se designa por algoritmo.</w:t>
      </w:r>
    </w:p>
    <w:p w:rsidR="008C6528" w:rsidRDefault="008C6528" w:rsidP="008C6528">
      <w:pPr>
        <w:spacing w:after="0"/>
        <w:ind w:left="-567" w:right="-567" w:firstLine="567"/>
        <w:rPr>
          <w:rFonts w:ascii="Arial" w:hAnsi="Arial" w:cs="Arial"/>
          <w:sz w:val="20"/>
          <w:szCs w:val="20"/>
        </w:rPr>
      </w:pPr>
    </w:p>
    <w:p w:rsidR="00881F66" w:rsidRDefault="00881F66" w:rsidP="00D04E2F">
      <w:pPr>
        <w:ind w:left="-567" w:right="-567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 questões</w:t>
      </w:r>
      <w:r w:rsidR="008C6528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</w:t>
      </w:r>
      <w:r w:rsidRPr="00915C85">
        <w:rPr>
          <w:rFonts w:ascii="Arial" w:hAnsi="Arial" w:cs="Arial"/>
          <w:b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 xml:space="preserve">a </w:t>
      </w:r>
      <w:r w:rsidR="00D2031A">
        <w:rPr>
          <w:rFonts w:ascii="Arial" w:hAnsi="Arial" w:cs="Arial"/>
          <w:b/>
          <w:sz w:val="20"/>
          <w:szCs w:val="20"/>
        </w:rPr>
        <w:t>4</w:t>
      </w:r>
      <w:r w:rsidR="00F24EED">
        <w:rPr>
          <w:rFonts w:ascii="Arial" w:hAnsi="Arial" w:cs="Arial"/>
          <w:sz w:val="20"/>
          <w:szCs w:val="20"/>
        </w:rPr>
        <w:t>, transcreve</w:t>
      </w:r>
      <w:r>
        <w:rPr>
          <w:rFonts w:ascii="Arial" w:hAnsi="Arial" w:cs="Arial"/>
          <w:sz w:val="20"/>
          <w:szCs w:val="20"/>
        </w:rPr>
        <w:t xml:space="preserve"> a letra da opção correta. </w:t>
      </w:r>
    </w:p>
    <w:p w:rsidR="000E67FC" w:rsidRPr="008038D8" w:rsidRDefault="00881F66" w:rsidP="000E67FC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0E67FC" w:rsidRPr="00F83DEC">
        <w:rPr>
          <w:rFonts w:ascii="Arial" w:hAnsi="Arial" w:cs="Arial"/>
          <w:b/>
          <w:sz w:val="20"/>
          <w:szCs w:val="20"/>
        </w:rPr>
        <w:t>.</w:t>
      </w:r>
      <w:r w:rsidR="007B147D">
        <w:rPr>
          <w:rFonts w:ascii="Arial" w:hAnsi="Arial" w:cs="Arial"/>
          <w:sz w:val="20"/>
          <w:szCs w:val="20"/>
        </w:rPr>
        <w:t xml:space="preserve"> A cadeia de sobrevivência no adulto deve ser realizada pela seguinte ordem: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7B147D">
        <w:rPr>
          <w:rFonts w:ascii="Arial" w:hAnsi="Arial" w:cs="Arial"/>
          <w:sz w:val="20"/>
          <w:szCs w:val="20"/>
        </w:rPr>
        <w:t xml:space="preserve"> estabilizar, restabelecer, suportar e chamar o 112.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7B147D">
        <w:rPr>
          <w:rFonts w:ascii="Arial" w:hAnsi="Arial" w:cs="Arial"/>
          <w:sz w:val="20"/>
          <w:szCs w:val="20"/>
        </w:rPr>
        <w:t xml:space="preserve"> suportar, chamar o 112, restabelecer e estabilizar.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7B147D">
        <w:rPr>
          <w:rFonts w:ascii="Arial" w:hAnsi="Arial" w:cs="Arial"/>
          <w:sz w:val="20"/>
          <w:szCs w:val="20"/>
        </w:rPr>
        <w:t xml:space="preserve"> chamar o 112, suportar, restabelecer e estabilizar.</w:t>
      </w:r>
    </w:p>
    <w:p w:rsidR="008F7646" w:rsidRDefault="000E67FC" w:rsidP="000E67FC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7B147D">
        <w:rPr>
          <w:rFonts w:ascii="Arial" w:hAnsi="Arial" w:cs="Arial"/>
          <w:sz w:val="20"/>
          <w:szCs w:val="20"/>
        </w:rPr>
        <w:t xml:space="preserve"> restabelecer, estabilizar, suportar e chamar o 112.</w:t>
      </w:r>
    </w:p>
    <w:p w:rsidR="000E67FC" w:rsidRPr="008038D8" w:rsidRDefault="008F7646" w:rsidP="000E67FC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0E67FC" w:rsidRPr="00F83DE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algoritmo do suporte básico de vida do adulto é _____</w:t>
      </w:r>
      <w:r w:rsidR="00D04E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 criança</w:t>
      </w:r>
      <w:r w:rsidR="008C65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porque</w:t>
      </w:r>
      <w:r w:rsidR="00A530CD">
        <w:rPr>
          <w:rFonts w:ascii="Arial" w:hAnsi="Arial" w:cs="Arial"/>
          <w:sz w:val="20"/>
          <w:szCs w:val="20"/>
        </w:rPr>
        <w:t xml:space="preserve"> o do adulto</w:t>
      </w:r>
      <w:r w:rsidR="00D04E2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04E2F">
        <w:rPr>
          <w:rFonts w:ascii="Arial" w:hAnsi="Arial" w:cs="Arial"/>
          <w:sz w:val="20"/>
          <w:szCs w:val="20"/>
        </w:rPr>
        <w:t>integra</w:t>
      </w:r>
      <w:proofErr w:type="gramEnd"/>
      <w:r w:rsidR="00D04E2F">
        <w:rPr>
          <w:rFonts w:ascii="Arial" w:hAnsi="Arial" w:cs="Arial"/>
          <w:sz w:val="20"/>
          <w:szCs w:val="20"/>
        </w:rPr>
        <w:t xml:space="preserve"> _____</w:t>
      </w:r>
      <w:r>
        <w:rPr>
          <w:rFonts w:ascii="Arial" w:hAnsi="Arial" w:cs="Arial"/>
          <w:sz w:val="20"/>
          <w:szCs w:val="20"/>
        </w:rPr>
        <w:t>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8F7646">
        <w:rPr>
          <w:rFonts w:ascii="Arial" w:hAnsi="Arial" w:cs="Arial"/>
          <w:sz w:val="20"/>
          <w:szCs w:val="20"/>
        </w:rPr>
        <w:t xml:space="preserve"> </w:t>
      </w:r>
      <w:r w:rsidR="00DF2241">
        <w:rPr>
          <w:rFonts w:ascii="Arial" w:hAnsi="Arial" w:cs="Arial"/>
          <w:sz w:val="20"/>
          <w:szCs w:val="20"/>
        </w:rPr>
        <w:t xml:space="preserve">igual </w:t>
      </w:r>
      <w:proofErr w:type="gramStart"/>
      <w:r w:rsidR="00DF2241">
        <w:rPr>
          <w:rFonts w:ascii="Arial" w:hAnsi="Arial" w:cs="Arial"/>
          <w:sz w:val="20"/>
          <w:szCs w:val="20"/>
        </w:rPr>
        <w:t>ao ...</w:t>
      </w:r>
      <w:proofErr w:type="gramEnd"/>
      <w:r w:rsidR="00DF224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F7646">
        <w:rPr>
          <w:rFonts w:ascii="Arial" w:hAnsi="Arial" w:cs="Arial"/>
          <w:sz w:val="20"/>
          <w:szCs w:val="20"/>
        </w:rPr>
        <w:t>o</w:t>
      </w:r>
      <w:proofErr w:type="gramEnd"/>
      <w:r w:rsidR="008F7646">
        <w:rPr>
          <w:rFonts w:ascii="Arial" w:hAnsi="Arial" w:cs="Arial"/>
          <w:sz w:val="20"/>
          <w:szCs w:val="20"/>
        </w:rPr>
        <w:t xml:space="preserve"> mesmo nú</w:t>
      </w:r>
      <w:r w:rsidR="00DF2241">
        <w:rPr>
          <w:rFonts w:ascii="Arial" w:hAnsi="Arial" w:cs="Arial"/>
          <w:sz w:val="20"/>
          <w:szCs w:val="20"/>
        </w:rPr>
        <w:t>mero de compressões torácicas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8F7646">
        <w:rPr>
          <w:rFonts w:ascii="Arial" w:hAnsi="Arial" w:cs="Arial"/>
          <w:sz w:val="20"/>
          <w:szCs w:val="20"/>
        </w:rPr>
        <w:t xml:space="preserve"> diferente </w:t>
      </w:r>
      <w:proofErr w:type="gramStart"/>
      <w:r w:rsidR="008F7646">
        <w:rPr>
          <w:rFonts w:ascii="Arial" w:hAnsi="Arial" w:cs="Arial"/>
          <w:sz w:val="20"/>
          <w:szCs w:val="20"/>
        </w:rPr>
        <w:t xml:space="preserve">do </w:t>
      </w:r>
      <w:r w:rsidR="00DF2241">
        <w:rPr>
          <w:rFonts w:ascii="Arial" w:hAnsi="Arial" w:cs="Arial"/>
          <w:sz w:val="20"/>
          <w:szCs w:val="20"/>
        </w:rPr>
        <w:t xml:space="preserve"> ...</w:t>
      </w:r>
      <w:proofErr w:type="gramEnd"/>
      <w:r w:rsidR="00DF224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F7646">
        <w:rPr>
          <w:rFonts w:ascii="Arial" w:hAnsi="Arial" w:cs="Arial"/>
          <w:sz w:val="20"/>
          <w:szCs w:val="20"/>
        </w:rPr>
        <w:t>maior</w:t>
      </w:r>
      <w:proofErr w:type="gramEnd"/>
      <w:r w:rsidR="008F7646">
        <w:rPr>
          <w:rFonts w:ascii="Arial" w:hAnsi="Arial" w:cs="Arial"/>
          <w:sz w:val="20"/>
          <w:szCs w:val="20"/>
        </w:rPr>
        <w:t xml:space="preserve"> número de compressões torácicas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8F7646">
        <w:rPr>
          <w:rFonts w:ascii="Arial" w:hAnsi="Arial" w:cs="Arial"/>
          <w:sz w:val="20"/>
          <w:szCs w:val="20"/>
        </w:rPr>
        <w:t xml:space="preserve"> igual </w:t>
      </w:r>
      <w:proofErr w:type="gramStart"/>
      <w:r w:rsidR="008F7646">
        <w:rPr>
          <w:rFonts w:ascii="Arial" w:hAnsi="Arial" w:cs="Arial"/>
          <w:sz w:val="20"/>
          <w:szCs w:val="20"/>
        </w:rPr>
        <w:t xml:space="preserve">ao </w:t>
      </w:r>
      <w:r w:rsidR="00DF2241">
        <w:rPr>
          <w:rFonts w:ascii="Arial" w:hAnsi="Arial" w:cs="Arial"/>
          <w:sz w:val="20"/>
          <w:szCs w:val="20"/>
        </w:rPr>
        <w:t>...</w:t>
      </w:r>
      <w:proofErr w:type="gramEnd"/>
      <w:r w:rsidR="00DF224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92771">
        <w:rPr>
          <w:rFonts w:ascii="Arial" w:hAnsi="Arial" w:cs="Arial"/>
          <w:sz w:val="20"/>
          <w:szCs w:val="20"/>
        </w:rPr>
        <w:t>o</w:t>
      </w:r>
      <w:proofErr w:type="gramEnd"/>
      <w:r w:rsidR="00D92771">
        <w:rPr>
          <w:rFonts w:ascii="Arial" w:hAnsi="Arial" w:cs="Arial"/>
          <w:sz w:val="20"/>
          <w:szCs w:val="20"/>
        </w:rPr>
        <w:t xml:space="preserve"> mesmo número de insuflações</w:t>
      </w:r>
    </w:p>
    <w:p w:rsidR="000E67FC" w:rsidRDefault="000E67FC" w:rsidP="000E67FC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D92771">
        <w:rPr>
          <w:rFonts w:ascii="Arial" w:hAnsi="Arial" w:cs="Arial"/>
          <w:sz w:val="20"/>
          <w:szCs w:val="20"/>
        </w:rPr>
        <w:t xml:space="preserve"> diferente </w:t>
      </w:r>
      <w:proofErr w:type="gramStart"/>
      <w:r w:rsidR="00D92771">
        <w:rPr>
          <w:rFonts w:ascii="Arial" w:hAnsi="Arial" w:cs="Arial"/>
          <w:sz w:val="20"/>
          <w:szCs w:val="20"/>
        </w:rPr>
        <w:t>do ...</w:t>
      </w:r>
      <w:proofErr w:type="gramEnd"/>
      <w:r w:rsidR="00D9277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F7646">
        <w:rPr>
          <w:rFonts w:ascii="Arial" w:hAnsi="Arial" w:cs="Arial"/>
          <w:sz w:val="20"/>
          <w:szCs w:val="20"/>
        </w:rPr>
        <w:t>menor</w:t>
      </w:r>
      <w:proofErr w:type="gramEnd"/>
      <w:r w:rsidR="008F7646">
        <w:rPr>
          <w:rFonts w:ascii="Arial" w:hAnsi="Arial" w:cs="Arial"/>
          <w:sz w:val="20"/>
          <w:szCs w:val="20"/>
        </w:rPr>
        <w:t xml:space="preserve"> número de compressões torácicas</w:t>
      </w:r>
    </w:p>
    <w:p w:rsidR="000E67FC" w:rsidRPr="008038D8" w:rsidRDefault="000C3BF7" w:rsidP="000E67FC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3</w:t>
      </w:r>
      <w:r w:rsidR="000E67FC" w:rsidRPr="00F83DE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CA3C4A">
        <w:rPr>
          <w:rFonts w:ascii="Arial" w:hAnsi="Arial" w:cs="Arial"/>
          <w:sz w:val="20"/>
          <w:szCs w:val="20"/>
        </w:rPr>
        <w:t>Em caso de emergência</w:t>
      </w:r>
      <w:r w:rsidR="008C6528">
        <w:rPr>
          <w:rFonts w:ascii="Arial" w:hAnsi="Arial" w:cs="Arial"/>
          <w:sz w:val="20"/>
          <w:szCs w:val="20"/>
        </w:rPr>
        <w:t>,</w:t>
      </w:r>
      <w:r w:rsidR="00CA3C4A">
        <w:rPr>
          <w:rFonts w:ascii="Arial" w:hAnsi="Arial" w:cs="Arial"/>
          <w:sz w:val="20"/>
          <w:szCs w:val="20"/>
        </w:rPr>
        <w:t xml:space="preserve"> o procedimento correto de alarme deve ser feito pela seguinte ordem: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CA3C4A">
        <w:rPr>
          <w:rFonts w:ascii="Arial" w:hAnsi="Arial" w:cs="Arial"/>
          <w:sz w:val="20"/>
          <w:szCs w:val="20"/>
        </w:rPr>
        <w:t xml:space="preserve"> prevenir, alertar ou mandar alertar e socorrer.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CA3C4A">
        <w:rPr>
          <w:rFonts w:ascii="Arial" w:hAnsi="Arial" w:cs="Arial"/>
          <w:sz w:val="20"/>
          <w:szCs w:val="20"/>
        </w:rPr>
        <w:t xml:space="preserve"> socorrer, prevenir e alertar ou mandar alertar.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CA3C4A">
        <w:rPr>
          <w:rFonts w:ascii="Arial" w:hAnsi="Arial" w:cs="Arial"/>
          <w:sz w:val="20"/>
          <w:szCs w:val="20"/>
        </w:rPr>
        <w:t xml:space="preserve"> alertar ou mandar alertar, prevenir e socorrer.</w:t>
      </w:r>
    </w:p>
    <w:p w:rsidR="000E67FC" w:rsidRDefault="000E67FC" w:rsidP="000E67FC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CA3C4A">
        <w:rPr>
          <w:rFonts w:ascii="Arial" w:hAnsi="Arial" w:cs="Arial"/>
          <w:sz w:val="20"/>
          <w:szCs w:val="20"/>
        </w:rPr>
        <w:t xml:space="preserve"> chamar imediatamente o 112 e esperar pelos técnicos de emergência médica.</w:t>
      </w:r>
    </w:p>
    <w:p w:rsidR="000E67FC" w:rsidRPr="008038D8" w:rsidRDefault="00D2031A" w:rsidP="000E67FC">
      <w:pPr>
        <w:ind w:right="-1"/>
        <w:contextualSpacing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0E67FC" w:rsidRPr="00F83DEC">
        <w:rPr>
          <w:rFonts w:ascii="Arial" w:hAnsi="Arial" w:cs="Arial"/>
          <w:b/>
          <w:sz w:val="20"/>
          <w:szCs w:val="20"/>
        </w:rPr>
        <w:t>.</w:t>
      </w:r>
      <w:r w:rsidR="00131FA5">
        <w:rPr>
          <w:rFonts w:ascii="Arial" w:hAnsi="Arial" w:cs="Arial"/>
          <w:sz w:val="20"/>
          <w:szCs w:val="20"/>
        </w:rPr>
        <w:t xml:space="preserve"> A</w:t>
      </w:r>
      <w:r w:rsidR="00D04E2F">
        <w:rPr>
          <w:rFonts w:ascii="Arial" w:hAnsi="Arial" w:cs="Arial"/>
          <w:sz w:val="20"/>
          <w:szCs w:val="20"/>
        </w:rPr>
        <w:t>s imagens A e B</w:t>
      </w:r>
      <w:r w:rsidR="004A682A">
        <w:rPr>
          <w:rFonts w:ascii="Arial" w:hAnsi="Arial" w:cs="Arial"/>
          <w:sz w:val="20"/>
          <w:szCs w:val="20"/>
        </w:rPr>
        <w:t xml:space="preserve"> da figura </w:t>
      </w:r>
      <w:r w:rsidR="002461C1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representam</w:t>
      </w:r>
      <w:r w:rsidR="008C65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respetivamente</w:t>
      </w:r>
      <w:r w:rsidR="008C6528">
        <w:rPr>
          <w:rFonts w:ascii="Arial" w:hAnsi="Arial" w:cs="Arial"/>
          <w:sz w:val="20"/>
          <w:szCs w:val="20"/>
        </w:rPr>
        <w:t>,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(A)</w:t>
      </w:r>
      <w:r w:rsidR="00D2031A">
        <w:rPr>
          <w:rFonts w:ascii="Arial" w:hAnsi="Arial" w:cs="Arial"/>
          <w:sz w:val="20"/>
          <w:szCs w:val="20"/>
        </w:rPr>
        <w:t xml:space="preserve"> palmadas interesc</w:t>
      </w:r>
      <w:r w:rsidR="00634209">
        <w:rPr>
          <w:rFonts w:ascii="Arial" w:hAnsi="Arial" w:cs="Arial"/>
          <w:sz w:val="20"/>
          <w:szCs w:val="20"/>
        </w:rPr>
        <w:t>apulares</w:t>
      </w:r>
      <w:r w:rsidR="00A441B2">
        <w:rPr>
          <w:rFonts w:ascii="Arial" w:hAnsi="Arial" w:cs="Arial"/>
          <w:sz w:val="20"/>
          <w:szCs w:val="20"/>
        </w:rPr>
        <w:t xml:space="preserve"> e manobra de Heimlich</w:t>
      </w:r>
      <w:r>
        <w:rPr>
          <w:rFonts w:ascii="Arial" w:hAnsi="Arial" w:cs="Arial"/>
          <w:sz w:val="20"/>
          <w:szCs w:val="20"/>
        </w:rPr>
        <w:t>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(B)</w:t>
      </w:r>
      <w:r w:rsidR="00A441B2">
        <w:rPr>
          <w:rFonts w:ascii="Arial" w:hAnsi="Arial" w:cs="Arial"/>
          <w:sz w:val="20"/>
          <w:szCs w:val="20"/>
        </w:rPr>
        <w:t xml:space="preserve"> compressões abdominais e </w:t>
      </w:r>
      <w:r w:rsidR="00D2031A">
        <w:rPr>
          <w:rFonts w:ascii="Arial" w:hAnsi="Arial" w:cs="Arial"/>
          <w:sz w:val="20"/>
          <w:szCs w:val="20"/>
        </w:rPr>
        <w:t>manobra de Heimlich</w:t>
      </w:r>
      <w:r>
        <w:rPr>
          <w:rFonts w:ascii="Arial" w:hAnsi="Arial" w:cs="Arial"/>
          <w:sz w:val="20"/>
          <w:szCs w:val="20"/>
        </w:rPr>
        <w:t>.</w:t>
      </w:r>
    </w:p>
    <w:p w:rsidR="000E67FC" w:rsidRDefault="000E67FC" w:rsidP="000E67FC">
      <w:pPr>
        <w:ind w:left="170" w:right="-1"/>
        <w:contextualSpacing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(C)</w:t>
      </w:r>
      <w:r w:rsidR="00634209">
        <w:rPr>
          <w:rFonts w:ascii="Arial" w:hAnsi="Arial" w:cs="Arial"/>
          <w:sz w:val="20"/>
          <w:szCs w:val="20"/>
        </w:rPr>
        <w:t xml:space="preserve"> manobra de </w:t>
      </w:r>
      <w:r w:rsidR="00A441B2">
        <w:rPr>
          <w:rFonts w:ascii="Arial" w:hAnsi="Arial" w:cs="Arial"/>
          <w:sz w:val="20"/>
          <w:szCs w:val="20"/>
        </w:rPr>
        <w:t xml:space="preserve">Heimlich </w:t>
      </w:r>
      <w:r w:rsidR="004A682A">
        <w:rPr>
          <w:rFonts w:ascii="Arial" w:hAnsi="Arial" w:cs="Arial"/>
          <w:sz w:val="20"/>
          <w:szCs w:val="20"/>
        </w:rPr>
        <w:t>e palmadas interescapulares</w:t>
      </w:r>
      <w:r>
        <w:rPr>
          <w:rFonts w:ascii="Arial" w:hAnsi="Arial" w:cs="Arial"/>
          <w:sz w:val="20"/>
          <w:szCs w:val="20"/>
        </w:rPr>
        <w:t>.</w:t>
      </w:r>
    </w:p>
    <w:p w:rsidR="004A682A" w:rsidRDefault="000E67FC" w:rsidP="004A682A">
      <w:pPr>
        <w:ind w:left="170" w:right="-1"/>
        <w:jc w:val="both"/>
        <w:rPr>
          <w:rFonts w:ascii="Arial" w:hAnsi="Arial" w:cs="Arial"/>
          <w:sz w:val="20"/>
          <w:szCs w:val="20"/>
        </w:rPr>
      </w:pPr>
      <w:r w:rsidRPr="00F83DEC">
        <w:rPr>
          <w:rFonts w:ascii="Arial" w:hAnsi="Arial" w:cs="Arial"/>
          <w:b/>
          <w:sz w:val="20"/>
          <w:szCs w:val="20"/>
        </w:rPr>
        <w:t>(D)</w:t>
      </w:r>
      <w:r w:rsidR="00D2031A">
        <w:rPr>
          <w:rFonts w:ascii="Arial" w:hAnsi="Arial" w:cs="Arial"/>
          <w:sz w:val="20"/>
          <w:szCs w:val="20"/>
        </w:rPr>
        <w:t xml:space="preserve"> medidas de soc</w:t>
      </w:r>
      <w:r w:rsidR="00A441B2">
        <w:rPr>
          <w:rFonts w:ascii="Arial" w:hAnsi="Arial" w:cs="Arial"/>
          <w:sz w:val="20"/>
          <w:szCs w:val="20"/>
        </w:rPr>
        <w:t xml:space="preserve">orro à obstrução ligeira </w:t>
      </w:r>
      <w:r w:rsidR="00D2031A">
        <w:rPr>
          <w:rFonts w:ascii="Arial" w:hAnsi="Arial" w:cs="Arial"/>
          <w:sz w:val="20"/>
          <w:szCs w:val="20"/>
        </w:rPr>
        <w:t>e moderada da via aérea</w:t>
      </w:r>
      <w:r>
        <w:rPr>
          <w:rFonts w:ascii="Arial" w:hAnsi="Arial" w:cs="Arial"/>
          <w:sz w:val="20"/>
          <w:szCs w:val="20"/>
        </w:rPr>
        <w:t>.</w:t>
      </w:r>
    </w:p>
    <w:p w:rsidR="00D04E2F" w:rsidRPr="004A682A" w:rsidRDefault="00D04E2F" w:rsidP="00D04E2F">
      <w:pPr>
        <w:spacing w:after="0"/>
        <w:ind w:left="170"/>
        <w:jc w:val="both"/>
        <w:rPr>
          <w:rFonts w:ascii="Arial" w:hAnsi="Arial" w:cs="Arial"/>
          <w:sz w:val="20"/>
          <w:szCs w:val="20"/>
        </w:rPr>
      </w:pPr>
    </w:p>
    <w:p w:rsidR="002461C1" w:rsidRDefault="00A02E7E" w:rsidP="008C6528">
      <w:pPr>
        <w:ind w:left="170" w:right="-1"/>
        <w:jc w:val="center"/>
        <w:rPr>
          <w:rFonts w:ascii="Arial" w:hAnsi="Arial" w:cs="Arial"/>
          <w:sz w:val="20"/>
          <w:szCs w:val="20"/>
        </w:rPr>
      </w:pPr>
      <w:r w:rsidRPr="00A02E7E">
        <w:rPr>
          <w:rFonts w:ascii="Arial" w:hAnsi="Arial" w:cs="Arial"/>
          <w:b/>
          <w:noProof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5.05pt;margin-top:.95pt;width:21.75pt;height:18.75pt;z-index:251660800" filled="f" stroked="f">
            <v:textbox>
              <w:txbxContent>
                <w:p w:rsidR="008C6528" w:rsidRPr="008C6528" w:rsidRDefault="008C6528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8C6528">
                    <w:rPr>
                      <w:rFonts w:ascii="Arial" w:hAnsi="Arial" w:cs="Arial"/>
                      <w:b/>
                      <w:sz w:val="20"/>
                    </w:rPr>
                    <w:t>A</w:t>
                  </w:r>
                </w:p>
              </w:txbxContent>
            </v:textbox>
          </v:shape>
        </w:pict>
      </w:r>
      <w:r w:rsidRPr="00A02E7E">
        <w:rPr>
          <w:rFonts w:ascii="Arial" w:hAnsi="Arial" w:cs="Arial"/>
          <w:b/>
          <w:noProof/>
          <w:sz w:val="20"/>
          <w:szCs w:val="20"/>
          <w:lang w:eastAsia="pt-PT"/>
        </w:rPr>
        <w:pict>
          <v:shape id="_x0000_s1031" type="#_x0000_t202" style="position:absolute;left:0;text-align:left;margin-left:229.8pt;margin-top:1.7pt;width:21.75pt;height:18.75pt;z-index:251661824" filled="f" stroked="f">
            <v:textbox>
              <w:txbxContent>
                <w:p w:rsidR="008C6528" w:rsidRPr="008C6528" w:rsidRDefault="008C6528" w:rsidP="008C6528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>B</w:t>
                  </w:r>
                </w:p>
              </w:txbxContent>
            </v:textbox>
          </v:shape>
        </w:pict>
      </w:r>
      <w:r w:rsidR="008C6528" w:rsidRPr="008C6528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1847850" cy="1847850"/>
            <wp:effectExtent l="0" t="0" r="0" b="0"/>
            <wp:docPr id="6" name="Picture 6" descr="\\srv-files1.portoeditora.pt\users$\BG\Restauracao\SBMoutinho\Desktop\2016_01_08\20143768_DD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SBMoutinho\Desktop\2016_01_08\20143768_DD0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6528">
        <w:rPr>
          <w:rFonts w:ascii="Arial" w:hAnsi="Arial" w:cs="Arial"/>
          <w:sz w:val="20"/>
          <w:szCs w:val="20"/>
        </w:rPr>
        <w:tab/>
      </w:r>
      <w:r w:rsidR="008C6528">
        <w:rPr>
          <w:rFonts w:ascii="Arial" w:hAnsi="Arial" w:cs="Arial"/>
          <w:sz w:val="20"/>
          <w:szCs w:val="20"/>
        </w:rPr>
        <w:tab/>
      </w:r>
      <w:r w:rsidR="008C6528" w:rsidRPr="008C6528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2848906" cy="1857375"/>
            <wp:effectExtent l="0" t="0" r="0" b="0"/>
            <wp:docPr id="7" name="Picture 7" descr="\\srv-files1.portoeditora.pt\users$\BG\Restauracao\SBMoutinho\Desktop\2016_01_08\20143768_DD03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SBMoutinho\Desktop\2016_01_08\20143768_DD031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024" cy="18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FC" w:rsidRPr="002236BA" w:rsidRDefault="00FB7AD1" w:rsidP="00D04E2F">
      <w:pPr>
        <w:ind w:left="170" w:right="-1"/>
        <w:jc w:val="center"/>
        <w:rPr>
          <w:rFonts w:ascii="Arial" w:hAnsi="Arial" w:cs="Arial"/>
          <w:color w:val="FF0000"/>
          <w:sz w:val="16"/>
          <w:szCs w:val="20"/>
        </w:rPr>
      </w:pPr>
      <w:r w:rsidRPr="008C6528">
        <w:rPr>
          <w:rFonts w:ascii="Arial" w:hAnsi="Arial" w:cs="Arial"/>
          <w:b/>
          <w:sz w:val="16"/>
          <w:szCs w:val="20"/>
        </w:rPr>
        <w:t>Fig</w:t>
      </w:r>
      <w:r w:rsidR="008C6528" w:rsidRPr="008C6528">
        <w:rPr>
          <w:rFonts w:ascii="Arial" w:hAnsi="Arial" w:cs="Arial"/>
          <w:b/>
          <w:sz w:val="16"/>
          <w:szCs w:val="20"/>
        </w:rPr>
        <w:t>.</w:t>
      </w:r>
      <w:r w:rsidRPr="008C6528">
        <w:rPr>
          <w:rFonts w:ascii="Arial" w:hAnsi="Arial" w:cs="Arial"/>
          <w:b/>
          <w:sz w:val="16"/>
          <w:szCs w:val="20"/>
        </w:rPr>
        <w:t xml:space="preserve"> 2</w:t>
      </w:r>
      <w:r w:rsidR="008C6528" w:rsidRPr="008C6528">
        <w:rPr>
          <w:rFonts w:ascii="Arial" w:hAnsi="Arial" w:cs="Arial"/>
          <w:b/>
          <w:sz w:val="16"/>
          <w:szCs w:val="20"/>
        </w:rPr>
        <w:t>.</w:t>
      </w:r>
      <w:r w:rsidRPr="00B6188F">
        <w:rPr>
          <w:rFonts w:ascii="Arial" w:hAnsi="Arial" w:cs="Arial"/>
          <w:sz w:val="16"/>
          <w:szCs w:val="20"/>
        </w:rPr>
        <w:t xml:space="preserve"> Procedimentos de desobstrução da via aérea por corpo estranho.</w:t>
      </w:r>
    </w:p>
    <w:p w:rsidR="00D04E2F" w:rsidRDefault="00D04E2F" w:rsidP="00D04E2F">
      <w:pPr>
        <w:spacing w:after="120"/>
        <w:rPr>
          <w:rFonts w:ascii="Arial" w:hAnsi="Arial" w:cs="Arial"/>
          <w:b/>
          <w:sz w:val="20"/>
          <w:szCs w:val="20"/>
        </w:rPr>
      </w:pPr>
    </w:p>
    <w:p w:rsidR="000C3BF7" w:rsidRDefault="00D2031A" w:rsidP="00D04E2F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0C3BF7">
        <w:rPr>
          <w:rFonts w:ascii="Arial" w:hAnsi="Arial" w:cs="Arial"/>
          <w:b/>
          <w:sz w:val="20"/>
          <w:szCs w:val="20"/>
        </w:rPr>
        <w:t xml:space="preserve">. </w:t>
      </w:r>
      <w:r w:rsidR="000C3BF7">
        <w:rPr>
          <w:rFonts w:ascii="Arial" w:hAnsi="Arial" w:cs="Arial"/>
          <w:sz w:val="20"/>
          <w:szCs w:val="20"/>
        </w:rPr>
        <w:t xml:space="preserve">Faz a correspondência </w:t>
      </w:r>
      <w:r w:rsidR="000C3BF7" w:rsidRPr="00066617">
        <w:rPr>
          <w:rFonts w:ascii="Arial" w:hAnsi="Arial" w:cs="Arial"/>
          <w:sz w:val="20"/>
          <w:szCs w:val="20"/>
        </w:rPr>
        <w:t>correta</w:t>
      </w:r>
      <w:r w:rsidR="000C3BF7">
        <w:rPr>
          <w:rFonts w:ascii="Arial" w:hAnsi="Arial" w:cs="Arial"/>
          <w:sz w:val="20"/>
          <w:szCs w:val="20"/>
        </w:rPr>
        <w:t xml:space="preserve"> entre ca</w:t>
      </w:r>
      <w:r w:rsidR="003215C4">
        <w:rPr>
          <w:rFonts w:ascii="Arial" w:hAnsi="Arial" w:cs="Arial"/>
          <w:sz w:val="20"/>
          <w:szCs w:val="20"/>
        </w:rPr>
        <w:t>da uma das situações da coluna A</w:t>
      </w:r>
      <w:r w:rsidR="000C3BF7">
        <w:rPr>
          <w:rFonts w:ascii="Arial" w:hAnsi="Arial" w:cs="Arial"/>
          <w:sz w:val="20"/>
          <w:szCs w:val="20"/>
        </w:rPr>
        <w:t xml:space="preserve"> e a respetiva et</w:t>
      </w:r>
      <w:r w:rsidR="003215C4">
        <w:rPr>
          <w:rFonts w:ascii="Arial" w:hAnsi="Arial" w:cs="Arial"/>
          <w:sz w:val="20"/>
          <w:szCs w:val="20"/>
        </w:rPr>
        <w:t>apa da abordagem ABC da coluna B</w:t>
      </w:r>
      <w:r w:rsidR="000C3BF7"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W w:w="9639" w:type="dxa"/>
        <w:tblInd w:w="108" w:type="dxa"/>
        <w:tblLook w:val="04A0"/>
      </w:tblPr>
      <w:tblGrid>
        <w:gridCol w:w="6379"/>
        <w:gridCol w:w="3260"/>
      </w:tblGrid>
      <w:tr w:rsidR="000C3BF7" w:rsidTr="008C6528">
        <w:trPr>
          <w:trHeight w:val="454"/>
        </w:trPr>
        <w:tc>
          <w:tcPr>
            <w:tcW w:w="6379" w:type="dxa"/>
            <w:shd w:val="clear" w:color="auto" w:fill="FFFFFF" w:themeFill="background1"/>
            <w:vAlign w:val="center"/>
          </w:tcPr>
          <w:p w:rsidR="000C3BF7" w:rsidRPr="00CB19E8" w:rsidRDefault="000C3BF7" w:rsidP="00B6454D">
            <w:pPr>
              <w:spacing w:before="120" w:after="12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C3BF7" w:rsidRPr="00CB19E8" w:rsidRDefault="000C3BF7" w:rsidP="00B6454D">
            <w:pPr>
              <w:spacing w:before="120" w:after="12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0C3BF7" w:rsidTr="008C6528">
        <w:trPr>
          <w:trHeight w:val="2178"/>
        </w:trPr>
        <w:tc>
          <w:tcPr>
            <w:tcW w:w="6379" w:type="dxa"/>
            <w:vAlign w:val="center"/>
          </w:tcPr>
          <w:p w:rsidR="000C3BF7" w:rsidRPr="001475C3" w:rsidRDefault="003215C4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F4C71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Controlar uma hemorragia.</w:t>
            </w:r>
          </w:p>
          <w:p w:rsidR="003215C4" w:rsidRPr="003016F9" w:rsidRDefault="008F4C71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(b</w:t>
            </w:r>
            <w:r w:rsidR="003215C4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215C4">
              <w:rPr>
                <w:rFonts w:ascii="Arial" w:hAnsi="Arial" w:cs="Arial"/>
                <w:sz w:val="20"/>
                <w:szCs w:val="20"/>
              </w:rPr>
              <w:t>Inclinar suavemente a cabeça para trás.</w:t>
            </w:r>
          </w:p>
          <w:p w:rsidR="003215C4" w:rsidRDefault="008F4C71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(c</w:t>
            </w:r>
            <w:r w:rsidR="003215C4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215C4">
              <w:rPr>
                <w:rFonts w:ascii="Arial" w:hAnsi="Arial" w:cs="Arial"/>
                <w:sz w:val="20"/>
                <w:szCs w:val="20"/>
              </w:rPr>
              <w:t>Permeabilizar a via aérea.</w:t>
            </w:r>
          </w:p>
          <w:p w:rsidR="003215C4" w:rsidRPr="00066617" w:rsidRDefault="008F4C71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(d</w:t>
            </w:r>
            <w:r w:rsidR="003215C4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215C4">
              <w:rPr>
                <w:rFonts w:ascii="Arial" w:hAnsi="Arial" w:cs="Arial"/>
                <w:sz w:val="20"/>
                <w:szCs w:val="20"/>
              </w:rPr>
              <w:t>Avaliar o débito cardíaco pela cara</w:t>
            </w:r>
            <w:r w:rsidR="008C6528">
              <w:rPr>
                <w:rFonts w:ascii="Arial" w:hAnsi="Arial" w:cs="Arial"/>
                <w:sz w:val="20"/>
                <w:szCs w:val="20"/>
              </w:rPr>
              <w:t>c</w:t>
            </w:r>
            <w:r w:rsidR="003215C4">
              <w:rPr>
                <w:rFonts w:ascii="Arial" w:hAnsi="Arial" w:cs="Arial"/>
                <w:sz w:val="20"/>
                <w:szCs w:val="20"/>
              </w:rPr>
              <w:t>terização do pulso.</w:t>
            </w:r>
          </w:p>
          <w:p w:rsidR="003215C4" w:rsidRDefault="003215C4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F4C7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Ventilar e oxigenar.</w:t>
            </w:r>
          </w:p>
          <w:p w:rsidR="003215C4" w:rsidRDefault="008F4C71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(f</w:t>
            </w:r>
            <w:r w:rsidR="003215C4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3215C4">
              <w:rPr>
                <w:rFonts w:ascii="Arial" w:hAnsi="Arial" w:cs="Arial"/>
                <w:sz w:val="20"/>
                <w:szCs w:val="20"/>
              </w:rPr>
              <w:t>Avaliar se a respiração não é normal ou se está ausente.</w:t>
            </w:r>
          </w:p>
          <w:p w:rsidR="003215C4" w:rsidRDefault="003215C4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F4C71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Abrir a via aérea elevando o queixo da vítima.</w:t>
            </w:r>
          </w:p>
          <w:p w:rsidR="000C3BF7" w:rsidRPr="008C6528" w:rsidRDefault="003215C4" w:rsidP="008C6528">
            <w:pPr>
              <w:spacing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19E8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F4C71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Avaliar a coloração, temperatura e humidade da pele.</w:t>
            </w:r>
          </w:p>
        </w:tc>
        <w:tc>
          <w:tcPr>
            <w:tcW w:w="3260" w:type="dxa"/>
            <w:vAlign w:val="center"/>
          </w:tcPr>
          <w:p w:rsidR="003215C4" w:rsidRDefault="008F4C71" w:rsidP="008C6528">
            <w:pPr>
              <w:spacing w:after="200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(1</w:t>
            </w:r>
            <w:r w:rsidR="003215C4"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3215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215C4" w:rsidRPr="008C6528">
              <w:rPr>
                <w:rFonts w:ascii="Arial" w:hAnsi="Arial" w:cs="Arial"/>
                <w:i/>
                <w:sz w:val="20"/>
                <w:szCs w:val="20"/>
              </w:rPr>
              <w:t>Airway</w:t>
            </w:r>
          </w:p>
          <w:p w:rsidR="003215C4" w:rsidRDefault="008F4C71" w:rsidP="008C6528">
            <w:pPr>
              <w:spacing w:after="200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</w:t>
            </w:r>
            <w:r w:rsidR="003215C4"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3215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5C4" w:rsidRPr="008C6528">
              <w:rPr>
                <w:rFonts w:ascii="Arial" w:hAnsi="Arial" w:cs="Arial"/>
                <w:i/>
                <w:sz w:val="20"/>
                <w:szCs w:val="20"/>
              </w:rPr>
              <w:t>Breathing</w:t>
            </w:r>
          </w:p>
          <w:p w:rsidR="000C3BF7" w:rsidRPr="00066617" w:rsidRDefault="008F4C71" w:rsidP="008C6528">
            <w:pPr>
              <w:spacing w:after="200" w:line="276" w:lineRule="auto"/>
              <w:ind w:firstLine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(3</w:t>
            </w:r>
            <w:r w:rsidR="003215C4" w:rsidRPr="00CB19E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3215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5C4" w:rsidRPr="008C6528">
              <w:rPr>
                <w:rFonts w:ascii="Arial" w:hAnsi="Arial" w:cs="Arial"/>
                <w:i/>
                <w:sz w:val="20"/>
                <w:szCs w:val="20"/>
              </w:rPr>
              <w:t>Circulation</w:t>
            </w:r>
          </w:p>
        </w:tc>
      </w:tr>
    </w:tbl>
    <w:p w:rsidR="00D04E2F" w:rsidRDefault="00D04E2F" w:rsidP="00D04E2F">
      <w:pPr>
        <w:spacing w:after="0"/>
        <w:contextualSpacing/>
        <w:jc w:val="both"/>
        <w:rPr>
          <w:rFonts w:ascii="Arial" w:hAnsi="Arial"/>
          <w:b/>
          <w:sz w:val="20"/>
        </w:rPr>
      </w:pPr>
    </w:p>
    <w:p w:rsidR="000E67FC" w:rsidRDefault="00D2031A" w:rsidP="000E67FC">
      <w:pPr>
        <w:ind w:right="-1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6</w:t>
      </w:r>
      <w:r w:rsidR="000E67FC">
        <w:rPr>
          <w:rFonts w:ascii="Arial" w:hAnsi="Arial"/>
          <w:b/>
          <w:sz w:val="20"/>
        </w:rPr>
        <w:t xml:space="preserve">. </w:t>
      </w:r>
      <w:r w:rsidR="008C6528">
        <w:rPr>
          <w:rFonts w:ascii="Arial" w:hAnsi="Arial"/>
          <w:sz w:val="20"/>
        </w:rPr>
        <w:t>Justifica a afirmação: ”</w:t>
      </w:r>
      <w:r w:rsidR="00881F66">
        <w:rPr>
          <w:rFonts w:ascii="Arial" w:hAnsi="Arial"/>
          <w:sz w:val="20"/>
        </w:rPr>
        <w:t>Numa situação de paragem cardiovascular</w:t>
      </w:r>
      <w:r w:rsidR="008C6528">
        <w:rPr>
          <w:rFonts w:ascii="Arial" w:hAnsi="Arial"/>
          <w:sz w:val="20"/>
        </w:rPr>
        <w:t>,</w:t>
      </w:r>
      <w:r w:rsidR="00881F66">
        <w:rPr>
          <w:rFonts w:ascii="Arial" w:hAnsi="Arial"/>
          <w:sz w:val="20"/>
        </w:rPr>
        <w:t xml:space="preserve"> a aplicação da cadeia de sobrevivência aumenta a possibilidade de sobrevivência da vítima</w:t>
      </w:r>
      <w:r w:rsidR="000E67FC">
        <w:rPr>
          <w:rFonts w:ascii="Arial" w:hAnsi="Arial"/>
          <w:sz w:val="20"/>
        </w:rPr>
        <w:t>”.</w:t>
      </w:r>
    </w:p>
    <w:p w:rsidR="00881F66" w:rsidRPr="00AD053A" w:rsidRDefault="00D2031A" w:rsidP="00881F6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="00881F66">
        <w:rPr>
          <w:rFonts w:ascii="Arial" w:hAnsi="Arial" w:cs="Arial"/>
          <w:b/>
          <w:sz w:val="20"/>
          <w:szCs w:val="20"/>
        </w:rPr>
        <w:t xml:space="preserve">. </w:t>
      </w:r>
      <w:r w:rsidR="00881F66">
        <w:rPr>
          <w:rFonts w:ascii="Arial" w:hAnsi="Arial" w:cs="Arial"/>
          <w:sz w:val="20"/>
          <w:szCs w:val="20"/>
        </w:rPr>
        <w:t xml:space="preserve">Ordena as expressões identificadas pelas letras de </w:t>
      </w:r>
      <w:r w:rsidR="00881F66">
        <w:rPr>
          <w:rFonts w:ascii="Arial" w:hAnsi="Arial" w:cs="Arial"/>
          <w:b/>
          <w:sz w:val="20"/>
          <w:szCs w:val="20"/>
        </w:rPr>
        <w:t xml:space="preserve">A </w:t>
      </w:r>
      <w:proofErr w:type="spellStart"/>
      <w:r w:rsidR="00881F66">
        <w:rPr>
          <w:rFonts w:ascii="Arial" w:hAnsi="Arial" w:cs="Arial"/>
          <w:sz w:val="20"/>
          <w:szCs w:val="20"/>
        </w:rPr>
        <w:t>a</w:t>
      </w:r>
      <w:proofErr w:type="spellEnd"/>
      <w:r w:rsidR="00881F66">
        <w:rPr>
          <w:rFonts w:ascii="Arial" w:hAnsi="Arial" w:cs="Arial"/>
          <w:sz w:val="20"/>
          <w:szCs w:val="20"/>
        </w:rPr>
        <w:t xml:space="preserve"> </w:t>
      </w:r>
      <w:r w:rsidR="00881F66">
        <w:rPr>
          <w:rFonts w:ascii="Arial" w:hAnsi="Arial" w:cs="Arial"/>
          <w:b/>
          <w:sz w:val="20"/>
          <w:szCs w:val="20"/>
        </w:rPr>
        <w:t xml:space="preserve">F </w:t>
      </w:r>
      <w:r w:rsidR="00881F66">
        <w:rPr>
          <w:rFonts w:ascii="Arial" w:hAnsi="Arial" w:cs="Arial"/>
          <w:sz w:val="20"/>
          <w:szCs w:val="20"/>
        </w:rPr>
        <w:t>para reconstituí</w:t>
      </w:r>
      <w:r w:rsidR="00881F66" w:rsidRPr="005C502C">
        <w:rPr>
          <w:rFonts w:ascii="Arial" w:hAnsi="Arial" w:cs="Arial"/>
          <w:sz w:val="20"/>
          <w:szCs w:val="20"/>
        </w:rPr>
        <w:t>r</w:t>
      </w:r>
      <w:r w:rsidR="00881F66">
        <w:rPr>
          <w:rFonts w:ascii="Arial" w:hAnsi="Arial" w:cs="Arial"/>
          <w:sz w:val="20"/>
          <w:szCs w:val="20"/>
        </w:rPr>
        <w:t>es</w:t>
      </w:r>
      <w:r w:rsidR="00881F66">
        <w:rPr>
          <w:rFonts w:ascii="Arial" w:hAnsi="Arial" w:cs="Arial"/>
          <w:b/>
          <w:sz w:val="20"/>
          <w:szCs w:val="20"/>
        </w:rPr>
        <w:t xml:space="preserve"> </w:t>
      </w:r>
      <w:r w:rsidR="00881F66">
        <w:rPr>
          <w:rFonts w:ascii="Arial" w:hAnsi="Arial" w:cs="Arial"/>
          <w:sz w:val="20"/>
          <w:szCs w:val="20"/>
        </w:rPr>
        <w:t xml:space="preserve">a sequência correta dos procedimentos </w:t>
      </w:r>
      <w:r w:rsidR="008C6528">
        <w:rPr>
          <w:rFonts w:ascii="Arial" w:hAnsi="Arial" w:cs="Arial"/>
          <w:sz w:val="20"/>
          <w:szCs w:val="20"/>
        </w:rPr>
        <w:t xml:space="preserve">a ter </w:t>
      </w:r>
      <w:r w:rsidR="00881F66">
        <w:rPr>
          <w:rFonts w:ascii="Arial" w:hAnsi="Arial" w:cs="Arial"/>
          <w:sz w:val="20"/>
          <w:szCs w:val="20"/>
        </w:rPr>
        <w:t>para colocar uma vítima em posição lateral de segurança.</w:t>
      </w:r>
    </w:p>
    <w:p w:rsidR="00881F66" w:rsidRDefault="00881F66" w:rsidP="00D04E2F">
      <w:pPr>
        <w:spacing w:after="0"/>
        <w:ind w:left="170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Colocar o braço da vítima, que está junto a ti, dobrado e com a palma da mão virada para cima.</w:t>
      </w:r>
    </w:p>
    <w:p w:rsidR="00881F66" w:rsidRDefault="00881F66" w:rsidP="00D04E2F">
      <w:pPr>
        <w:spacing w:after="0"/>
        <w:ind w:left="170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Fazer rolar a vítima na tua direção</w:t>
      </w:r>
      <w:r w:rsidR="008C65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mantendo uma mão a apoiar a cabeça da vítima.</w:t>
      </w:r>
    </w:p>
    <w:p w:rsidR="00881F66" w:rsidRDefault="00881F66" w:rsidP="00D04E2F">
      <w:pPr>
        <w:spacing w:after="0"/>
        <w:ind w:left="170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 Segurar a perna da vítima, do lado oposto </w:t>
      </w:r>
      <w:r w:rsidR="000805F9">
        <w:rPr>
          <w:rFonts w:ascii="Arial" w:hAnsi="Arial" w:cs="Arial"/>
          <w:sz w:val="20"/>
          <w:szCs w:val="20"/>
        </w:rPr>
        <w:t>ao teu, acima do joelho, levantá-la e dobrá</w:t>
      </w:r>
      <w:r>
        <w:rPr>
          <w:rFonts w:ascii="Arial" w:hAnsi="Arial" w:cs="Arial"/>
          <w:sz w:val="20"/>
          <w:szCs w:val="20"/>
        </w:rPr>
        <w:t>-la para rolar o corpo na tua direção.</w:t>
      </w:r>
    </w:p>
    <w:p w:rsidR="00881F66" w:rsidRDefault="00881F66" w:rsidP="00D04E2F">
      <w:pPr>
        <w:spacing w:after="0"/>
        <w:ind w:left="170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>D</w:t>
      </w:r>
      <w:r w:rsidR="008C6528">
        <w:rPr>
          <w:rFonts w:ascii="Arial" w:hAnsi="Arial" w:cs="Arial"/>
          <w:sz w:val="20"/>
          <w:szCs w:val="20"/>
        </w:rPr>
        <w:t xml:space="preserve"> – Dobrar o braço da vítima mais afastado de ti</w:t>
      </w:r>
      <w:r>
        <w:rPr>
          <w:rFonts w:ascii="Arial" w:hAnsi="Arial" w:cs="Arial"/>
          <w:sz w:val="20"/>
          <w:szCs w:val="20"/>
        </w:rPr>
        <w:t xml:space="preserve"> sobre o tórax e encostar as costas da mão à cara da vítima</w:t>
      </w:r>
      <w:r w:rsidR="008C65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teu lado.</w:t>
      </w:r>
    </w:p>
    <w:p w:rsidR="00881F66" w:rsidRDefault="00881F66" w:rsidP="00D04E2F">
      <w:pPr>
        <w:spacing w:after="0"/>
        <w:ind w:left="170"/>
        <w:jc w:val="both"/>
        <w:rPr>
          <w:rFonts w:ascii="Arial" w:hAnsi="Arial" w:cs="Arial"/>
          <w:sz w:val="20"/>
          <w:szCs w:val="20"/>
        </w:rPr>
      </w:pPr>
      <w:r w:rsidRPr="0045459B">
        <w:rPr>
          <w:rFonts w:ascii="Arial" w:hAnsi="Arial" w:cs="Arial"/>
          <w:b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– Verificar se a vítima</w:t>
      </w:r>
      <w:r w:rsidR="00905593">
        <w:rPr>
          <w:rFonts w:ascii="Arial" w:hAnsi="Arial" w:cs="Arial"/>
          <w:sz w:val="20"/>
          <w:szCs w:val="20"/>
        </w:rPr>
        <w:t>, na posição lateral de segurança,</w:t>
      </w:r>
      <w:r>
        <w:rPr>
          <w:rFonts w:ascii="Arial" w:hAnsi="Arial" w:cs="Arial"/>
          <w:sz w:val="20"/>
          <w:szCs w:val="20"/>
        </w:rPr>
        <w:t xml:space="preserve"> respira regularmente.</w:t>
      </w:r>
    </w:p>
    <w:p w:rsidR="0062002C" w:rsidRPr="00E015A0" w:rsidRDefault="00881F66" w:rsidP="00D04E2F">
      <w:pPr>
        <w:spacing w:after="0"/>
        <w:ind w:left="170"/>
        <w:jc w:val="both"/>
        <w:rPr>
          <w:rFonts w:ascii="Arial" w:hAnsi="Arial"/>
          <w:sz w:val="20"/>
        </w:rPr>
      </w:pPr>
      <w:r w:rsidRPr="0045459B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– Alinhar o corpo da vítima e retirar objetos volumosos dos bolsos.</w:t>
      </w:r>
    </w:p>
    <w:sectPr w:rsidR="0062002C" w:rsidRPr="00E015A0" w:rsidSect="00D04E2F">
      <w:footerReference w:type="default" r:id="rId12"/>
      <w:pgSz w:w="11906" w:h="16838"/>
      <w:pgMar w:top="851" w:right="1134" w:bottom="709" w:left="1134" w:header="709" w:footer="1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F96" w:rsidRDefault="001A6F96" w:rsidP="00C025FF">
      <w:pPr>
        <w:spacing w:after="0" w:line="240" w:lineRule="auto"/>
      </w:pPr>
      <w:r>
        <w:separator/>
      </w:r>
    </w:p>
  </w:endnote>
  <w:endnote w:type="continuationSeparator" w:id="0">
    <w:p w:rsidR="001A6F96" w:rsidRDefault="001A6F96" w:rsidP="00C0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39" w:rsidRPr="00C025FF" w:rsidRDefault="00443539" w:rsidP="00C025FF">
    <w:pPr>
      <w:pStyle w:val="Rodap"/>
      <w:jc w:val="center"/>
      <w:rPr>
        <w:rFonts w:ascii="Arial" w:hAnsi="Arial" w:cs="Arial"/>
      </w:rPr>
    </w:pPr>
    <w:r w:rsidRPr="00C025FF">
      <w:rPr>
        <w:rFonts w:ascii="Arial" w:hAnsi="Arial" w:cs="Arial"/>
        <w:sz w:val="20"/>
      </w:rPr>
      <w:t>Prova de avaliação de Ciências Naturais – 9.º ano</w:t>
    </w:r>
    <w:r w:rsidR="00795DBA">
      <w:rPr>
        <w:rFonts w:ascii="Arial" w:hAnsi="Arial" w:cs="Arial"/>
        <w:sz w:val="20"/>
      </w:rPr>
      <w:t xml:space="preserve"> – Casa da Aula</w:t>
    </w:r>
  </w:p>
  <w:p w:rsidR="00443539" w:rsidRDefault="0044353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F96" w:rsidRDefault="001A6F96" w:rsidP="00C025FF">
      <w:pPr>
        <w:spacing w:after="0" w:line="240" w:lineRule="auto"/>
      </w:pPr>
      <w:r>
        <w:separator/>
      </w:r>
    </w:p>
  </w:footnote>
  <w:footnote w:type="continuationSeparator" w:id="0">
    <w:p w:rsidR="001A6F96" w:rsidRDefault="001A6F96" w:rsidP="00C0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" o:spid="_x0000_i1028" type="#_x0000_t75" style="width:152.7pt;height:99.3pt;visibility:visible;mso-wrap-style:square" o:bullet="t">
        <v:imagedata r:id="rId1" o:title="20143768_DD031a" grayscale="t"/>
      </v:shape>
    </w:pict>
  </w:numPicBullet>
  <w:abstractNum w:abstractNumId="0">
    <w:nsid w:val="68525C64"/>
    <w:multiLevelType w:val="hybridMultilevel"/>
    <w:tmpl w:val="6378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A21D49"/>
    <w:multiLevelType w:val="hybridMultilevel"/>
    <w:tmpl w:val="675E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307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03609"/>
    <w:rsid w:val="00006658"/>
    <w:rsid w:val="00011F0B"/>
    <w:rsid w:val="000541AC"/>
    <w:rsid w:val="000571E6"/>
    <w:rsid w:val="00066617"/>
    <w:rsid w:val="00071207"/>
    <w:rsid w:val="00075BAC"/>
    <w:rsid w:val="0007744F"/>
    <w:rsid w:val="000805F9"/>
    <w:rsid w:val="000855FE"/>
    <w:rsid w:val="000B6FF4"/>
    <w:rsid w:val="000C3BF7"/>
    <w:rsid w:val="000C71DF"/>
    <w:rsid w:val="000E67FC"/>
    <w:rsid w:val="000F4ADD"/>
    <w:rsid w:val="00112A6A"/>
    <w:rsid w:val="001263B1"/>
    <w:rsid w:val="00131FA5"/>
    <w:rsid w:val="00141D73"/>
    <w:rsid w:val="001431E7"/>
    <w:rsid w:val="001475C3"/>
    <w:rsid w:val="00150272"/>
    <w:rsid w:val="00154FDA"/>
    <w:rsid w:val="00185E72"/>
    <w:rsid w:val="0019233B"/>
    <w:rsid w:val="001A6F96"/>
    <w:rsid w:val="001D3627"/>
    <w:rsid w:val="001E0929"/>
    <w:rsid w:val="00201DF9"/>
    <w:rsid w:val="00204C27"/>
    <w:rsid w:val="00211694"/>
    <w:rsid w:val="00211E2E"/>
    <w:rsid w:val="00221206"/>
    <w:rsid w:val="002236BA"/>
    <w:rsid w:val="00233F23"/>
    <w:rsid w:val="00244C10"/>
    <w:rsid w:val="002461C1"/>
    <w:rsid w:val="00251991"/>
    <w:rsid w:val="002533F5"/>
    <w:rsid w:val="002561EC"/>
    <w:rsid w:val="00273171"/>
    <w:rsid w:val="0028474F"/>
    <w:rsid w:val="002848A9"/>
    <w:rsid w:val="00296505"/>
    <w:rsid w:val="002A02BC"/>
    <w:rsid w:val="002E557E"/>
    <w:rsid w:val="002E73A1"/>
    <w:rsid w:val="003016F9"/>
    <w:rsid w:val="003143A2"/>
    <w:rsid w:val="003215C4"/>
    <w:rsid w:val="0034233B"/>
    <w:rsid w:val="003738A5"/>
    <w:rsid w:val="003837F4"/>
    <w:rsid w:val="00384C5B"/>
    <w:rsid w:val="003D221E"/>
    <w:rsid w:val="003E49B3"/>
    <w:rsid w:val="003E7349"/>
    <w:rsid w:val="003F0A62"/>
    <w:rsid w:val="00403609"/>
    <w:rsid w:val="00414C60"/>
    <w:rsid w:val="0043564A"/>
    <w:rsid w:val="00443539"/>
    <w:rsid w:val="0045459B"/>
    <w:rsid w:val="00460C83"/>
    <w:rsid w:val="00466451"/>
    <w:rsid w:val="00471E7A"/>
    <w:rsid w:val="004761F3"/>
    <w:rsid w:val="00477215"/>
    <w:rsid w:val="00484FCF"/>
    <w:rsid w:val="004A3B90"/>
    <w:rsid w:val="004A682A"/>
    <w:rsid w:val="004C0168"/>
    <w:rsid w:val="004C554E"/>
    <w:rsid w:val="004D01CF"/>
    <w:rsid w:val="004E7EAC"/>
    <w:rsid w:val="00505AB6"/>
    <w:rsid w:val="005171A4"/>
    <w:rsid w:val="00522B2D"/>
    <w:rsid w:val="00524A9B"/>
    <w:rsid w:val="00533CCA"/>
    <w:rsid w:val="005342E3"/>
    <w:rsid w:val="00534782"/>
    <w:rsid w:val="005370B8"/>
    <w:rsid w:val="00541245"/>
    <w:rsid w:val="0055689D"/>
    <w:rsid w:val="00561758"/>
    <w:rsid w:val="0056480C"/>
    <w:rsid w:val="00572C72"/>
    <w:rsid w:val="005A4D83"/>
    <w:rsid w:val="005C502C"/>
    <w:rsid w:val="005D672B"/>
    <w:rsid w:val="005E016D"/>
    <w:rsid w:val="005E3F6D"/>
    <w:rsid w:val="005E617D"/>
    <w:rsid w:val="005F164C"/>
    <w:rsid w:val="005F28EF"/>
    <w:rsid w:val="00612B9B"/>
    <w:rsid w:val="006131ED"/>
    <w:rsid w:val="0061468F"/>
    <w:rsid w:val="0062002C"/>
    <w:rsid w:val="00631B17"/>
    <w:rsid w:val="00631C01"/>
    <w:rsid w:val="00634209"/>
    <w:rsid w:val="006638F4"/>
    <w:rsid w:val="0067164B"/>
    <w:rsid w:val="0068436B"/>
    <w:rsid w:val="00691672"/>
    <w:rsid w:val="00693919"/>
    <w:rsid w:val="00695B4C"/>
    <w:rsid w:val="006B3232"/>
    <w:rsid w:val="006B7883"/>
    <w:rsid w:val="006D0A0F"/>
    <w:rsid w:val="006F1AF2"/>
    <w:rsid w:val="0073377C"/>
    <w:rsid w:val="00767250"/>
    <w:rsid w:val="00793992"/>
    <w:rsid w:val="00795DBA"/>
    <w:rsid w:val="007B147D"/>
    <w:rsid w:val="007B39E9"/>
    <w:rsid w:val="007D3986"/>
    <w:rsid w:val="007D5D9A"/>
    <w:rsid w:val="007E3FEA"/>
    <w:rsid w:val="007E71D1"/>
    <w:rsid w:val="007F3362"/>
    <w:rsid w:val="007F58AA"/>
    <w:rsid w:val="008033A0"/>
    <w:rsid w:val="008038D8"/>
    <w:rsid w:val="00832102"/>
    <w:rsid w:val="008348CE"/>
    <w:rsid w:val="0083719D"/>
    <w:rsid w:val="008621FA"/>
    <w:rsid w:val="00876E18"/>
    <w:rsid w:val="00881F66"/>
    <w:rsid w:val="008C10F2"/>
    <w:rsid w:val="008C6528"/>
    <w:rsid w:val="008C6D1D"/>
    <w:rsid w:val="008E08FE"/>
    <w:rsid w:val="008F2DF1"/>
    <w:rsid w:val="008F3D1A"/>
    <w:rsid w:val="008F4C71"/>
    <w:rsid w:val="008F701D"/>
    <w:rsid w:val="008F7646"/>
    <w:rsid w:val="009051B2"/>
    <w:rsid w:val="00905593"/>
    <w:rsid w:val="00915C85"/>
    <w:rsid w:val="0091633A"/>
    <w:rsid w:val="009326C7"/>
    <w:rsid w:val="00941BBF"/>
    <w:rsid w:val="0095539B"/>
    <w:rsid w:val="009755A4"/>
    <w:rsid w:val="00980468"/>
    <w:rsid w:val="009817D1"/>
    <w:rsid w:val="00982564"/>
    <w:rsid w:val="009B610F"/>
    <w:rsid w:val="009C2475"/>
    <w:rsid w:val="009D0053"/>
    <w:rsid w:val="009D32EC"/>
    <w:rsid w:val="009E43F8"/>
    <w:rsid w:val="009F0BC7"/>
    <w:rsid w:val="009F27F8"/>
    <w:rsid w:val="009F2B86"/>
    <w:rsid w:val="00A02E7E"/>
    <w:rsid w:val="00A230AE"/>
    <w:rsid w:val="00A36F0F"/>
    <w:rsid w:val="00A441B2"/>
    <w:rsid w:val="00A530CD"/>
    <w:rsid w:val="00A66958"/>
    <w:rsid w:val="00A70DAA"/>
    <w:rsid w:val="00A819D6"/>
    <w:rsid w:val="00A84F2C"/>
    <w:rsid w:val="00A9744E"/>
    <w:rsid w:val="00AC2FCC"/>
    <w:rsid w:val="00AD053A"/>
    <w:rsid w:val="00AD40CA"/>
    <w:rsid w:val="00AE1776"/>
    <w:rsid w:val="00AE5BB2"/>
    <w:rsid w:val="00AE670C"/>
    <w:rsid w:val="00AF4FC4"/>
    <w:rsid w:val="00B1273B"/>
    <w:rsid w:val="00B1380A"/>
    <w:rsid w:val="00B14DDB"/>
    <w:rsid w:val="00B14E32"/>
    <w:rsid w:val="00B308BA"/>
    <w:rsid w:val="00B36900"/>
    <w:rsid w:val="00B6188F"/>
    <w:rsid w:val="00B61E23"/>
    <w:rsid w:val="00B6454D"/>
    <w:rsid w:val="00B770BD"/>
    <w:rsid w:val="00BA17C7"/>
    <w:rsid w:val="00BA75D3"/>
    <w:rsid w:val="00BB06EE"/>
    <w:rsid w:val="00BB2A7C"/>
    <w:rsid w:val="00BC5DEA"/>
    <w:rsid w:val="00BD1B58"/>
    <w:rsid w:val="00BE0B82"/>
    <w:rsid w:val="00BE3B7B"/>
    <w:rsid w:val="00BE6300"/>
    <w:rsid w:val="00BF3BBA"/>
    <w:rsid w:val="00C025FF"/>
    <w:rsid w:val="00C3367A"/>
    <w:rsid w:val="00C3678F"/>
    <w:rsid w:val="00C46DB5"/>
    <w:rsid w:val="00C50906"/>
    <w:rsid w:val="00C603D3"/>
    <w:rsid w:val="00C6363F"/>
    <w:rsid w:val="00C65334"/>
    <w:rsid w:val="00CA20AE"/>
    <w:rsid w:val="00CA3C4A"/>
    <w:rsid w:val="00CA5C3F"/>
    <w:rsid w:val="00CD4621"/>
    <w:rsid w:val="00CF2845"/>
    <w:rsid w:val="00CF4222"/>
    <w:rsid w:val="00D04E2F"/>
    <w:rsid w:val="00D04F96"/>
    <w:rsid w:val="00D16F59"/>
    <w:rsid w:val="00D2031A"/>
    <w:rsid w:val="00D35CBF"/>
    <w:rsid w:val="00D63A9C"/>
    <w:rsid w:val="00D65F33"/>
    <w:rsid w:val="00D661F1"/>
    <w:rsid w:val="00D8256B"/>
    <w:rsid w:val="00D92771"/>
    <w:rsid w:val="00D94E67"/>
    <w:rsid w:val="00DE497A"/>
    <w:rsid w:val="00DE4C83"/>
    <w:rsid w:val="00DF2241"/>
    <w:rsid w:val="00DF2BC6"/>
    <w:rsid w:val="00E015A0"/>
    <w:rsid w:val="00E13C79"/>
    <w:rsid w:val="00E23676"/>
    <w:rsid w:val="00E41C4E"/>
    <w:rsid w:val="00E45E9E"/>
    <w:rsid w:val="00E57005"/>
    <w:rsid w:val="00E6252A"/>
    <w:rsid w:val="00E6607E"/>
    <w:rsid w:val="00E73BA2"/>
    <w:rsid w:val="00E8095A"/>
    <w:rsid w:val="00E95F52"/>
    <w:rsid w:val="00EB03FD"/>
    <w:rsid w:val="00EC24FB"/>
    <w:rsid w:val="00EC41AB"/>
    <w:rsid w:val="00ED1F1B"/>
    <w:rsid w:val="00EE01E3"/>
    <w:rsid w:val="00EE02D8"/>
    <w:rsid w:val="00EE10DA"/>
    <w:rsid w:val="00F075C7"/>
    <w:rsid w:val="00F23AB0"/>
    <w:rsid w:val="00F24EED"/>
    <w:rsid w:val="00F41FE1"/>
    <w:rsid w:val="00F54C87"/>
    <w:rsid w:val="00F95012"/>
    <w:rsid w:val="00FA4AB9"/>
    <w:rsid w:val="00FB7AD1"/>
    <w:rsid w:val="00FC373D"/>
    <w:rsid w:val="00FD07E9"/>
    <w:rsid w:val="00FE0868"/>
    <w:rsid w:val="00FE2119"/>
    <w:rsid w:val="00FE3871"/>
    <w:rsid w:val="00FF2517"/>
    <w:rsid w:val="00FF2A74"/>
    <w:rsid w:val="00FF4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403609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rsid w:val="00E6252A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B12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BE3B7B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3B7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5370B8"/>
    <w:pPr>
      <w:spacing w:beforeLines="1" w:afterLines="1" w:line="240" w:lineRule="auto"/>
    </w:pPr>
    <w:rPr>
      <w:rFonts w:ascii="Times" w:eastAsiaTheme="minorHAnsi" w:hAnsi="Times"/>
      <w:sz w:val="20"/>
      <w:szCs w:val="20"/>
    </w:rPr>
  </w:style>
  <w:style w:type="character" w:styleId="Hiperligaovisitada">
    <w:name w:val="FollowedHyperlink"/>
    <w:basedOn w:val="Tipodeletrapredefinidodopargrafo"/>
    <w:rsid w:val="005E3F6D"/>
    <w:rPr>
      <w:color w:val="800080" w:themeColor="followedHyperlink"/>
      <w:u w:val="single"/>
    </w:rPr>
  </w:style>
  <w:style w:type="paragraph" w:styleId="PargrafodaLista">
    <w:name w:val="List Paragraph"/>
    <w:basedOn w:val="Normal"/>
    <w:rsid w:val="00C3367A"/>
    <w:pPr>
      <w:ind w:left="720"/>
      <w:contextualSpacing/>
    </w:pPr>
  </w:style>
  <w:style w:type="paragraph" w:styleId="Textodebalo">
    <w:name w:val="Balloon Text"/>
    <w:basedOn w:val="Normal"/>
    <w:link w:val="TextodebaloCarcter"/>
    <w:semiHidden/>
    <w:unhideWhenUsed/>
    <w:rsid w:val="00795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795D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9CF57-5E86-444F-9B2A-1D33D6455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1887</Words>
  <Characters>10195</Characters>
  <Application>Microsoft Office Word</Application>
  <DocSecurity>0</DocSecurity>
  <Lines>84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gonçalo</dc:creator>
  <cp:lastModifiedBy>Carlos</cp:lastModifiedBy>
  <cp:revision>43</cp:revision>
  <cp:lastPrinted>2017-01-13T14:01:00Z</cp:lastPrinted>
  <dcterms:created xsi:type="dcterms:W3CDTF">2015-12-23T12:12:00Z</dcterms:created>
  <dcterms:modified xsi:type="dcterms:W3CDTF">2017-01-13T14:03:00Z</dcterms:modified>
</cp:coreProperties>
</file>