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09" w:rsidRDefault="008A7B7C" w:rsidP="00403609">
      <w:pPr>
        <w:spacing w:after="120"/>
        <w:ind w:right="-2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5084723</wp:posOffset>
            </wp:positionH>
            <wp:positionV relativeFrom="paragraph">
              <wp:posOffset>-94794</wp:posOffset>
            </wp:positionV>
            <wp:extent cx="999490" cy="1323340"/>
            <wp:effectExtent l="19050" t="19050" r="10160" b="10160"/>
            <wp:wrapNone/>
            <wp:docPr id="2" name="Picture 2" descr="\\srv-files1.portoeditora.pt\users$\BG\Restauracao\SBMoutinho\Documents\Newsletters\Newsletter 2015-2016\Viva a Terra!\9.º ano\VTER9_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ocuments\Newsletters\Newsletter 2015-2016\Viva a Terra!\9.º ano\VTER9_cap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3" t="755" r="474" b="629"/>
                    <a:stretch/>
                  </pic:blipFill>
                  <pic:spPr bwMode="auto">
                    <a:xfrm>
                      <a:off x="0" y="0"/>
                      <a:ext cx="999490" cy="1323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72D71">
        <w:rPr>
          <w:rFonts w:ascii="Arial" w:hAnsi="Arial" w:cs="Arial"/>
          <w:noProof/>
          <w:lang w:eastAsia="pt-PT"/>
        </w:rPr>
        <w:pict>
          <v:rect id="Rectângulo 1" o:spid="_x0000_s1026" style="position:absolute;margin-left:1.55pt;margin-top:-36pt;width:480.7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">
            <v:stroke dashstyle="dash"/>
            <v:textbox>
              <w:txbxContent>
                <w:p w:rsidR="00412EB0" w:rsidRDefault="00412EB0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CABEÇALHO DA ESCOLA – Ficha de Avaliação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–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E21E12" w:rsidRDefault="00E21E12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</w:p>
                <w:p w:rsidR="00412EB0" w:rsidRPr="00962DE3" w:rsidRDefault="00412EB0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412EB0" w:rsidRPr="00962DE3" w:rsidRDefault="00412EB0" w:rsidP="008F2DF1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0E4710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14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 Compreender o funcionamento do sistema reprodutor humano.</w:t>
                  </w:r>
                </w:p>
                <w:p w:rsidR="00412EB0" w:rsidRPr="00CF4090" w:rsidRDefault="00412EB0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CF4090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15. Compreender a importância do conhe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ci</w:t>
                  </w:r>
                  <w:r w:rsidRPr="00CF4090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m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ento genético</w:t>
                  </w:r>
                  <w:r w:rsidRPr="00CF4090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412EB0" w:rsidRPr="00B14E32" w:rsidRDefault="00412EB0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12EB0" w:rsidRDefault="00412EB0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12EB0" w:rsidRDefault="00412EB0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12EB0" w:rsidRPr="00962DE3" w:rsidRDefault="00412EB0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12EB0" w:rsidRPr="00962DE3" w:rsidRDefault="00412EB0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522B2D" w:rsidRDefault="00522B2D" w:rsidP="00695B4C">
      <w:pPr>
        <w:spacing w:after="120"/>
        <w:contextualSpacing/>
        <w:rPr>
          <w:rFonts w:ascii="Arial" w:hAnsi="Arial" w:cs="Arial"/>
        </w:rPr>
      </w:pPr>
    </w:p>
    <w:p w:rsidR="00403609" w:rsidRPr="00522B2D" w:rsidRDefault="00522B2D" w:rsidP="00533CCA">
      <w:pPr>
        <w:spacing w:after="120"/>
        <w:jc w:val="center"/>
        <w:rPr>
          <w:rFonts w:ascii="Arial" w:hAnsi="Arial" w:cs="Arial"/>
          <w:b/>
        </w:rPr>
      </w:pPr>
      <w:r w:rsidRPr="00522B2D">
        <w:rPr>
          <w:rFonts w:ascii="Arial" w:hAnsi="Arial" w:cs="Arial"/>
          <w:b/>
        </w:rPr>
        <w:t>GRUPO I</w:t>
      </w:r>
    </w:p>
    <w:p w:rsidR="00A20B1E" w:rsidRDefault="004437DE" w:rsidP="00941BBF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Saúde sexual da mulher</w:t>
      </w:r>
    </w:p>
    <w:p w:rsidR="004437DE" w:rsidRPr="00D7358D" w:rsidRDefault="00A20B1E" w:rsidP="00D7358D">
      <w:pPr>
        <w:spacing w:after="0"/>
        <w:jc w:val="both"/>
        <w:rPr>
          <w:rFonts w:ascii="Arial" w:eastAsiaTheme="minorHAnsi" w:hAnsi="Arial"/>
          <w:sz w:val="20"/>
          <w:szCs w:val="20"/>
        </w:rPr>
      </w:pPr>
      <w:r w:rsidRPr="00D7358D">
        <w:rPr>
          <w:rFonts w:ascii="Arial" w:eastAsiaTheme="minorHAnsi" w:hAnsi="Arial" w:cstheme="minorBidi"/>
          <w:bCs/>
          <w:sz w:val="20"/>
          <w:szCs w:val="20"/>
        </w:rPr>
        <w:t xml:space="preserve">O sistema reprodutor da mulher é responsável pela produção de hormonas sexuais femininas que mantêm o normal funcionamento do ciclo reprodutivo e está preparado para desempenhar várias funções. </w:t>
      </w:r>
      <w:r w:rsidRPr="00D7358D">
        <w:rPr>
          <w:rFonts w:ascii="Arial" w:eastAsiaTheme="minorHAnsi" w:hAnsi="Arial"/>
          <w:sz w:val="20"/>
          <w:szCs w:val="20"/>
        </w:rPr>
        <w:t>Quando se inicia a pube</w:t>
      </w:r>
      <w:r w:rsidR="007307BB" w:rsidRPr="00D7358D">
        <w:rPr>
          <w:rFonts w:ascii="Arial" w:eastAsiaTheme="minorHAnsi" w:hAnsi="Arial"/>
          <w:sz w:val="20"/>
          <w:szCs w:val="20"/>
        </w:rPr>
        <w:t>rdade</w:t>
      </w:r>
      <w:r w:rsidR="00A33227">
        <w:rPr>
          <w:rFonts w:ascii="Arial" w:eastAsiaTheme="minorHAnsi" w:hAnsi="Arial"/>
          <w:sz w:val="20"/>
          <w:szCs w:val="20"/>
        </w:rPr>
        <w:t>,</w:t>
      </w:r>
      <w:r w:rsidR="007307BB" w:rsidRPr="00D7358D">
        <w:rPr>
          <w:rFonts w:ascii="Arial" w:eastAsiaTheme="minorHAnsi" w:hAnsi="Arial"/>
          <w:sz w:val="20"/>
          <w:szCs w:val="20"/>
        </w:rPr>
        <w:t xml:space="preserve"> começa a produção de estrogé</w:t>
      </w:r>
      <w:r w:rsidRPr="00D7358D">
        <w:rPr>
          <w:rFonts w:ascii="Arial" w:eastAsiaTheme="minorHAnsi" w:hAnsi="Arial"/>
          <w:sz w:val="20"/>
          <w:szCs w:val="20"/>
        </w:rPr>
        <w:t>nio e de progesterona</w:t>
      </w:r>
      <w:r w:rsidR="00A33227">
        <w:rPr>
          <w:rFonts w:ascii="Arial" w:eastAsiaTheme="minorHAnsi" w:hAnsi="Arial"/>
          <w:sz w:val="20"/>
          <w:szCs w:val="20"/>
        </w:rPr>
        <w:t>,</w:t>
      </w:r>
      <w:r w:rsidRPr="00D7358D">
        <w:rPr>
          <w:rFonts w:ascii="Arial" w:eastAsiaTheme="minorHAnsi" w:hAnsi="Arial"/>
          <w:sz w:val="20"/>
          <w:szCs w:val="20"/>
        </w:rPr>
        <w:t xml:space="preserve"> que controlam grande parte da estrutura e</w:t>
      </w:r>
      <w:r w:rsidR="00A33227">
        <w:rPr>
          <w:rFonts w:ascii="Arial" w:eastAsiaTheme="minorHAnsi" w:hAnsi="Arial"/>
          <w:sz w:val="20"/>
          <w:szCs w:val="20"/>
        </w:rPr>
        <w:t xml:space="preserve"> das</w:t>
      </w:r>
      <w:r w:rsidRPr="00D7358D">
        <w:rPr>
          <w:rFonts w:ascii="Arial" w:eastAsiaTheme="minorHAnsi" w:hAnsi="Arial"/>
          <w:sz w:val="20"/>
          <w:szCs w:val="20"/>
        </w:rPr>
        <w:t xml:space="preserve"> funções dos órgãos do s</w:t>
      </w:r>
      <w:r w:rsidR="002C658B" w:rsidRPr="00D7358D">
        <w:rPr>
          <w:rFonts w:ascii="Arial" w:eastAsiaTheme="minorHAnsi" w:hAnsi="Arial"/>
          <w:sz w:val="20"/>
          <w:szCs w:val="20"/>
        </w:rPr>
        <w:t>istema reprodutor. Após um</w:t>
      </w:r>
      <w:r w:rsidR="007307BB" w:rsidRPr="00D7358D">
        <w:rPr>
          <w:rFonts w:ascii="Arial" w:eastAsiaTheme="minorHAnsi" w:hAnsi="Arial"/>
          <w:sz w:val="20"/>
          <w:szCs w:val="20"/>
        </w:rPr>
        <w:t>a relação sexual, os espermatozo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ides atingem a trompa de Falópio, apesar de somente um penetrar na parede do </w:t>
      </w:r>
      <w:r w:rsidR="00475EFF" w:rsidRPr="00D7358D">
        <w:rPr>
          <w:rFonts w:ascii="Arial" w:eastAsiaTheme="minorHAnsi" w:hAnsi="Arial"/>
          <w:sz w:val="20"/>
          <w:szCs w:val="20"/>
        </w:rPr>
        <w:t>o</w:t>
      </w:r>
      <w:r w:rsidR="002C658B" w:rsidRPr="00D7358D">
        <w:rPr>
          <w:rFonts w:ascii="Arial" w:eastAsiaTheme="minorHAnsi" w:hAnsi="Arial"/>
          <w:sz w:val="20"/>
          <w:szCs w:val="20"/>
        </w:rPr>
        <w:t>ócito II. Ao processo de junção entre a célula sexual feminina e a célula sexual masculina dá-se o nome de fecundação. Daqui resulta um ovo (ou zigoto), uma célula que rapidamente se divide</w:t>
      </w:r>
      <w:r w:rsidR="00A33227">
        <w:rPr>
          <w:rFonts w:ascii="Arial" w:eastAsiaTheme="minorHAnsi" w:hAnsi="Arial"/>
          <w:sz w:val="20"/>
          <w:szCs w:val="20"/>
        </w:rPr>
        <w:t>,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 continuando a avançar pela trompa até ao útero. Uma semana depois fixa-se na parede do endométrio. A este processo dá-se o nome de nidação. Após a ocorrência da nidação, o ciclo sexual é interrompido durante a gravidez. A parede do útero continua a </w:t>
      </w:r>
      <w:r w:rsidR="007307BB" w:rsidRPr="00D7358D">
        <w:rPr>
          <w:rFonts w:ascii="Arial" w:eastAsiaTheme="minorHAnsi" w:hAnsi="Arial"/>
          <w:sz w:val="20"/>
          <w:szCs w:val="20"/>
        </w:rPr>
        <w:t>ser estimulada pelas hormonas o</w:t>
      </w:r>
      <w:r w:rsidR="002C658B" w:rsidRPr="00D7358D">
        <w:rPr>
          <w:rFonts w:ascii="Arial" w:eastAsiaTheme="minorHAnsi" w:hAnsi="Arial"/>
          <w:sz w:val="20"/>
          <w:szCs w:val="20"/>
        </w:rPr>
        <w:t>váricas, para se manter espessa</w:t>
      </w:r>
      <w:r w:rsidR="00A33227">
        <w:rPr>
          <w:rFonts w:ascii="Arial" w:eastAsiaTheme="minorHAnsi" w:hAnsi="Arial"/>
          <w:sz w:val="20"/>
          <w:szCs w:val="20"/>
        </w:rPr>
        <w:t>,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 de forma a garantir a nidação. Ao longo do tempo vai-se f</w:t>
      </w:r>
      <w:r w:rsidR="007307BB" w:rsidRPr="00D7358D">
        <w:rPr>
          <w:rFonts w:ascii="Arial" w:eastAsiaTheme="minorHAnsi" w:hAnsi="Arial"/>
          <w:sz w:val="20"/>
          <w:szCs w:val="20"/>
        </w:rPr>
        <w:t>ormando a placenta</w:t>
      </w:r>
      <w:r w:rsidR="00A33227">
        <w:rPr>
          <w:rFonts w:ascii="Arial" w:eastAsiaTheme="minorHAnsi" w:hAnsi="Arial"/>
          <w:sz w:val="20"/>
          <w:szCs w:val="20"/>
        </w:rPr>
        <w:t>,</w:t>
      </w:r>
      <w:r w:rsidR="007307BB" w:rsidRPr="00D7358D">
        <w:rPr>
          <w:rFonts w:ascii="Arial" w:eastAsiaTheme="minorHAnsi" w:hAnsi="Arial"/>
          <w:sz w:val="20"/>
          <w:szCs w:val="20"/>
        </w:rPr>
        <w:t xml:space="preserve"> que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 faz a comunicação com o embrião através do cordão umbilical. É através deste cordão que o embrião recebe oxigé</w:t>
      </w:r>
      <w:r w:rsidR="007307BB" w:rsidRPr="00D7358D">
        <w:rPr>
          <w:rFonts w:ascii="Arial" w:eastAsiaTheme="minorHAnsi" w:hAnsi="Arial"/>
          <w:sz w:val="20"/>
          <w:szCs w:val="20"/>
        </w:rPr>
        <w:t>nio e nutrientes indispensáveis à sua sobrevivência</w:t>
      </w:r>
      <w:r w:rsidR="00A33227">
        <w:rPr>
          <w:rFonts w:ascii="Arial" w:eastAsiaTheme="minorHAnsi" w:hAnsi="Arial"/>
          <w:sz w:val="20"/>
          <w:szCs w:val="20"/>
        </w:rPr>
        <w:t>,</w:t>
      </w:r>
      <w:r w:rsidR="007307BB" w:rsidRPr="00D7358D">
        <w:rPr>
          <w:rFonts w:ascii="Arial" w:eastAsiaTheme="minorHAnsi" w:hAnsi="Arial"/>
          <w:sz w:val="20"/>
          <w:szCs w:val="20"/>
        </w:rPr>
        <w:t xml:space="preserve"> 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ao mesmo tempo que envia à mãe dióxido de carbono e outros produtos de excreção, para que sejam eliminados. Só a partir das oito semanas de gestação se passa a denominar embrião e nas seguintes semanas </w:t>
      </w:r>
      <w:r w:rsidR="00A33227">
        <w:rPr>
          <w:rFonts w:ascii="Arial" w:eastAsiaTheme="minorHAnsi" w:hAnsi="Arial"/>
          <w:sz w:val="20"/>
          <w:szCs w:val="20"/>
        </w:rPr>
        <w:t>designa-se por</w:t>
      </w:r>
      <w:r w:rsidR="002C658B" w:rsidRPr="00D7358D">
        <w:rPr>
          <w:rFonts w:ascii="Arial" w:eastAsiaTheme="minorHAnsi" w:hAnsi="Arial"/>
          <w:sz w:val="20"/>
          <w:szCs w:val="20"/>
        </w:rPr>
        <w:t xml:space="preserve"> feto. Após 40 semanas, o</w:t>
      </w:r>
      <w:r w:rsidR="007307BB" w:rsidRPr="00D7358D">
        <w:rPr>
          <w:rFonts w:ascii="Arial" w:eastAsiaTheme="minorHAnsi" w:hAnsi="Arial"/>
          <w:sz w:val="20"/>
          <w:szCs w:val="20"/>
        </w:rPr>
        <w:t xml:space="preserve"> feto está preparado para o nascimento</w:t>
      </w:r>
      <w:r w:rsidR="002C658B" w:rsidRPr="00D7358D">
        <w:rPr>
          <w:rFonts w:ascii="Arial" w:eastAsiaTheme="minorHAnsi" w:hAnsi="Arial"/>
          <w:sz w:val="20"/>
          <w:szCs w:val="20"/>
        </w:rPr>
        <w:t>.</w:t>
      </w:r>
    </w:p>
    <w:p w:rsidR="004437DE" w:rsidRPr="001D36D1" w:rsidRDefault="00194A9A" w:rsidP="00D7358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eastAsiaTheme="minorHAnsi" w:hAnsi="Arial"/>
          <w:b/>
          <w:noProof/>
          <w:sz w:val="18"/>
          <w:szCs w:val="19"/>
          <w:lang w:eastAsia="pt-PT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margin">
              <wp:posOffset>1551305</wp:posOffset>
            </wp:positionH>
            <wp:positionV relativeFrom="paragraph">
              <wp:posOffset>140970</wp:posOffset>
            </wp:positionV>
            <wp:extent cx="2987675" cy="2642870"/>
            <wp:effectExtent l="0" t="0" r="3175" b="5080"/>
            <wp:wrapTight wrapText="bothSides">
              <wp:wrapPolygon edited="0">
                <wp:start x="0" y="0"/>
                <wp:lineTo x="0" y="21486"/>
                <wp:lineTo x="21485" y="21486"/>
                <wp:lineTo x="2148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TER9_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7DE" w:rsidRPr="001D36D1">
        <w:rPr>
          <w:rFonts w:ascii="Arial" w:hAnsi="Arial" w:cs="Arial"/>
          <w:sz w:val="18"/>
          <w:szCs w:val="18"/>
        </w:rPr>
        <w:t xml:space="preserve">Adaptado de </w:t>
      </w:r>
      <w:hyperlink r:id="rId10" w:history="1">
        <w:r w:rsidR="001D36D1" w:rsidRPr="001D36D1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http://www.atlasdasaude.pt/</w:t>
        </w:r>
      </w:hyperlink>
      <w:r w:rsidR="00602FB9" w:rsidRPr="001D36D1">
        <w:rPr>
          <w:rFonts w:ascii="Arial" w:hAnsi="Arial" w:cs="Arial"/>
          <w:sz w:val="18"/>
          <w:szCs w:val="18"/>
        </w:rPr>
        <w:t xml:space="preserve"> </w:t>
      </w:r>
      <w:r w:rsidR="004437DE" w:rsidRPr="001D36D1">
        <w:rPr>
          <w:rFonts w:ascii="Arial" w:hAnsi="Arial" w:cs="Arial"/>
          <w:sz w:val="18"/>
          <w:szCs w:val="18"/>
        </w:rPr>
        <w:t>(consultado em março de 2016)</w:t>
      </w:r>
    </w:p>
    <w:p w:rsidR="001D36D1" w:rsidRDefault="001D36D1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sz w:val="18"/>
          <w:szCs w:val="19"/>
        </w:rPr>
      </w:pPr>
    </w:p>
    <w:p w:rsidR="001D36D1" w:rsidRPr="001D36D1" w:rsidRDefault="00194A9A" w:rsidP="00194A9A">
      <w:pPr>
        <w:jc w:val="center"/>
        <w:rPr>
          <w:rFonts w:ascii="Arial" w:eastAsiaTheme="minorHAnsi" w:hAnsi="Arial"/>
          <w:sz w:val="18"/>
          <w:szCs w:val="19"/>
        </w:rPr>
      </w:pPr>
      <w:r>
        <w:rPr>
          <w:rFonts w:ascii="Arial" w:eastAsiaTheme="minorHAnsi" w:hAnsi="Arial"/>
          <w:b/>
          <w:noProof/>
          <w:sz w:val="18"/>
          <w:szCs w:val="19"/>
          <w:lang w:eastAsia="pt-PT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180340</wp:posOffset>
            </wp:positionV>
            <wp:extent cx="5433060" cy="1606550"/>
            <wp:effectExtent l="0" t="0" r="0" b="0"/>
            <wp:wrapTight wrapText="bothSides">
              <wp:wrapPolygon edited="0">
                <wp:start x="0" y="0"/>
                <wp:lineTo x="0" y="21258"/>
                <wp:lineTo x="21509" y="21258"/>
                <wp:lineTo x="2150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TER9_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36D1">
        <w:rPr>
          <w:rFonts w:ascii="Arial" w:eastAsiaTheme="minorHAnsi" w:hAnsi="Arial"/>
          <w:b/>
          <w:sz w:val="18"/>
          <w:szCs w:val="19"/>
        </w:rPr>
        <w:t>Fig. 1.</w:t>
      </w:r>
      <w:r w:rsidR="001D36D1">
        <w:rPr>
          <w:rFonts w:ascii="Arial" w:eastAsiaTheme="minorHAnsi" w:hAnsi="Arial"/>
          <w:sz w:val="18"/>
          <w:szCs w:val="19"/>
        </w:rPr>
        <w:t xml:space="preserve"> Transformações mensais no ovário.</w:t>
      </w:r>
    </w:p>
    <w:p w:rsidR="001D36D1" w:rsidRDefault="001D36D1" w:rsidP="001D36D1">
      <w:pPr>
        <w:jc w:val="center"/>
        <w:rPr>
          <w:rFonts w:ascii="Arial" w:eastAsiaTheme="minorHAnsi" w:hAnsi="Arial"/>
          <w:b/>
          <w:noProof/>
          <w:sz w:val="18"/>
          <w:szCs w:val="19"/>
          <w:lang w:eastAsia="pt-PT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noProof/>
          <w:sz w:val="18"/>
          <w:szCs w:val="19"/>
          <w:lang w:eastAsia="pt-PT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noProof/>
          <w:sz w:val="18"/>
          <w:szCs w:val="19"/>
          <w:lang w:eastAsia="pt-PT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noProof/>
          <w:sz w:val="18"/>
          <w:szCs w:val="19"/>
          <w:lang w:eastAsia="pt-PT"/>
        </w:rPr>
      </w:pPr>
    </w:p>
    <w:p w:rsidR="00194A9A" w:rsidRDefault="00194A9A" w:rsidP="001D36D1">
      <w:pPr>
        <w:jc w:val="center"/>
        <w:rPr>
          <w:rFonts w:ascii="Arial" w:eastAsiaTheme="minorHAnsi" w:hAnsi="Arial"/>
          <w:b/>
          <w:noProof/>
          <w:sz w:val="18"/>
          <w:szCs w:val="19"/>
          <w:lang w:eastAsia="pt-PT"/>
        </w:rPr>
      </w:pPr>
    </w:p>
    <w:p w:rsidR="00A33227" w:rsidRDefault="00A33227" w:rsidP="00194A9A">
      <w:pPr>
        <w:spacing w:after="0"/>
        <w:jc w:val="center"/>
        <w:rPr>
          <w:rFonts w:ascii="Arial" w:hAnsi="Arial" w:cs="Arial"/>
          <w:b/>
          <w:sz w:val="18"/>
          <w:szCs w:val="20"/>
        </w:rPr>
      </w:pPr>
    </w:p>
    <w:p w:rsidR="001D36D1" w:rsidRPr="004A2A73" w:rsidRDefault="001D36D1" w:rsidP="00194A9A">
      <w:pPr>
        <w:spacing w:after="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Fig. 2.</w:t>
      </w:r>
      <w:r>
        <w:rPr>
          <w:rFonts w:ascii="Arial" w:hAnsi="Arial" w:cs="Arial"/>
          <w:sz w:val="18"/>
          <w:szCs w:val="20"/>
        </w:rPr>
        <w:t xml:space="preserve"> Transformações mensais no útero.</w:t>
      </w:r>
    </w:p>
    <w:p w:rsidR="00194A9A" w:rsidRDefault="00194A9A" w:rsidP="002125BB">
      <w:pPr>
        <w:ind w:left="-567" w:right="-567" w:firstLine="927"/>
        <w:rPr>
          <w:rFonts w:ascii="Arial" w:hAnsi="Arial" w:cs="Arial"/>
          <w:sz w:val="20"/>
          <w:szCs w:val="20"/>
        </w:rPr>
      </w:pPr>
    </w:p>
    <w:p w:rsidR="00AF4FC4" w:rsidRDefault="003E7349" w:rsidP="002125BB">
      <w:pPr>
        <w:ind w:left="-567" w:right="-567" w:firstLine="92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Nas questões</w:t>
      </w:r>
      <w:r w:rsidR="00A33227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</w:t>
      </w:r>
      <w:r w:rsidRPr="00915C85"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a </w:t>
      </w:r>
      <w:r w:rsidR="00954914">
        <w:rPr>
          <w:rFonts w:ascii="Arial" w:hAnsi="Arial" w:cs="Arial"/>
          <w:b/>
          <w:sz w:val="20"/>
          <w:szCs w:val="20"/>
        </w:rPr>
        <w:t>8</w:t>
      </w:r>
      <w:r w:rsidR="005F164C">
        <w:rPr>
          <w:rFonts w:ascii="Arial" w:hAnsi="Arial" w:cs="Arial"/>
          <w:sz w:val="20"/>
          <w:szCs w:val="20"/>
        </w:rPr>
        <w:t>, transcreve</w:t>
      </w:r>
      <w:r w:rsidR="0091633A">
        <w:rPr>
          <w:rFonts w:ascii="Arial" w:hAnsi="Arial" w:cs="Arial"/>
          <w:sz w:val="20"/>
          <w:szCs w:val="20"/>
        </w:rPr>
        <w:t xml:space="preserve"> a letra da opção correta. </w:t>
      </w:r>
    </w:p>
    <w:p w:rsidR="0091633A" w:rsidRPr="002125BB" w:rsidRDefault="00E9225A" w:rsidP="00E21E12">
      <w:pPr>
        <w:pStyle w:val="ListParagraph"/>
        <w:numPr>
          <w:ilvl w:val="0"/>
          <w:numId w:val="4"/>
        </w:numPr>
        <w:spacing w:after="0"/>
        <w:ind w:right="140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>Os espermato</w:t>
      </w:r>
      <w:r w:rsidR="00475EFF" w:rsidRPr="002125BB">
        <w:rPr>
          <w:rFonts w:ascii="Arial" w:hAnsi="Arial" w:cs="Arial"/>
          <w:sz w:val="20"/>
          <w:szCs w:val="20"/>
        </w:rPr>
        <w:t xml:space="preserve">zoides resultam da </w:t>
      </w:r>
      <w:r w:rsidR="002125BB" w:rsidRPr="002125BB">
        <w:rPr>
          <w:rFonts w:ascii="Arial" w:hAnsi="Arial" w:cs="Arial"/>
          <w:sz w:val="20"/>
          <w:szCs w:val="20"/>
        </w:rPr>
        <w:t>_________</w:t>
      </w:r>
      <w:r w:rsidR="00AD78AD" w:rsidRPr="002125BB">
        <w:rPr>
          <w:rFonts w:ascii="Arial" w:hAnsi="Arial" w:cs="Arial"/>
          <w:sz w:val="20"/>
          <w:szCs w:val="20"/>
        </w:rPr>
        <w:t>, que é um processo _________</w:t>
      </w:r>
      <w:r w:rsidR="00A33227">
        <w:rPr>
          <w:rFonts w:ascii="Arial" w:hAnsi="Arial" w:cs="Arial"/>
          <w:sz w:val="20"/>
          <w:szCs w:val="20"/>
        </w:rPr>
        <w:t>,</w:t>
      </w:r>
      <w:r w:rsidR="002125BB" w:rsidRPr="002125BB">
        <w:rPr>
          <w:rFonts w:ascii="Arial" w:hAnsi="Arial" w:cs="Arial"/>
          <w:sz w:val="20"/>
          <w:szCs w:val="20"/>
        </w:rPr>
        <w:t xml:space="preserve"> </w:t>
      </w:r>
      <w:r w:rsidR="00475EFF" w:rsidRPr="002125BB">
        <w:rPr>
          <w:rFonts w:ascii="Arial" w:hAnsi="Arial" w:cs="Arial"/>
          <w:sz w:val="20"/>
          <w:szCs w:val="20"/>
        </w:rPr>
        <w:t xml:space="preserve">e os oócitos formam-se na </w:t>
      </w:r>
      <w:r w:rsidR="002125BB" w:rsidRPr="002125BB">
        <w:rPr>
          <w:rFonts w:ascii="Arial" w:hAnsi="Arial" w:cs="Arial"/>
          <w:sz w:val="20"/>
          <w:szCs w:val="20"/>
        </w:rPr>
        <w:t>_________</w:t>
      </w:r>
      <w:r w:rsidR="00AD78AD" w:rsidRPr="002125BB">
        <w:rPr>
          <w:rFonts w:ascii="Arial" w:hAnsi="Arial" w:cs="Arial"/>
          <w:sz w:val="20"/>
          <w:szCs w:val="20"/>
        </w:rPr>
        <w:t xml:space="preserve">, que se inicia antes </w:t>
      </w:r>
      <w:r w:rsidR="002125BB" w:rsidRPr="002125BB">
        <w:rPr>
          <w:rFonts w:ascii="Arial" w:hAnsi="Arial" w:cs="Arial"/>
          <w:sz w:val="20"/>
          <w:szCs w:val="20"/>
        </w:rPr>
        <w:t>_________</w:t>
      </w:r>
      <w:r w:rsidR="00AD78AD" w:rsidRPr="002125BB">
        <w:rPr>
          <w:rFonts w:ascii="Arial" w:hAnsi="Arial" w:cs="Arial"/>
          <w:sz w:val="20"/>
          <w:szCs w:val="20"/>
        </w:rPr>
        <w:t>.</w:t>
      </w:r>
    </w:p>
    <w:p w:rsidR="0091633A" w:rsidRDefault="0091633A" w:rsidP="002125BB">
      <w:pPr>
        <w:ind w:left="708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BC6459">
        <w:rPr>
          <w:rFonts w:ascii="Arial" w:hAnsi="Arial" w:cs="Arial"/>
          <w:sz w:val="20"/>
          <w:szCs w:val="20"/>
        </w:rPr>
        <w:t xml:space="preserve"> oogénese</w:t>
      </w:r>
      <w:r w:rsidR="00475EFF">
        <w:rPr>
          <w:rFonts w:ascii="Arial" w:hAnsi="Arial" w:cs="Arial"/>
          <w:sz w:val="20"/>
          <w:szCs w:val="20"/>
        </w:rPr>
        <w:t xml:space="preserve">... </w:t>
      </w:r>
      <w:r w:rsidR="00BC6459">
        <w:rPr>
          <w:rFonts w:ascii="Arial" w:hAnsi="Arial" w:cs="Arial"/>
          <w:sz w:val="20"/>
          <w:szCs w:val="20"/>
        </w:rPr>
        <w:t>contínuo... espermatogénese</w:t>
      </w:r>
      <w:r w:rsidR="00AD78AD">
        <w:rPr>
          <w:rFonts w:ascii="Arial" w:hAnsi="Arial" w:cs="Arial"/>
          <w:sz w:val="20"/>
          <w:szCs w:val="20"/>
        </w:rPr>
        <w:t>... da puberdade</w:t>
      </w:r>
    </w:p>
    <w:p w:rsidR="0091633A" w:rsidRDefault="0091633A" w:rsidP="002125BB">
      <w:pPr>
        <w:ind w:left="708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475EFF">
        <w:rPr>
          <w:rFonts w:ascii="Arial" w:hAnsi="Arial" w:cs="Arial"/>
          <w:sz w:val="20"/>
          <w:szCs w:val="20"/>
        </w:rPr>
        <w:t>espermatogénese..</w:t>
      </w:r>
      <w:r>
        <w:rPr>
          <w:rFonts w:ascii="Arial" w:hAnsi="Arial" w:cs="Arial"/>
          <w:sz w:val="20"/>
          <w:szCs w:val="20"/>
        </w:rPr>
        <w:t>.</w:t>
      </w:r>
      <w:r w:rsidR="00475EFF">
        <w:rPr>
          <w:rFonts w:ascii="Arial" w:hAnsi="Arial" w:cs="Arial"/>
          <w:sz w:val="20"/>
          <w:szCs w:val="20"/>
        </w:rPr>
        <w:t xml:space="preserve"> </w:t>
      </w:r>
      <w:r w:rsidR="00BC6459">
        <w:rPr>
          <w:rFonts w:ascii="Arial" w:hAnsi="Arial" w:cs="Arial"/>
          <w:sz w:val="20"/>
          <w:szCs w:val="20"/>
        </w:rPr>
        <w:t>contínuo</w:t>
      </w:r>
      <w:r w:rsidR="00AD78AD">
        <w:rPr>
          <w:rFonts w:ascii="Arial" w:hAnsi="Arial" w:cs="Arial"/>
          <w:sz w:val="20"/>
          <w:szCs w:val="20"/>
        </w:rPr>
        <w:t xml:space="preserve">... </w:t>
      </w:r>
      <w:r w:rsidR="00475EFF">
        <w:rPr>
          <w:rFonts w:ascii="Arial" w:hAnsi="Arial" w:cs="Arial"/>
          <w:sz w:val="20"/>
          <w:szCs w:val="20"/>
        </w:rPr>
        <w:t>oogénese</w:t>
      </w:r>
      <w:r w:rsidR="00AD78AD">
        <w:rPr>
          <w:rFonts w:ascii="Arial" w:hAnsi="Arial" w:cs="Arial"/>
          <w:sz w:val="20"/>
          <w:szCs w:val="20"/>
        </w:rPr>
        <w:t>... do nascimento</w:t>
      </w:r>
    </w:p>
    <w:p w:rsidR="0091633A" w:rsidRDefault="0091633A" w:rsidP="002125BB">
      <w:pPr>
        <w:ind w:left="708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0855FE">
        <w:rPr>
          <w:rFonts w:ascii="Arial" w:hAnsi="Arial" w:cs="Arial"/>
          <w:sz w:val="20"/>
          <w:szCs w:val="20"/>
        </w:rPr>
        <w:t xml:space="preserve"> </w:t>
      </w:r>
      <w:r w:rsidR="00AD78AD">
        <w:rPr>
          <w:rFonts w:ascii="Arial" w:hAnsi="Arial" w:cs="Arial"/>
          <w:sz w:val="20"/>
          <w:szCs w:val="20"/>
        </w:rPr>
        <w:t>espermatogénese</w:t>
      </w:r>
      <w:r w:rsidR="00475EFF">
        <w:rPr>
          <w:rFonts w:ascii="Arial" w:hAnsi="Arial" w:cs="Arial"/>
          <w:sz w:val="20"/>
          <w:szCs w:val="20"/>
        </w:rPr>
        <w:t xml:space="preserve">... </w:t>
      </w:r>
      <w:r w:rsidR="00BC6459">
        <w:rPr>
          <w:rFonts w:ascii="Arial" w:hAnsi="Arial" w:cs="Arial"/>
          <w:sz w:val="20"/>
          <w:szCs w:val="20"/>
        </w:rPr>
        <w:t>cíclico... oogénese</w:t>
      </w:r>
      <w:r w:rsidR="00AD78AD">
        <w:rPr>
          <w:rFonts w:ascii="Arial" w:hAnsi="Arial" w:cs="Arial"/>
          <w:sz w:val="20"/>
          <w:szCs w:val="20"/>
        </w:rPr>
        <w:t xml:space="preserve">... </w:t>
      </w:r>
      <w:r w:rsidR="00A33227">
        <w:rPr>
          <w:rFonts w:ascii="Arial" w:hAnsi="Arial" w:cs="Arial"/>
          <w:sz w:val="20"/>
          <w:szCs w:val="20"/>
        </w:rPr>
        <w:t xml:space="preserve">da </w:t>
      </w:r>
      <w:r w:rsidR="00AD78AD">
        <w:rPr>
          <w:rFonts w:ascii="Arial" w:hAnsi="Arial" w:cs="Arial"/>
          <w:sz w:val="20"/>
          <w:szCs w:val="20"/>
        </w:rPr>
        <w:t>puberdade</w:t>
      </w:r>
    </w:p>
    <w:p w:rsidR="002A02BC" w:rsidRDefault="0091633A" w:rsidP="002125BB">
      <w:pPr>
        <w:spacing w:after="0"/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C26E63">
        <w:rPr>
          <w:rFonts w:ascii="Arial" w:hAnsi="Arial" w:cs="Arial"/>
          <w:sz w:val="20"/>
          <w:szCs w:val="20"/>
        </w:rPr>
        <w:t xml:space="preserve"> oogénese</w:t>
      </w:r>
      <w:r w:rsidR="00475EFF">
        <w:rPr>
          <w:rFonts w:ascii="Arial" w:hAnsi="Arial" w:cs="Arial"/>
          <w:sz w:val="20"/>
          <w:szCs w:val="20"/>
        </w:rPr>
        <w:t>...</w:t>
      </w:r>
      <w:r w:rsidR="00C26E63">
        <w:rPr>
          <w:rFonts w:ascii="Arial" w:hAnsi="Arial" w:cs="Arial"/>
          <w:sz w:val="20"/>
          <w:szCs w:val="20"/>
        </w:rPr>
        <w:t xml:space="preserve"> cíclico</w:t>
      </w:r>
      <w:r w:rsidR="00BC6459">
        <w:rPr>
          <w:rFonts w:ascii="Arial" w:hAnsi="Arial" w:cs="Arial"/>
          <w:sz w:val="20"/>
          <w:szCs w:val="20"/>
        </w:rPr>
        <w:t>... oogénese</w:t>
      </w:r>
      <w:r w:rsidR="00C26E63">
        <w:rPr>
          <w:rFonts w:ascii="Arial" w:hAnsi="Arial" w:cs="Arial"/>
          <w:sz w:val="20"/>
          <w:szCs w:val="20"/>
        </w:rPr>
        <w:t>... do nascimento</w:t>
      </w:r>
    </w:p>
    <w:p w:rsidR="002125BB" w:rsidRDefault="002125BB" w:rsidP="002125BB">
      <w:pPr>
        <w:spacing w:after="0"/>
        <w:ind w:right="-1"/>
        <w:contextualSpacing/>
        <w:rPr>
          <w:rFonts w:ascii="Arial" w:hAnsi="Arial" w:cs="Arial"/>
          <w:sz w:val="20"/>
          <w:szCs w:val="20"/>
        </w:rPr>
      </w:pPr>
    </w:p>
    <w:p w:rsidR="002A02BC" w:rsidRPr="002125BB" w:rsidRDefault="00B338D6" w:rsidP="002125BB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 xml:space="preserve">O </w:t>
      </w:r>
      <w:r w:rsidR="005D2BAB" w:rsidRPr="002125BB">
        <w:rPr>
          <w:rFonts w:ascii="Arial" w:hAnsi="Arial" w:cs="Arial"/>
          <w:sz w:val="20"/>
          <w:szCs w:val="20"/>
        </w:rPr>
        <w:t>o</w:t>
      </w:r>
      <w:r w:rsidR="002125BB">
        <w:rPr>
          <w:rFonts w:ascii="Arial" w:hAnsi="Arial" w:cs="Arial"/>
          <w:sz w:val="20"/>
          <w:szCs w:val="20"/>
        </w:rPr>
        <w:t>ócito</w:t>
      </w:r>
      <w:r w:rsidR="00802A22" w:rsidRPr="002125BB">
        <w:rPr>
          <w:rFonts w:ascii="Arial" w:hAnsi="Arial" w:cs="Arial"/>
          <w:sz w:val="20"/>
          <w:szCs w:val="20"/>
        </w:rPr>
        <w:t xml:space="preserve"> </w:t>
      </w:r>
      <w:r w:rsidRPr="002125BB">
        <w:rPr>
          <w:rFonts w:ascii="Arial" w:hAnsi="Arial" w:cs="Arial"/>
          <w:sz w:val="20"/>
          <w:szCs w:val="20"/>
        </w:rPr>
        <w:t xml:space="preserve">é uma célula </w:t>
      </w:r>
      <w:r w:rsidR="002125BB">
        <w:rPr>
          <w:rFonts w:ascii="Arial" w:hAnsi="Arial" w:cs="Arial"/>
          <w:sz w:val="20"/>
          <w:szCs w:val="20"/>
        </w:rPr>
        <w:t>_________</w:t>
      </w:r>
      <w:r w:rsidR="00A33227">
        <w:rPr>
          <w:rFonts w:ascii="Arial" w:hAnsi="Arial" w:cs="Arial"/>
          <w:sz w:val="20"/>
          <w:szCs w:val="20"/>
        </w:rPr>
        <w:t>,</w:t>
      </w:r>
      <w:r w:rsidR="002125BB">
        <w:rPr>
          <w:rFonts w:ascii="Arial" w:hAnsi="Arial" w:cs="Arial"/>
          <w:sz w:val="20"/>
          <w:szCs w:val="20"/>
        </w:rPr>
        <w:t xml:space="preserve"> </w:t>
      </w:r>
      <w:r w:rsidRPr="002125BB">
        <w:rPr>
          <w:rFonts w:ascii="Arial" w:hAnsi="Arial" w:cs="Arial"/>
          <w:sz w:val="20"/>
          <w:szCs w:val="20"/>
        </w:rPr>
        <w:t>enquanto o espermatoz</w:t>
      </w:r>
      <w:r w:rsidR="002125BB">
        <w:rPr>
          <w:rFonts w:ascii="Arial" w:hAnsi="Arial" w:cs="Arial"/>
          <w:sz w:val="20"/>
          <w:szCs w:val="20"/>
        </w:rPr>
        <w:t>o</w:t>
      </w:r>
      <w:r w:rsidRPr="002125BB">
        <w:rPr>
          <w:rFonts w:ascii="Arial" w:hAnsi="Arial" w:cs="Arial"/>
          <w:sz w:val="20"/>
          <w:szCs w:val="20"/>
        </w:rPr>
        <w:t>ide é uma célula</w:t>
      </w:r>
      <w:r w:rsidR="00561758" w:rsidRPr="002125BB">
        <w:rPr>
          <w:rFonts w:ascii="Arial" w:hAnsi="Arial" w:cs="Arial"/>
          <w:sz w:val="20"/>
          <w:szCs w:val="20"/>
        </w:rPr>
        <w:t xml:space="preserve"> </w:t>
      </w:r>
      <w:r w:rsidR="002125BB">
        <w:rPr>
          <w:rFonts w:ascii="Arial" w:hAnsi="Arial" w:cs="Arial"/>
          <w:sz w:val="20"/>
          <w:szCs w:val="20"/>
        </w:rPr>
        <w:t>_________.</w:t>
      </w:r>
    </w:p>
    <w:p w:rsidR="002A02BC" w:rsidRDefault="002A02BC" w:rsidP="002125BB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B338D6">
        <w:rPr>
          <w:rFonts w:ascii="Arial" w:hAnsi="Arial" w:cs="Arial"/>
          <w:sz w:val="20"/>
          <w:szCs w:val="20"/>
        </w:rPr>
        <w:t>arredondada e móvel... diferenciada e imóvel</w:t>
      </w:r>
    </w:p>
    <w:p w:rsidR="002A02BC" w:rsidRDefault="002A02BC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B338D6">
        <w:rPr>
          <w:rFonts w:ascii="Arial" w:hAnsi="Arial" w:cs="Arial"/>
          <w:sz w:val="20"/>
          <w:szCs w:val="20"/>
        </w:rPr>
        <w:t>diferenciada e imóvel</w:t>
      </w:r>
      <w:r w:rsidR="00BC6459">
        <w:rPr>
          <w:rFonts w:ascii="Arial" w:hAnsi="Arial" w:cs="Arial"/>
          <w:sz w:val="20"/>
          <w:szCs w:val="20"/>
        </w:rPr>
        <w:t>...</w:t>
      </w:r>
      <w:r w:rsidR="00B338D6">
        <w:rPr>
          <w:rFonts w:ascii="Arial" w:hAnsi="Arial" w:cs="Arial"/>
          <w:sz w:val="20"/>
          <w:szCs w:val="20"/>
        </w:rPr>
        <w:t>arredondada e móvel</w:t>
      </w:r>
    </w:p>
    <w:p w:rsidR="002A02BC" w:rsidRDefault="002A02BC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9D4AEB">
        <w:rPr>
          <w:rFonts w:ascii="Arial" w:hAnsi="Arial" w:cs="Arial"/>
          <w:sz w:val="20"/>
          <w:szCs w:val="20"/>
        </w:rPr>
        <w:t xml:space="preserve">diferenciada e </w:t>
      </w:r>
      <w:r w:rsidR="00B338D6">
        <w:rPr>
          <w:rFonts w:ascii="Arial" w:hAnsi="Arial" w:cs="Arial"/>
          <w:sz w:val="20"/>
          <w:szCs w:val="20"/>
        </w:rPr>
        <w:t>móvel</w:t>
      </w:r>
      <w:r w:rsidR="00561758">
        <w:rPr>
          <w:rFonts w:ascii="Arial" w:hAnsi="Arial" w:cs="Arial"/>
          <w:sz w:val="20"/>
          <w:szCs w:val="20"/>
        </w:rPr>
        <w:t>...</w:t>
      </w:r>
      <w:r w:rsidR="00460C83">
        <w:rPr>
          <w:rFonts w:ascii="Arial" w:hAnsi="Arial" w:cs="Arial"/>
          <w:sz w:val="20"/>
          <w:szCs w:val="20"/>
        </w:rPr>
        <w:t xml:space="preserve"> </w:t>
      </w:r>
      <w:r w:rsidR="00BC6459">
        <w:rPr>
          <w:rFonts w:ascii="Arial" w:hAnsi="Arial" w:cs="Arial"/>
          <w:sz w:val="20"/>
          <w:szCs w:val="20"/>
        </w:rPr>
        <w:t>arredondada</w:t>
      </w:r>
      <w:r w:rsidR="009D4AEB">
        <w:rPr>
          <w:rFonts w:ascii="Arial" w:hAnsi="Arial" w:cs="Arial"/>
          <w:sz w:val="20"/>
          <w:szCs w:val="20"/>
        </w:rPr>
        <w:t xml:space="preserve"> e imóvel</w:t>
      </w:r>
    </w:p>
    <w:p w:rsidR="00AF4FC4" w:rsidRDefault="002A02BC" w:rsidP="002125BB">
      <w:pPr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9D4AEB">
        <w:rPr>
          <w:rFonts w:ascii="Arial" w:hAnsi="Arial" w:cs="Arial"/>
          <w:sz w:val="20"/>
          <w:szCs w:val="20"/>
        </w:rPr>
        <w:t xml:space="preserve">arredondada e </w:t>
      </w:r>
      <w:r w:rsidR="00B338D6">
        <w:rPr>
          <w:rFonts w:ascii="Arial" w:hAnsi="Arial" w:cs="Arial"/>
          <w:sz w:val="20"/>
          <w:szCs w:val="20"/>
        </w:rPr>
        <w:t>imóvel</w:t>
      </w:r>
      <w:r w:rsidR="00561758">
        <w:rPr>
          <w:rFonts w:ascii="Arial" w:hAnsi="Arial" w:cs="Arial"/>
          <w:sz w:val="20"/>
          <w:szCs w:val="20"/>
        </w:rPr>
        <w:t xml:space="preserve">... </w:t>
      </w:r>
      <w:r w:rsidR="00B338D6">
        <w:rPr>
          <w:rFonts w:ascii="Arial" w:hAnsi="Arial" w:cs="Arial"/>
          <w:sz w:val="20"/>
          <w:szCs w:val="20"/>
        </w:rPr>
        <w:t>diferenciada e móvel</w:t>
      </w:r>
    </w:p>
    <w:p w:rsidR="00B6454D" w:rsidRDefault="00B6454D" w:rsidP="002125BB">
      <w:pPr>
        <w:spacing w:after="0"/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AF4FC4" w:rsidRPr="002125BB" w:rsidRDefault="00BF27A5" w:rsidP="002125BB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 xml:space="preserve">A união biológica </w:t>
      </w:r>
      <w:r w:rsidR="00A92B3D" w:rsidRPr="002125BB">
        <w:rPr>
          <w:rFonts w:ascii="Arial" w:hAnsi="Arial" w:cs="Arial"/>
          <w:sz w:val="20"/>
          <w:szCs w:val="20"/>
        </w:rPr>
        <w:t xml:space="preserve">dos núcleos </w:t>
      </w:r>
      <w:r w:rsidRPr="002125BB">
        <w:rPr>
          <w:rFonts w:ascii="Arial" w:hAnsi="Arial" w:cs="Arial"/>
          <w:sz w:val="20"/>
          <w:szCs w:val="20"/>
        </w:rPr>
        <w:t>de um gâmeta masculino e de um gâmeta feminino, da qual pode resultar um ovo, denomina-se</w:t>
      </w:r>
    </w:p>
    <w:p w:rsidR="00AF4FC4" w:rsidRPr="005D2BAB" w:rsidRDefault="00AF4FC4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BF27A5">
        <w:rPr>
          <w:rFonts w:ascii="Arial" w:hAnsi="Arial" w:cs="Arial"/>
          <w:sz w:val="20"/>
          <w:szCs w:val="20"/>
        </w:rPr>
        <w:t xml:space="preserve"> nidação</w:t>
      </w:r>
      <w:r w:rsidR="00602FB9">
        <w:rPr>
          <w:rFonts w:ascii="Arial" w:hAnsi="Arial" w:cs="Arial"/>
          <w:sz w:val="20"/>
          <w:szCs w:val="20"/>
        </w:rPr>
        <w:t xml:space="preserve"> </w:t>
      </w:r>
      <w:r w:rsidR="00602FB9" w:rsidRPr="005D2BAB">
        <w:rPr>
          <w:rFonts w:ascii="Arial" w:hAnsi="Arial" w:cs="Arial"/>
          <w:sz w:val="20"/>
          <w:szCs w:val="20"/>
        </w:rPr>
        <w:t>e ocorre no útero da mulher.</w:t>
      </w:r>
    </w:p>
    <w:p w:rsidR="00AF4FC4" w:rsidRPr="005D2BAB" w:rsidRDefault="00AF4FC4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(B)</w:t>
      </w:r>
      <w:r w:rsidRPr="005D2BAB">
        <w:rPr>
          <w:rFonts w:ascii="Arial" w:hAnsi="Arial" w:cs="Arial"/>
          <w:sz w:val="20"/>
          <w:szCs w:val="20"/>
        </w:rPr>
        <w:t xml:space="preserve"> </w:t>
      </w:r>
      <w:r w:rsidR="00BF27A5" w:rsidRPr="005D2BAB">
        <w:rPr>
          <w:rFonts w:ascii="Arial" w:hAnsi="Arial" w:cs="Arial"/>
          <w:sz w:val="20"/>
          <w:szCs w:val="20"/>
        </w:rPr>
        <w:t>menstruação</w:t>
      </w:r>
      <w:r w:rsidR="00602FB9" w:rsidRPr="005D2BAB">
        <w:rPr>
          <w:rFonts w:ascii="Arial" w:hAnsi="Arial" w:cs="Arial"/>
          <w:sz w:val="20"/>
          <w:szCs w:val="20"/>
        </w:rPr>
        <w:t xml:space="preserve"> e ocorre no útero da mulher.</w:t>
      </w:r>
    </w:p>
    <w:p w:rsidR="00AF4FC4" w:rsidRPr="005D2BAB" w:rsidRDefault="00AF4FC4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(C)</w:t>
      </w:r>
      <w:r w:rsidRPr="005D2BAB">
        <w:rPr>
          <w:rFonts w:ascii="Arial" w:hAnsi="Arial" w:cs="Arial"/>
          <w:sz w:val="20"/>
          <w:szCs w:val="20"/>
        </w:rPr>
        <w:t xml:space="preserve"> </w:t>
      </w:r>
      <w:r w:rsidR="00BF27A5" w:rsidRPr="005D2BAB">
        <w:rPr>
          <w:rFonts w:ascii="Arial" w:hAnsi="Arial" w:cs="Arial"/>
          <w:sz w:val="20"/>
          <w:szCs w:val="20"/>
        </w:rPr>
        <w:t>fecundação</w:t>
      </w:r>
      <w:r w:rsidR="00602FB9" w:rsidRPr="005D2BAB">
        <w:rPr>
          <w:rFonts w:ascii="Arial" w:hAnsi="Arial" w:cs="Arial"/>
          <w:sz w:val="20"/>
          <w:szCs w:val="20"/>
        </w:rPr>
        <w:t xml:space="preserve"> e ocorre na trompa de Falópio da mulher.</w:t>
      </w:r>
    </w:p>
    <w:p w:rsidR="00075BAC" w:rsidRPr="005D2BAB" w:rsidRDefault="00AF4FC4" w:rsidP="002125BB">
      <w:pPr>
        <w:spacing w:after="0"/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(D)</w:t>
      </w:r>
      <w:r w:rsidRPr="005D2BAB">
        <w:rPr>
          <w:rFonts w:ascii="Arial" w:hAnsi="Arial" w:cs="Arial"/>
          <w:sz w:val="20"/>
          <w:szCs w:val="20"/>
        </w:rPr>
        <w:t xml:space="preserve"> </w:t>
      </w:r>
      <w:r w:rsidR="00BF27A5" w:rsidRPr="005D2BAB">
        <w:rPr>
          <w:rFonts w:ascii="Arial" w:hAnsi="Arial" w:cs="Arial"/>
          <w:sz w:val="20"/>
          <w:szCs w:val="20"/>
        </w:rPr>
        <w:t>reprodução</w:t>
      </w:r>
      <w:r w:rsidR="00602FB9" w:rsidRPr="005D2BAB">
        <w:rPr>
          <w:rFonts w:ascii="Arial" w:hAnsi="Arial" w:cs="Arial"/>
          <w:sz w:val="20"/>
          <w:szCs w:val="20"/>
        </w:rPr>
        <w:t xml:space="preserve"> e ocorre na trompa de Falópio da mulher.</w:t>
      </w:r>
    </w:p>
    <w:p w:rsidR="00AF4FC4" w:rsidRDefault="00AF4FC4" w:rsidP="002125BB">
      <w:pPr>
        <w:spacing w:after="0"/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534782" w:rsidRPr="002125BB" w:rsidRDefault="00D311BB" w:rsidP="002125BB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 xml:space="preserve">A nidação é o processo de implantação do </w:t>
      </w:r>
      <w:r w:rsidR="002125BB" w:rsidRPr="002125BB">
        <w:rPr>
          <w:rFonts w:ascii="Arial" w:hAnsi="Arial" w:cs="Arial"/>
          <w:sz w:val="20"/>
          <w:szCs w:val="20"/>
        </w:rPr>
        <w:t xml:space="preserve">_________ </w:t>
      </w:r>
      <w:r w:rsidRPr="002125BB">
        <w:rPr>
          <w:rFonts w:ascii="Arial" w:hAnsi="Arial" w:cs="Arial"/>
          <w:sz w:val="20"/>
          <w:szCs w:val="20"/>
        </w:rPr>
        <w:t xml:space="preserve">na parede do </w:t>
      </w:r>
      <w:r w:rsidR="002125BB" w:rsidRPr="002125BB">
        <w:rPr>
          <w:rFonts w:ascii="Arial" w:hAnsi="Arial" w:cs="Arial"/>
          <w:sz w:val="20"/>
          <w:szCs w:val="20"/>
        </w:rPr>
        <w:t>_________.</w:t>
      </w:r>
    </w:p>
    <w:p w:rsidR="00534782" w:rsidRDefault="00534782" w:rsidP="002125BB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D311BB">
        <w:rPr>
          <w:rFonts w:ascii="Arial" w:hAnsi="Arial" w:cs="Arial"/>
          <w:sz w:val="20"/>
          <w:szCs w:val="20"/>
        </w:rPr>
        <w:t xml:space="preserve"> embrião... útero</w:t>
      </w:r>
      <w:r w:rsidR="00AE5BB2">
        <w:rPr>
          <w:rFonts w:ascii="Arial" w:hAnsi="Arial" w:cs="Arial"/>
          <w:sz w:val="20"/>
          <w:szCs w:val="20"/>
        </w:rPr>
        <w:t xml:space="preserve"> </w:t>
      </w:r>
    </w:p>
    <w:p w:rsidR="00534782" w:rsidRDefault="00534782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B61E23">
        <w:rPr>
          <w:rFonts w:ascii="Arial" w:hAnsi="Arial" w:cs="Arial"/>
          <w:b/>
          <w:sz w:val="20"/>
          <w:szCs w:val="20"/>
        </w:rPr>
        <w:t xml:space="preserve"> </w:t>
      </w:r>
      <w:r w:rsidR="00D311BB">
        <w:rPr>
          <w:rFonts w:ascii="Arial" w:hAnsi="Arial" w:cs="Arial"/>
          <w:sz w:val="20"/>
          <w:szCs w:val="20"/>
        </w:rPr>
        <w:t>embrião... ovário</w:t>
      </w:r>
    </w:p>
    <w:p w:rsidR="00534782" w:rsidRDefault="00534782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AE5BB2">
        <w:rPr>
          <w:rFonts w:ascii="Arial" w:hAnsi="Arial" w:cs="Arial"/>
          <w:sz w:val="20"/>
          <w:szCs w:val="20"/>
        </w:rPr>
        <w:t xml:space="preserve"> </w:t>
      </w:r>
      <w:r w:rsidR="00D311BB">
        <w:rPr>
          <w:rFonts w:ascii="Arial" w:hAnsi="Arial" w:cs="Arial"/>
          <w:sz w:val="20"/>
          <w:szCs w:val="20"/>
        </w:rPr>
        <w:t>ovo... útero</w:t>
      </w:r>
    </w:p>
    <w:p w:rsidR="00B61E23" w:rsidRDefault="00534782" w:rsidP="002125BB">
      <w:pPr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D311BB">
        <w:rPr>
          <w:rFonts w:ascii="Arial" w:hAnsi="Arial" w:cs="Arial"/>
          <w:sz w:val="20"/>
          <w:szCs w:val="20"/>
        </w:rPr>
        <w:t xml:space="preserve"> ovo... </w:t>
      </w:r>
      <w:r w:rsidR="002125BB">
        <w:rPr>
          <w:rFonts w:ascii="Arial" w:hAnsi="Arial" w:cs="Arial"/>
          <w:sz w:val="20"/>
          <w:szCs w:val="20"/>
        </w:rPr>
        <w:t>ovário</w:t>
      </w:r>
    </w:p>
    <w:p w:rsidR="00B6454D" w:rsidRDefault="00B6454D" w:rsidP="002125BB">
      <w:pPr>
        <w:spacing w:after="0"/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B61E23" w:rsidRPr="002125BB" w:rsidRDefault="00511AC3" w:rsidP="002125BB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 xml:space="preserve">A figura 1 representa o ciclo </w:t>
      </w:r>
      <w:r w:rsidR="002125BB">
        <w:rPr>
          <w:rFonts w:ascii="Arial" w:hAnsi="Arial" w:cs="Arial"/>
          <w:sz w:val="20"/>
          <w:szCs w:val="20"/>
        </w:rPr>
        <w:t xml:space="preserve">_________ </w:t>
      </w:r>
      <w:r w:rsidRPr="002125BB">
        <w:rPr>
          <w:rFonts w:ascii="Arial" w:hAnsi="Arial" w:cs="Arial"/>
          <w:sz w:val="20"/>
          <w:szCs w:val="20"/>
        </w:rPr>
        <w:t xml:space="preserve">que é regulado pelas hormonas </w:t>
      </w:r>
      <w:r w:rsidR="002125BB">
        <w:rPr>
          <w:rFonts w:ascii="Arial" w:hAnsi="Arial" w:cs="Arial"/>
          <w:sz w:val="20"/>
          <w:szCs w:val="20"/>
        </w:rPr>
        <w:t>_________.</w:t>
      </w:r>
    </w:p>
    <w:p w:rsidR="00B61E23" w:rsidRDefault="00B61E23" w:rsidP="002125BB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2E557E">
        <w:rPr>
          <w:rFonts w:ascii="Arial" w:hAnsi="Arial" w:cs="Arial"/>
          <w:sz w:val="20"/>
          <w:szCs w:val="20"/>
        </w:rPr>
        <w:t xml:space="preserve"> </w:t>
      </w:r>
      <w:r w:rsidR="00511AC3">
        <w:rPr>
          <w:rFonts w:ascii="Arial" w:hAnsi="Arial" w:cs="Arial"/>
          <w:sz w:val="20"/>
          <w:szCs w:val="20"/>
        </w:rPr>
        <w:t>ovárico... estrogénio e progesterona</w:t>
      </w:r>
    </w:p>
    <w:p w:rsidR="00B61E23" w:rsidRDefault="00B61E23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11AC3">
        <w:rPr>
          <w:rFonts w:ascii="Arial" w:hAnsi="Arial" w:cs="Arial"/>
          <w:sz w:val="20"/>
          <w:szCs w:val="20"/>
        </w:rPr>
        <w:t xml:space="preserve"> uterino... estrogénio e progesterona</w:t>
      </w:r>
    </w:p>
    <w:p w:rsidR="00B61E23" w:rsidRDefault="00B61E23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A9744E">
        <w:rPr>
          <w:rFonts w:ascii="Arial" w:hAnsi="Arial" w:cs="Arial"/>
          <w:sz w:val="20"/>
          <w:szCs w:val="20"/>
        </w:rPr>
        <w:t xml:space="preserve"> </w:t>
      </w:r>
      <w:r w:rsidR="00A92B3D">
        <w:rPr>
          <w:rFonts w:ascii="Arial" w:hAnsi="Arial" w:cs="Arial"/>
          <w:sz w:val="20"/>
          <w:szCs w:val="20"/>
        </w:rPr>
        <w:t>ová</w:t>
      </w:r>
      <w:r w:rsidR="00511AC3">
        <w:rPr>
          <w:rFonts w:ascii="Arial" w:hAnsi="Arial" w:cs="Arial"/>
          <w:sz w:val="20"/>
          <w:szCs w:val="20"/>
        </w:rPr>
        <w:t>rico... FSH e LH</w:t>
      </w:r>
    </w:p>
    <w:p w:rsidR="003E7349" w:rsidRDefault="00B61E23" w:rsidP="002125BB">
      <w:pPr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511AC3">
        <w:rPr>
          <w:rFonts w:ascii="Arial" w:hAnsi="Arial" w:cs="Arial"/>
          <w:sz w:val="20"/>
          <w:szCs w:val="20"/>
        </w:rPr>
        <w:t xml:space="preserve"> uterino... FSH e LH</w:t>
      </w:r>
    </w:p>
    <w:p w:rsidR="00B6454D" w:rsidRDefault="00B6454D" w:rsidP="002125BB">
      <w:pPr>
        <w:spacing w:after="0"/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3E7349" w:rsidRPr="002125BB" w:rsidRDefault="00511AC3" w:rsidP="002125BB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>As letras A, B e C da figura</w:t>
      </w:r>
      <w:r w:rsidR="00A92B3D" w:rsidRPr="002125BB">
        <w:rPr>
          <w:rFonts w:ascii="Arial" w:hAnsi="Arial" w:cs="Arial"/>
          <w:sz w:val="20"/>
          <w:szCs w:val="20"/>
        </w:rPr>
        <w:t xml:space="preserve"> 1</w:t>
      </w:r>
      <w:r w:rsidRPr="002125BB">
        <w:rPr>
          <w:rFonts w:ascii="Arial" w:hAnsi="Arial" w:cs="Arial"/>
          <w:sz w:val="20"/>
          <w:szCs w:val="20"/>
        </w:rPr>
        <w:t xml:space="preserve"> correspondem, respetivamente</w:t>
      </w:r>
      <w:r w:rsidR="00A33227">
        <w:rPr>
          <w:rFonts w:ascii="Arial" w:hAnsi="Arial" w:cs="Arial"/>
          <w:sz w:val="20"/>
          <w:szCs w:val="20"/>
        </w:rPr>
        <w:t>,</w:t>
      </w:r>
      <w:r w:rsidRPr="002125BB">
        <w:rPr>
          <w:rFonts w:ascii="Arial" w:hAnsi="Arial" w:cs="Arial"/>
          <w:sz w:val="20"/>
          <w:szCs w:val="20"/>
        </w:rPr>
        <w:t xml:space="preserve"> a</w:t>
      </w:r>
    </w:p>
    <w:p w:rsidR="003E7349" w:rsidRDefault="003E7349" w:rsidP="002125BB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DE4C83">
        <w:rPr>
          <w:rFonts w:ascii="Arial" w:hAnsi="Arial" w:cs="Arial"/>
          <w:sz w:val="20"/>
          <w:szCs w:val="20"/>
        </w:rPr>
        <w:t xml:space="preserve"> </w:t>
      </w:r>
      <w:r w:rsidR="00BE124E">
        <w:rPr>
          <w:rFonts w:ascii="Arial" w:hAnsi="Arial" w:cs="Arial"/>
          <w:sz w:val="20"/>
          <w:szCs w:val="20"/>
        </w:rPr>
        <w:t>ovulação, fase folicular e fase luteínica</w:t>
      </w:r>
      <w:r w:rsidR="009D32EC">
        <w:rPr>
          <w:rFonts w:ascii="Arial" w:hAnsi="Arial" w:cs="Arial"/>
          <w:sz w:val="20"/>
          <w:szCs w:val="20"/>
        </w:rPr>
        <w:t>.</w:t>
      </w:r>
    </w:p>
    <w:p w:rsidR="003E7349" w:rsidRDefault="003E7349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7D3986">
        <w:rPr>
          <w:rFonts w:ascii="Arial" w:hAnsi="Arial" w:cs="Arial"/>
          <w:sz w:val="20"/>
          <w:szCs w:val="20"/>
        </w:rPr>
        <w:t xml:space="preserve"> </w:t>
      </w:r>
      <w:r w:rsidR="00BE124E">
        <w:rPr>
          <w:rFonts w:ascii="Arial" w:hAnsi="Arial" w:cs="Arial"/>
          <w:sz w:val="20"/>
          <w:szCs w:val="20"/>
        </w:rPr>
        <w:t>fase luteínica, fase folicular e ovulação</w:t>
      </w:r>
      <w:r w:rsidR="009D32EC">
        <w:rPr>
          <w:rFonts w:ascii="Arial" w:hAnsi="Arial" w:cs="Arial"/>
          <w:sz w:val="20"/>
          <w:szCs w:val="20"/>
        </w:rPr>
        <w:t>.</w:t>
      </w:r>
    </w:p>
    <w:p w:rsidR="003E7349" w:rsidRDefault="003E7349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186643">
        <w:rPr>
          <w:rFonts w:ascii="Arial" w:hAnsi="Arial" w:cs="Arial"/>
          <w:sz w:val="20"/>
          <w:szCs w:val="20"/>
        </w:rPr>
        <w:t xml:space="preserve"> </w:t>
      </w:r>
      <w:r w:rsidR="00BE124E">
        <w:rPr>
          <w:rFonts w:ascii="Arial" w:hAnsi="Arial" w:cs="Arial"/>
          <w:sz w:val="20"/>
          <w:szCs w:val="20"/>
        </w:rPr>
        <w:t>fase</w:t>
      </w:r>
      <w:r w:rsidR="002125BB">
        <w:rPr>
          <w:rFonts w:ascii="Arial" w:hAnsi="Arial" w:cs="Arial"/>
          <w:sz w:val="20"/>
          <w:szCs w:val="20"/>
        </w:rPr>
        <w:t xml:space="preserve"> folicular, ovulação, fase luteí</w:t>
      </w:r>
      <w:r w:rsidR="00BE124E">
        <w:rPr>
          <w:rFonts w:ascii="Arial" w:hAnsi="Arial" w:cs="Arial"/>
          <w:sz w:val="20"/>
          <w:szCs w:val="20"/>
        </w:rPr>
        <w:t>nica</w:t>
      </w:r>
      <w:r w:rsidR="009D32EC">
        <w:rPr>
          <w:rFonts w:ascii="Arial" w:hAnsi="Arial" w:cs="Arial"/>
          <w:sz w:val="20"/>
          <w:szCs w:val="20"/>
        </w:rPr>
        <w:t>.</w:t>
      </w:r>
    </w:p>
    <w:p w:rsidR="003E7349" w:rsidRDefault="003E7349" w:rsidP="002125BB">
      <w:pPr>
        <w:ind w:left="708"/>
        <w:contextualSpacing/>
        <w:rPr>
          <w:rFonts w:ascii="Arial" w:hAnsi="Arial" w:cs="Arial"/>
          <w:b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7D52B0">
        <w:rPr>
          <w:rFonts w:ascii="Arial" w:hAnsi="Arial" w:cs="Arial"/>
          <w:b/>
          <w:sz w:val="20"/>
          <w:szCs w:val="20"/>
        </w:rPr>
        <w:t xml:space="preserve"> </w:t>
      </w:r>
      <w:r w:rsidR="00BE124E">
        <w:rPr>
          <w:rFonts w:ascii="Arial" w:hAnsi="Arial" w:cs="Arial"/>
          <w:sz w:val="20"/>
          <w:szCs w:val="20"/>
        </w:rPr>
        <w:t>ovulação, fase luteínica e fase folicular</w:t>
      </w:r>
      <w:r w:rsidR="009D32EC">
        <w:rPr>
          <w:rFonts w:ascii="Arial" w:hAnsi="Arial" w:cs="Arial"/>
          <w:sz w:val="20"/>
          <w:szCs w:val="20"/>
        </w:rPr>
        <w:t>.</w:t>
      </w:r>
      <w:r w:rsidRPr="003E7349">
        <w:rPr>
          <w:rFonts w:ascii="Arial" w:hAnsi="Arial" w:cs="Arial"/>
          <w:b/>
          <w:sz w:val="20"/>
          <w:szCs w:val="20"/>
        </w:rPr>
        <w:t xml:space="preserve"> </w:t>
      </w:r>
    </w:p>
    <w:p w:rsidR="005342E3" w:rsidRDefault="005342E3" w:rsidP="00A33227">
      <w:pPr>
        <w:spacing w:after="0"/>
        <w:ind w:left="170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5342E3" w:rsidRPr="002125BB" w:rsidRDefault="00A74C2A" w:rsidP="00A33227">
      <w:pPr>
        <w:pStyle w:val="ListParagraph"/>
        <w:numPr>
          <w:ilvl w:val="0"/>
          <w:numId w:val="4"/>
        </w:numPr>
        <w:spacing w:after="0"/>
        <w:ind w:right="-1"/>
        <w:jc w:val="both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 xml:space="preserve">A </w:t>
      </w:r>
      <w:r w:rsidR="00954914" w:rsidRPr="002125BB">
        <w:rPr>
          <w:rFonts w:ascii="Arial" w:hAnsi="Arial" w:cs="Arial"/>
          <w:sz w:val="20"/>
          <w:szCs w:val="20"/>
        </w:rPr>
        <w:t>figura 2 representa o</w:t>
      </w:r>
      <w:r w:rsidR="00A92B3D" w:rsidRPr="002125BB">
        <w:rPr>
          <w:rFonts w:ascii="Arial" w:hAnsi="Arial" w:cs="Arial"/>
          <w:sz w:val="20"/>
          <w:szCs w:val="20"/>
        </w:rPr>
        <w:t xml:space="preserve"> ciclo</w:t>
      </w:r>
      <w:r w:rsidRPr="002125BB">
        <w:rPr>
          <w:rFonts w:ascii="Arial" w:hAnsi="Arial" w:cs="Arial"/>
          <w:sz w:val="20"/>
          <w:szCs w:val="20"/>
        </w:rPr>
        <w:t xml:space="preserve"> </w:t>
      </w:r>
      <w:r w:rsidR="002125BB">
        <w:rPr>
          <w:rFonts w:ascii="Arial" w:hAnsi="Arial" w:cs="Arial"/>
          <w:sz w:val="20"/>
          <w:szCs w:val="20"/>
        </w:rPr>
        <w:t xml:space="preserve">_________ </w:t>
      </w:r>
      <w:r w:rsidR="00954914" w:rsidRPr="002125BB">
        <w:rPr>
          <w:rFonts w:ascii="Arial" w:hAnsi="Arial" w:cs="Arial"/>
          <w:sz w:val="20"/>
          <w:szCs w:val="20"/>
        </w:rPr>
        <w:t>que é re</w:t>
      </w:r>
      <w:r w:rsidR="00A92B3D" w:rsidRPr="002125BB">
        <w:rPr>
          <w:rFonts w:ascii="Arial" w:hAnsi="Arial" w:cs="Arial"/>
          <w:sz w:val="20"/>
          <w:szCs w:val="20"/>
        </w:rPr>
        <w:t>gulado pelas hormonas</w:t>
      </w:r>
      <w:r w:rsidR="00954914" w:rsidRPr="002125BB">
        <w:rPr>
          <w:rFonts w:ascii="Arial" w:hAnsi="Arial" w:cs="Arial"/>
          <w:sz w:val="20"/>
          <w:szCs w:val="20"/>
        </w:rPr>
        <w:t xml:space="preserve"> </w:t>
      </w:r>
      <w:r w:rsidR="002125BB">
        <w:rPr>
          <w:rFonts w:ascii="Arial" w:hAnsi="Arial" w:cs="Arial"/>
          <w:sz w:val="20"/>
          <w:szCs w:val="20"/>
        </w:rPr>
        <w:t xml:space="preserve">_________ </w:t>
      </w:r>
      <w:r w:rsidR="00A92B3D" w:rsidRPr="002125BB">
        <w:rPr>
          <w:rFonts w:ascii="Arial" w:hAnsi="Arial" w:cs="Arial"/>
          <w:sz w:val="20"/>
          <w:szCs w:val="20"/>
        </w:rPr>
        <w:t>produzidas nos ovários</w:t>
      </w:r>
      <w:r w:rsidR="00BB5B5B" w:rsidRPr="002125BB">
        <w:rPr>
          <w:rFonts w:ascii="Arial" w:hAnsi="Arial" w:cs="Arial"/>
          <w:sz w:val="20"/>
          <w:szCs w:val="20"/>
        </w:rPr>
        <w:t>.</w:t>
      </w:r>
    </w:p>
    <w:p w:rsidR="005342E3" w:rsidRDefault="005342E3" w:rsidP="00A33227">
      <w:pPr>
        <w:spacing w:after="0"/>
        <w:ind w:left="708" w:right="-1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954914">
        <w:rPr>
          <w:rFonts w:ascii="Arial" w:hAnsi="Arial" w:cs="Arial"/>
          <w:sz w:val="20"/>
          <w:szCs w:val="20"/>
        </w:rPr>
        <w:t>uterino</w:t>
      </w:r>
      <w:r w:rsidR="00BB5B5B">
        <w:rPr>
          <w:rFonts w:ascii="Arial" w:hAnsi="Arial" w:cs="Arial"/>
          <w:sz w:val="20"/>
          <w:szCs w:val="20"/>
        </w:rPr>
        <w:t>..</w:t>
      </w:r>
      <w:r w:rsidR="00FF4396">
        <w:rPr>
          <w:rFonts w:ascii="Arial" w:hAnsi="Arial" w:cs="Arial"/>
          <w:sz w:val="20"/>
          <w:szCs w:val="20"/>
        </w:rPr>
        <w:t>.</w:t>
      </w:r>
      <w:r w:rsidR="00B658C7">
        <w:rPr>
          <w:rFonts w:ascii="Arial" w:hAnsi="Arial" w:cs="Arial"/>
          <w:sz w:val="20"/>
          <w:szCs w:val="20"/>
        </w:rPr>
        <w:t xml:space="preserve"> </w:t>
      </w:r>
      <w:r w:rsidR="00A92B3D">
        <w:rPr>
          <w:rFonts w:ascii="Arial" w:hAnsi="Arial" w:cs="Arial"/>
          <w:sz w:val="20"/>
          <w:szCs w:val="20"/>
        </w:rPr>
        <w:t>estrogénio e progesterona</w:t>
      </w:r>
    </w:p>
    <w:p w:rsidR="005342E3" w:rsidRDefault="005342E3" w:rsidP="00A33227">
      <w:pPr>
        <w:ind w:left="708" w:right="-1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954914">
        <w:rPr>
          <w:rFonts w:ascii="Arial" w:hAnsi="Arial" w:cs="Arial"/>
          <w:sz w:val="20"/>
          <w:szCs w:val="20"/>
        </w:rPr>
        <w:t>uterino</w:t>
      </w:r>
      <w:r w:rsidR="00B658C7">
        <w:rPr>
          <w:rFonts w:ascii="Arial" w:hAnsi="Arial" w:cs="Arial"/>
          <w:sz w:val="20"/>
          <w:szCs w:val="20"/>
        </w:rPr>
        <w:t>..</w:t>
      </w:r>
      <w:r w:rsidR="00FF4396">
        <w:rPr>
          <w:rFonts w:ascii="Arial" w:hAnsi="Arial" w:cs="Arial"/>
          <w:sz w:val="20"/>
          <w:szCs w:val="20"/>
        </w:rPr>
        <w:t>.</w:t>
      </w:r>
      <w:r w:rsidR="00B658C7">
        <w:rPr>
          <w:rFonts w:ascii="Arial" w:hAnsi="Arial" w:cs="Arial"/>
          <w:sz w:val="20"/>
          <w:szCs w:val="20"/>
        </w:rPr>
        <w:t xml:space="preserve"> </w:t>
      </w:r>
      <w:r w:rsidR="00A92B3D">
        <w:rPr>
          <w:rFonts w:ascii="Arial" w:hAnsi="Arial" w:cs="Arial"/>
          <w:sz w:val="20"/>
          <w:szCs w:val="20"/>
        </w:rPr>
        <w:t>progesterona e testosterona</w:t>
      </w:r>
    </w:p>
    <w:p w:rsidR="005342E3" w:rsidRDefault="005342E3" w:rsidP="002125BB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BB5B5B">
        <w:rPr>
          <w:rFonts w:ascii="Arial" w:hAnsi="Arial" w:cs="Arial"/>
          <w:sz w:val="20"/>
          <w:szCs w:val="20"/>
        </w:rPr>
        <w:t xml:space="preserve"> </w:t>
      </w:r>
      <w:r w:rsidR="00954914">
        <w:rPr>
          <w:rFonts w:ascii="Arial" w:hAnsi="Arial" w:cs="Arial"/>
          <w:sz w:val="20"/>
          <w:szCs w:val="20"/>
        </w:rPr>
        <w:t>ová</w:t>
      </w:r>
      <w:r w:rsidR="00A92B3D">
        <w:rPr>
          <w:rFonts w:ascii="Arial" w:hAnsi="Arial" w:cs="Arial"/>
          <w:sz w:val="20"/>
          <w:szCs w:val="20"/>
        </w:rPr>
        <w:t>rico... estrogénio e progesterona</w:t>
      </w:r>
    </w:p>
    <w:p w:rsidR="00954914" w:rsidRDefault="005342E3" w:rsidP="002125BB">
      <w:pPr>
        <w:spacing w:after="0"/>
        <w:ind w:left="70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954914">
        <w:rPr>
          <w:rFonts w:ascii="Arial" w:hAnsi="Arial" w:cs="Arial"/>
          <w:sz w:val="20"/>
          <w:szCs w:val="20"/>
        </w:rPr>
        <w:t>ovárico</w:t>
      </w:r>
      <w:r w:rsidR="00BB5B5B">
        <w:rPr>
          <w:rFonts w:ascii="Arial" w:hAnsi="Arial" w:cs="Arial"/>
          <w:sz w:val="20"/>
          <w:szCs w:val="20"/>
        </w:rPr>
        <w:t>..</w:t>
      </w:r>
      <w:r w:rsidR="00FF4396">
        <w:rPr>
          <w:rFonts w:ascii="Arial" w:hAnsi="Arial" w:cs="Arial"/>
          <w:sz w:val="20"/>
          <w:szCs w:val="20"/>
        </w:rPr>
        <w:t>.</w:t>
      </w:r>
      <w:r w:rsidR="002125BB">
        <w:rPr>
          <w:rFonts w:ascii="Arial" w:hAnsi="Arial" w:cs="Arial"/>
          <w:sz w:val="20"/>
          <w:szCs w:val="20"/>
        </w:rPr>
        <w:t xml:space="preserve"> </w:t>
      </w:r>
      <w:r w:rsidR="00A92B3D">
        <w:rPr>
          <w:rFonts w:ascii="Arial" w:hAnsi="Arial" w:cs="Arial"/>
          <w:sz w:val="20"/>
          <w:szCs w:val="20"/>
        </w:rPr>
        <w:t>progesterona e testosterona</w:t>
      </w:r>
    </w:p>
    <w:p w:rsidR="00954914" w:rsidRDefault="00954914" w:rsidP="002125BB">
      <w:pPr>
        <w:spacing w:after="0"/>
        <w:ind w:left="170"/>
        <w:contextualSpacing/>
        <w:rPr>
          <w:rFonts w:ascii="Arial" w:hAnsi="Arial" w:cs="Arial"/>
          <w:sz w:val="20"/>
          <w:szCs w:val="20"/>
        </w:rPr>
      </w:pPr>
    </w:p>
    <w:p w:rsidR="00954914" w:rsidRPr="002125BB" w:rsidRDefault="00A74C2A" w:rsidP="00A33227">
      <w:pPr>
        <w:pStyle w:val="ListParagraph"/>
        <w:numPr>
          <w:ilvl w:val="0"/>
          <w:numId w:val="4"/>
        </w:numPr>
        <w:spacing w:after="0"/>
        <w:ind w:right="-1"/>
        <w:jc w:val="both"/>
        <w:rPr>
          <w:rFonts w:ascii="Arial" w:hAnsi="Arial" w:cs="Arial"/>
          <w:sz w:val="20"/>
          <w:szCs w:val="20"/>
        </w:rPr>
      </w:pPr>
      <w:r w:rsidRPr="002125BB">
        <w:rPr>
          <w:rFonts w:ascii="Arial" w:hAnsi="Arial" w:cs="Arial"/>
          <w:sz w:val="20"/>
          <w:szCs w:val="20"/>
        </w:rPr>
        <w:t>Na figura 2</w:t>
      </w:r>
      <w:r w:rsidR="00A33227">
        <w:rPr>
          <w:rFonts w:ascii="Arial" w:hAnsi="Arial" w:cs="Arial"/>
          <w:sz w:val="20"/>
          <w:szCs w:val="20"/>
        </w:rPr>
        <w:t>,</w:t>
      </w:r>
      <w:r w:rsidRPr="002125BB">
        <w:rPr>
          <w:rFonts w:ascii="Arial" w:hAnsi="Arial" w:cs="Arial"/>
          <w:sz w:val="20"/>
          <w:szCs w:val="20"/>
        </w:rPr>
        <w:t xml:space="preserve"> a fase II, designada </w:t>
      </w:r>
      <w:r w:rsidR="00A33227">
        <w:rPr>
          <w:rFonts w:ascii="Arial" w:hAnsi="Arial" w:cs="Arial"/>
          <w:sz w:val="20"/>
          <w:szCs w:val="20"/>
        </w:rPr>
        <w:t>por</w:t>
      </w:r>
      <w:r w:rsidRPr="002125BB">
        <w:rPr>
          <w:rFonts w:ascii="Arial" w:hAnsi="Arial" w:cs="Arial"/>
          <w:sz w:val="20"/>
          <w:szCs w:val="20"/>
        </w:rPr>
        <w:t xml:space="preserve"> fase </w:t>
      </w:r>
      <w:r w:rsidR="002125BB" w:rsidRPr="002125BB">
        <w:rPr>
          <w:rFonts w:ascii="Arial" w:hAnsi="Arial" w:cs="Arial"/>
          <w:sz w:val="20"/>
          <w:szCs w:val="20"/>
        </w:rPr>
        <w:t xml:space="preserve">_________, </w:t>
      </w:r>
      <w:r w:rsidR="005D6FEF" w:rsidRPr="002125BB">
        <w:rPr>
          <w:rFonts w:ascii="Arial" w:hAnsi="Arial" w:cs="Arial"/>
          <w:sz w:val="20"/>
          <w:szCs w:val="20"/>
        </w:rPr>
        <w:t>ocorre simulta</w:t>
      </w:r>
      <w:r w:rsidRPr="002125BB">
        <w:rPr>
          <w:rFonts w:ascii="Arial" w:hAnsi="Arial" w:cs="Arial"/>
          <w:sz w:val="20"/>
          <w:szCs w:val="20"/>
        </w:rPr>
        <w:t xml:space="preserve">neamente </w:t>
      </w:r>
      <w:r w:rsidR="00A33227">
        <w:rPr>
          <w:rFonts w:ascii="Arial" w:hAnsi="Arial" w:cs="Arial"/>
          <w:sz w:val="20"/>
          <w:szCs w:val="20"/>
        </w:rPr>
        <w:t>com a</w:t>
      </w:r>
      <w:r w:rsidRPr="002125BB">
        <w:rPr>
          <w:rFonts w:ascii="Arial" w:hAnsi="Arial" w:cs="Arial"/>
          <w:sz w:val="20"/>
          <w:szCs w:val="20"/>
        </w:rPr>
        <w:t xml:space="preserve"> fase </w:t>
      </w:r>
      <w:r w:rsidR="002125BB" w:rsidRPr="002125BB">
        <w:rPr>
          <w:rFonts w:ascii="Arial" w:hAnsi="Arial" w:cs="Arial"/>
          <w:sz w:val="20"/>
          <w:szCs w:val="20"/>
        </w:rPr>
        <w:t xml:space="preserve">_________ </w:t>
      </w:r>
      <w:r w:rsidRPr="002125BB">
        <w:rPr>
          <w:rFonts w:ascii="Arial" w:hAnsi="Arial" w:cs="Arial"/>
          <w:sz w:val="20"/>
          <w:szCs w:val="20"/>
        </w:rPr>
        <w:t>da figura 1</w:t>
      </w:r>
      <w:r w:rsidR="00954914" w:rsidRPr="002125BB">
        <w:rPr>
          <w:rFonts w:ascii="Arial" w:hAnsi="Arial" w:cs="Arial"/>
          <w:sz w:val="20"/>
          <w:szCs w:val="20"/>
        </w:rPr>
        <w:t>.</w:t>
      </w:r>
    </w:p>
    <w:p w:rsidR="00954914" w:rsidRPr="005D2BAB" w:rsidRDefault="00954914" w:rsidP="00A33227">
      <w:pPr>
        <w:spacing w:after="0"/>
        <w:ind w:left="708" w:right="-1"/>
        <w:contextualSpacing/>
        <w:jc w:val="both"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(A)</w:t>
      </w:r>
      <w:r w:rsidR="00BC6459">
        <w:rPr>
          <w:rFonts w:ascii="Arial" w:hAnsi="Arial" w:cs="Arial"/>
          <w:sz w:val="20"/>
          <w:szCs w:val="20"/>
        </w:rPr>
        <w:t xml:space="preserve"> secretora</w:t>
      </w:r>
      <w:r w:rsidR="005D6FEF" w:rsidRPr="005D2BAB">
        <w:rPr>
          <w:rFonts w:ascii="Arial" w:hAnsi="Arial" w:cs="Arial"/>
          <w:sz w:val="20"/>
          <w:szCs w:val="20"/>
        </w:rPr>
        <w:t xml:space="preserve">... </w:t>
      </w:r>
      <w:r w:rsidR="00A74C2A" w:rsidRPr="005D2BAB">
        <w:rPr>
          <w:rFonts w:ascii="Arial" w:hAnsi="Arial" w:cs="Arial"/>
          <w:sz w:val="20"/>
          <w:szCs w:val="20"/>
        </w:rPr>
        <w:t>C</w:t>
      </w:r>
    </w:p>
    <w:p w:rsidR="00954914" w:rsidRPr="005D2BAB" w:rsidRDefault="00954914" w:rsidP="00A33227">
      <w:pPr>
        <w:spacing w:after="0"/>
        <w:ind w:left="708" w:right="-1"/>
        <w:contextualSpacing/>
        <w:jc w:val="both"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(B)</w:t>
      </w:r>
      <w:r w:rsidR="00BC6459">
        <w:rPr>
          <w:rFonts w:ascii="Arial" w:hAnsi="Arial" w:cs="Arial"/>
          <w:sz w:val="20"/>
          <w:szCs w:val="20"/>
        </w:rPr>
        <w:t xml:space="preserve"> secretora</w:t>
      </w:r>
      <w:r w:rsidR="005D6FEF" w:rsidRPr="005D2BAB">
        <w:rPr>
          <w:rFonts w:ascii="Arial" w:hAnsi="Arial" w:cs="Arial"/>
          <w:sz w:val="20"/>
          <w:szCs w:val="20"/>
        </w:rPr>
        <w:t xml:space="preserve">... </w:t>
      </w:r>
      <w:r w:rsidR="00A74C2A" w:rsidRPr="005D2BAB">
        <w:rPr>
          <w:rFonts w:ascii="Arial" w:hAnsi="Arial" w:cs="Arial"/>
          <w:sz w:val="20"/>
          <w:szCs w:val="20"/>
        </w:rPr>
        <w:t>B</w:t>
      </w:r>
    </w:p>
    <w:p w:rsidR="00954914" w:rsidRPr="005D2BAB" w:rsidRDefault="00954914" w:rsidP="00A33227">
      <w:pPr>
        <w:ind w:left="708" w:right="-1"/>
        <w:contextualSpacing/>
        <w:jc w:val="both"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(C)</w:t>
      </w:r>
      <w:r w:rsidR="005D6FEF" w:rsidRPr="005D2BAB">
        <w:rPr>
          <w:rFonts w:ascii="Arial" w:hAnsi="Arial" w:cs="Arial"/>
          <w:sz w:val="20"/>
          <w:szCs w:val="20"/>
        </w:rPr>
        <w:t xml:space="preserve"> proliferativa... </w:t>
      </w:r>
      <w:r w:rsidR="00A74C2A" w:rsidRPr="005D2BAB">
        <w:rPr>
          <w:rFonts w:ascii="Arial" w:hAnsi="Arial" w:cs="Arial"/>
          <w:sz w:val="20"/>
          <w:szCs w:val="20"/>
        </w:rPr>
        <w:t>C</w:t>
      </w:r>
    </w:p>
    <w:p w:rsidR="00954914" w:rsidRPr="005D2BAB" w:rsidRDefault="00954914" w:rsidP="00A33227">
      <w:pPr>
        <w:ind w:left="708"/>
        <w:contextualSpacing/>
        <w:jc w:val="both"/>
        <w:rPr>
          <w:rFonts w:ascii="Arial" w:hAnsi="Arial" w:cs="Arial"/>
          <w:sz w:val="20"/>
          <w:szCs w:val="20"/>
        </w:rPr>
      </w:pPr>
      <w:r w:rsidRPr="005D2BAB">
        <w:rPr>
          <w:rFonts w:ascii="Arial" w:hAnsi="Arial" w:cs="Arial"/>
          <w:b/>
          <w:sz w:val="20"/>
          <w:szCs w:val="20"/>
        </w:rPr>
        <w:t>(D)</w:t>
      </w:r>
      <w:r w:rsidR="005D6FEF" w:rsidRPr="005D2BAB">
        <w:rPr>
          <w:rFonts w:ascii="Arial" w:hAnsi="Arial" w:cs="Arial"/>
          <w:sz w:val="20"/>
          <w:szCs w:val="20"/>
        </w:rPr>
        <w:t xml:space="preserve"> proliferativa...</w:t>
      </w:r>
      <w:r w:rsidR="00A74C2A" w:rsidRPr="005D2BAB">
        <w:rPr>
          <w:rFonts w:ascii="Arial" w:hAnsi="Arial" w:cs="Arial"/>
          <w:sz w:val="20"/>
          <w:szCs w:val="20"/>
        </w:rPr>
        <w:t xml:space="preserve"> B</w:t>
      </w:r>
    </w:p>
    <w:p w:rsidR="00954914" w:rsidRDefault="00954914" w:rsidP="005342E3">
      <w:pPr>
        <w:ind w:left="170"/>
        <w:contextualSpacing/>
        <w:rPr>
          <w:rFonts w:ascii="Arial" w:hAnsi="Arial" w:cs="Arial"/>
          <w:sz w:val="20"/>
          <w:szCs w:val="20"/>
        </w:rPr>
      </w:pPr>
    </w:p>
    <w:p w:rsidR="00954914" w:rsidRDefault="00954914" w:rsidP="005342E3">
      <w:pPr>
        <w:ind w:left="170"/>
        <w:contextualSpacing/>
        <w:rPr>
          <w:rFonts w:ascii="Arial" w:hAnsi="Arial" w:cs="Arial"/>
          <w:sz w:val="20"/>
          <w:szCs w:val="20"/>
        </w:rPr>
      </w:pPr>
    </w:p>
    <w:p w:rsidR="005342E3" w:rsidRDefault="005342E3" w:rsidP="00A74C2A">
      <w:pPr>
        <w:contextualSpacing/>
        <w:rPr>
          <w:rFonts w:ascii="Arial" w:hAnsi="Arial" w:cs="Arial"/>
          <w:b/>
          <w:sz w:val="20"/>
          <w:szCs w:val="20"/>
        </w:rPr>
      </w:pPr>
    </w:p>
    <w:p w:rsidR="00B2671D" w:rsidRPr="00BC6459" w:rsidRDefault="00B2671D" w:rsidP="00BC6459">
      <w:pPr>
        <w:pStyle w:val="ListParagraph"/>
        <w:numPr>
          <w:ilvl w:val="0"/>
          <w:numId w:val="4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BC6459">
        <w:rPr>
          <w:rFonts w:ascii="Arial" w:hAnsi="Arial" w:cs="Arial"/>
          <w:sz w:val="20"/>
          <w:szCs w:val="20"/>
        </w:rPr>
        <w:lastRenderedPageBreak/>
        <w:t xml:space="preserve">Faz a correspondência correta entre cada função, da coluna </w:t>
      </w:r>
      <w:r w:rsidRPr="00BC6459">
        <w:rPr>
          <w:rFonts w:ascii="Arial" w:hAnsi="Arial" w:cs="Arial"/>
          <w:b/>
          <w:sz w:val="20"/>
          <w:szCs w:val="20"/>
        </w:rPr>
        <w:t>A</w:t>
      </w:r>
      <w:r w:rsidRPr="00BC6459">
        <w:rPr>
          <w:rFonts w:ascii="Arial" w:hAnsi="Arial" w:cs="Arial"/>
          <w:sz w:val="20"/>
          <w:szCs w:val="20"/>
        </w:rPr>
        <w:t xml:space="preserve"> e a respetiva estrutura reprodutora da coluna </w:t>
      </w:r>
      <w:r w:rsidRPr="00BC6459">
        <w:rPr>
          <w:rFonts w:ascii="Arial" w:hAnsi="Arial" w:cs="Arial"/>
          <w:b/>
          <w:sz w:val="20"/>
          <w:szCs w:val="20"/>
        </w:rPr>
        <w:t>B</w:t>
      </w:r>
      <w:r w:rsidRPr="00BC6459">
        <w:rPr>
          <w:rFonts w:ascii="Arial" w:hAnsi="Arial" w:cs="Arial"/>
          <w:sz w:val="20"/>
          <w:szCs w:val="20"/>
        </w:rPr>
        <w:t>. A cada letra faz corresponder apenas um número.</w:t>
      </w:r>
    </w:p>
    <w:p w:rsidR="00B2671D" w:rsidRDefault="00B2671D" w:rsidP="00B2671D">
      <w:pPr>
        <w:ind w:right="-1"/>
        <w:contextualSpacing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8647" w:type="dxa"/>
        <w:tblInd w:w="817" w:type="dxa"/>
        <w:tblLook w:val="04A0" w:firstRow="1" w:lastRow="0" w:firstColumn="1" w:lastColumn="0" w:noHBand="0" w:noVBand="1"/>
      </w:tblPr>
      <w:tblGrid>
        <w:gridCol w:w="5415"/>
        <w:gridCol w:w="3232"/>
      </w:tblGrid>
      <w:tr w:rsidR="00B2671D" w:rsidTr="00E21E12">
        <w:trPr>
          <w:trHeight w:val="454"/>
        </w:trPr>
        <w:tc>
          <w:tcPr>
            <w:tcW w:w="5415" w:type="dxa"/>
            <w:shd w:val="clear" w:color="auto" w:fill="FFFFFF" w:themeFill="background1"/>
            <w:vAlign w:val="center"/>
          </w:tcPr>
          <w:p w:rsidR="00B2671D" w:rsidRPr="00CB19E8" w:rsidRDefault="00B2671D" w:rsidP="00BC6459">
            <w:pPr>
              <w:spacing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232" w:type="dxa"/>
            <w:shd w:val="clear" w:color="auto" w:fill="FFFFFF" w:themeFill="background1"/>
            <w:vAlign w:val="center"/>
          </w:tcPr>
          <w:p w:rsidR="00B2671D" w:rsidRPr="00CB19E8" w:rsidRDefault="00B2671D" w:rsidP="00BC6459">
            <w:pPr>
              <w:spacing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B2671D" w:rsidTr="00E21E12">
        <w:trPr>
          <w:trHeight w:val="3296"/>
        </w:trPr>
        <w:tc>
          <w:tcPr>
            <w:tcW w:w="5415" w:type="dxa"/>
            <w:vAlign w:val="center"/>
          </w:tcPr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Canal que transporta esperma ou urina. 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Órgão copulador atravessado pela uretra.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Canal por onde sai a menstruação.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Órgãos onde se produzem os oócitos.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(e)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Canais que armazenam espermatozoides. 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(f)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Tubos que recolhem o oócito à saída do ovário</w:t>
            </w:r>
            <w:r w:rsidRPr="00B2671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(g)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Órgãos onde se produzem os espermatozoides</w:t>
            </w:r>
            <w:r w:rsidRPr="00B2671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2671D" w:rsidRPr="00B2671D" w:rsidRDefault="00B2671D" w:rsidP="00E21E12">
            <w:pPr>
              <w:spacing w:after="6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BC6459">
              <w:rPr>
                <w:rFonts w:ascii="Arial" w:hAnsi="Arial" w:cs="Arial"/>
                <w:b/>
                <w:sz w:val="20"/>
                <w:szCs w:val="20"/>
              </w:rPr>
              <w:t>(h)</w:t>
            </w:r>
            <w:r w:rsidRPr="00B267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Órgãos com glândulas produtoras de leite</w:t>
            </w:r>
            <w:r w:rsidRPr="00B2671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32" w:type="dxa"/>
            <w:vAlign w:val="center"/>
          </w:tcPr>
          <w:p w:rsidR="00B2671D" w:rsidRDefault="00B2671D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C6459">
              <w:rPr>
                <w:rFonts w:ascii="Arial" w:hAnsi="Arial" w:cs="Arial"/>
                <w:sz w:val="20"/>
                <w:szCs w:val="20"/>
              </w:rPr>
              <w:t xml:space="preserve"> Mamas</w:t>
            </w:r>
          </w:p>
          <w:p w:rsidR="00B2671D" w:rsidRPr="004B2B1A" w:rsidRDefault="00B2671D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(2) </w:t>
            </w:r>
            <w:r w:rsidR="00BC6459">
              <w:rPr>
                <w:rFonts w:ascii="Arial" w:hAnsi="Arial" w:cs="Arial"/>
                <w:sz w:val="20"/>
                <w:szCs w:val="20"/>
              </w:rPr>
              <w:t>Vulva</w:t>
            </w:r>
          </w:p>
          <w:p w:rsidR="00B2671D" w:rsidRPr="004B2B1A" w:rsidRDefault="00B2671D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(3) </w:t>
            </w:r>
            <w:r w:rsidR="00BC6459">
              <w:rPr>
                <w:rFonts w:ascii="Arial" w:hAnsi="Arial" w:cs="Arial"/>
                <w:sz w:val="20"/>
                <w:szCs w:val="20"/>
              </w:rPr>
              <w:t>Ovários</w:t>
            </w:r>
          </w:p>
          <w:p w:rsidR="00B2671D" w:rsidRPr="004B2B1A" w:rsidRDefault="00B2671D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(4) </w:t>
            </w:r>
            <w:r w:rsidR="00BC6459">
              <w:rPr>
                <w:rFonts w:ascii="Arial" w:hAnsi="Arial" w:cs="Arial"/>
                <w:sz w:val="20"/>
                <w:szCs w:val="20"/>
              </w:rPr>
              <w:t>Testículos</w:t>
            </w:r>
          </w:p>
          <w:p w:rsidR="00B2671D" w:rsidRPr="004B2B1A" w:rsidRDefault="00B2671D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 w:rsidR="00BC6459">
              <w:rPr>
                <w:rFonts w:ascii="Arial" w:hAnsi="Arial" w:cs="Arial"/>
                <w:sz w:val="20"/>
                <w:szCs w:val="20"/>
              </w:rPr>
              <w:t xml:space="preserve"> Canais deferentes</w:t>
            </w:r>
          </w:p>
          <w:p w:rsidR="008B20D4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(6) </w:t>
            </w:r>
            <w:r w:rsidRPr="004B2B1A">
              <w:rPr>
                <w:rFonts w:ascii="Arial" w:hAnsi="Arial" w:cs="Arial"/>
                <w:sz w:val="20"/>
                <w:szCs w:val="20"/>
              </w:rPr>
              <w:t>Trompas de Falópio</w:t>
            </w:r>
          </w:p>
          <w:p w:rsidR="008B20D4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(7) </w:t>
            </w:r>
            <w:r w:rsidRPr="004B2B1A">
              <w:rPr>
                <w:rFonts w:ascii="Arial" w:hAnsi="Arial" w:cs="Arial"/>
                <w:sz w:val="20"/>
                <w:szCs w:val="20"/>
              </w:rPr>
              <w:t>Epidídimos</w:t>
            </w:r>
          </w:p>
          <w:p w:rsidR="008B20D4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(8) </w:t>
            </w:r>
            <w:r w:rsidRPr="004B2B1A">
              <w:rPr>
                <w:rFonts w:ascii="Arial" w:hAnsi="Arial" w:cs="Arial"/>
                <w:sz w:val="20"/>
                <w:szCs w:val="20"/>
              </w:rPr>
              <w:t>Próstata</w:t>
            </w:r>
          </w:p>
          <w:p w:rsidR="008B20D4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(9) </w:t>
            </w:r>
            <w:r w:rsidRPr="004B2B1A">
              <w:rPr>
                <w:rFonts w:ascii="Arial" w:hAnsi="Arial" w:cs="Arial"/>
                <w:sz w:val="20"/>
                <w:szCs w:val="20"/>
              </w:rPr>
              <w:t>Pénis</w:t>
            </w:r>
          </w:p>
          <w:p w:rsidR="008B20D4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(10) </w:t>
            </w:r>
            <w:r w:rsidRPr="004B2B1A">
              <w:rPr>
                <w:rFonts w:ascii="Arial" w:hAnsi="Arial" w:cs="Arial"/>
                <w:sz w:val="20"/>
                <w:szCs w:val="20"/>
              </w:rPr>
              <w:t>Uretra</w:t>
            </w:r>
          </w:p>
          <w:p w:rsidR="00215E6B" w:rsidRPr="004B2B1A" w:rsidRDefault="008B20D4" w:rsidP="00BC6459">
            <w:pPr>
              <w:spacing w:line="276" w:lineRule="auto"/>
              <w:ind w:right="-1" w:firstLine="175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(11) </w:t>
            </w:r>
            <w:r w:rsidRPr="004B2B1A">
              <w:rPr>
                <w:rFonts w:ascii="Arial" w:hAnsi="Arial" w:cs="Arial"/>
                <w:sz w:val="20"/>
                <w:szCs w:val="20"/>
              </w:rPr>
              <w:t>Útero</w:t>
            </w:r>
          </w:p>
          <w:p w:rsidR="00B2671D" w:rsidRPr="00066617" w:rsidRDefault="00215E6B" w:rsidP="00BC6459">
            <w:pPr>
              <w:spacing w:after="12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4B2B1A">
              <w:rPr>
                <w:rFonts w:ascii="Arial" w:hAnsi="Arial" w:cs="Arial"/>
                <w:b/>
                <w:sz w:val="20"/>
                <w:szCs w:val="20"/>
              </w:rPr>
              <w:t xml:space="preserve">(12) </w:t>
            </w:r>
            <w:r w:rsidRPr="004B2B1A">
              <w:rPr>
                <w:rFonts w:ascii="Arial" w:hAnsi="Arial" w:cs="Arial"/>
                <w:sz w:val="20"/>
                <w:szCs w:val="20"/>
              </w:rPr>
              <w:t>Vagina</w:t>
            </w:r>
          </w:p>
        </w:tc>
      </w:tr>
    </w:tbl>
    <w:p w:rsidR="00B2671D" w:rsidRDefault="00B2671D" w:rsidP="00B6454D">
      <w:pPr>
        <w:spacing w:after="120"/>
        <w:rPr>
          <w:rFonts w:ascii="Arial" w:hAnsi="Arial" w:cs="Arial"/>
          <w:b/>
          <w:sz w:val="20"/>
          <w:szCs w:val="20"/>
        </w:rPr>
      </w:pPr>
    </w:p>
    <w:p w:rsidR="002561EC" w:rsidRPr="00BC6459" w:rsidRDefault="002561EC" w:rsidP="00BC6459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sz w:val="20"/>
          <w:szCs w:val="20"/>
        </w:rPr>
      </w:pPr>
      <w:r w:rsidRPr="00BC6459">
        <w:rPr>
          <w:rFonts w:ascii="Arial" w:hAnsi="Arial" w:cs="Arial"/>
          <w:sz w:val="20"/>
          <w:szCs w:val="20"/>
        </w:rPr>
        <w:t>Classifica cada uma das afirmações seguintes em verdadeira (</w:t>
      </w:r>
      <w:r w:rsidRPr="00BC6459">
        <w:rPr>
          <w:rFonts w:ascii="Arial" w:hAnsi="Arial" w:cs="Arial"/>
          <w:b/>
          <w:sz w:val="20"/>
          <w:szCs w:val="20"/>
        </w:rPr>
        <w:t>V</w:t>
      </w:r>
      <w:r w:rsidRPr="00BC6459">
        <w:rPr>
          <w:rFonts w:ascii="Arial" w:hAnsi="Arial" w:cs="Arial"/>
          <w:sz w:val="20"/>
          <w:szCs w:val="20"/>
        </w:rPr>
        <w:t>) ou falsa (</w:t>
      </w:r>
      <w:r w:rsidRPr="00BC6459">
        <w:rPr>
          <w:rFonts w:ascii="Arial" w:hAnsi="Arial" w:cs="Arial"/>
          <w:b/>
          <w:sz w:val="20"/>
          <w:szCs w:val="20"/>
        </w:rPr>
        <w:t>F</w:t>
      </w:r>
      <w:r w:rsidRPr="00BC6459">
        <w:rPr>
          <w:rFonts w:ascii="Arial" w:hAnsi="Arial" w:cs="Arial"/>
          <w:sz w:val="20"/>
          <w:szCs w:val="20"/>
        </w:rPr>
        <w:t>).</w:t>
      </w:r>
    </w:p>
    <w:p w:rsidR="002561EC" w:rsidRDefault="002561EC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A</w:t>
      </w:r>
      <w:r w:rsidR="0066168F">
        <w:rPr>
          <w:rFonts w:ascii="Arial" w:hAnsi="Arial" w:cs="Arial"/>
          <w:sz w:val="20"/>
          <w:szCs w:val="20"/>
        </w:rPr>
        <w:t xml:space="preserve"> – A segmentação é uma etapa comum ao desenvolvimento do embrião em várias espécies de mamíferos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</w:t>
      </w:r>
      <w:r w:rsidR="00A46476">
        <w:rPr>
          <w:rFonts w:ascii="Arial" w:hAnsi="Arial" w:cs="Arial"/>
          <w:sz w:val="20"/>
          <w:szCs w:val="20"/>
        </w:rPr>
        <w:t>O desenvolvimento do embrião decorre nas últimas oito semanas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</w:t>
      </w:r>
      <w:r w:rsidR="001F4035">
        <w:rPr>
          <w:rFonts w:ascii="Arial" w:hAnsi="Arial" w:cs="Arial"/>
          <w:sz w:val="20"/>
          <w:szCs w:val="20"/>
        </w:rPr>
        <w:t xml:space="preserve"> </w:t>
      </w:r>
      <w:r w:rsidR="00A46476">
        <w:rPr>
          <w:rFonts w:ascii="Arial" w:hAnsi="Arial" w:cs="Arial"/>
          <w:sz w:val="20"/>
          <w:szCs w:val="20"/>
        </w:rPr>
        <w:t>O leite materno cont</w:t>
      </w:r>
      <w:r w:rsidR="00BC6459">
        <w:rPr>
          <w:rFonts w:ascii="Arial" w:hAnsi="Arial" w:cs="Arial"/>
          <w:sz w:val="20"/>
          <w:szCs w:val="20"/>
        </w:rPr>
        <w:t>é</w:t>
      </w:r>
      <w:r w:rsidR="00A46476">
        <w:rPr>
          <w:rFonts w:ascii="Arial" w:hAnsi="Arial" w:cs="Arial"/>
          <w:sz w:val="20"/>
          <w:szCs w:val="20"/>
        </w:rPr>
        <w:t>m imunoglob</w:t>
      </w:r>
      <w:r w:rsidR="001E4F75">
        <w:rPr>
          <w:rFonts w:ascii="Arial" w:hAnsi="Arial" w:cs="Arial"/>
          <w:sz w:val="20"/>
          <w:szCs w:val="20"/>
        </w:rPr>
        <w:t>ul</w:t>
      </w:r>
      <w:r w:rsidR="00A46476">
        <w:rPr>
          <w:rFonts w:ascii="Arial" w:hAnsi="Arial" w:cs="Arial"/>
          <w:sz w:val="20"/>
          <w:szCs w:val="20"/>
        </w:rPr>
        <w:t>inas que protegem o bebé das infeções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</w:t>
      </w:r>
      <w:r w:rsidR="00215E6B">
        <w:rPr>
          <w:rFonts w:ascii="Arial" w:hAnsi="Arial" w:cs="Arial"/>
          <w:sz w:val="20"/>
          <w:szCs w:val="20"/>
        </w:rPr>
        <w:t>Na gastrulação</w:t>
      </w:r>
      <w:r w:rsidR="00A33227">
        <w:rPr>
          <w:rFonts w:ascii="Arial" w:hAnsi="Arial" w:cs="Arial"/>
          <w:sz w:val="20"/>
          <w:szCs w:val="20"/>
        </w:rPr>
        <w:t>,</w:t>
      </w:r>
      <w:r w:rsidR="00A46476">
        <w:rPr>
          <w:rFonts w:ascii="Arial" w:hAnsi="Arial" w:cs="Arial"/>
          <w:sz w:val="20"/>
          <w:szCs w:val="20"/>
        </w:rPr>
        <w:t xml:space="preserve"> o ovo divide-se e forma o blastocisto</w:t>
      </w:r>
      <w:r w:rsidR="005342E3">
        <w:rPr>
          <w:rFonts w:ascii="Arial" w:hAnsi="Arial" w:cs="Arial"/>
          <w:sz w:val="20"/>
          <w:szCs w:val="20"/>
        </w:rPr>
        <w:t xml:space="preserve">. </w:t>
      </w:r>
    </w:p>
    <w:p w:rsidR="005342E3" w:rsidRDefault="002561EC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 xml:space="preserve">E </w:t>
      </w:r>
      <w:r w:rsidR="00A46476">
        <w:rPr>
          <w:rFonts w:ascii="Arial" w:hAnsi="Arial" w:cs="Arial"/>
          <w:sz w:val="20"/>
          <w:szCs w:val="20"/>
        </w:rPr>
        <w:t xml:space="preserve">– </w:t>
      </w:r>
      <w:r w:rsidR="00335136">
        <w:rPr>
          <w:rFonts w:ascii="Arial" w:hAnsi="Arial" w:cs="Arial"/>
          <w:sz w:val="20"/>
          <w:szCs w:val="20"/>
        </w:rPr>
        <w:t>Na organogénese</w:t>
      </w:r>
      <w:r w:rsidR="00A33227">
        <w:rPr>
          <w:rFonts w:ascii="Arial" w:hAnsi="Arial" w:cs="Arial"/>
          <w:sz w:val="20"/>
          <w:szCs w:val="20"/>
        </w:rPr>
        <w:t>,</w:t>
      </w:r>
      <w:r w:rsidR="00335136">
        <w:rPr>
          <w:rFonts w:ascii="Arial" w:hAnsi="Arial" w:cs="Arial"/>
          <w:sz w:val="20"/>
          <w:szCs w:val="20"/>
        </w:rPr>
        <w:t xml:space="preserve"> as células do embrião rearranjam-se em três folhetos germinativos</w:t>
      </w:r>
      <w:r>
        <w:rPr>
          <w:rFonts w:ascii="Arial" w:hAnsi="Arial" w:cs="Arial"/>
          <w:sz w:val="20"/>
          <w:szCs w:val="20"/>
        </w:rPr>
        <w:t>.</w:t>
      </w:r>
    </w:p>
    <w:p w:rsidR="004F6C25" w:rsidRDefault="005342E3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 w:rsidRPr="005342E3">
        <w:rPr>
          <w:rFonts w:ascii="Arial" w:hAnsi="Arial" w:cs="Arial"/>
          <w:b/>
          <w:sz w:val="20"/>
          <w:szCs w:val="20"/>
        </w:rPr>
        <w:t>F</w:t>
      </w:r>
      <w:r w:rsidR="00335136">
        <w:rPr>
          <w:rFonts w:ascii="Arial" w:hAnsi="Arial" w:cs="Arial"/>
          <w:sz w:val="20"/>
          <w:szCs w:val="20"/>
        </w:rPr>
        <w:t xml:space="preserve"> – A composição do leite materno é mais adequada para o bebé do que a do leite de vaca</w:t>
      </w:r>
      <w:r>
        <w:rPr>
          <w:rFonts w:ascii="Arial" w:hAnsi="Arial" w:cs="Arial"/>
          <w:sz w:val="20"/>
          <w:szCs w:val="20"/>
        </w:rPr>
        <w:t>.</w:t>
      </w:r>
    </w:p>
    <w:p w:rsidR="004F6C25" w:rsidRDefault="004F6C25" w:rsidP="004F6C25">
      <w:pPr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4F6C25" w:rsidRPr="001E4F75" w:rsidRDefault="004F6C25" w:rsidP="001E4F75">
      <w:pPr>
        <w:pStyle w:val="ListParagraph"/>
        <w:numPr>
          <w:ilvl w:val="0"/>
          <w:numId w:val="4"/>
        </w:numPr>
        <w:spacing w:after="0"/>
        <w:ind w:right="-568"/>
        <w:rPr>
          <w:rFonts w:ascii="Arial" w:hAnsi="Arial" w:cs="Arial"/>
          <w:sz w:val="20"/>
          <w:szCs w:val="20"/>
        </w:rPr>
      </w:pPr>
      <w:r w:rsidRPr="001E4F75">
        <w:rPr>
          <w:rFonts w:ascii="Arial" w:hAnsi="Arial" w:cs="Arial"/>
          <w:sz w:val="20"/>
          <w:szCs w:val="20"/>
        </w:rPr>
        <w:t>Estabelece a correspondência correta entre a letra de cada afirmação e um termo da chave.</w:t>
      </w:r>
    </w:p>
    <w:p w:rsidR="004F6C25" w:rsidRDefault="00E21E12" w:rsidP="001E4F75">
      <w:pPr>
        <w:spacing w:after="0"/>
        <w:ind w:right="-568"/>
        <w:contextualSpacing/>
        <w:rPr>
          <w:rFonts w:ascii="Arial" w:hAnsi="Arial" w:cs="Arial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5.25pt;margin-top:13.2pt;width:377.55pt;height:40.2pt;z-index:251663872;mso-position-horizontal-relative:text;mso-position-vertical-relative:text">
            <v:textbox>
              <w:txbxContent>
                <w:p w:rsidR="00E21E12" w:rsidRDefault="00E21E12" w:rsidP="00E21E12">
                  <w:pPr>
                    <w:spacing w:after="120"/>
                    <w:ind w:right="-56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97E0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Chave: </w:t>
                  </w:r>
                </w:p>
                <w:p w:rsidR="00E21E12" w:rsidRPr="006256D0" w:rsidRDefault="00E21E12" w:rsidP="00E21E12">
                  <w:pPr>
                    <w:spacing w:after="120"/>
                    <w:ind w:right="-567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97E0B">
                    <w:rPr>
                      <w:rFonts w:ascii="Arial" w:hAnsi="Arial" w:cs="Arial"/>
                      <w:sz w:val="20"/>
                      <w:szCs w:val="20"/>
                    </w:rPr>
                    <w:t>Cancro da próstata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sífilis</w:t>
                  </w:r>
                  <w:proofErr w:type="gramEnd"/>
                  <w:r w:rsidRPr="00697E0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proofErr w:type="gramStart"/>
                  <w:r w:rsidRPr="00697E0B">
                    <w:rPr>
                      <w:rFonts w:ascii="Arial" w:hAnsi="Arial" w:cs="Arial"/>
                      <w:sz w:val="20"/>
                      <w:szCs w:val="20"/>
                    </w:rPr>
                    <w:t>síndroma</w:t>
                  </w:r>
                  <w:proofErr w:type="gramEnd"/>
                  <w:r w:rsidRPr="00697E0B">
                    <w:rPr>
                      <w:rFonts w:ascii="Arial" w:hAnsi="Arial" w:cs="Arial"/>
                      <w:sz w:val="20"/>
                      <w:szCs w:val="20"/>
                    </w:rPr>
                    <w:t xml:space="preserve"> do ovário poliquístico</w:t>
                  </w:r>
                </w:p>
              </w:txbxContent>
            </v:textbox>
            <w10:wrap type="square"/>
          </v:shape>
        </w:pict>
      </w:r>
    </w:p>
    <w:p w:rsidR="004F6C25" w:rsidRDefault="004F6C25" w:rsidP="001E4F75">
      <w:pPr>
        <w:spacing w:after="0"/>
        <w:ind w:right="-568"/>
        <w:contextualSpacing/>
        <w:rPr>
          <w:rFonts w:ascii="Arial" w:hAnsi="Arial" w:cs="Arial"/>
          <w:b/>
          <w:sz w:val="20"/>
          <w:szCs w:val="20"/>
        </w:rPr>
      </w:pPr>
    </w:p>
    <w:p w:rsidR="00E21E12" w:rsidRDefault="00E21E12" w:rsidP="001E4F75">
      <w:pPr>
        <w:spacing w:after="0"/>
        <w:ind w:right="-1" w:firstLine="708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21E12" w:rsidRDefault="00E21E12" w:rsidP="001E4F75">
      <w:pPr>
        <w:spacing w:after="0"/>
        <w:ind w:right="-1" w:firstLine="708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21E12" w:rsidRDefault="00E21E12" w:rsidP="001E4F75">
      <w:pPr>
        <w:spacing w:after="0"/>
        <w:ind w:right="-1" w:firstLine="708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4F6C25" w:rsidRDefault="00BC6459" w:rsidP="001E4F75">
      <w:pPr>
        <w:spacing w:after="0"/>
        <w:ind w:right="-1" w:firstLine="708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Afirmações</w:t>
      </w:r>
    </w:p>
    <w:p w:rsidR="004F6C25" w:rsidRDefault="004F6C25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</w:t>
      </w:r>
      <w:r w:rsidR="00540D49">
        <w:rPr>
          <w:rFonts w:ascii="Arial" w:hAnsi="Arial" w:cs="Arial"/>
          <w:sz w:val="20"/>
          <w:szCs w:val="20"/>
        </w:rPr>
        <w:t>Desenvolvimento de úlceras nos órgão genitais</w:t>
      </w:r>
      <w:r>
        <w:rPr>
          <w:rFonts w:ascii="Arial" w:hAnsi="Arial" w:cs="Arial"/>
          <w:sz w:val="20"/>
          <w:szCs w:val="20"/>
        </w:rPr>
        <w:t>.</w:t>
      </w:r>
    </w:p>
    <w:p w:rsidR="004F6C25" w:rsidRDefault="004F6C25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540D49">
        <w:rPr>
          <w:rFonts w:ascii="Arial" w:hAnsi="Arial" w:cs="Arial"/>
          <w:sz w:val="20"/>
          <w:szCs w:val="20"/>
        </w:rPr>
        <w:t xml:space="preserve"> – Formação de quistos nos </w:t>
      </w:r>
      <w:r w:rsidR="001E4F75">
        <w:rPr>
          <w:rFonts w:ascii="Arial" w:hAnsi="Arial" w:cs="Arial"/>
          <w:sz w:val="20"/>
          <w:szCs w:val="20"/>
        </w:rPr>
        <w:t>ovários</w:t>
      </w:r>
      <w:r>
        <w:rPr>
          <w:rFonts w:ascii="Arial" w:hAnsi="Arial" w:cs="Arial"/>
          <w:sz w:val="20"/>
          <w:szCs w:val="20"/>
        </w:rPr>
        <w:t>.</w:t>
      </w:r>
    </w:p>
    <w:p w:rsidR="004F6C25" w:rsidRDefault="004F6C25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540D49">
        <w:rPr>
          <w:rFonts w:ascii="Arial" w:hAnsi="Arial" w:cs="Arial"/>
          <w:sz w:val="20"/>
          <w:szCs w:val="20"/>
        </w:rPr>
        <w:t xml:space="preserve"> – Neoplasia das células da próstata</w:t>
      </w:r>
      <w:r>
        <w:rPr>
          <w:rFonts w:ascii="Arial" w:hAnsi="Arial" w:cs="Arial"/>
          <w:sz w:val="20"/>
          <w:szCs w:val="20"/>
        </w:rPr>
        <w:t>.</w:t>
      </w:r>
    </w:p>
    <w:p w:rsidR="004F6C25" w:rsidRDefault="004F6C25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</w:t>
      </w:r>
      <w:r w:rsidR="00540D49">
        <w:rPr>
          <w:rFonts w:ascii="Arial" w:hAnsi="Arial" w:cs="Arial"/>
          <w:sz w:val="20"/>
          <w:szCs w:val="20"/>
        </w:rPr>
        <w:t xml:space="preserve"> – Doença cujo tratamento envolve cirurgi</w:t>
      </w:r>
      <w:r w:rsidR="004B2B1A">
        <w:rPr>
          <w:rFonts w:ascii="Arial" w:hAnsi="Arial" w:cs="Arial"/>
          <w:sz w:val="20"/>
          <w:szCs w:val="20"/>
        </w:rPr>
        <w:t>a, radioterapia e quimioterapia</w:t>
      </w:r>
      <w:r>
        <w:rPr>
          <w:rFonts w:ascii="Arial" w:hAnsi="Arial" w:cs="Arial"/>
          <w:sz w:val="20"/>
          <w:szCs w:val="20"/>
        </w:rPr>
        <w:t>.</w:t>
      </w:r>
    </w:p>
    <w:p w:rsidR="00540D49" w:rsidRDefault="004F6C25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 </w:t>
      </w:r>
      <w:r w:rsidR="00540D49">
        <w:rPr>
          <w:rFonts w:ascii="Arial" w:hAnsi="Arial" w:cs="Arial"/>
          <w:sz w:val="20"/>
          <w:szCs w:val="20"/>
        </w:rPr>
        <w:t>– DST que pode ser evitada pelo uso de preservativo.</w:t>
      </w:r>
    </w:p>
    <w:p w:rsidR="004F6C25" w:rsidRPr="00540D49" w:rsidRDefault="00540D49" w:rsidP="00E21E12">
      <w:pPr>
        <w:ind w:left="1078" w:hanging="36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 xml:space="preserve">– Doença que pode ser provocada pelo excesso de produção de hormona </w:t>
      </w:r>
      <w:proofErr w:type="spellStart"/>
      <w:r>
        <w:rPr>
          <w:rFonts w:ascii="Arial" w:hAnsi="Arial" w:cs="Arial"/>
          <w:sz w:val="20"/>
          <w:szCs w:val="20"/>
        </w:rPr>
        <w:t>luteinizante</w:t>
      </w:r>
      <w:proofErr w:type="spellEnd"/>
      <w:r>
        <w:rPr>
          <w:rFonts w:ascii="Arial" w:hAnsi="Arial" w:cs="Arial"/>
          <w:sz w:val="20"/>
          <w:szCs w:val="20"/>
        </w:rPr>
        <w:t xml:space="preserve"> pela hipófise.</w:t>
      </w:r>
    </w:p>
    <w:p w:rsidR="004761F3" w:rsidRPr="004F6C25" w:rsidRDefault="004761F3" w:rsidP="004753CD">
      <w:pPr>
        <w:spacing w:after="0"/>
        <w:ind w:right="-1"/>
        <w:contextualSpacing/>
        <w:rPr>
          <w:rFonts w:ascii="Arial" w:hAnsi="Arial" w:cs="Arial"/>
          <w:sz w:val="20"/>
          <w:szCs w:val="20"/>
        </w:rPr>
      </w:pPr>
    </w:p>
    <w:p w:rsidR="00E8095A" w:rsidRPr="004753CD" w:rsidRDefault="00EB2CED" w:rsidP="004753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753CD">
        <w:rPr>
          <w:rFonts w:ascii="Arial" w:hAnsi="Arial" w:cs="Arial"/>
          <w:sz w:val="20"/>
          <w:szCs w:val="20"/>
        </w:rPr>
        <w:t>Indica três medidas que contribuam para o bom funcionamento do sistema reprodutor</w:t>
      </w:r>
      <w:r w:rsidR="00E8095A" w:rsidRPr="004753CD">
        <w:rPr>
          <w:rFonts w:ascii="Arial" w:hAnsi="Arial" w:cs="Arial"/>
          <w:sz w:val="20"/>
          <w:szCs w:val="20"/>
        </w:rPr>
        <w:t>.</w:t>
      </w:r>
    </w:p>
    <w:p w:rsidR="00E8095A" w:rsidRDefault="00E8095A" w:rsidP="004753CD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:rsidR="00E8095A" w:rsidRPr="004753CD" w:rsidRDefault="00034ABF" w:rsidP="004753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753CD">
        <w:rPr>
          <w:rFonts w:ascii="Arial" w:hAnsi="Arial" w:cs="Arial"/>
          <w:sz w:val="20"/>
          <w:szCs w:val="20"/>
        </w:rPr>
        <w:t>Descreve dois contributos da ciência</w:t>
      </w:r>
      <w:r w:rsidR="00EB2CED" w:rsidRPr="004753CD">
        <w:rPr>
          <w:rFonts w:ascii="Arial" w:hAnsi="Arial" w:cs="Arial"/>
          <w:sz w:val="20"/>
          <w:szCs w:val="20"/>
        </w:rPr>
        <w:t xml:space="preserve"> e da tecnologia</w:t>
      </w:r>
      <w:r w:rsidRPr="004753CD">
        <w:rPr>
          <w:rFonts w:ascii="Arial" w:hAnsi="Arial" w:cs="Arial"/>
          <w:sz w:val="20"/>
          <w:szCs w:val="20"/>
        </w:rPr>
        <w:t xml:space="preserve"> que ajudem a </w:t>
      </w:r>
      <w:r w:rsidR="00EB2CED" w:rsidRPr="004753CD">
        <w:rPr>
          <w:rFonts w:ascii="Arial" w:hAnsi="Arial" w:cs="Arial"/>
          <w:sz w:val="20"/>
          <w:szCs w:val="20"/>
        </w:rPr>
        <w:t>minimizar os problemas do sistema reprodutor</w:t>
      </w:r>
      <w:r w:rsidR="00E8095A" w:rsidRPr="004753CD">
        <w:rPr>
          <w:rFonts w:ascii="Arial" w:hAnsi="Arial" w:cs="Arial"/>
          <w:sz w:val="20"/>
          <w:szCs w:val="20"/>
        </w:rPr>
        <w:t>.</w:t>
      </w:r>
    </w:p>
    <w:p w:rsidR="00FE0868" w:rsidRDefault="00FE0868" w:rsidP="00533CCA">
      <w:pPr>
        <w:spacing w:after="120"/>
        <w:jc w:val="center"/>
        <w:rPr>
          <w:rFonts w:ascii="Arial" w:hAnsi="Arial" w:cs="Arial"/>
          <w:b/>
        </w:rPr>
      </w:pPr>
    </w:p>
    <w:p w:rsidR="00CC392B" w:rsidRDefault="00CC392B" w:rsidP="00533CCA">
      <w:pPr>
        <w:spacing w:after="120"/>
        <w:jc w:val="center"/>
        <w:rPr>
          <w:rFonts w:ascii="Arial" w:hAnsi="Arial" w:cs="Arial"/>
          <w:b/>
        </w:rPr>
      </w:pPr>
    </w:p>
    <w:p w:rsidR="004B2B1A" w:rsidRDefault="004B2B1A" w:rsidP="00533CCA">
      <w:pPr>
        <w:spacing w:after="120"/>
        <w:jc w:val="center"/>
        <w:rPr>
          <w:rFonts w:ascii="Arial" w:hAnsi="Arial" w:cs="Arial"/>
          <w:b/>
        </w:rPr>
      </w:pPr>
    </w:p>
    <w:p w:rsidR="004B2B1A" w:rsidRDefault="004B2B1A" w:rsidP="00533CCA">
      <w:pPr>
        <w:spacing w:after="120"/>
        <w:jc w:val="center"/>
        <w:rPr>
          <w:rFonts w:ascii="Arial" w:hAnsi="Arial" w:cs="Arial"/>
          <w:b/>
        </w:rPr>
      </w:pPr>
    </w:p>
    <w:p w:rsidR="004753CD" w:rsidRDefault="004753CD" w:rsidP="00533CCA">
      <w:pPr>
        <w:spacing w:after="120"/>
        <w:jc w:val="center"/>
        <w:rPr>
          <w:rFonts w:ascii="Arial" w:hAnsi="Arial" w:cs="Arial"/>
          <w:b/>
        </w:rPr>
      </w:pPr>
    </w:p>
    <w:p w:rsidR="004753CD" w:rsidRDefault="004753CD" w:rsidP="00533CCA">
      <w:pPr>
        <w:spacing w:after="120"/>
        <w:jc w:val="center"/>
        <w:rPr>
          <w:rFonts w:ascii="Arial" w:hAnsi="Arial" w:cs="Arial"/>
          <w:b/>
        </w:rPr>
      </w:pPr>
    </w:p>
    <w:p w:rsidR="00CC392B" w:rsidRDefault="00CC392B" w:rsidP="00533CCA">
      <w:pPr>
        <w:spacing w:after="120"/>
        <w:jc w:val="center"/>
        <w:rPr>
          <w:rFonts w:ascii="Arial" w:hAnsi="Arial" w:cs="Arial"/>
          <w:b/>
        </w:rPr>
      </w:pPr>
    </w:p>
    <w:p w:rsidR="00FC10D5" w:rsidRDefault="00522B2D" w:rsidP="00533CCA">
      <w:pPr>
        <w:spacing w:after="120"/>
        <w:jc w:val="center"/>
        <w:rPr>
          <w:rFonts w:ascii="Arial" w:hAnsi="Arial" w:cs="Arial"/>
          <w:b/>
        </w:rPr>
      </w:pPr>
      <w:r w:rsidRPr="00522B2D">
        <w:rPr>
          <w:rFonts w:ascii="Arial" w:hAnsi="Arial" w:cs="Arial"/>
          <w:b/>
        </w:rPr>
        <w:t>GRUPO I</w:t>
      </w:r>
      <w:r>
        <w:rPr>
          <w:rFonts w:ascii="Arial" w:hAnsi="Arial" w:cs="Arial"/>
          <w:b/>
        </w:rPr>
        <w:t>I</w:t>
      </w:r>
    </w:p>
    <w:p w:rsidR="00785A53" w:rsidRDefault="00FC10D5" w:rsidP="00533CCA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Mendel e Morgan</w:t>
      </w:r>
    </w:p>
    <w:p w:rsidR="00E17F04" w:rsidRPr="00E17F04" w:rsidRDefault="00E17F04" w:rsidP="00E17F04">
      <w:pPr>
        <w:pStyle w:val="NormalWeb"/>
        <w:shd w:val="clear" w:color="auto" w:fill="FFFFFF"/>
        <w:spacing w:before="2" w:after="2" w:line="256" w:lineRule="atLeast"/>
        <w:jc w:val="both"/>
        <w:rPr>
          <w:rFonts w:ascii="Arial" w:hAnsi="Arial"/>
          <w:color w:val="000000"/>
          <w:szCs w:val="17"/>
        </w:rPr>
      </w:pPr>
      <w:r w:rsidRPr="00E17F04">
        <w:rPr>
          <w:rFonts w:ascii="Arial" w:hAnsi="Arial"/>
        </w:rPr>
        <w:t>Gregor Johann Mendel (1822</w:t>
      </w:r>
      <w:r w:rsidR="00F74F7A">
        <w:rPr>
          <w:rFonts w:ascii="Arial" w:hAnsi="Arial"/>
        </w:rPr>
        <w:t>-</w:t>
      </w:r>
      <w:r w:rsidRPr="00E17F04">
        <w:rPr>
          <w:rFonts w:ascii="Arial" w:hAnsi="Arial"/>
        </w:rPr>
        <w:t>1884) é hoje conhecido pelos seus trabalhos em hereditariedade de características. Este monge austríaco reali</w:t>
      </w:r>
      <w:r w:rsidR="00CF3E43">
        <w:rPr>
          <w:rFonts w:ascii="Arial" w:hAnsi="Arial"/>
        </w:rPr>
        <w:t xml:space="preserve">zou uma série de experiências, </w:t>
      </w:r>
      <w:r w:rsidR="004B2B1A" w:rsidRPr="006A5A63">
        <w:rPr>
          <w:rFonts w:ascii="Arial" w:hAnsi="Arial"/>
        </w:rPr>
        <w:t>adotando</w:t>
      </w:r>
      <w:r w:rsidR="004B2B1A" w:rsidRPr="00E17F04">
        <w:rPr>
          <w:rFonts w:ascii="Arial" w:hAnsi="Arial"/>
        </w:rPr>
        <w:t xml:space="preserve"> </w:t>
      </w:r>
      <w:r w:rsidRPr="00E17F04">
        <w:rPr>
          <w:rFonts w:ascii="Arial" w:hAnsi="Arial"/>
        </w:rPr>
        <w:t xml:space="preserve">metodologia científica criteriosa. </w:t>
      </w:r>
      <w:r w:rsidRPr="006A5A63">
        <w:rPr>
          <w:rFonts w:ascii="Arial" w:hAnsi="Arial"/>
        </w:rPr>
        <w:t>Pode</w:t>
      </w:r>
      <w:r w:rsidR="00F74F7A">
        <w:rPr>
          <w:rFonts w:ascii="Arial" w:hAnsi="Arial"/>
        </w:rPr>
        <w:t>m</w:t>
      </w:r>
      <w:r w:rsidRPr="006A5A63">
        <w:rPr>
          <w:rFonts w:ascii="Arial" w:hAnsi="Arial"/>
        </w:rPr>
        <w:t xml:space="preserve"> de</w:t>
      </w:r>
      <w:r w:rsidR="00CF3E43">
        <w:rPr>
          <w:rFonts w:ascii="Arial" w:hAnsi="Arial"/>
        </w:rPr>
        <w:t>stacar</w:t>
      </w:r>
      <w:r w:rsidR="00F74F7A">
        <w:rPr>
          <w:rFonts w:ascii="Arial" w:hAnsi="Arial"/>
        </w:rPr>
        <w:t>-se</w:t>
      </w:r>
      <w:r w:rsidR="00CF3E43">
        <w:rPr>
          <w:rFonts w:ascii="Arial" w:hAnsi="Arial"/>
        </w:rPr>
        <w:t xml:space="preserve"> alguns dos procedimentos</w:t>
      </w:r>
      <w:r w:rsidRPr="006A5A63">
        <w:rPr>
          <w:rFonts w:ascii="Arial" w:hAnsi="Arial"/>
        </w:rPr>
        <w:t xml:space="preserve"> </w:t>
      </w:r>
      <w:r w:rsidR="004B2B1A" w:rsidRPr="006A5A63">
        <w:rPr>
          <w:rFonts w:ascii="Arial" w:hAnsi="Arial"/>
        </w:rPr>
        <w:t xml:space="preserve">adotados </w:t>
      </w:r>
      <w:r w:rsidRPr="006A5A63">
        <w:rPr>
          <w:rFonts w:ascii="Arial" w:hAnsi="Arial"/>
        </w:rPr>
        <w:t>por Mendel que permitiram a produção de resultados robustos e a inferência das leis da hereditariedade: escolheu um bom</w:t>
      </w:r>
      <w:r w:rsidR="006679A7" w:rsidRPr="006A5A63">
        <w:rPr>
          <w:rFonts w:ascii="Arial" w:hAnsi="Arial"/>
        </w:rPr>
        <w:t xml:space="preserve"> modelo biológico</w:t>
      </w:r>
      <w:r w:rsidR="004B2B1A" w:rsidRPr="006A5A63">
        <w:rPr>
          <w:rStyle w:val="apple-converted-space"/>
          <w:rFonts w:ascii="Arial" w:hAnsi="Arial"/>
          <w:szCs w:val="17"/>
        </w:rPr>
        <w:t xml:space="preserve"> </w:t>
      </w:r>
      <w:r w:rsidRPr="006A5A63">
        <w:rPr>
          <w:rFonts w:ascii="Arial" w:hAnsi="Arial"/>
        </w:rPr>
        <w:t>de estudo</w:t>
      </w:r>
      <w:r w:rsidR="00F74F7A">
        <w:rPr>
          <w:rFonts w:ascii="Arial" w:hAnsi="Arial"/>
        </w:rPr>
        <w:t xml:space="preserve"> – </w:t>
      </w:r>
      <w:r w:rsidRPr="006A5A63">
        <w:rPr>
          <w:rFonts w:ascii="Arial" w:hAnsi="Arial"/>
        </w:rPr>
        <w:t xml:space="preserve">as ervilheiras-de-jardim; </w:t>
      </w:r>
      <w:r w:rsidRPr="006A5A63">
        <w:rPr>
          <w:rFonts w:ascii="Arial" w:hAnsi="Arial"/>
          <w:szCs w:val="17"/>
        </w:rPr>
        <w:t>analisou uma característica de cada vez</w:t>
      </w:r>
      <w:r w:rsidR="00F74F7A">
        <w:rPr>
          <w:rFonts w:ascii="Arial" w:hAnsi="Arial"/>
          <w:szCs w:val="17"/>
        </w:rPr>
        <w:t>,</w:t>
      </w:r>
      <w:r w:rsidRPr="006A5A63">
        <w:rPr>
          <w:rFonts w:ascii="Arial" w:hAnsi="Arial"/>
          <w:szCs w:val="17"/>
        </w:rPr>
        <w:t xml:space="preserve"> garantindo que os resultados responderiam a cada </w:t>
      </w:r>
      <w:r w:rsidR="00D51BA3" w:rsidRPr="006A5A63">
        <w:rPr>
          <w:rFonts w:ascii="Arial" w:hAnsi="Arial"/>
          <w:szCs w:val="17"/>
        </w:rPr>
        <w:t xml:space="preserve">uma das </w:t>
      </w:r>
      <w:r w:rsidRPr="006A5A63">
        <w:rPr>
          <w:rFonts w:ascii="Arial" w:hAnsi="Arial"/>
          <w:szCs w:val="17"/>
        </w:rPr>
        <w:t>hipóteses colocada</w:t>
      </w:r>
      <w:r w:rsidR="00D51BA3" w:rsidRPr="006A5A63">
        <w:rPr>
          <w:rFonts w:ascii="Arial" w:hAnsi="Arial"/>
          <w:szCs w:val="17"/>
        </w:rPr>
        <w:t>s</w:t>
      </w:r>
      <w:r w:rsidR="00CF3E43">
        <w:rPr>
          <w:rFonts w:ascii="Arial" w:hAnsi="Arial"/>
          <w:szCs w:val="17"/>
        </w:rPr>
        <w:t>;</w:t>
      </w:r>
      <w:r w:rsidRPr="006A5A63">
        <w:rPr>
          <w:rFonts w:ascii="Arial" w:hAnsi="Arial"/>
          <w:szCs w:val="17"/>
        </w:rPr>
        <w:t xml:space="preserve"> realizou um grande número de cruzamentos, eliminando o </w:t>
      </w:r>
      <w:r w:rsidR="004B2B1A" w:rsidRPr="006A5A63">
        <w:rPr>
          <w:rFonts w:ascii="Arial" w:hAnsi="Arial"/>
          <w:szCs w:val="17"/>
        </w:rPr>
        <w:t xml:space="preserve">fator </w:t>
      </w:r>
      <w:r w:rsidRPr="006A5A63">
        <w:rPr>
          <w:rFonts w:ascii="Arial" w:hAnsi="Arial"/>
          <w:szCs w:val="17"/>
        </w:rPr>
        <w:t>acaso e introduzindo uma visão estatística de população</w:t>
      </w:r>
      <w:r w:rsidR="00CF3E43">
        <w:rPr>
          <w:rFonts w:ascii="Arial" w:hAnsi="Arial"/>
          <w:szCs w:val="17"/>
        </w:rPr>
        <w:t>;</w:t>
      </w:r>
      <w:r w:rsidRPr="006A5A63">
        <w:rPr>
          <w:rFonts w:ascii="Arial" w:hAnsi="Arial"/>
          <w:szCs w:val="17"/>
        </w:rPr>
        <w:t xml:space="preserve"> utilizou a análise matemática para provar que os resultados confirmavam as hipóteses</w:t>
      </w:r>
      <w:r w:rsidR="00CF3E43">
        <w:rPr>
          <w:rFonts w:ascii="Arial" w:hAnsi="Arial"/>
          <w:szCs w:val="17"/>
        </w:rPr>
        <w:t xml:space="preserve"> e</w:t>
      </w:r>
      <w:r w:rsidRPr="006A5A63">
        <w:rPr>
          <w:rFonts w:ascii="Arial" w:hAnsi="Arial"/>
          <w:szCs w:val="17"/>
        </w:rPr>
        <w:t xml:space="preserve"> realizou cruzamentos recíprocos.</w:t>
      </w:r>
      <w:r w:rsidRPr="006A5A63">
        <w:t xml:space="preserve"> </w:t>
      </w:r>
      <w:r w:rsidR="0052344F" w:rsidRPr="006A5A63">
        <w:rPr>
          <w:rFonts w:ascii="Arial" w:hAnsi="Arial"/>
          <w:szCs w:val="17"/>
        </w:rPr>
        <w:t>Mendel sele</w:t>
      </w:r>
      <w:r w:rsidRPr="006A5A63">
        <w:rPr>
          <w:rFonts w:ascii="Arial" w:hAnsi="Arial"/>
          <w:szCs w:val="17"/>
        </w:rPr>
        <w:t>cionou sete características</w:t>
      </w:r>
      <w:r>
        <w:rPr>
          <w:rFonts w:ascii="Arial" w:hAnsi="Arial"/>
          <w:color w:val="000000"/>
          <w:szCs w:val="17"/>
        </w:rPr>
        <w:t xml:space="preserve"> das ervilheiras-de-jardim (</w:t>
      </w:r>
      <w:proofErr w:type="spellStart"/>
      <w:r>
        <w:rPr>
          <w:rFonts w:ascii="Arial" w:hAnsi="Arial"/>
          <w:i/>
          <w:color w:val="000000"/>
          <w:szCs w:val="17"/>
        </w:rPr>
        <w:t>Pisum</w:t>
      </w:r>
      <w:proofErr w:type="spellEnd"/>
      <w:r>
        <w:rPr>
          <w:rFonts w:ascii="Arial" w:hAnsi="Arial"/>
          <w:i/>
          <w:color w:val="000000"/>
          <w:szCs w:val="17"/>
        </w:rPr>
        <w:t xml:space="preserve"> </w:t>
      </w:r>
      <w:proofErr w:type="spellStart"/>
      <w:r>
        <w:rPr>
          <w:rFonts w:ascii="Arial" w:hAnsi="Arial"/>
          <w:i/>
          <w:color w:val="000000"/>
          <w:szCs w:val="17"/>
        </w:rPr>
        <w:t>sativum</w:t>
      </w:r>
      <w:proofErr w:type="spellEnd"/>
      <w:r>
        <w:rPr>
          <w:rFonts w:ascii="Arial" w:hAnsi="Arial"/>
          <w:color w:val="000000"/>
          <w:szCs w:val="17"/>
        </w:rPr>
        <w:t>)</w:t>
      </w:r>
      <w:r w:rsidRPr="00E17F04">
        <w:rPr>
          <w:rFonts w:ascii="Arial" w:hAnsi="Arial"/>
          <w:color w:val="000000"/>
          <w:szCs w:val="17"/>
        </w:rPr>
        <w:t>: cor da corola (conjunto de pétalas)</w:t>
      </w:r>
      <w:r w:rsidR="00F74F7A">
        <w:rPr>
          <w:rFonts w:ascii="Arial" w:hAnsi="Arial"/>
          <w:color w:val="000000"/>
          <w:szCs w:val="17"/>
        </w:rPr>
        <w:t>;</w:t>
      </w:r>
      <w:r w:rsidRPr="00E17F04">
        <w:rPr>
          <w:rFonts w:ascii="Arial" w:hAnsi="Arial"/>
          <w:color w:val="000000"/>
          <w:szCs w:val="17"/>
        </w:rPr>
        <w:t xml:space="preserve"> posição das flores</w:t>
      </w:r>
      <w:r w:rsidR="00F74F7A">
        <w:rPr>
          <w:rFonts w:ascii="Arial" w:hAnsi="Arial"/>
          <w:color w:val="000000"/>
          <w:szCs w:val="17"/>
        </w:rPr>
        <w:t>;</w:t>
      </w:r>
      <w:r w:rsidRPr="00E17F04">
        <w:rPr>
          <w:rFonts w:ascii="Arial" w:hAnsi="Arial"/>
          <w:color w:val="000000"/>
          <w:szCs w:val="17"/>
        </w:rPr>
        <w:t xml:space="preserve"> comprimento do caule</w:t>
      </w:r>
      <w:r w:rsidR="00F74F7A">
        <w:rPr>
          <w:rFonts w:ascii="Arial" w:hAnsi="Arial"/>
          <w:color w:val="000000"/>
          <w:szCs w:val="17"/>
        </w:rPr>
        <w:t>;</w:t>
      </w:r>
      <w:r w:rsidRPr="00E17F04">
        <w:rPr>
          <w:rFonts w:ascii="Arial" w:hAnsi="Arial"/>
          <w:color w:val="000000"/>
          <w:szCs w:val="17"/>
        </w:rPr>
        <w:t xml:space="preserve"> forma da vagem</w:t>
      </w:r>
      <w:r w:rsidR="00F74F7A">
        <w:rPr>
          <w:rFonts w:ascii="Arial" w:hAnsi="Arial"/>
          <w:color w:val="000000"/>
          <w:szCs w:val="17"/>
        </w:rPr>
        <w:t>;</w:t>
      </w:r>
      <w:r w:rsidRPr="00E17F04">
        <w:rPr>
          <w:rFonts w:ascii="Arial" w:hAnsi="Arial"/>
          <w:color w:val="000000"/>
          <w:szCs w:val="17"/>
        </w:rPr>
        <w:t xml:space="preserve"> cor da vagem</w:t>
      </w:r>
      <w:r w:rsidR="00F74F7A">
        <w:rPr>
          <w:rFonts w:ascii="Arial" w:hAnsi="Arial"/>
          <w:color w:val="000000"/>
          <w:szCs w:val="17"/>
        </w:rPr>
        <w:t>;</w:t>
      </w:r>
      <w:r w:rsidRPr="00E17F04">
        <w:rPr>
          <w:rFonts w:ascii="Arial" w:hAnsi="Arial"/>
          <w:color w:val="000000"/>
          <w:szCs w:val="17"/>
        </w:rPr>
        <w:t xml:space="preserve"> forma da semente e cor do cotilédone.</w:t>
      </w:r>
    </w:p>
    <w:p w:rsidR="001F4553" w:rsidRPr="00E17F04" w:rsidRDefault="00E17F04" w:rsidP="00E17F04">
      <w:pPr>
        <w:pStyle w:val="NormalWeb"/>
        <w:shd w:val="clear" w:color="auto" w:fill="FFFFFF"/>
        <w:spacing w:beforeLines="0" w:afterLines="0" w:line="256" w:lineRule="atLeast"/>
        <w:jc w:val="both"/>
        <w:rPr>
          <w:rFonts w:ascii="Arial" w:hAnsi="Arial"/>
          <w:color w:val="000000"/>
          <w:szCs w:val="17"/>
        </w:rPr>
      </w:pPr>
      <w:r>
        <w:rPr>
          <w:rFonts w:ascii="Arial" w:hAnsi="Arial"/>
          <w:color w:val="000000"/>
          <w:szCs w:val="17"/>
        </w:rPr>
        <w:t xml:space="preserve">Thomas </w:t>
      </w:r>
      <w:proofErr w:type="spellStart"/>
      <w:r>
        <w:rPr>
          <w:rFonts w:ascii="Arial" w:hAnsi="Arial"/>
          <w:color w:val="000000"/>
          <w:szCs w:val="17"/>
        </w:rPr>
        <w:t>Hunt</w:t>
      </w:r>
      <w:proofErr w:type="spellEnd"/>
      <w:r>
        <w:rPr>
          <w:rFonts w:ascii="Arial" w:hAnsi="Arial"/>
          <w:color w:val="000000"/>
          <w:szCs w:val="17"/>
        </w:rPr>
        <w:t xml:space="preserve"> Morgan (</w:t>
      </w:r>
      <w:r w:rsidR="00F74F7A">
        <w:rPr>
          <w:rFonts w:ascii="Arial" w:hAnsi="Arial"/>
          <w:color w:val="000000"/>
          <w:szCs w:val="17"/>
        </w:rPr>
        <w:t>1866-</w:t>
      </w:r>
      <w:r w:rsidR="001F4553" w:rsidRPr="00E17F04">
        <w:rPr>
          <w:rFonts w:ascii="Arial" w:hAnsi="Arial"/>
          <w:color w:val="000000"/>
          <w:szCs w:val="17"/>
        </w:rPr>
        <w:t>1945) foi um imp</w:t>
      </w:r>
      <w:r w:rsidR="00FC10D5">
        <w:rPr>
          <w:rFonts w:ascii="Arial" w:hAnsi="Arial"/>
          <w:color w:val="000000"/>
          <w:szCs w:val="17"/>
        </w:rPr>
        <w:t>ortante biólogo que r</w:t>
      </w:r>
      <w:r w:rsidR="001F4553" w:rsidRPr="00E17F04">
        <w:rPr>
          <w:rFonts w:ascii="Arial" w:hAnsi="Arial"/>
          <w:color w:val="000000"/>
          <w:szCs w:val="17"/>
        </w:rPr>
        <w:t xml:space="preserve">ecebeu o </w:t>
      </w:r>
      <w:r w:rsidR="00F74F7A">
        <w:rPr>
          <w:rFonts w:ascii="Arial" w:hAnsi="Arial"/>
          <w:color w:val="000000"/>
          <w:szCs w:val="17"/>
        </w:rPr>
        <w:t>P</w:t>
      </w:r>
      <w:r w:rsidR="001F4553" w:rsidRPr="00E17F04">
        <w:rPr>
          <w:rFonts w:ascii="Arial" w:hAnsi="Arial"/>
          <w:color w:val="000000"/>
          <w:szCs w:val="17"/>
        </w:rPr>
        <w:t xml:space="preserve">rémio Nobel </w:t>
      </w:r>
      <w:r w:rsidR="00F74F7A">
        <w:rPr>
          <w:rFonts w:ascii="Arial" w:hAnsi="Arial"/>
          <w:color w:val="000000"/>
          <w:szCs w:val="17"/>
        </w:rPr>
        <w:t>em</w:t>
      </w:r>
      <w:r w:rsidR="001F4553" w:rsidRPr="00E17F04">
        <w:rPr>
          <w:rFonts w:ascii="Arial" w:hAnsi="Arial"/>
          <w:color w:val="000000"/>
          <w:szCs w:val="17"/>
        </w:rPr>
        <w:t xml:space="preserve"> Fisiologia e Medicina em 1933 pelos seus trabalhos sobre o papel dos cromossomas na heredi</w:t>
      </w:r>
      <w:r>
        <w:rPr>
          <w:rFonts w:ascii="Arial" w:hAnsi="Arial"/>
          <w:color w:val="000000"/>
          <w:szCs w:val="17"/>
        </w:rPr>
        <w:t>tariedade. As suas descobertas foram</w:t>
      </w:r>
      <w:r w:rsidR="001F4553" w:rsidRPr="00E17F04">
        <w:rPr>
          <w:rFonts w:ascii="Arial" w:hAnsi="Arial"/>
          <w:color w:val="000000"/>
          <w:szCs w:val="17"/>
        </w:rPr>
        <w:t xml:space="preserve"> a base da genética moderna.</w:t>
      </w:r>
      <w:r w:rsidR="0052344F">
        <w:rPr>
          <w:rFonts w:ascii="Arial" w:hAnsi="Arial"/>
          <w:color w:val="000000"/>
          <w:szCs w:val="17"/>
        </w:rPr>
        <w:t xml:space="preserve"> </w:t>
      </w:r>
      <w:r w:rsidR="001F4553" w:rsidRPr="00E17F04">
        <w:rPr>
          <w:rFonts w:ascii="Arial" w:hAnsi="Arial"/>
          <w:color w:val="000000"/>
          <w:szCs w:val="17"/>
        </w:rPr>
        <w:t xml:space="preserve">A importância dos trabalhos de Thomas Morgan está intimamente ligada aos trabalhos de Mendel, de Walter </w:t>
      </w:r>
      <w:proofErr w:type="spellStart"/>
      <w:r w:rsidR="001F4553" w:rsidRPr="00E17F04">
        <w:rPr>
          <w:rFonts w:ascii="Arial" w:hAnsi="Arial"/>
          <w:color w:val="000000"/>
          <w:szCs w:val="17"/>
        </w:rPr>
        <w:t>Sutton</w:t>
      </w:r>
      <w:proofErr w:type="spellEnd"/>
      <w:r w:rsidR="001F4553" w:rsidRPr="00E17F04">
        <w:rPr>
          <w:rFonts w:ascii="Arial" w:hAnsi="Arial"/>
          <w:color w:val="000000"/>
          <w:szCs w:val="17"/>
        </w:rPr>
        <w:t xml:space="preserve"> e </w:t>
      </w:r>
      <w:proofErr w:type="spellStart"/>
      <w:r w:rsidR="001F4553" w:rsidRPr="00E17F04">
        <w:rPr>
          <w:rFonts w:ascii="Arial" w:hAnsi="Arial"/>
          <w:color w:val="000000"/>
          <w:szCs w:val="17"/>
        </w:rPr>
        <w:t>Theodor</w:t>
      </w:r>
      <w:proofErr w:type="spellEnd"/>
      <w:r w:rsidR="001F4553" w:rsidRPr="00E17F04">
        <w:rPr>
          <w:rFonts w:ascii="Arial" w:hAnsi="Arial"/>
          <w:color w:val="000000"/>
          <w:szCs w:val="17"/>
        </w:rPr>
        <w:t xml:space="preserve"> </w:t>
      </w:r>
      <w:proofErr w:type="spellStart"/>
      <w:r w:rsidR="001F4553" w:rsidRPr="00E17F04">
        <w:rPr>
          <w:rFonts w:ascii="Arial" w:hAnsi="Arial"/>
          <w:color w:val="000000"/>
          <w:szCs w:val="17"/>
        </w:rPr>
        <w:t>Boveri</w:t>
      </w:r>
      <w:proofErr w:type="spellEnd"/>
      <w:r w:rsidR="001F4553" w:rsidRPr="00E17F04">
        <w:rPr>
          <w:rFonts w:ascii="Arial" w:hAnsi="Arial"/>
          <w:color w:val="000000"/>
          <w:szCs w:val="17"/>
        </w:rPr>
        <w:t>. Os dois últimos</w:t>
      </w:r>
      <w:r w:rsidR="00D51BA3">
        <w:rPr>
          <w:rFonts w:ascii="Arial" w:hAnsi="Arial"/>
          <w:color w:val="000000"/>
          <w:szCs w:val="17"/>
        </w:rPr>
        <w:t>,</w:t>
      </w:r>
      <w:r w:rsidR="001F4553" w:rsidRPr="00E17F04">
        <w:rPr>
          <w:rFonts w:ascii="Arial" w:hAnsi="Arial"/>
          <w:color w:val="000000"/>
          <w:szCs w:val="17"/>
        </w:rPr>
        <w:t xml:space="preserve"> no início de século XX, chegaram à conclusã</w:t>
      </w:r>
      <w:r>
        <w:rPr>
          <w:rFonts w:ascii="Arial" w:hAnsi="Arial"/>
          <w:color w:val="000000"/>
          <w:szCs w:val="17"/>
        </w:rPr>
        <w:t>o que o comportamento dos fa</w:t>
      </w:r>
      <w:r w:rsidR="001F4553" w:rsidRPr="00E17F04">
        <w:rPr>
          <w:rFonts w:ascii="Arial" w:hAnsi="Arial"/>
          <w:color w:val="000000"/>
          <w:szCs w:val="17"/>
        </w:rPr>
        <w:t>tores referidos p</w:t>
      </w:r>
      <w:r w:rsidR="00FC10D5">
        <w:rPr>
          <w:rFonts w:ascii="Arial" w:hAnsi="Arial"/>
          <w:color w:val="000000"/>
          <w:szCs w:val="17"/>
        </w:rPr>
        <w:t xml:space="preserve">or Mendel </w:t>
      </w:r>
      <w:r w:rsidR="001F4553" w:rsidRPr="00E17F04">
        <w:rPr>
          <w:rFonts w:ascii="Arial" w:hAnsi="Arial"/>
          <w:color w:val="000000"/>
          <w:szCs w:val="17"/>
        </w:rPr>
        <w:t xml:space="preserve">se assemelhava ao dos cromossomas durante as divisões da meiose. Estes dois cientistas defendiam que os genes estavam </w:t>
      </w:r>
      <w:r w:rsidR="001F4553" w:rsidRPr="00E17F04">
        <w:rPr>
          <w:rFonts w:ascii="Arial" w:hAnsi="Arial"/>
          <w:szCs w:val="17"/>
        </w:rPr>
        <w:t>localizados nos cromossomas, teoria que ficou conhecida, em 1902, como</w:t>
      </w:r>
      <w:r w:rsidR="00D51BA3">
        <w:rPr>
          <w:rStyle w:val="apple-converted-space"/>
          <w:rFonts w:ascii="Arial" w:hAnsi="Arial"/>
          <w:szCs w:val="17"/>
        </w:rPr>
        <w:t xml:space="preserve"> </w:t>
      </w:r>
      <w:hyperlink r:id="rId12" w:history="1">
        <w:r w:rsidR="001F4553" w:rsidRPr="00E17F04">
          <w:rPr>
            <w:rStyle w:val="Hyperlink"/>
            <w:rFonts w:ascii="Arial" w:hAnsi="Arial"/>
            <w:color w:val="auto"/>
            <w:szCs w:val="17"/>
            <w:u w:val="none"/>
          </w:rPr>
          <w:t>Teoria Cromossómica da Hereditariedade</w:t>
        </w:r>
      </w:hyperlink>
      <w:r w:rsidR="001F4553" w:rsidRPr="00E17F04">
        <w:rPr>
          <w:rFonts w:ascii="Arial" w:hAnsi="Arial"/>
          <w:szCs w:val="17"/>
        </w:rPr>
        <w:t>. Thomas Morgan,</w:t>
      </w:r>
      <w:r w:rsidRPr="00E17F04">
        <w:rPr>
          <w:rFonts w:ascii="Arial" w:hAnsi="Arial"/>
          <w:szCs w:val="17"/>
        </w:rPr>
        <w:t xml:space="preserve"> mais tarde, </w:t>
      </w:r>
      <w:r w:rsidR="00AC5950">
        <w:rPr>
          <w:rFonts w:ascii="Arial" w:hAnsi="Arial"/>
          <w:szCs w:val="17"/>
        </w:rPr>
        <w:t>trabalhando com as moscas-da-fruta (</w:t>
      </w:r>
      <w:proofErr w:type="spellStart"/>
      <w:r w:rsidR="00AC5950" w:rsidRPr="00AC5950">
        <w:rPr>
          <w:rFonts w:ascii="Arial" w:hAnsi="Arial"/>
          <w:i/>
          <w:szCs w:val="17"/>
        </w:rPr>
        <w:t>Drosophila</w:t>
      </w:r>
      <w:proofErr w:type="spellEnd"/>
      <w:r w:rsidR="00AC5950">
        <w:rPr>
          <w:rFonts w:ascii="Arial" w:hAnsi="Arial"/>
          <w:b/>
          <w:szCs w:val="17"/>
        </w:rPr>
        <w:t xml:space="preserve"> </w:t>
      </w:r>
      <w:proofErr w:type="spellStart"/>
      <w:r w:rsidR="00AC5950" w:rsidRPr="00AC5950">
        <w:rPr>
          <w:rFonts w:ascii="Arial" w:hAnsi="Arial"/>
          <w:i/>
          <w:szCs w:val="17"/>
        </w:rPr>
        <w:t>melanogaster</w:t>
      </w:r>
      <w:proofErr w:type="spellEnd"/>
      <w:r w:rsidR="00AC5950">
        <w:rPr>
          <w:rFonts w:ascii="Arial" w:hAnsi="Arial"/>
          <w:szCs w:val="17"/>
        </w:rPr>
        <w:t>)</w:t>
      </w:r>
      <w:r w:rsidR="00F74F7A">
        <w:rPr>
          <w:rFonts w:ascii="Arial" w:hAnsi="Arial"/>
          <w:szCs w:val="17"/>
        </w:rPr>
        <w:t>,</w:t>
      </w:r>
      <w:r w:rsidR="00AC5950">
        <w:rPr>
          <w:rFonts w:ascii="Arial" w:hAnsi="Arial"/>
          <w:szCs w:val="17"/>
        </w:rPr>
        <w:t xml:space="preserve"> </w:t>
      </w:r>
      <w:r w:rsidRPr="00E17F04">
        <w:rPr>
          <w:rFonts w:ascii="Arial" w:hAnsi="Arial"/>
          <w:szCs w:val="17"/>
        </w:rPr>
        <w:t>teve</w:t>
      </w:r>
      <w:r w:rsidR="001F4553" w:rsidRPr="00E17F04">
        <w:rPr>
          <w:rFonts w:ascii="Arial" w:hAnsi="Arial"/>
          <w:szCs w:val="17"/>
        </w:rPr>
        <w:t xml:space="preserve"> um papel fundament</w:t>
      </w:r>
      <w:r w:rsidR="00AC5950">
        <w:rPr>
          <w:rFonts w:ascii="Arial" w:hAnsi="Arial"/>
          <w:szCs w:val="17"/>
        </w:rPr>
        <w:t>al na compreensão da hereditariedade ligada ao sexo</w:t>
      </w:r>
      <w:r w:rsidR="001F4553" w:rsidRPr="00E17F04">
        <w:rPr>
          <w:rFonts w:ascii="Arial" w:hAnsi="Arial"/>
          <w:color w:val="000000"/>
          <w:szCs w:val="17"/>
        </w:rPr>
        <w:t>.</w:t>
      </w:r>
    </w:p>
    <w:p w:rsidR="004F6C25" w:rsidRPr="004753CD" w:rsidRDefault="00E17F04" w:rsidP="004753CD">
      <w:pPr>
        <w:tabs>
          <w:tab w:val="left" w:pos="947"/>
          <w:tab w:val="center" w:pos="4819"/>
        </w:tabs>
        <w:spacing w:after="120"/>
        <w:jc w:val="right"/>
        <w:rPr>
          <w:rFonts w:ascii="Arial" w:eastAsia="Times New Roman" w:hAnsi="Arial" w:cs="Arial"/>
          <w:noProof/>
          <w:sz w:val="18"/>
          <w:szCs w:val="18"/>
        </w:rPr>
      </w:pPr>
      <w:r w:rsidRPr="004753CD">
        <w:rPr>
          <w:rFonts w:ascii="Arial" w:eastAsia="Times New Roman" w:hAnsi="Arial" w:cs="Arial"/>
          <w:noProof/>
          <w:sz w:val="18"/>
          <w:szCs w:val="18"/>
        </w:rPr>
        <w:t xml:space="preserve">Adaptado </w:t>
      </w:r>
      <w:r w:rsidRPr="001D36D1">
        <w:rPr>
          <w:rFonts w:ascii="Arial" w:eastAsia="Times New Roman" w:hAnsi="Arial" w:cs="Arial"/>
          <w:noProof/>
          <w:sz w:val="18"/>
          <w:szCs w:val="18"/>
        </w:rPr>
        <w:t xml:space="preserve">de </w:t>
      </w:r>
      <w:hyperlink r:id="rId13" w:history="1">
        <w:r w:rsidR="001D36D1" w:rsidRPr="001D36D1">
          <w:rPr>
            <w:rStyle w:val="Hyperlink"/>
            <w:rFonts w:ascii="Arial" w:eastAsia="Times New Roman" w:hAnsi="Arial" w:cs="Arial"/>
            <w:noProof/>
            <w:color w:val="auto"/>
            <w:sz w:val="18"/>
            <w:szCs w:val="18"/>
            <w:u w:val="none"/>
          </w:rPr>
          <w:t>http://wikiciencias.casadasciencias.org/</w:t>
        </w:r>
      </w:hyperlink>
      <w:r w:rsidR="001D36D1">
        <w:rPr>
          <w:rFonts w:ascii="Arial" w:eastAsia="Times New Roman" w:hAnsi="Arial" w:cs="Arial"/>
          <w:noProof/>
          <w:sz w:val="18"/>
          <w:szCs w:val="18"/>
        </w:rPr>
        <w:t xml:space="preserve"> </w:t>
      </w:r>
      <w:r w:rsidRPr="004753CD">
        <w:rPr>
          <w:rFonts w:ascii="Arial" w:eastAsia="Times New Roman" w:hAnsi="Arial" w:cs="Arial"/>
          <w:noProof/>
          <w:sz w:val="18"/>
          <w:szCs w:val="18"/>
        </w:rPr>
        <w:t>(consultado em março de 2016)</w:t>
      </w:r>
    </w:p>
    <w:p w:rsidR="00CF3E43" w:rsidRDefault="00CF3E43" w:rsidP="009B610F">
      <w:pPr>
        <w:spacing w:after="120"/>
        <w:rPr>
          <w:rFonts w:ascii="Arial" w:hAnsi="Arial" w:cs="Arial"/>
          <w:sz w:val="20"/>
          <w:szCs w:val="20"/>
        </w:rPr>
      </w:pPr>
    </w:p>
    <w:p w:rsidR="009B610F" w:rsidRDefault="009B610F" w:rsidP="009B610F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 questões </w:t>
      </w:r>
      <w:r w:rsidR="00F74F7A">
        <w:rPr>
          <w:rFonts w:ascii="Arial" w:hAnsi="Arial" w:cs="Arial"/>
          <w:sz w:val="20"/>
          <w:szCs w:val="20"/>
        </w:rPr>
        <w:t xml:space="preserve">de </w:t>
      </w:r>
      <w:r w:rsidRPr="009817D1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a </w:t>
      </w:r>
      <w:r w:rsidR="001E189A">
        <w:rPr>
          <w:rFonts w:ascii="Arial" w:hAnsi="Arial" w:cs="Arial"/>
          <w:b/>
          <w:sz w:val="20"/>
          <w:szCs w:val="20"/>
        </w:rPr>
        <w:t>5</w:t>
      </w:r>
      <w:r w:rsidR="00FE3871">
        <w:rPr>
          <w:rFonts w:ascii="Arial" w:hAnsi="Arial" w:cs="Arial"/>
          <w:sz w:val="20"/>
          <w:szCs w:val="20"/>
        </w:rPr>
        <w:t>, transcreve</w:t>
      </w:r>
      <w:r>
        <w:rPr>
          <w:rFonts w:ascii="Arial" w:hAnsi="Arial" w:cs="Arial"/>
          <w:sz w:val="20"/>
          <w:szCs w:val="20"/>
        </w:rPr>
        <w:t xml:space="preserve"> a letra da opção correta.</w:t>
      </w:r>
    </w:p>
    <w:p w:rsidR="00CF3E43" w:rsidRDefault="00CF3E43" w:rsidP="009B610F">
      <w:pPr>
        <w:spacing w:after="120"/>
        <w:rPr>
          <w:rFonts w:ascii="Arial" w:hAnsi="Arial" w:cs="Arial"/>
          <w:sz w:val="20"/>
          <w:szCs w:val="20"/>
        </w:rPr>
      </w:pPr>
    </w:p>
    <w:p w:rsidR="009B610F" w:rsidRPr="00CF3E43" w:rsidRDefault="00D51BA3" w:rsidP="00CF3E43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CF3E43">
        <w:rPr>
          <w:rFonts w:ascii="Arial" w:hAnsi="Arial" w:cs="Arial"/>
          <w:sz w:val="20"/>
          <w:szCs w:val="20"/>
        </w:rPr>
        <w:t>Mendel estudou a transmissão de</w:t>
      </w:r>
      <w:r w:rsidR="00EA7041" w:rsidRPr="00CF3E43">
        <w:rPr>
          <w:rFonts w:ascii="Arial" w:hAnsi="Arial" w:cs="Arial"/>
          <w:sz w:val="20"/>
          <w:szCs w:val="20"/>
        </w:rPr>
        <w:t xml:space="preserve"> </w:t>
      </w:r>
      <w:r w:rsidR="00CF3E43">
        <w:rPr>
          <w:rFonts w:ascii="Arial" w:hAnsi="Arial" w:cs="Arial"/>
          <w:sz w:val="20"/>
          <w:szCs w:val="20"/>
        </w:rPr>
        <w:t xml:space="preserve">_________ </w:t>
      </w:r>
      <w:r w:rsidR="00696FF3" w:rsidRPr="00CF3E43">
        <w:rPr>
          <w:rFonts w:ascii="Arial" w:hAnsi="Arial" w:cs="Arial"/>
          <w:sz w:val="20"/>
          <w:szCs w:val="20"/>
        </w:rPr>
        <w:t xml:space="preserve">na ervilheira-de-jardim e Morgan obteve resultados </w:t>
      </w:r>
      <w:r w:rsidR="00CF3E43">
        <w:rPr>
          <w:rFonts w:ascii="Arial" w:hAnsi="Arial" w:cs="Arial"/>
          <w:sz w:val="20"/>
          <w:szCs w:val="20"/>
        </w:rPr>
        <w:t xml:space="preserve">_________ </w:t>
      </w:r>
      <w:r w:rsidR="00696FF3" w:rsidRPr="00CF3E43">
        <w:rPr>
          <w:rFonts w:ascii="Arial" w:hAnsi="Arial" w:cs="Arial"/>
          <w:sz w:val="20"/>
          <w:szCs w:val="20"/>
        </w:rPr>
        <w:t>ao estudar a transmissão da cor dos olhos na mosca-da-fruta</w:t>
      </w:r>
      <w:r w:rsidR="00EA7041" w:rsidRPr="00CF3E43">
        <w:rPr>
          <w:rFonts w:ascii="Arial" w:hAnsi="Arial" w:cs="Arial"/>
          <w:sz w:val="20"/>
          <w:szCs w:val="20"/>
        </w:rPr>
        <w:t>.</w:t>
      </w:r>
    </w:p>
    <w:p w:rsidR="009B610F" w:rsidRDefault="009B61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EA7041">
        <w:rPr>
          <w:rFonts w:ascii="Arial" w:hAnsi="Arial" w:cs="Arial"/>
          <w:sz w:val="20"/>
          <w:szCs w:val="20"/>
        </w:rPr>
        <w:t xml:space="preserve"> </w:t>
      </w:r>
      <w:r w:rsidR="00696FF3">
        <w:rPr>
          <w:rFonts w:ascii="Arial" w:hAnsi="Arial" w:cs="Arial"/>
          <w:sz w:val="20"/>
          <w:szCs w:val="20"/>
        </w:rPr>
        <w:t>uma cara</w:t>
      </w:r>
      <w:r w:rsidR="00CF3E43">
        <w:rPr>
          <w:rFonts w:ascii="Arial" w:hAnsi="Arial" w:cs="Arial"/>
          <w:sz w:val="20"/>
          <w:szCs w:val="20"/>
        </w:rPr>
        <w:t>c</w:t>
      </w:r>
      <w:r w:rsidR="00696FF3">
        <w:rPr>
          <w:rFonts w:ascii="Arial" w:hAnsi="Arial" w:cs="Arial"/>
          <w:sz w:val="20"/>
          <w:szCs w:val="20"/>
        </w:rPr>
        <w:t>terística</w:t>
      </w:r>
      <w:r w:rsidR="00A429CB">
        <w:rPr>
          <w:rFonts w:ascii="Arial" w:hAnsi="Arial" w:cs="Arial"/>
          <w:sz w:val="20"/>
          <w:szCs w:val="20"/>
        </w:rPr>
        <w:t>... iguais</w:t>
      </w:r>
    </w:p>
    <w:p w:rsidR="009B610F" w:rsidRDefault="009B61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EA7041">
        <w:rPr>
          <w:rFonts w:ascii="Arial" w:hAnsi="Arial" w:cs="Arial"/>
          <w:sz w:val="20"/>
          <w:szCs w:val="20"/>
        </w:rPr>
        <w:t xml:space="preserve"> </w:t>
      </w:r>
      <w:r w:rsidR="00A429CB">
        <w:rPr>
          <w:rFonts w:ascii="Arial" w:hAnsi="Arial" w:cs="Arial"/>
          <w:sz w:val="20"/>
          <w:szCs w:val="20"/>
        </w:rPr>
        <w:t>várias cara</w:t>
      </w:r>
      <w:r w:rsidR="00CF3E43">
        <w:rPr>
          <w:rFonts w:ascii="Arial" w:hAnsi="Arial" w:cs="Arial"/>
          <w:sz w:val="20"/>
          <w:szCs w:val="20"/>
        </w:rPr>
        <w:t>c</w:t>
      </w:r>
      <w:r w:rsidR="00A429CB">
        <w:rPr>
          <w:rFonts w:ascii="Arial" w:hAnsi="Arial" w:cs="Arial"/>
          <w:sz w:val="20"/>
          <w:szCs w:val="20"/>
        </w:rPr>
        <w:t>terísticas... diferentes</w:t>
      </w:r>
    </w:p>
    <w:p w:rsidR="009B610F" w:rsidRDefault="009B61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8F3D1A">
        <w:rPr>
          <w:rFonts w:ascii="Arial" w:hAnsi="Arial" w:cs="Arial"/>
          <w:sz w:val="20"/>
          <w:szCs w:val="20"/>
        </w:rPr>
        <w:t xml:space="preserve"> </w:t>
      </w:r>
      <w:r w:rsidR="00A429CB">
        <w:rPr>
          <w:rFonts w:ascii="Arial" w:hAnsi="Arial" w:cs="Arial"/>
          <w:sz w:val="20"/>
          <w:szCs w:val="20"/>
        </w:rPr>
        <w:t>uma cara</w:t>
      </w:r>
      <w:r w:rsidR="00CF3E43">
        <w:rPr>
          <w:rFonts w:ascii="Arial" w:hAnsi="Arial" w:cs="Arial"/>
          <w:sz w:val="20"/>
          <w:szCs w:val="20"/>
        </w:rPr>
        <w:t>c</w:t>
      </w:r>
      <w:r w:rsidR="00A429CB">
        <w:rPr>
          <w:rFonts w:ascii="Arial" w:hAnsi="Arial" w:cs="Arial"/>
          <w:sz w:val="20"/>
          <w:szCs w:val="20"/>
        </w:rPr>
        <w:t>terística</w:t>
      </w:r>
      <w:r w:rsidR="00EA7041">
        <w:rPr>
          <w:rFonts w:ascii="Arial" w:hAnsi="Arial" w:cs="Arial"/>
          <w:sz w:val="20"/>
          <w:szCs w:val="20"/>
        </w:rPr>
        <w:t>..</w:t>
      </w:r>
      <w:r w:rsidR="00FE0868">
        <w:rPr>
          <w:rFonts w:ascii="Arial" w:hAnsi="Arial" w:cs="Arial"/>
          <w:sz w:val="20"/>
          <w:szCs w:val="20"/>
        </w:rPr>
        <w:t>.</w:t>
      </w:r>
      <w:r w:rsidR="00A429CB">
        <w:rPr>
          <w:rFonts w:ascii="Arial" w:hAnsi="Arial" w:cs="Arial"/>
          <w:sz w:val="20"/>
          <w:szCs w:val="20"/>
        </w:rPr>
        <w:t xml:space="preserve"> diferentes</w:t>
      </w:r>
    </w:p>
    <w:p w:rsidR="009B610F" w:rsidRDefault="009B610F" w:rsidP="00CF3E43">
      <w:pPr>
        <w:ind w:left="708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EA7041">
        <w:rPr>
          <w:rFonts w:ascii="Arial" w:hAnsi="Arial" w:cs="Arial"/>
          <w:sz w:val="20"/>
          <w:szCs w:val="20"/>
        </w:rPr>
        <w:t xml:space="preserve"> </w:t>
      </w:r>
      <w:r w:rsidR="00A429CB">
        <w:rPr>
          <w:rFonts w:ascii="Arial" w:hAnsi="Arial" w:cs="Arial"/>
          <w:sz w:val="20"/>
          <w:szCs w:val="20"/>
        </w:rPr>
        <w:t>várias cara</w:t>
      </w:r>
      <w:r w:rsidR="00CF3E43">
        <w:rPr>
          <w:rFonts w:ascii="Arial" w:hAnsi="Arial" w:cs="Arial"/>
          <w:sz w:val="20"/>
          <w:szCs w:val="20"/>
        </w:rPr>
        <w:t>c</w:t>
      </w:r>
      <w:r w:rsidR="00A429CB">
        <w:rPr>
          <w:rFonts w:ascii="Arial" w:hAnsi="Arial" w:cs="Arial"/>
          <w:sz w:val="20"/>
          <w:szCs w:val="20"/>
        </w:rPr>
        <w:t>terísticas</w:t>
      </w:r>
      <w:r w:rsidR="00EA7041">
        <w:rPr>
          <w:rFonts w:ascii="Arial" w:hAnsi="Arial" w:cs="Arial"/>
          <w:sz w:val="20"/>
          <w:szCs w:val="20"/>
        </w:rPr>
        <w:t xml:space="preserve">... </w:t>
      </w:r>
      <w:r w:rsidR="00A429CB">
        <w:rPr>
          <w:rFonts w:ascii="Arial" w:hAnsi="Arial" w:cs="Arial"/>
          <w:sz w:val="20"/>
          <w:szCs w:val="20"/>
        </w:rPr>
        <w:t>iguais</w:t>
      </w:r>
    </w:p>
    <w:p w:rsidR="009B610F" w:rsidRPr="00CF3E43" w:rsidRDefault="0052344F" w:rsidP="00CF3E43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CF3E43">
        <w:rPr>
          <w:rFonts w:ascii="Arial" w:hAnsi="Arial" w:cs="Arial"/>
          <w:sz w:val="20"/>
          <w:szCs w:val="20"/>
        </w:rPr>
        <w:t>Os fatores estudados por Mendel são atualmente conhecidos por</w:t>
      </w:r>
    </w:p>
    <w:p w:rsidR="00CF3E43" w:rsidRDefault="009B61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822369">
        <w:rPr>
          <w:rFonts w:ascii="Arial" w:hAnsi="Arial" w:cs="Arial"/>
          <w:sz w:val="20"/>
          <w:szCs w:val="20"/>
        </w:rPr>
        <w:t xml:space="preserve"> </w:t>
      </w:r>
      <w:r w:rsidR="0052344F">
        <w:rPr>
          <w:rFonts w:ascii="Arial" w:hAnsi="Arial" w:cs="Arial"/>
          <w:sz w:val="20"/>
          <w:szCs w:val="20"/>
        </w:rPr>
        <w:t>cromossomas</w:t>
      </w:r>
      <w:r>
        <w:rPr>
          <w:rFonts w:ascii="Arial" w:hAnsi="Arial" w:cs="Arial"/>
          <w:sz w:val="20"/>
          <w:szCs w:val="20"/>
        </w:rPr>
        <w:t>.</w:t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 w:rsidRPr="00F83DEC">
        <w:rPr>
          <w:rFonts w:ascii="Arial" w:hAnsi="Arial" w:cs="Arial"/>
          <w:b/>
          <w:sz w:val="20"/>
          <w:szCs w:val="20"/>
        </w:rPr>
        <w:t>(C)</w:t>
      </w:r>
      <w:r w:rsidR="00CF3E43">
        <w:rPr>
          <w:rFonts w:ascii="Arial" w:hAnsi="Arial" w:cs="Arial"/>
          <w:sz w:val="20"/>
          <w:szCs w:val="20"/>
        </w:rPr>
        <w:t xml:space="preserve"> genes.</w:t>
      </w:r>
    </w:p>
    <w:p w:rsidR="00CF3E43" w:rsidRDefault="009B61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2344F">
        <w:rPr>
          <w:rFonts w:ascii="Arial" w:hAnsi="Arial" w:cs="Arial"/>
          <w:sz w:val="20"/>
          <w:szCs w:val="20"/>
        </w:rPr>
        <w:t xml:space="preserve"> DNA</w:t>
      </w:r>
      <w:r>
        <w:rPr>
          <w:rFonts w:ascii="Arial" w:hAnsi="Arial" w:cs="Arial"/>
          <w:sz w:val="20"/>
          <w:szCs w:val="20"/>
        </w:rPr>
        <w:t>.</w:t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 w:rsidRPr="00F83DEC">
        <w:rPr>
          <w:rFonts w:ascii="Arial" w:hAnsi="Arial" w:cs="Arial"/>
          <w:b/>
          <w:sz w:val="20"/>
          <w:szCs w:val="20"/>
        </w:rPr>
        <w:t>(D)</w:t>
      </w:r>
      <w:r w:rsidR="00CF3E43">
        <w:rPr>
          <w:rFonts w:ascii="Arial" w:hAnsi="Arial" w:cs="Arial"/>
          <w:sz w:val="20"/>
          <w:szCs w:val="20"/>
        </w:rPr>
        <w:t xml:space="preserve"> heterossomas.</w:t>
      </w:r>
    </w:p>
    <w:p w:rsidR="00A36F0F" w:rsidRPr="00CF3E43" w:rsidRDefault="0052344F" w:rsidP="00CF3E43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CF3E43">
        <w:rPr>
          <w:rFonts w:ascii="Arial" w:hAnsi="Arial" w:cs="Arial"/>
          <w:sz w:val="20"/>
          <w:szCs w:val="20"/>
        </w:rPr>
        <w:t>Os trabalhos de Mendel foram muito importante</w:t>
      </w:r>
      <w:r w:rsidR="00D51BA3" w:rsidRPr="00CF3E43">
        <w:rPr>
          <w:rFonts w:ascii="Arial" w:hAnsi="Arial" w:cs="Arial"/>
          <w:sz w:val="20"/>
          <w:szCs w:val="20"/>
        </w:rPr>
        <w:t>s</w:t>
      </w:r>
      <w:r w:rsidR="00F74F7A">
        <w:rPr>
          <w:rFonts w:ascii="Arial" w:hAnsi="Arial" w:cs="Arial"/>
          <w:sz w:val="20"/>
          <w:szCs w:val="20"/>
        </w:rPr>
        <w:t>,</w:t>
      </w:r>
      <w:r w:rsidR="00D51BA3" w:rsidRPr="00CF3E43">
        <w:rPr>
          <w:rFonts w:ascii="Arial" w:hAnsi="Arial" w:cs="Arial"/>
          <w:sz w:val="20"/>
          <w:szCs w:val="20"/>
        </w:rPr>
        <w:t xml:space="preserve"> pois este cientista utilizou </w:t>
      </w:r>
      <w:r w:rsidR="00CF3E43" w:rsidRPr="00CF3E43">
        <w:rPr>
          <w:rFonts w:ascii="Arial" w:hAnsi="Arial" w:cs="Arial"/>
          <w:sz w:val="20"/>
          <w:szCs w:val="20"/>
        </w:rPr>
        <w:t xml:space="preserve">_________ </w:t>
      </w:r>
      <w:r w:rsidR="00FE36AB" w:rsidRPr="00CF3E43">
        <w:rPr>
          <w:rFonts w:ascii="Arial" w:hAnsi="Arial" w:cs="Arial"/>
          <w:sz w:val="20"/>
          <w:szCs w:val="20"/>
        </w:rPr>
        <w:t>que lhe permitiu</w:t>
      </w:r>
      <w:r w:rsidR="00F74F7A">
        <w:rPr>
          <w:rFonts w:ascii="Arial" w:hAnsi="Arial" w:cs="Arial"/>
          <w:sz w:val="20"/>
          <w:szCs w:val="20"/>
        </w:rPr>
        <w:t>(iram)</w:t>
      </w:r>
      <w:r w:rsidR="00FE36AB" w:rsidRPr="00CF3E43">
        <w:rPr>
          <w:rFonts w:ascii="Arial" w:hAnsi="Arial" w:cs="Arial"/>
          <w:sz w:val="20"/>
          <w:szCs w:val="20"/>
        </w:rPr>
        <w:t xml:space="preserve"> inferir as leis da hereditariedade. A</w:t>
      </w:r>
      <w:r w:rsidRPr="00CF3E43">
        <w:rPr>
          <w:rFonts w:ascii="Arial" w:hAnsi="Arial" w:cs="Arial"/>
          <w:sz w:val="20"/>
          <w:szCs w:val="20"/>
        </w:rPr>
        <w:t xml:space="preserve">s descobertas de Morgan </w:t>
      </w:r>
      <w:r w:rsidR="003A5A9C" w:rsidRPr="00CF3E43">
        <w:rPr>
          <w:rFonts w:ascii="Arial" w:hAnsi="Arial" w:cs="Arial"/>
          <w:sz w:val="20"/>
          <w:szCs w:val="20"/>
        </w:rPr>
        <w:t xml:space="preserve">também </w:t>
      </w:r>
      <w:r w:rsidRPr="00CF3E43">
        <w:rPr>
          <w:rFonts w:ascii="Arial" w:hAnsi="Arial" w:cs="Arial"/>
          <w:sz w:val="20"/>
          <w:szCs w:val="20"/>
        </w:rPr>
        <w:t>foram</w:t>
      </w:r>
      <w:r w:rsidR="003A5A9C" w:rsidRPr="00CF3E43">
        <w:rPr>
          <w:rFonts w:ascii="Arial" w:hAnsi="Arial" w:cs="Arial"/>
          <w:sz w:val="20"/>
          <w:szCs w:val="20"/>
        </w:rPr>
        <w:t xml:space="preserve"> fundamentais e constituíram</w:t>
      </w:r>
      <w:r w:rsidRPr="00CF3E43">
        <w:rPr>
          <w:rFonts w:ascii="Arial" w:hAnsi="Arial" w:cs="Arial"/>
          <w:sz w:val="20"/>
          <w:szCs w:val="20"/>
        </w:rPr>
        <w:t xml:space="preserve"> a base da </w:t>
      </w:r>
      <w:r w:rsidR="00CF3E43" w:rsidRPr="00CF3E43">
        <w:rPr>
          <w:rFonts w:ascii="Arial" w:hAnsi="Arial" w:cs="Arial"/>
          <w:sz w:val="20"/>
          <w:szCs w:val="20"/>
        </w:rPr>
        <w:t>_________</w:t>
      </w:r>
      <w:r w:rsidR="000E67FC" w:rsidRPr="00CF3E43">
        <w:rPr>
          <w:rFonts w:ascii="Arial" w:hAnsi="Arial" w:cs="Arial"/>
          <w:sz w:val="20"/>
          <w:szCs w:val="20"/>
        </w:rPr>
        <w:t>.</w:t>
      </w:r>
      <w:r w:rsidR="00A36F0F" w:rsidRPr="00CF3E43">
        <w:rPr>
          <w:rFonts w:ascii="Arial" w:hAnsi="Arial" w:cs="Arial"/>
          <w:sz w:val="20"/>
          <w:szCs w:val="20"/>
        </w:rPr>
        <w:t xml:space="preserve"> </w:t>
      </w:r>
    </w:p>
    <w:p w:rsidR="00A36F0F" w:rsidRDefault="00A36F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52344F">
        <w:rPr>
          <w:rFonts w:ascii="Arial" w:hAnsi="Arial" w:cs="Arial"/>
          <w:sz w:val="20"/>
          <w:szCs w:val="20"/>
        </w:rPr>
        <w:t xml:space="preserve"> um modelo biológico ... hereditariedade</w:t>
      </w:r>
    </w:p>
    <w:p w:rsidR="00A36F0F" w:rsidRDefault="00A36F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2344F">
        <w:rPr>
          <w:rFonts w:ascii="Arial" w:hAnsi="Arial" w:cs="Arial"/>
          <w:sz w:val="20"/>
          <w:szCs w:val="20"/>
        </w:rPr>
        <w:t xml:space="preserve"> estruturas com DNA ... genética moderna</w:t>
      </w:r>
    </w:p>
    <w:p w:rsidR="00A36F0F" w:rsidRDefault="00A36F0F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551336">
        <w:rPr>
          <w:rFonts w:ascii="Arial" w:hAnsi="Arial" w:cs="Arial"/>
          <w:sz w:val="20"/>
          <w:szCs w:val="20"/>
        </w:rPr>
        <w:t xml:space="preserve"> </w:t>
      </w:r>
      <w:r w:rsidR="0052344F">
        <w:rPr>
          <w:rFonts w:ascii="Arial" w:hAnsi="Arial" w:cs="Arial"/>
          <w:sz w:val="20"/>
          <w:szCs w:val="20"/>
        </w:rPr>
        <w:t>estruturas com DNA... hereditariedade</w:t>
      </w:r>
    </w:p>
    <w:p w:rsidR="00A36F0F" w:rsidRDefault="00A36F0F" w:rsidP="00CF3E43">
      <w:pPr>
        <w:ind w:left="708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52344F">
        <w:rPr>
          <w:rFonts w:ascii="Arial" w:hAnsi="Arial" w:cs="Arial"/>
          <w:sz w:val="20"/>
          <w:szCs w:val="20"/>
        </w:rPr>
        <w:t xml:space="preserve"> um modelo biológico ... genética moderna</w:t>
      </w:r>
    </w:p>
    <w:p w:rsidR="008C10F2" w:rsidRPr="00CF3E43" w:rsidRDefault="001E189A" w:rsidP="00CF3E43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CF3E43">
        <w:rPr>
          <w:rFonts w:ascii="Arial" w:hAnsi="Arial" w:cs="Arial"/>
          <w:sz w:val="20"/>
          <w:szCs w:val="20"/>
        </w:rPr>
        <w:t>A estrutura celular</w:t>
      </w:r>
      <w:r w:rsidR="006136A9" w:rsidRPr="00CF3E43">
        <w:rPr>
          <w:rFonts w:ascii="Arial" w:hAnsi="Arial" w:cs="Arial"/>
          <w:sz w:val="20"/>
          <w:szCs w:val="20"/>
        </w:rPr>
        <w:t xml:space="preserve"> onde se localiza o material genético</w:t>
      </w:r>
      <w:r w:rsidRPr="00CF3E43">
        <w:rPr>
          <w:rFonts w:ascii="Arial" w:hAnsi="Arial" w:cs="Arial"/>
          <w:sz w:val="20"/>
          <w:szCs w:val="20"/>
        </w:rPr>
        <w:t>, nas células eucarióticas</w:t>
      </w:r>
      <w:r w:rsidR="00F74F7A">
        <w:rPr>
          <w:rFonts w:ascii="Arial" w:hAnsi="Arial" w:cs="Arial"/>
          <w:sz w:val="20"/>
          <w:szCs w:val="20"/>
        </w:rPr>
        <w:t>,</w:t>
      </w:r>
      <w:r w:rsidRPr="00CF3E43">
        <w:rPr>
          <w:rFonts w:ascii="Arial" w:hAnsi="Arial" w:cs="Arial"/>
          <w:sz w:val="20"/>
          <w:szCs w:val="20"/>
        </w:rPr>
        <w:t xml:space="preserve"> é o </w:t>
      </w:r>
    </w:p>
    <w:p w:rsidR="008C10F2" w:rsidRDefault="008C10F2" w:rsidP="00CF3E43">
      <w:pPr>
        <w:ind w:left="708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1E189A">
        <w:rPr>
          <w:rFonts w:ascii="Arial" w:hAnsi="Arial" w:cs="Arial"/>
          <w:sz w:val="20"/>
          <w:szCs w:val="20"/>
        </w:rPr>
        <w:t>gene</w:t>
      </w:r>
      <w:r w:rsidR="000E67FC">
        <w:rPr>
          <w:rFonts w:ascii="Arial" w:hAnsi="Arial" w:cs="Arial"/>
          <w:sz w:val="20"/>
          <w:szCs w:val="20"/>
        </w:rPr>
        <w:t>.</w:t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 w:rsidRPr="00F83DEC">
        <w:rPr>
          <w:rFonts w:ascii="Arial" w:hAnsi="Arial" w:cs="Arial"/>
          <w:b/>
          <w:sz w:val="20"/>
          <w:szCs w:val="20"/>
        </w:rPr>
        <w:t>(C)</w:t>
      </w:r>
      <w:r w:rsidR="00CF3E43">
        <w:rPr>
          <w:rFonts w:ascii="Arial" w:hAnsi="Arial" w:cs="Arial"/>
          <w:sz w:val="20"/>
          <w:szCs w:val="20"/>
        </w:rPr>
        <w:t xml:space="preserve"> nucleoide.</w:t>
      </w:r>
    </w:p>
    <w:p w:rsidR="00CF3E43" w:rsidRDefault="008C10F2" w:rsidP="000509C5">
      <w:pPr>
        <w:spacing w:after="0"/>
        <w:ind w:left="708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1E189A">
        <w:rPr>
          <w:rFonts w:ascii="Arial" w:hAnsi="Arial" w:cs="Arial"/>
          <w:sz w:val="20"/>
          <w:szCs w:val="20"/>
        </w:rPr>
        <w:t xml:space="preserve"> cromossoma</w:t>
      </w:r>
      <w:r w:rsidR="000E67FC">
        <w:rPr>
          <w:rFonts w:ascii="Arial" w:hAnsi="Arial" w:cs="Arial"/>
          <w:sz w:val="20"/>
          <w:szCs w:val="20"/>
        </w:rPr>
        <w:t>.</w:t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>
        <w:rPr>
          <w:rFonts w:ascii="Arial" w:hAnsi="Arial" w:cs="Arial"/>
          <w:sz w:val="20"/>
          <w:szCs w:val="20"/>
        </w:rPr>
        <w:tab/>
      </w:r>
      <w:r w:rsidR="00CF3E43" w:rsidRPr="00F83DEC">
        <w:rPr>
          <w:rFonts w:ascii="Arial" w:hAnsi="Arial" w:cs="Arial"/>
          <w:b/>
          <w:sz w:val="20"/>
          <w:szCs w:val="20"/>
        </w:rPr>
        <w:t>(D)</w:t>
      </w:r>
      <w:r w:rsidR="00CF3E43">
        <w:rPr>
          <w:rFonts w:ascii="Arial" w:hAnsi="Arial" w:cs="Arial"/>
          <w:sz w:val="20"/>
          <w:szCs w:val="20"/>
        </w:rPr>
        <w:t xml:space="preserve"> núcleo.</w:t>
      </w:r>
    </w:p>
    <w:p w:rsidR="008C10F2" w:rsidRDefault="008C10F2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</w:p>
    <w:p w:rsidR="001E189A" w:rsidRPr="00C66D45" w:rsidRDefault="001E189A" w:rsidP="00C66D45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C66D45">
        <w:rPr>
          <w:rFonts w:ascii="Arial" w:hAnsi="Arial" w:cs="Arial"/>
          <w:sz w:val="20"/>
          <w:szCs w:val="20"/>
        </w:rPr>
        <w:t xml:space="preserve">O material genético é o conjunto de todos os </w:t>
      </w:r>
      <w:r w:rsidR="00CF3E43" w:rsidRPr="00C66D45">
        <w:rPr>
          <w:rFonts w:ascii="Arial" w:hAnsi="Arial" w:cs="Arial"/>
          <w:sz w:val="20"/>
          <w:szCs w:val="20"/>
        </w:rPr>
        <w:t xml:space="preserve">_________ </w:t>
      </w:r>
      <w:r w:rsidRPr="00C66D45">
        <w:rPr>
          <w:rFonts w:ascii="Arial" w:hAnsi="Arial" w:cs="Arial"/>
          <w:sz w:val="20"/>
          <w:szCs w:val="20"/>
        </w:rPr>
        <w:t xml:space="preserve">e está localizado no </w:t>
      </w:r>
      <w:r w:rsidR="00CF3E43" w:rsidRPr="00C66D45">
        <w:rPr>
          <w:rFonts w:ascii="Arial" w:hAnsi="Arial" w:cs="Arial"/>
          <w:sz w:val="20"/>
          <w:szCs w:val="20"/>
        </w:rPr>
        <w:t>_________.</w:t>
      </w:r>
    </w:p>
    <w:p w:rsidR="000509C5" w:rsidRDefault="001E189A" w:rsidP="000509C5">
      <w:pPr>
        <w:ind w:left="170" w:right="-1" w:firstLine="53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genes... DNA</w:t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 w:rsidRPr="00F83DEC">
        <w:rPr>
          <w:rFonts w:ascii="Arial" w:hAnsi="Arial" w:cs="Arial"/>
          <w:b/>
          <w:sz w:val="20"/>
          <w:szCs w:val="20"/>
        </w:rPr>
        <w:t>(C)</w:t>
      </w:r>
      <w:r w:rsidR="000509C5">
        <w:rPr>
          <w:rFonts w:ascii="Arial" w:hAnsi="Arial" w:cs="Arial"/>
          <w:sz w:val="20"/>
          <w:szCs w:val="20"/>
        </w:rPr>
        <w:t xml:space="preserve"> genes... cariótipo</w:t>
      </w:r>
    </w:p>
    <w:p w:rsidR="000509C5" w:rsidRDefault="001E189A" w:rsidP="000509C5">
      <w:pPr>
        <w:spacing w:after="0"/>
        <w:ind w:left="170" w:right="-1" w:firstLine="538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0509C5">
        <w:rPr>
          <w:rFonts w:ascii="Arial" w:hAnsi="Arial" w:cs="Arial"/>
          <w:sz w:val="20"/>
          <w:szCs w:val="20"/>
        </w:rPr>
        <w:t xml:space="preserve"> cromossomas</w:t>
      </w:r>
      <w:r>
        <w:rPr>
          <w:rFonts w:ascii="Arial" w:hAnsi="Arial" w:cs="Arial"/>
          <w:sz w:val="20"/>
          <w:szCs w:val="20"/>
        </w:rPr>
        <w:t>... DNA</w:t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>
        <w:rPr>
          <w:rFonts w:ascii="Arial" w:hAnsi="Arial" w:cs="Arial"/>
          <w:sz w:val="20"/>
          <w:szCs w:val="20"/>
        </w:rPr>
        <w:tab/>
      </w:r>
      <w:r w:rsidR="000509C5" w:rsidRPr="00F83DEC">
        <w:rPr>
          <w:rFonts w:ascii="Arial" w:hAnsi="Arial" w:cs="Arial"/>
          <w:b/>
          <w:sz w:val="20"/>
          <w:szCs w:val="20"/>
        </w:rPr>
        <w:t>(D)</w:t>
      </w:r>
      <w:r w:rsidR="000509C5">
        <w:rPr>
          <w:rFonts w:ascii="Arial" w:hAnsi="Arial" w:cs="Arial"/>
          <w:sz w:val="20"/>
          <w:szCs w:val="20"/>
        </w:rPr>
        <w:t xml:space="preserve"> cromossomas... cariótipo</w:t>
      </w:r>
    </w:p>
    <w:p w:rsidR="001E189A" w:rsidRDefault="001E189A" w:rsidP="000509C5">
      <w:pPr>
        <w:ind w:right="-1" w:firstLine="708"/>
        <w:contextualSpacing/>
        <w:rPr>
          <w:rFonts w:ascii="Arial" w:hAnsi="Arial" w:cs="Arial"/>
          <w:sz w:val="20"/>
          <w:szCs w:val="20"/>
        </w:rPr>
      </w:pPr>
    </w:p>
    <w:p w:rsidR="006F6E3A" w:rsidRDefault="00680A4B" w:rsidP="000509C5">
      <w:pPr>
        <w:pStyle w:val="ListParagraph"/>
        <w:numPr>
          <w:ilvl w:val="0"/>
          <w:numId w:val="5"/>
        </w:numPr>
        <w:ind w:right="-1"/>
        <w:rPr>
          <w:rFonts w:ascii="Arial" w:hAnsi="Arial" w:cs="Arial"/>
          <w:sz w:val="20"/>
          <w:szCs w:val="20"/>
        </w:rPr>
      </w:pPr>
      <w:r w:rsidRPr="000509C5">
        <w:rPr>
          <w:rFonts w:ascii="Arial" w:hAnsi="Arial" w:cs="Arial"/>
          <w:sz w:val="20"/>
          <w:szCs w:val="20"/>
        </w:rPr>
        <w:lastRenderedPageBreak/>
        <w:t>O albinismo é uma doença hereditária em que o indivíduo não consegue produzir melanina, apresentando a pele, o cabelo e os olhos sem este pigmento. Observa a figura 3.</w:t>
      </w:r>
    </w:p>
    <w:p w:rsidR="004249CF" w:rsidRPr="004249CF" w:rsidRDefault="004249CF" w:rsidP="004249CF">
      <w:pPr>
        <w:ind w:right="-1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>
            <wp:extent cx="3792828" cy="251873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8851" t="36104" r="29770" b="26849"/>
                    <a:stretch/>
                  </pic:blipFill>
                  <pic:spPr bwMode="auto">
                    <a:xfrm>
                      <a:off x="0" y="0"/>
                      <a:ext cx="3806313" cy="2527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E3A" w:rsidRPr="006F6E3A" w:rsidRDefault="000509C5" w:rsidP="004249CF">
      <w:pPr>
        <w:spacing w:after="0"/>
        <w:ind w:right="-1"/>
        <w:contextualSpacing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Fig. 3.</w:t>
      </w:r>
      <w:r w:rsidR="006F6E3A">
        <w:rPr>
          <w:rFonts w:ascii="Arial" w:hAnsi="Arial" w:cs="Arial"/>
          <w:sz w:val="18"/>
          <w:szCs w:val="20"/>
        </w:rPr>
        <w:t xml:space="preserve"> Transmissão hereditária do albinismo</w:t>
      </w:r>
      <w:r w:rsidR="003A5A9C">
        <w:rPr>
          <w:rFonts w:ascii="Arial" w:hAnsi="Arial" w:cs="Arial"/>
          <w:sz w:val="18"/>
          <w:szCs w:val="20"/>
        </w:rPr>
        <w:t>.</w:t>
      </w:r>
    </w:p>
    <w:p w:rsidR="006F6E3A" w:rsidRDefault="006F6E3A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680A4B" w:rsidRDefault="00680A4B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6.1. </w:t>
      </w:r>
      <w:r>
        <w:rPr>
          <w:rFonts w:ascii="Arial" w:hAnsi="Arial" w:cs="Arial"/>
          <w:sz w:val="20"/>
          <w:szCs w:val="20"/>
        </w:rPr>
        <w:t>Indica o número de gerações representadas na árvore genealógica.</w:t>
      </w:r>
    </w:p>
    <w:p w:rsidR="00680A4B" w:rsidRDefault="00680A4B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6.2. </w:t>
      </w:r>
      <w:r>
        <w:rPr>
          <w:rFonts w:ascii="Arial" w:hAnsi="Arial" w:cs="Arial"/>
          <w:sz w:val="20"/>
          <w:szCs w:val="20"/>
        </w:rPr>
        <w:t>Refere se o fator que determina a doença é dominante ou recessivo. Justifica com um dado da árvore.</w:t>
      </w:r>
    </w:p>
    <w:p w:rsidR="00680A4B" w:rsidRPr="00680A4B" w:rsidRDefault="00680A4B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6.3. </w:t>
      </w:r>
      <w:r>
        <w:rPr>
          <w:rFonts w:ascii="Arial" w:hAnsi="Arial" w:cs="Arial"/>
          <w:sz w:val="20"/>
          <w:szCs w:val="20"/>
        </w:rPr>
        <w:t xml:space="preserve">Menciona os genótipos possíveis dos indivíduos 1 e 9. </w:t>
      </w:r>
    </w:p>
    <w:p w:rsidR="006F6E3A" w:rsidRPr="00680A4B" w:rsidRDefault="00680A4B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6.4. </w:t>
      </w:r>
      <w:r>
        <w:rPr>
          <w:rFonts w:ascii="Arial" w:hAnsi="Arial" w:cs="Arial"/>
          <w:sz w:val="20"/>
          <w:szCs w:val="20"/>
        </w:rPr>
        <w:t>Calcula a probabilidade, com recurso a um quadro de cruzamento, d</w:t>
      </w:r>
      <w:r w:rsidR="00F74F7A">
        <w:rPr>
          <w:rFonts w:ascii="Arial" w:hAnsi="Arial" w:cs="Arial"/>
          <w:sz w:val="20"/>
          <w:szCs w:val="20"/>
        </w:rPr>
        <w:t>e o</w:t>
      </w:r>
      <w:r>
        <w:rPr>
          <w:rFonts w:ascii="Arial" w:hAnsi="Arial" w:cs="Arial"/>
          <w:sz w:val="20"/>
          <w:szCs w:val="20"/>
        </w:rPr>
        <w:t xml:space="preserve"> indivíduo 15 ter filhos albinos se casar com </w:t>
      </w:r>
      <w:r w:rsidR="00B17A32">
        <w:rPr>
          <w:rFonts w:ascii="Arial" w:hAnsi="Arial" w:cs="Arial"/>
          <w:sz w:val="20"/>
          <w:szCs w:val="20"/>
        </w:rPr>
        <w:t>um indiví</w:t>
      </w:r>
      <w:r>
        <w:rPr>
          <w:rFonts w:ascii="Arial" w:hAnsi="Arial" w:cs="Arial"/>
          <w:sz w:val="20"/>
          <w:szCs w:val="20"/>
        </w:rPr>
        <w:t>duo normal.</w:t>
      </w:r>
    </w:p>
    <w:p w:rsidR="006F6E3A" w:rsidRDefault="006F6E3A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680A4B" w:rsidRPr="000509C5" w:rsidRDefault="00680A4B" w:rsidP="000509C5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0509C5">
        <w:rPr>
          <w:rFonts w:ascii="Arial" w:hAnsi="Arial" w:cs="Arial"/>
          <w:sz w:val="20"/>
          <w:szCs w:val="20"/>
        </w:rPr>
        <w:t>Distingue genética de hereditariedade.</w:t>
      </w:r>
    </w:p>
    <w:p w:rsidR="00F07D9D" w:rsidRDefault="00F07D9D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680A4B" w:rsidRPr="000509C5" w:rsidRDefault="00680A4B" w:rsidP="000509C5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0509C5">
        <w:rPr>
          <w:rFonts w:ascii="Arial" w:hAnsi="Arial" w:cs="Arial"/>
          <w:sz w:val="20"/>
          <w:szCs w:val="20"/>
        </w:rPr>
        <w:t>Apresenta três aplicações da genética na sociedade.</w:t>
      </w:r>
    </w:p>
    <w:p w:rsidR="00F07D9D" w:rsidRDefault="00F07D9D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2E3743" w:rsidRPr="000509C5" w:rsidRDefault="002E3743" w:rsidP="000509C5">
      <w:pPr>
        <w:pStyle w:val="ListParagraph"/>
        <w:numPr>
          <w:ilvl w:val="0"/>
          <w:numId w:val="5"/>
        </w:numPr>
        <w:spacing w:after="0"/>
        <w:ind w:right="-1"/>
        <w:rPr>
          <w:rFonts w:ascii="Arial" w:hAnsi="Arial" w:cs="Arial"/>
          <w:sz w:val="20"/>
          <w:szCs w:val="20"/>
        </w:rPr>
      </w:pPr>
      <w:r w:rsidRPr="000509C5">
        <w:rPr>
          <w:rFonts w:ascii="Arial" w:hAnsi="Arial" w:cs="Arial"/>
          <w:sz w:val="20"/>
          <w:szCs w:val="20"/>
        </w:rPr>
        <w:t>Identifica as afirmações relati</w:t>
      </w:r>
      <w:r w:rsidR="00680A4B" w:rsidRPr="000509C5">
        <w:rPr>
          <w:rFonts w:ascii="Arial" w:hAnsi="Arial" w:cs="Arial"/>
          <w:sz w:val="20"/>
          <w:szCs w:val="20"/>
        </w:rPr>
        <w:t>vas a problemas bioéticos relacionados com a aplicação da genética na sociedade</w:t>
      </w:r>
      <w:r w:rsidR="000E67FC" w:rsidRPr="000509C5">
        <w:rPr>
          <w:rFonts w:ascii="Arial" w:hAnsi="Arial" w:cs="Arial"/>
          <w:sz w:val="20"/>
          <w:szCs w:val="20"/>
        </w:rPr>
        <w:t>.</w:t>
      </w:r>
    </w:p>
    <w:p w:rsidR="002E3743" w:rsidRDefault="002E3743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</w:t>
      </w:r>
      <w:r w:rsidR="00680A4B">
        <w:rPr>
          <w:rFonts w:ascii="Arial" w:hAnsi="Arial" w:cs="Arial"/>
          <w:sz w:val="20"/>
          <w:szCs w:val="20"/>
        </w:rPr>
        <w:t>– Clonagem de seres humanos</w:t>
      </w:r>
      <w:r>
        <w:rPr>
          <w:rFonts w:ascii="Arial" w:hAnsi="Arial" w:cs="Arial"/>
          <w:sz w:val="20"/>
          <w:szCs w:val="20"/>
        </w:rPr>
        <w:t>.</w:t>
      </w:r>
    </w:p>
    <w:p w:rsidR="002E3743" w:rsidRDefault="002E3743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680A4B">
        <w:rPr>
          <w:rFonts w:ascii="Arial" w:hAnsi="Arial" w:cs="Arial"/>
          <w:sz w:val="20"/>
          <w:szCs w:val="20"/>
        </w:rPr>
        <w:t xml:space="preserve"> – Aconselhamento genético de casais</w:t>
      </w:r>
      <w:r>
        <w:rPr>
          <w:rFonts w:ascii="Arial" w:hAnsi="Arial" w:cs="Arial"/>
          <w:sz w:val="20"/>
          <w:szCs w:val="20"/>
        </w:rPr>
        <w:t>.</w:t>
      </w:r>
    </w:p>
    <w:p w:rsidR="002E3743" w:rsidRDefault="002E3743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 </w:t>
      </w:r>
      <w:r w:rsidR="00680A4B">
        <w:rPr>
          <w:rFonts w:ascii="Arial" w:hAnsi="Arial" w:cs="Arial"/>
          <w:sz w:val="20"/>
          <w:szCs w:val="20"/>
        </w:rPr>
        <w:t>– Diversidade intraespecífica da espécie humana</w:t>
      </w:r>
      <w:r>
        <w:rPr>
          <w:rFonts w:ascii="Arial" w:hAnsi="Arial" w:cs="Arial"/>
          <w:sz w:val="20"/>
          <w:szCs w:val="20"/>
        </w:rPr>
        <w:t>.</w:t>
      </w:r>
    </w:p>
    <w:p w:rsidR="0029779E" w:rsidRDefault="002E3743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 </w:t>
      </w:r>
      <w:r w:rsidR="0029779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680A4B">
        <w:rPr>
          <w:rFonts w:ascii="Arial" w:hAnsi="Arial" w:cs="Arial"/>
          <w:sz w:val="20"/>
          <w:szCs w:val="20"/>
        </w:rPr>
        <w:t>Introdução de transgénicos nos alimentos</w:t>
      </w:r>
      <w:r w:rsidR="0029779E">
        <w:rPr>
          <w:rFonts w:ascii="Arial" w:hAnsi="Arial" w:cs="Arial"/>
          <w:sz w:val="20"/>
          <w:szCs w:val="20"/>
        </w:rPr>
        <w:t>.</w:t>
      </w:r>
    </w:p>
    <w:p w:rsidR="0029779E" w:rsidRDefault="0029779E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</w:t>
      </w:r>
      <w:r w:rsidR="00680A4B">
        <w:rPr>
          <w:rFonts w:ascii="Arial" w:hAnsi="Arial" w:cs="Arial"/>
          <w:sz w:val="20"/>
          <w:szCs w:val="20"/>
        </w:rPr>
        <w:t xml:space="preserve"> – Manipulação genética </w:t>
      </w:r>
      <w:r w:rsidR="00F07D9D">
        <w:rPr>
          <w:rFonts w:ascii="Arial" w:hAnsi="Arial" w:cs="Arial"/>
          <w:sz w:val="20"/>
          <w:szCs w:val="20"/>
        </w:rPr>
        <w:t>de embriões</w:t>
      </w:r>
      <w:r>
        <w:rPr>
          <w:rFonts w:ascii="Arial" w:hAnsi="Arial" w:cs="Arial"/>
          <w:sz w:val="20"/>
          <w:szCs w:val="20"/>
        </w:rPr>
        <w:t>.</w:t>
      </w:r>
    </w:p>
    <w:p w:rsidR="000E67FC" w:rsidRPr="0029779E" w:rsidRDefault="0029779E" w:rsidP="000509C5">
      <w:pPr>
        <w:spacing w:after="0"/>
        <w:ind w:left="708"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</w:t>
      </w:r>
      <w:r w:rsidRPr="00F74F7A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A5A9C">
        <w:rPr>
          <w:rFonts w:ascii="Arial" w:hAnsi="Arial" w:cs="Arial"/>
          <w:sz w:val="20"/>
          <w:szCs w:val="20"/>
        </w:rPr>
        <w:t>Testes genéticos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0E67FC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29779E" w:rsidRPr="000509C5" w:rsidRDefault="0029779E" w:rsidP="000509C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0509C5">
        <w:rPr>
          <w:rFonts w:ascii="Arial" w:hAnsi="Arial" w:cs="Arial"/>
          <w:sz w:val="20"/>
          <w:szCs w:val="20"/>
        </w:rPr>
        <w:t xml:space="preserve">Ordena as expressões identificadas pelas letras de </w:t>
      </w:r>
      <w:r w:rsidRPr="000509C5"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 w:rsidRPr="000509C5">
        <w:rPr>
          <w:rFonts w:ascii="Arial" w:hAnsi="Arial" w:cs="Arial"/>
          <w:sz w:val="20"/>
          <w:szCs w:val="20"/>
        </w:rPr>
        <w:t>a</w:t>
      </w:r>
      <w:proofErr w:type="spellEnd"/>
      <w:r w:rsidRPr="000509C5">
        <w:rPr>
          <w:rFonts w:ascii="Arial" w:hAnsi="Arial" w:cs="Arial"/>
          <w:sz w:val="20"/>
          <w:szCs w:val="20"/>
        </w:rPr>
        <w:t xml:space="preserve"> </w:t>
      </w:r>
      <w:r w:rsidRPr="000509C5">
        <w:rPr>
          <w:rFonts w:ascii="Arial" w:hAnsi="Arial" w:cs="Arial"/>
          <w:b/>
          <w:sz w:val="20"/>
          <w:szCs w:val="20"/>
        </w:rPr>
        <w:t xml:space="preserve">E </w:t>
      </w:r>
      <w:r w:rsidRPr="000509C5">
        <w:rPr>
          <w:rFonts w:ascii="Arial" w:hAnsi="Arial" w:cs="Arial"/>
          <w:sz w:val="20"/>
          <w:szCs w:val="20"/>
        </w:rPr>
        <w:t>para reconstituíres</w:t>
      </w:r>
      <w:r w:rsidRPr="000509C5">
        <w:rPr>
          <w:rFonts w:ascii="Arial" w:hAnsi="Arial" w:cs="Arial"/>
          <w:b/>
          <w:sz w:val="20"/>
          <w:szCs w:val="20"/>
        </w:rPr>
        <w:t xml:space="preserve"> </w:t>
      </w:r>
      <w:r w:rsidR="00F07D9D" w:rsidRPr="000509C5">
        <w:rPr>
          <w:rFonts w:ascii="Arial" w:hAnsi="Arial" w:cs="Arial"/>
          <w:sz w:val="20"/>
          <w:szCs w:val="20"/>
        </w:rPr>
        <w:t>a sequência correta da recombinação genética que ocorre na produção de gâmetas na reprodução sexuada</w:t>
      </w:r>
      <w:r w:rsidRPr="000509C5">
        <w:rPr>
          <w:rFonts w:ascii="Arial" w:hAnsi="Arial" w:cs="Arial"/>
          <w:sz w:val="20"/>
          <w:szCs w:val="20"/>
        </w:rPr>
        <w:t xml:space="preserve">. Inicia em </w:t>
      </w:r>
      <w:r w:rsidRPr="000509C5">
        <w:rPr>
          <w:rFonts w:ascii="Arial" w:hAnsi="Arial" w:cs="Arial"/>
          <w:b/>
          <w:sz w:val="20"/>
          <w:szCs w:val="20"/>
        </w:rPr>
        <w:t>C</w:t>
      </w:r>
      <w:r w:rsidRPr="000509C5">
        <w:rPr>
          <w:rFonts w:ascii="Arial" w:hAnsi="Arial" w:cs="Arial"/>
          <w:sz w:val="20"/>
          <w:szCs w:val="20"/>
        </w:rPr>
        <w:t>.</w:t>
      </w:r>
    </w:p>
    <w:p w:rsidR="0029779E" w:rsidRDefault="0029779E" w:rsidP="00872D71">
      <w:pPr>
        <w:spacing w:after="0"/>
        <w:ind w:left="1078" w:hanging="369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A</w:t>
      </w:r>
      <w:r w:rsidR="00F07D9D">
        <w:rPr>
          <w:rFonts w:ascii="Arial" w:hAnsi="Arial" w:cs="Arial"/>
          <w:sz w:val="20"/>
          <w:szCs w:val="20"/>
        </w:rPr>
        <w:t xml:space="preserve"> – Os dois cromatíd</w:t>
      </w:r>
      <w:r w:rsidR="00F74F7A">
        <w:rPr>
          <w:rFonts w:ascii="Arial" w:hAnsi="Arial" w:cs="Arial"/>
          <w:sz w:val="20"/>
          <w:szCs w:val="20"/>
        </w:rPr>
        <w:t>i</w:t>
      </w:r>
      <w:r w:rsidR="00F07D9D">
        <w:rPr>
          <w:rFonts w:ascii="Arial" w:hAnsi="Arial" w:cs="Arial"/>
          <w:sz w:val="20"/>
          <w:szCs w:val="20"/>
        </w:rPr>
        <w:t>os do mesmo cromossoma estão ligados pelo centrómero</w:t>
      </w:r>
      <w:r>
        <w:rPr>
          <w:rFonts w:ascii="Arial" w:hAnsi="Arial" w:cs="Arial"/>
          <w:sz w:val="20"/>
          <w:szCs w:val="20"/>
        </w:rPr>
        <w:t>.</w:t>
      </w:r>
    </w:p>
    <w:p w:rsidR="0029779E" w:rsidRDefault="0029779E" w:rsidP="00872D71">
      <w:pPr>
        <w:spacing w:after="0"/>
        <w:ind w:left="1078" w:hanging="369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B</w:t>
      </w:r>
      <w:r w:rsidR="00F07D9D">
        <w:rPr>
          <w:rFonts w:ascii="Arial" w:hAnsi="Arial" w:cs="Arial"/>
          <w:sz w:val="20"/>
          <w:szCs w:val="20"/>
        </w:rPr>
        <w:t xml:space="preserve"> – Aparecem novas combinações nos cromossomas homólogos</w:t>
      </w:r>
      <w:r>
        <w:rPr>
          <w:rFonts w:ascii="Arial" w:hAnsi="Arial" w:cs="Arial"/>
          <w:sz w:val="20"/>
          <w:szCs w:val="20"/>
        </w:rPr>
        <w:t>.</w:t>
      </w:r>
    </w:p>
    <w:p w:rsidR="0029779E" w:rsidRDefault="0029779E" w:rsidP="00872D71">
      <w:pPr>
        <w:spacing w:after="0"/>
        <w:ind w:left="1078" w:hanging="36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 </w:t>
      </w:r>
      <w:r w:rsidR="00F07D9D">
        <w:rPr>
          <w:rFonts w:ascii="Arial" w:hAnsi="Arial" w:cs="Arial"/>
          <w:sz w:val="20"/>
          <w:szCs w:val="20"/>
        </w:rPr>
        <w:t>No início da espermatogénese e da oogénese</w:t>
      </w:r>
      <w:r w:rsidR="00F74F7A">
        <w:rPr>
          <w:rFonts w:ascii="Arial" w:hAnsi="Arial" w:cs="Arial"/>
          <w:sz w:val="20"/>
          <w:szCs w:val="20"/>
        </w:rPr>
        <w:t>,</w:t>
      </w:r>
      <w:r w:rsidR="00F07D9D">
        <w:rPr>
          <w:rFonts w:ascii="Arial" w:hAnsi="Arial" w:cs="Arial"/>
          <w:sz w:val="20"/>
          <w:szCs w:val="20"/>
        </w:rPr>
        <w:t xml:space="preserve"> cada cromossoma apresenta dois cromatíd</w:t>
      </w:r>
      <w:r w:rsidR="00F74F7A">
        <w:rPr>
          <w:rFonts w:ascii="Arial" w:hAnsi="Arial" w:cs="Arial"/>
          <w:sz w:val="20"/>
          <w:szCs w:val="20"/>
        </w:rPr>
        <w:t>i</w:t>
      </w:r>
      <w:r w:rsidR="00F07D9D">
        <w:rPr>
          <w:rFonts w:ascii="Arial" w:hAnsi="Arial" w:cs="Arial"/>
          <w:sz w:val="20"/>
          <w:szCs w:val="20"/>
        </w:rPr>
        <w:t>os</w:t>
      </w:r>
      <w:r>
        <w:rPr>
          <w:rFonts w:ascii="Arial" w:hAnsi="Arial" w:cs="Arial"/>
          <w:sz w:val="20"/>
          <w:szCs w:val="20"/>
        </w:rPr>
        <w:t>.</w:t>
      </w:r>
    </w:p>
    <w:p w:rsidR="0029779E" w:rsidRDefault="0029779E" w:rsidP="00872D71">
      <w:pPr>
        <w:spacing w:after="0"/>
        <w:ind w:left="1078" w:hanging="36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</w:t>
      </w:r>
      <w:r w:rsidRPr="0045459B">
        <w:rPr>
          <w:rFonts w:ascii="Arial" w:hAnsi="Arial" w:cs="Arial"/>
          <w:b/>
          <w:sz w:val="20"/>
          <w:szCs w:val="20"/>
        </w:rPr>
        <w:t xml:space="preserve"> </w:t>
      </w:r>
      <w:r w:rsidR="00F07D9D">
        <w:rPr>
          <w:rFonts w:ascii="Arial" w:hAnsi="Arial" w:cs="Arial"/>
          <w:sz w:val="20"/>
          <w:szCs w:val="20"/>
        </w:rPr>
        <w:t>– Ocorre troca de material genético entre cromatíd</w:t>
      </w:r>
      <w:r w:rsidR="00F74F7A">
        <w:rPr>
          <w:rFonts w:ascii="Arial" w:hAnsi="Arial" w:cs="Arial"/>
          <w:sz w:val="20"/>
          <w:szCs w:val="20"/>
        </w:rPr>
        <w:t>i</w:t>
      </w:r>
      <w:r w:rsidR="00F07D9D">
        <w:rPr>
          <w:rFonts w:ascii="Arial" w:hAnsi="Arial" w:cs="Arial"/>
          <w:sz w:val="20"/>
          <w:szCs w:val="20"/>
        </w:rPr>
        <w:t>os de cromossomas homólogos</w:t>
      </w:r>
      <w:r>
        <w:rPr>
          <w:rFonts w:ascii="Arial" w:hAnsi="Arial" w:cs="Arial"/>
          <w:sz w:val="20"/>
          <w:szCs w:val="20"/>
        </w:rPr>
        <w:t>.</w:t>
      </w:r>
    </w:p>
    <w:p w:rsidR="00F07D9D" w:rsidRDefault="0029779E" w:rsidP="00872D71">
      <w:pPr>
        <w:spacing w:after="0"/>
        <w:ind w:left="1078" w:hanging="36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="00F07D9D">
        <w:rPr>
          <w:rFonts w:ascii="Arial" w:hAnsi="Arial" w:cs="Arial"/>
          <w:sz w:val="20"/>
          <w:szCs w:val="20"/>
        </w:rPr>
        <w:t>– Os cromossomas homólogos emparelham, ficando lado a lado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F07D9D" w:rsidP="00872D71">
      <w:pPr>
        <w:spacing w:after="0"/>
        <w:ind w:left="1078" w:hanging="36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 xml:space="preserve">– </w:t>
      </w:r>
      <w:r w:rsidR="00B6666F">
        <w:rPr>
          <w:rFonts w:ascii="Arial" w:hAnsi="Arial" w:cs="Arial"/>
          <w:sz w:val="20"/>
          <w:szCs w:val="20"/>
        </w:rPr>
        <w:t>Em caso de reprodução, o</w:t>
      </w:r>
      <w:r>
        <w:rPr>
          <w:rFonts w:ascii="Arial" w:hAnsi="Arial" w:cs="Arial"/>
          <w:sz w:val="20"/>
          <w:szCs w:val="20"/>
        </w:rPr>
        <w:t>s cr</w:t>
      </w:r>
      <w:r w:rsidR="00B6666F">
        <w:rPr>
          <w:rFonts w:ascii="Arial" w:hAnsi="Arial" w:cs="Arial"/>
          <w:sz w:val="20"/>
          <w:szCs w:val="20"/>
        </w:rPr>
        <w:t>omossomas recombinados aumentam a diversidade intraespecífica dos descendentes.</w:t>
      </w:r>
    </w:p>
    <w:p w:rsidR="006136A9" w:rsidRDefault="006136A9" w:rsidP="00872D71">
      <w:pPr>
        <w:spacing w:after="0"/>
        <w:ind w:left="1078" w:hanging="369"/>
        <w:contextualSpacing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C779B" w:rsidRDefault="001C779B" w:rsidP="000509C5">
      <w:pPr>
        <w:spacing w:after="0"/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62002C" w:rsidRPr="00E015A0" w:rsidRDefault="0062002C" w:rsidP="000509C5">
      <w:pPr>
        <w:spacing w:after="0" w:line="360" w:lineRule="auto"/>
        <w:ind w:right="-1"/>
        <w:jc w:val="both"/>
        <w:rPr>
          <w:rFonts w:ascii="Arial" w:hAnsi="Arial"/>
          <w:sz w:val="20"/>
        </w:rPr>
      </w:pPr>
    </w:p>
    <w:sectPr w:rsidR="0062002C" w:rsidRPr="00E015A0" w:rsidSect="000509C5">
      <w:footerReference w:type="default" r:id="rId15"/>
      <w:pgSz w:w="11906" w:h="16838"/>
      <w:pgMar w:top="1134" w:right="1134" w:bottom="709" w:left="1134" w:header="709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EB0" w:rsidRDefault="00412EB0" w:rsidP="00C025FF">
      <w:pPr>
        <w:spacing w:after="0" w:line="240" w:lineRule="auto"/>
      </w:pPr>
      <w:r>
        <w:separator/>
      </w:r>
    </w:p>
  </w:endnote>
  <w:endnote w:type="continuationSeparator" w:id="0">
    <w:p w:rsidR="00412EB0" w:rsidRDefault="00412EB0" w:rsidP="00C0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sto M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B0" w:rsidRPr="00D7358D" w:rsidRDefault="00412EB0" w:rsidP="000509C5">
    <w:pPr>
      <w:pStyle w:val="Footer"/>
      <w:jc w:val="center"/>
      <w:rPr>
        <w:rFonts w:ascii="Arial" w:hAnsi="Arial" w:cs="Arial"/>
      </w:rPr>
    </w:pPr>
    <w:r w:rsidRPr="00C025FF">
      <w:rPr>
        <w:rFonts w:ascii="Arial" w:hAnsi="Arial" w:cs="Arial"/>
        <w:sz w:val="20"/>
      </w:rPr>
      <w:t>Prova de avaliação de Ciências Naturais – 9.º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EB0" w:rsidRDefault="00412EB0" w:rsidP="00C025FF">
      <w:pPr>
        <w:spacing w:after="0" w:line="240" w:lineRule="auto"/>
      </w:pPr>
      <w:r>
        <w:separator/>
      </w:r>
    </w:p>
  </w:footnote>
  <w:footnote w:type="continuationSeparator" w:id="0">
    <w:p w:rsidR="00412EB0" w:rsidRDefault="00412EB0" w:rsidP="00C0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C6B25"/>
    <w:multiLevelType w:val="hybridMultilevel"/>
    <w:tmpl w:val="473E7C58"/>
    <w:lvl w:ilvl="0" w:tplc="1716F4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C5BE6"/>
    <w:multiLevelType w:val="hybridMultilevel"/>
    <w:tmpl w:val="B1C8D474"/>
    <w:lvl w:ilvl="0" w:tplc="1716F4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E2DFA"/>
    <w:multiLevelType w:val="hybridMultilevel"/>
    <w:tmpl w:val="FB64C5B0"/>
    <w:lvl w:ilvl="0" w:tplc="1716F4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25C64"/>
    <w:multiLevelType w:val="hybridMultilevel"/>
    <w:tmpl w:val="6378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21D49"/>
    <w:multiLevelType w:val="hybridMultilevel"/>
    <w:tmpl w:val="675E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D4BAA"/>
    <w:multiLevelType w:val="multilevel"/>
    <w:tmpl w:val="DBE2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3609"/>
    <w:rsid w:val="00005060"/>
    <w:rsid w:val="00006658"/>
    <w:rsid w:val="00011F0B"/>
    <w:rsid w:val="00031013"/>
    <w:rsid w:val="00034ABF"/>
    <w:rsid w:val="000509C5"/>
    <w:rsid w:val="000541AC"/>
    <w:rsid w:val="000571E6"/>
    <w:rsid w:val="00066617"/>
    <w:rsid w:val="0007254C"/>
    <w:rsid w:val="00075BAC"/>
    <w:rsid w:val="0007744F"/>
    <w:rsid w:val="000805F9"/>
    <w:rsid w:val="000855FE"/>
    <w:rsid w:val="000B6FF4"/>
    <w:rsid w:val="000C3BF7"/>
    <w:rsid w:val="000D5FEE"/>
    <w:rsid w:val="000E4710"/>
    <w:rsid w:val="000E67FC"/>
    <w:rsid w:val="000E7A4F"/>
    <w:rsid w:val="000F4ADD"/>
    <w:rsid w:val="00114421"/>
    <w:rsid w:val="001263B1"/>
    <w:rsid w:val="00131FA5"/>
    <w:rsid w:val="00141D73"/>
    <w:rsid w:val="001431E7"/>
    <w:rsid w:val="001475C3"/>
    <w:rsid w:val="00150272"/>
    <w:rsid w:val="00154FDA"/>
    <w:rsid w:val="00167D81"/>
    <w:rsid w:val="00185E72"/>
    <w:rsid w:val="00186643"/>
    <w:rsid w:val="0019233B"/>
    <w:rsid w:val="00194103"/>
    <w:rsid w:val="00194A9A"/>
    <w:rsid w:val="001A75AD"/>
    <w:rsid w:val="001C779B"/>
    <w:rsid w:val="001D3627"/>
    <w:rsid w:val="001D36D1"/>
    <w:rsid w:val="001E0929"/>
    <w:rsid w:val="001E189A"/>
    <w:rsid w:val="001E4F75"/>
    <w:rsid w:val="001F38B9"/>
    <w:rsid w:val="001F4035"/>
    <w:rsid w:val="001F4553"/>
    <w:rsid w:val="00201DF9"/>
    <w:rsid w:val="00204C27"/>
    <w:rsid w:val="00211694"/>
    <w:rsid w:val="00211E2E"/>
    <w:rsid w:val="002125BB"/>
    <w:rsid w:val="00215E6B"/>
    <w:rsid w:val="00221206"/>
    <w:rsid w:val="002236BA"/>
    <w:rsid w:val="00233F23"/>
    <w:rsid w:val="00244C10"/>
    <w:rsid w:val="002461C1"/>
    <w:rsid w:val="00251991"/>
    <w:rsid w:val="002533F5"/>
    <w:rsid w:val="002561EC"/>
    <w:rsid w:val="00261909"/>
    <w:rsid w:val="00273171"/>
    <w:rsid w:val="0028474F"/>
    <w:rsid w:val="002848A9"/>
    <w:rsid w:val="00296505"/>
    <w:rsid w:val="0029779E"/>
    <w:rsid w:val="002A02BC"/>
    <w:rsid w:val="002C1A82"/>
    <w:rsid w:val="002C658B"/>
    <w:rsid w:val="002E3743"/>
    <w:rsid w:val="002E557E"/>
    <w:rsid w:val="002E73A1"/>
    <w:rsid w:val="003016F9"/>
    <w:rsid w:val="003143A2"/>
    <w:rsid w:val="003215C4"/>
    <w:rsid w:val="00335136"/>
    <w:rsid w:val="0034233B"/>
    <w:rsid w:val="00372E0A"/>
    <w:rsid w:val="003738A5"/>
    <w:rsid w:val="003837F4"/>
    <w:rsid w:val="00384C5B"/>
    <w:rsid w:val="003A5A9C"/>
    <w:rsid w:val="003C6DC5"/>
    <w:rsid w:val="003D221E"/>
    <w:rsid w:val="003E49B3"/>
    <w:rsid w:val="003E7349"/>
    <w:rsid w:val="003F0A62"/>
    <w:rsid w:val="00403609"/>
    <w:rsid w:val="00412EB0"/>
    <w:rsid w:val="00414C60"/>
    <w:rsid w:val="00424460"/>
    <w:rsid w:val="004249CF"/>
    <w:rsid w:val="0043564A"/>
    <w:rsid w:val="00443539"/>
    <w:rsid w:val="004437DE"/>
    <w:rsid w:val="004539DD"/>
    <w:rsid w:val="0045459B"/>
    <w:rsid w:val="00454C56"/>
    <w:rsid w:val="00460C83"/>
    <w:rsid w:val="00466451"/>
    <w:rsid w:val="00471E7A"/>
    <w:rsid w:val="004753CD"/>
    <w:rsid w:val="00475EFF"/>
    <w:rsid w:val="004761F3"/>
    <w:rsid w:val="00477215"/>
    <w:rsid w:val="0048236F"/>
    <w:rsid w:val="00484FCF"/>
    <w:rsid w:val="004A2A73"/>
    <w:rsid w:val="004A3B90"/>
    <w:rsid w:val="004A682A"/>
    <w:rsid w:val="004B2B1A"/>
    <w:rsid w:val="004C0168"/>
    <w:rsid w:val="004C52CD"/>
    <w:rsid w:val="004C554E"/>
    <w:rsid w:val="004D01CF"/>
    <w:rsid w:val="004D0F4E"/>
    <w:rsid w:val="004E7EAC"/>
    <w:rsid w:val="004F6C25"/>
    <w:rsid w:val="00501E12"/>
    <w:rsid w:val="00505AB6"/>
    <w:rsid w:val="00511AC3"/>
    <w:rsid w:val="005171A4"/>
    <w:rsid w:val="00522B2D"/>
    <w:rsid w:val="0052344F"/>
    <w:rsid w:val="00524A9B"/>
    <w:rsid w:val="00533CCA"/>
    <w:rsid w:val="005342E3"/>
    <w:rsid w:val="00534782"/>
    <w:rsid w:val="005370B8"/>
    <w:rsid w:val="00540D49"/>
    <w:rsid w:val="00541245"/>
    <w:rsid w:val="00551336"/>
    <w:rsid w:val="0055689D"/>
    <w:rsid w:val="00561758"/>
    <w:rsid w:val="0056480C"/>
    <w:rsid w:val="00564AF7"/>
    <w:rsid w:val="00574AA0"/>
    <w:rsid w:val="005A4D83"/>
    <w:rsid w:val="005C502C"/>
    <w:rsid w:val="005D2BAB"/>
    <w:rsid w:val="005D672B"/>
    <w:rsid w:val="005D6FEF"/>
    <w:rsid w:val="005E3F6D"/>
    <w:rsid w:val="005E617D"/>
    <w:rsid w:val="005F164C"/>
    <w:rsid w:val="005F28EF"/>
    <w:rsid w:val="005F5144"/>
    <w:rsid w:val="0060165E"/>
    <w:rsid w:val="00602FB9"/>
    <w:rsid w:val="0060586A"/>
    <w:rsid w:val="00612B9B"/>
    <w:rsid w:val="006131ED"/>
    <w:rsid w:val="006136A9"/>
    <w:rsid w:val="0061468F"/>
    <w:rsid w:val="0062002C"/>
    <w:rsid w:val="00631C01"/>
    <w:rsid w:val="00634209"/>
    <w:rsid w:val="0066168F"/>
    <w:rsid w:val="006638F4"/>
    <w:rsid w:val="006679A7"/>
    <w:rsid w:val="0067164B"/>
    <w:rsid w:val="00680A4B"/>
    <w:rsid w:val="0068436B"/>
    <w:rsid w:val="00691672"/>
    <w:rsid w:val="00693919"/>
    <w:rsid w:val="00695B4C"/>
    <w:rsid w:val="00696FF3"/>
    <w:rsid w:val="00697E0B"/>
    <w:rsid w:val="006A5A63"/>
    <w:rsid w:val="006B3232"/>
    <w:rsid w:val="006B7883"/>
    <w:rsid w:val="006D0A0F"/>
    <w:rsid w:val="006F1AF2"/>
    <w:rsid w:val="006F6E3A"/>
    <w:rsid w:val="00703F96"/>
    <w:rsid w:val="00717CCC"/>
    <w:rsid w:val="007307BB"/>
    <w:rsid w:val="0073377C"/>
    <w:rsid w:val="0073665C"/>
    <w:rsid w:val="00767250"/>
    <w:rsid w:val="0076747E"/>
    <w:rsid w:val="00785A53"/>
    <w:rsid w:val="00793992"/>
    <w:rsid w:val="007B147D"/>
    <w:rsid w:val="007B252F"/>
    <w:rsid w:val="007B39E9"/>
    <w:rsid w:val="007D3986"/>
    <w:rsid w:val="007D52B0"/>
    <w:rsid w:val="007D5D9A"/>
    <w:rsid w:val="007E3FEA"/>
    <w:rsid w:val="007E71D1"/>
    <w:rsid w:val="007F3362"/>
    <w:rsid w:val="007F58AA"/>
    <w:rsid w:val="00802A22"/>
    <w:rsid w:val="008033A0"/>
    <w:rsid w:val="008038D8"/>
    <w:rsid w:val="00811F80"/>
    <w:rsid w:val="00822369"/>
    <w:rsid w:val="00832102"/>
    <w:rsid w:val="008348CE"/>
    <w:rsid w:val="0083719D"/>
    <w:rsid w:val="008621FA"/>
    <w:rsid w:val="00872D71"/>
    <w:rsid w:val="00876E18"/>
    <w:rsid w:val="00881F66"/>
    <w:rsid w:val="008A7B7C"/>
    <w:rsid w:val="008B20D4"/>
    <w:rsid w:val="008C10F2"/>
    <w:rsid w:val="008C6D1D"/>
    <w:rsid w:val="008C6D39"/>
    <w:rsid w:val="008E08FE"/>
    <w:rsid w:val="008F2467"/>
    <w:rsid w:val="008F2DF1"/>
    <w:rsid w:val="008F3D1A"/>
    <w:rsid w:val="008F4C71"/>
    <w:rsid w:val="008F701D"/>
    <w:rsid w:val="008F7646"/>
    <w:rsid w:val="009051B2"/>
    <w:rsid w:val="00905593"/>
    <w:rsid w:val="00911CA4"/>
    <w:rsid w:val="00915C85"/>
    <w:rsid w:val="0091633A"/>
    <w:rsid w:val="009326C7"/>
    <w:rsid w:val="00941BBF"/>
    <w:rsid w:val="00954914"/>
    <w:rsid w:val="0095539B"/>
    <w:rsid w:val="009755A4"/>
    <w:rsid w:val="00976F1F"/>
    <w:rsid w:val="00980468"/>
    <w:rsid w:val="009817D1"/>
    <w:rsid w:val="00982564"/>
    <w:rsid w:val="009856D0"/>
    <w:rsid w:val="0099300C"/>
    <w:rsid w:val="009A3683"/>
    <w:rsid w:val="009A5683"/>
    <w:rsid w:val="009B610F"/>
    <w:rsid w:val="009C2475"/>
    <w:rsid w:val="009D0053"/>
    <w:rsid w:val="009D32EC"/>
    <w:rsid w:val="009D4AEB"/>
    <w:rsid w:val="009E13DD"/>
    <w:rsid w:val="009E43F8"/>
    <w:rsid w:val="009E4590"/>
    <w:rsid w:val="009F0BC7"/>
    <w:rsid w:val="009F27F8"/>
    <w:rsid w:val="009F2B86"/>
    <w:rsid w:val="00A20B1E"/>
    <w:rsid w:val="00A230AE"/>
    <w:rsid w:val="00A33227"/>
    <w:rsid w:val="00A36F0F"/>
    <w:rsid w:val="00A429CB"/>
    <w:rsid w:val="00A441B2"/>
    <w:rsid w:val="00A46476"/>
    <w:rsid w:val="00A47882"/>
    <w:rsid w:val="00A51140"/>
    <w:rsid w:val="00A530CD"/>
    <w:rsid w:val="00A66958"/>
    <w:rsid w:val="00A70DAA"/>
    <w:rsid w:val="00A74C2A"/>
    <w:rsid w:val="00A819D6"/>
    <w:rsid w:val="00A84F2C"/>
    <w:rsid w:val="00A92B3D"/>
    <w:rsid w:val="00A9744E"/>
    <w:rsid w:val="00AC2FCC"/>
    <w:rsid w:val="00AC5950"/>
    <w:rsid w:val="00AD053A"/>
    <w:rsid w:val="00AD40CA"/>
    <w:rsid w:val="00AD78AD"/>
    <w:rsid w:val="00AE1776"/>
    <w:rsid w:val="00AE5BB2"/>
    <w:rsid w:val="00AE670C"/>
    <w:rsid w:val="00AF4FC4"/>
    <w:rsid w:val="00B1273B"/>
    <w:rsid w:val="00B1380A"/>
    <w:rsid w:val="00B14DDB"/>
    <w:rsid w:val="00B14E32"/>
    <w:rsid w:val="00B17A32"/>
    <w:rsid w:val="00B2671D"/>
    <w:rsid w:val="00B308BA"/>
    <w:rsid w:val="00B338D6"/>
    <w:rsid w:val="00B36900"/>
    <w:rsid w:val="00B6188F"/>
    <w:rsid w:val="00B61E23"/>
    <w:rsid w:val="00B6454D"/>
    <w:rsid w:val="00B658C7"/>
    <w:rsid w:val="00B6666F"/>
    <w:rsid w:val="00B73B6C"/>
    <w:rsid w:val="00B770BD"/>
    <w:rsid w:val="00B86BA0"/>
    <w:rsid w:val="00BA17C7"/>
    <w:rsid w:val="00BA75D3"/>
    <w:rsid w:val="00BB06EE"/>
    <w:rsid w:val="00BB2A7C"/>
    <w:rsid w:val="00BB5B5B"/>
    <w:rsid w:val="00BC5DEA"/>
    <w:rsid w:val="00BC6459"/>
    <w:rsid w:val="00BD1B58"/>
    <w:rsid w:val="00BE0B82"/>
    <w:rsid w:val="00BE124E"/>
    <w:rsid w:val="00BE3B7B"/>
    <w:rsid w:val="00BE6300"/>
    <w:rsid w:val="00BF27A5"/>
    <w:rsid w:val="00BF3BBA"/>
    <w:rsid w:val="00C025FF"/>
    <w:rsid w:val="00C26E63"/>
    <w:rsid w:val="00C3367A"/>
    <w:rsid w:val="00C3678F"/>
    <w:rsid w:val="00C46DB5"/>
    <w:rsid w:val="00C50906"/>
    <w:rsid w:val="00C603D3"/>
    <w:rsid w:val="00C60400"/>
    <w:rsid w:val="00C6363F"/>
    <w:rsid w:val="00C65334"/>
    <w:rsid w:val="00C66D45"/>
    <w:rsid w:val="00C71DAE"/>
    <w:rsid w:val="00CA20AE"/>
    <w:rsid w:val="00CA3C4A"/>
    <w:rsid w:val="00CA5C3F"/>
    <w:rsid w:val="00CC392B"/>
    <w:rsid w:val="00CD4621"/>
    <w:rsid w:val="00CD6477"/>
    <w:rsid w:val="00CF2845"/>
    <w:rsid w:val="00CF3E43"/>
    <w:rsid w:val="00CF4090"/>
    <w:rsid w:val="00CF4222"/>
    <w:rsid w:val="00D04F96"/>
    <w:rsid w:val="00D16F59"/>
    <w:rsid w:val="00D2031A"/>
    <w:rsid w:val="00D311BB"/>
    <w:rsid w:val="00D35CBF"/>
    <w:rsid w:val="00D36F1E"/>
    <w:rsid w:val="00D44557"/>
    <w:rsid w:val="00D50920"/>
    <w:rsid w:val="00D51BA3"/>
    <w:rsid w:val="00D63A9C"/>
    <w:rsid w:val="00D661F1"/>
    <w:rsid w:val="00D7358D"/>
    <w:rsid w:val="00D8256B"/>
    <w:rsid w:val="00D92771"/>
    <w:rsid w:val="00D94E67"/>
    <w:rsid w:val="00DC16D0"/>
    <w:rsid w:val="00DD4BD1"/>
    <w:rsid w:val="00DE497A"/>
    <w:rsid w:val="00DE4C14"/>
    <w:rsid w:val="00DE4C83"/>
    <w:rsid w:val="00DF2241"/>
    <w:rsid w:val="00DF2BC6"/>
    <w:rsid w:val="00E015A0"/>
    <w:rsid w:val="00E13C79"/>
    <w:rsid w:val="00E17F04"/>
    <w:rsid w:val="00E213D6"/>
    <w:rsid w:val="00E21E12"/>
    <w:rsid w:val="00E23676"/>
    <w:rsid w:val="00E24A49"/>
    <w:rsid w:val="00E32F64"/>
    <w:rsid w:val="00E41C4E"/>
    <w:rsid w:val="00E45E9E"/>
    <w:rsid w:val="00E57005"/>
    <w:rsid w:val="00E6252A"/>
    <w:rsid w:val="00E6607E"/>
    <w:rsid w:val="00E66A12"/>
    <w:rsid w:val="00E7041B"/>
    <w:rsid w:val="00E73BA2"/>
    <w:rsid w:val="00E8095A"/>
    <w:rsid w:val="00E9225A"/>
    <w:rsid w:val="00E95F52"/>
    <w:rsid w:val="00E965BC"/>
    <w:rsid w:val="00EA7041"/>
    <w:rsid w:val="00EB03FD"/>
    <w:rsid w:val="00EB2CED"/>
    <w:rsid w:val="00EC212F"/>
    <w:rsid w:val="00EC24FB"/>
    <w:rsid w:val="00EC41AB"/>
    <w:rsid w:val="00ED0CD2"/>
    <w:rsid w:val="00ED1F1B"/>
    <w:rsid w:val="00EE01E3"/>
    <w:rsid w:val="00EE02D8"/>
    <w:rsid w:val="00EF03A7"/>
    <w:rsid w:val="00F075C7"/>
    <w:rsid w:val="00F07D9D"/>
    <w:rsid w:val="00F23AB0"/>
    <w:rsid w:val="00F24EED"/>
    <w:rsid w:val="00F26C21"/>
    <w:rsid w:val="00F41FE1"/>
    <w:rsid w:val="00F54C87"/>
    <w:rsid w:val="00F61141"/>
    <w:rsid w:val="00F632C5"/>
    <w:rsid w:val="00F6725B"/>
    <w:rsid w:val="00F74F7A"/>
    <w:rsid w:val="00F95012"/>
    <w:rsid w:val="00FA4AB9"/>
    <w:rsid w:val="00FB7AD1"/>
    <w:rsid w:val="00FC10D5"/>
    <w:rsid w:val="00FC373D"/>
    <w:rsid w:val="00FD07E9"/>
    <w:rsid w:val="00FE0868"/>
    <w:rsid w:val="00FE2119"/>
    <w:rsid w:val="00FE36AB"/>
    <w:rsid w:val="00FE3871"/>
    <w:rsid w:val="00FF2517"/>
    <w:rsid w:val="00FF2A74"/>
    <w:rsid w:val="00FF4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A4C6EA6-B964-4384-89C9-30DF7DF6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625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12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E3B7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B7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5370B8"/>
    <w:pPr>
      <w:spacing w:beforeLines="1" w:afterLines="1" w:line="240" w:lineRule="auto"/>
    </w:pPr>
    <w:rPr>
      <w:rFonts w:ascii="Times" w:eastAsiaTheme="minorHAnsi" w:hAnsi="Times"/>
      <w:sz w:val="20"/>
      <w:szCs w:val="20"/>
    </w:rPr>
  </w:style>
  <w:style w:type="character" w:styleId="FollowedHyperlink">
    <w:name w:val="FollowedHyperlink"/>
    <w:basedOn w:val="DefaultParagraphFont"/>
    <w:rsid w:val="005E3F6D"/>
    <w:rPr>
      <w:color w:val="800080" w:themeColor="followedHyperlink"/>
      <w:u w:val="single"/>
    </w:rPr>
  </w:style>
  <w:style w:type="paragraph" w:styleId="ListParagraph">
    <w:name w:val="List Paragraph"/>
    <w:basedOn w:val="Normal"/>
    <w:rsid w:val="00C3367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D0F4E"/>
  </w:style>
  <w:style w:type="character" w:styleId="Strong">
    <w:name w:val="Strong"/>
    <w:basedOn w:val="DefaultParagraphFont"/>
    <w:uiPriority w:val="22"/>
    <w:rsid w:val="004D0F4E"/>
    <w:rPr>
      <w:b/>
    </w:rPr>
  </w:style>
  <w:style w:type="paragraph" w:styleId="BalloonText">
    <w:name w:val="Balloon Text"/>
    <w:basedOn w:val="Normal"/>
    <w:link w:val="BalloonTextChar"/>
    <w:semiHidden/>
    <w:unhideWhenUsed/>
    <w:rsid w:val="002C1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C1A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11">
          <w:marLeft w:val="67"/>
          <w:marRight w:val="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7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121467">
          <w:marLeft w:val="0"/>
          <w:marRight w:val="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4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6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3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4453">
                  <w:marLeft w:val="0"/>
                  <w:marRight w:val="13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kiciencias.casadasciencias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ikiciencias.casadasciencias.org/wiki/index.php/Teoria_Cromoss%C3%B3mica_da_Hereditarieda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tlasdasaude.p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DC47F-BB3D-48E6-B756-AC557DC6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1709</Words>
  <Characters>9234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</dc:creator>
  <cp:keywords/>
  <dc:description/>
  <cp:lastModifiedBy>Sara Batista Moutinho</cp:lastModifiedBy>
  <cp:revision>3</cp:revision>
  <cp:lastPrinted>2016-04-11T18:25:00Z</cp:lastPrinted>
  <dcterms:created xsi:type="dcterms:W3CDTF">2016-04-11T21:12:00Z</dcterms:created>
  <dcterms:modified xsi:type="dcterms:W3CDTF">2016-04-12T11:21:00Z</dcterms:modified>
  <cp:category/>
</cp:coreProperties>
</file>