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072A49" w:rsidRDefault="00086E2F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</w:p>
    <w:p w:rsidR="009E238D" w:rsidRPr="0025553F" w:rsidRDefault="009E238D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2352B0" w:rsidRPr="0025553F" w:rsidRDefault="002352B0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  <w:sectPr w:rsidR="002352B0" w:rsidRPr="0025553F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F51CCC" w:rsidRDefault="00F51CCC" w:rsidP="00F51CCC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6666"/>
          <w:sz w:val="30"/>
          <w:szCs w:val="30"/>
        </w:rPr>
      </w:pPr>
      <w:r>
        <w:rPr>
          <w:rFonts w:ascii="VAGRoundedStd-Bold" w:hAnsi="VAGRoundedStd-Bold" w:cs="VAGRoundedStd-Bold"/>
          <w:b/>
          <w:bCs/>
          <w:color w:val="006666"/>
          <w:sz w:val="30"/>
          <w:szCs w:val="30"/>
        </w:rPr>
        <w:lastRenderedPageBreak/>
        <w:t>Teste de Avaliação 5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F51CCC">
        <w:rPr>
          <w:rFonts w:cs="Arial"/>
          <w:b/>
          <w:bCs/>
          <w:color w:val="000000"/>
          <w:sz w:val="17"/>
          <w:szCs w:val="17"/>
        </w:rPr>
        <w:t xml:space="preserve">1. (A) </w:t>
      </w:r>
      <w:r w:rsidRPr="00F51CCC">
        <w:rPr>
          <w:rFonts w:cs="Arial"/>
          <w:color w:val="000000"/>
          <w:sz w:val="17"/>
          <w:szCs w:val="17"/>
        </w:rPr>
        <w:t xml:space="preserve">V; </w:t>
      </w:r>
      <w:r w:rsidRPr="00F51CCC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F51CCC">
        <w:rPr>
          <w:rFonts w:cs="Arial"/>
          <w:color w:val="000000"/>
          <w:sz w:val="17"/>
          <w:szCs w:val="17"/>
        </w:rPr>
        <w:t xml:space="preserve">F; </w:t>
      </w:r>
      <w:r w:rsidRPr="00F51CCC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F51CCC">
        <w:rPr>
          <w:rFonts w:cs="Arial"/>
          <w:color w:val="000000"/>
          <w:sz w:val="17"/>
          <w:szCs w:val="17"/>
        </w:rPr>
        <w:t xml:space="preserve">V; </w:t>
      </w:r>
      <w:r w:rsidRPr="00F51CCC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F51CCC">
        <w:rPr>
          <w:rFonts w:cs="Arial"/>
          <w:color w:val="000000"/>
          <w:sz w:val="17"/>
          <w:szCs w:val="17"/>
        </w:rPr>
        <w:t xml:space="preserve">V; </w:t>
      </w:r>
      <w:r w:rsidRPr="00F51CCC">
        <w:rPr>
          <w:rFonts w:cs="Arial"/>
          <w:b/>
          <w:bCs/>
          <w:color w:val="000000"/>
          <w:sz w:val="17"/>
          <w:szCs w:val="17"/>
        </w:rPr>
        <w:t xml:space="preserve">(E) </w:t>
      </w:r>
      <w:r w:rsidRPr="00F51CCC">
        <w:rPr>
          <w:rFonts w:cs="Arial"/>
          <w:color w:val="000000"/>
          <w:sz w:val="17"/>
          <w:szCs w:val="17"/>
        </w:rPr>
        <w:t>F.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F51CCC">
        <w:rPr>
          <w:rFonts w:cs="Arial"/>
          <w:b/>
          <w:bCs/>
          <w:color w:val="000000"/>
          <w:sz w:val="17"/>
          <w:szCs w:val="17"/>
        </w:rPr>
        <w:t xml:space="preserve">2. (A) </w:t>
      </w:r>
      <w:r w:rsidRPr="00F51CCC">
        <w:rPr>
          <w:rFonts w:cs="Arial"/>
          <w:color w:val="000000"/>
          <w:sz w:val="17"/>
          <w:szCs w:val="17"/>
        </w:rPr>
        <w:t xml:space="preserve">(I); </w:t>
      </w:r>
      <w:r w:rsidRPr="00F51CCC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F51CCC">
        <w:rPr>
          <w:rFonts w:cs="Arial"/>
          <w:color w:val="000000"/>
          <w:sz w:val="17"/>
          <w:szCs w:val="17"/>
        </w:rPr>
        <w:t xml:space="preserve">(III); </w:t>
      </w:r>
      <w:r w:rsidRPr="00F51CCC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F51CCC">
        <w:rPr>
          <w:rFonts w:cs="Arial"/>
          <w:color w:val="000000"/>
          <w:sz w:val="17"/>
          <w:szCs w:val="17"/>
        </w:rPr>
        <w:t xml:space="preserve">(I); </w:t>
      </w:r>
      <w:r w:rsidRPr="00F51CCC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F51CCC">
        <w:rPr>
          <w:rFonts w:cs="Arial"/>
          <w:color w:val="000000"/>
          <w:sz w:val="17"/>
          <w:szCs w:val="17"/>
        </w:rPr>
        <w:t xml:space="preserve">(III); </w:t>
      </w:r>
      <w:r w:rsidRPr="00F51CCC">
        <w:rPr>
          <w:rFonts w:cs="Arial"/>
          <w:b/>
          <w:bCs/>
          <w:color w:val="000000"/>
          <w:sz w:val="17"/>
          <w:szCs w:val="17"/>
        </w:rPr>
        <w:t xml:space="preserve">(E) </w:t>
      </w:r>
      <w:r w:rsidRPr="00F51CCC">
        <w:rPr>
          <w:rFonts w:cs="Arial"/>
          <w:color w:val="000000"/>
          <w:sz w:val="17"/>
          <w:szCs w:val="17"/>
        </w:rPr>
        <w:t>(II).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F51CCC">
        <w:rPr>
          <w:rFonts w:cs="Arial"/>
          <w:b/>
          <w:bCs/>
          <w:color w:val="000000"/>
          <w:sz w:val="17"/>
          <w:szCs w:val="17"/>
        </w:rPr>
        <w:t xml:space="preserve">3. (A) </w:t>
      </w:r>
      <w:r w:rsidRPr="00F51CCC">
        <w:rPr>
          <w:rFonts w:cs="Arial"/>
          <w:color w:val="000000"/>
          <w:sz w:val="17"/>
          <w:szCs w:val="17"/>
        </w:rPr>
        <w:t>térmica; calor; efeito.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F51CCC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F51CCC">
        <w:rPr>
          <w:rFonts w:cs="Arial"/>
          <w:color w:val="000000"/>
          <w:sz w:val="17"/>
          <w:szCs w:val="17"/>
        </w:rPr>
        <w:t>térmica; dissipada; calor; luz.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F51CCC">
        <w:rPr>
          <w:rFonts w:cs="Arial"/>
          <w:b/>
          <w:bCs/>
          <w:color w:val="000000"/>
          <w:sz w:val="17"/>
          <w:szCs w:val="17"/>
        </w:rPr>
        <w:t xml:space="preserve">4. (A) </w:t>
      </w:r>
      <w:r w:rsidRPr="00F51CCC">
        <w:rPr>
          <w:rFonts w:cs="Arial"/>
          <w:color w:val="000000"/>
          <w:sz w:val="17"/>
          <w:szCs w:val="17"/>
        </w:rPr>
        <w:t>Energia.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F51CCC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F51CCC">
        <w:rPr>
          <w:rFonts w:cs="Arial"/>
          <w:color w:val="000000"/>
          <w:sz w:val="17"/>
          <w:szCs w:val="17"/>
        </w:rPr>
        <w:t>Corrente elétrica.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F51CCC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F51CCC">
        <w:rPr>
          <w:rFonts w:cs="Arial"/>
          <w:color w:val="000000"/>
          <w:sz w:val="17"/>
          <w:szCs w:val="17"/>
        </w:rPr>
        <w:t>Tensão ou diferença de potencial.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F51CCC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F51CCC">
        <w:rPr>
          <w:rFonts w:cs="Arial"/>
          <w:color w:val="000000"/>
          <w:sz w:val="17"/>
          <w:szCs w:val="17"/>
        </w:rPr>
        <w:t>Potência.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F51CCC">
        <w:rPr>
          <w:rFonts w:cs="Arial"/>
          <w:b/>
          <w:bCs/>
          <w:color w:val="000000"/>
          <w:sz w:val="17"/>
          <w:szCs w:val="17"/>
        </w:rPr>
        <w:t xml:space="preserve">(E) </w:t>
      </w:r>
      <w:r w:rsidRPr="00F51CCC">
        <w:rPr>
          <w:rFonts w:cs="Arial"/>
          <w:color w:val="000000"/>
          <w:sz w:val="17"/>
          <w:szCs w:val="17"/>
        </w:rPr>
        <w:t>Resistência elétrica.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  <w:r w:rsidRPr="00F51CCC">
        <w:rPr>
          <w:rFonts w:cs="Arial"/>
          <w:b/>
          <w:bCs/>
          <w:color w:val="000000"/>
          <w:sz w:val="17"/>
          <w:szCs w:val="17"/>
        </w:rPr>
        <w:t>5.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b/>
          <w:bCs/>
          <w:color w:val="000000"/>
          <w:sz w:val="17"/>
          <w:szCs w:val="17"/>
        </w:rPr>
        <w:t xml:space="preserve">5.1. </w:t>
      </w:r>
      <w:r w:rsidRPr="00F51CCC">
        <w:rPr>
          <w:rFonts w:cs="Arial"/>
          <w:color w:val="000000"/>
          <w:sz w:val="17"/>
          <w:szCs w:val="17"/>
        </w:rPr>
        <w:t>Um fusível é um dispositivo de proteção de aparelhos e</w:t>
      </w:r>
      <w:r>
        <w:rPr>
          <w:rFonts w:cs="Arial"/>
          <w:color w:val="000000"/>
          <w:sz w:val="17"/>
          <w:szCs w:val="17"/>
        </w:rPr>
        <w:t xml:space="preserve"> </w:t>
      </w:r>
      <w:r w:rsidRPr="00F51CCC">
        <w:rPr>
          <w:rFonts w:cs="Arial"/>
          <w:color w:val="000000"/>
          <w:sz w:val="17"/>
          <w:szCs w:val="17"/>
        </w:rPr>
        <w:t>d</w:t>
      </w:r>
      <w:r w:rsidRPr="00F51CCC">
        <w:rPr>
          <w:rFonts w:cs="Arial"/>
          <w:sz w:val="17"/>
          <w:szCs w:val="17"/>
        </w:rPr>
        <w:t>e instalações elétricas, constituído por um fio condutor</w:t>
      </w:r>
      <w:r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sz w:val="17"/>
          <w:szCs w:val="17"/>
        </w:rPr>
        <w:t>metálico que funde facilmente quando a corrente</w:t>
      </w:r>
      <w:r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sz w:val="17"/>
          <w:szCs w:val="17"/>
        </w:rPr>
        <w:t>elétrica atinge um determinado valor.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b/>
          <w:bCs/>
          <w:sz w:val="17"/>
          <w:szCs w:val="17"/>
        </w:rPr>
        <w:t xml:space="preserve">5.2. </w:t>
      </w:r>
      <w:r w:rsidRPr="00F51CCC">
        <w:rPr>
          <w:rFonts w:cs="Arial"/>
          <w:sz w:val="17"/>
          <w:szCs w:val="17"/>
        </w:rPr>
        <w:t>Se a corrente elétrica atingir um determinado valor, o</w:t>
      </w:r>
      <w:r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sz w:val="17"/>
          <w:szCs w:val="17"/>
        </w:rPr>
        <w:t>fusível funde e o circuito é interrompido, evitando-se,</w:t>
      </w:r>
      <w:r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sz w:val="17"/>
          <w:szCs w:val="17"/>
        </w:rPr>
        <w:t>assim, que a instalação elétrica e aparelhos elétricos</w:t>
      </w:r>
      <w:r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sz w:val="17"/>
          <w:szCs w:val="17"/>
        </w:rPr>
        <w:t>sejam danificados por aquecimento excessivo devido ao</w:t>
      </w:r>
      <w:r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sz w:val="17"/>
          <w:szCs w:val="17"/>
        </w:rPr>
        <w:t>efeito Joule.</w:t>
      </w:r>
    </w:p>
    <w:p w:rsidR="0025553F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b/>
          <w:bCs/>
          <w:sz w:val="17"/>
          <w:szCs w:val="17"/>
        </w:rPr>
        <w:t xml:space="preserve">5.3. (A) </w:t>
      </w:r>
      <w:r w:rsidRPr="00F51CCC">
        <w:rPr>
          <w:rFonts w:cs="Arial"/>
          <w:sz w:val="17"/>
          <w:szCs w:val="17"/>
        </w:rPr>
        <w:t xml:space="preserve">F; </w:t>
      </w:r>
      <w:r w:rsidRPr="00F51CCC">
        <w:rPr>
          <w:rFonts w:cs="Arial"/>
          <w:b/>
          <w:bCs/>
          <w:sz w:val="17"/>
          <w:szCs w:val="17"/>
        </w:rPr>
        <w:t xml:space="preserve">(B) </w:t>
      </w:r>
      <w:r w:rsidRPr="00F51CCC">
        <w:rPr>
          <w:rFonts w:cs="Arial"/>
          <w:sz w:val="17"/>
          <w:szCs w:val="17"/>
        </w:rPr>
        <w:t xml:space="preserve">V; </w:t>
      </w:r>
      <w:r w:rsidRPr="00F51CCC">
        <w:rPr>
          <w:rFonts w:cs="Arial"/>
          <w:b/>
          <w:bCs/>
          <w:sz w:val="17"/>
          <w:szCs w:val="17"/>
        </w:rPr>
        <w:t xml:space="preserve">(C) </w:t>
      </w:r>
      <w:r w:rsidRPr="00F51CCC">
        <w:rPr>
          <w:rFonts w:cs="Arial"/>
          <w:sz w:val="17"/>
          <w:szCs w:val="17"/>
        </w:rPr>
        <w:t xml:space="preserve">V; </w:t>
      </w:r>
      <w:r w:rsidRPr="00F51CCC">
        <w:rPr>
          <w:rFonts w:cs="Arial"/>
          <w:b/>
          <w:bCs/>
          <w:sz w:val="17"/>
          <w:szCs w:val="17"/>
        </w:rPr>
        <w:t xml:space="preserve">(D) </w:t>
      </w:r>
      <w:r w:rsidRPr="00F51CCC">
        <w:rPr>
          <w:rFonts w:cs="Arial"/>
          <w:sz w:val="17"/>
          <w:szCs w:val="17"/>
        </w:rPr>
        <w:t>V.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b/>
          <w:bCs/>
          <w:sz w:val="17"/>
          <w:szCs w:val="17"/>
        </w:rPr>
        <w:t xml:space="preserve">6. </w:t>
      </w:r>
      <w:r w:rsidRPr="00F51CCC">
        <w:rPr>
          <w:rFonts w:cs="Arial"/>
          <w:sz w:val="17"/>
          <w:szCs w:val="17"/>
        </w:rPr>
        <w:t>O gerador está em curto-circuito em C, pois o fio ligado entre</w:t>
      </w:r>
      <w:r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sz w:val="17"/>
          <w:szCs w:val="17"/>
        </w:rPr>
        <w:t>os pontos A e B praticamente não tem resistência elétrica,</w:t>
      </w:r>
      <w:r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sz w:val="17"/>
          <w:szCs w:val="17"/>
        </w:rPr>
        <w:t>fazendo aumentar muito a corrente elétrica no circuito</w:t>
      </w:r>
      <w:r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sz w:val="17"/>
          <w:szCs w:val="17"/>
        </w:rPr>
        <w:t>principal, o que pode até provocar incêndio devido ao</w:t>
      </w:r>
      <w:r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sz w:val="17"/>
          <w:szCs w:val="17"/>
        </w:rPr>
        <w:t>aquecimento excessivo dos fios condutores.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b/>
          <w:bCs/>
          <w:sz w:val="17"/>
          <w:szCs w:val="17"/>
        </w:rPr>
        <w:t xml:space="preserve">7. (A) </w:t>
      </w:r>
      <w:r w:rsidRPr="00F51CCC">
        <w:rPr>
          <w:rFonts w:cs="Arial"/>
          <w:sz w:val="17"/>
          <w:szCs w:val="17"/>
        </w:rPr>
        <w:t xml:space="preserve">V; </w:t>
      </w:r>
      <w:r w:rsidRPr="00F51CCC">
        <w:rPr>
          <w:rFonts w:cs="Arial"/>
          <w:b/>
          <w:bCs/>
          <w:sz w:val="17"/>
          <w:szCs w:val="17"/>
        </w:rPr>
        <w:t xml:space="preserve">(B) </w:t>
      </w:r>
      <w:r w:rsidRPr="00F51CCC">
        <w:rPr>
          <w:rFonts w:cs="Arial"/>
          <w:sz w:val="17"/>
          <w:szCs w:val="17"/>
        </w:rPr>
        <w:t xml:space="preserve">F; </w:t>
      </w:r>
      <w:r w:rsidRPr="00F51CCC">
        <w:rPr>
          <w:rFonts w:cs="Arial"/>
          <w:b/>
          <w:bCs/>
          <w:sz w:val="17"/>
          <w:szCs w:val="17"/>
        </w:rPr>
        <w:t xml:space="preserve">(C) </w:t>
      </w:r>
      <w:r w:rsidRPr="00F51CCC">
        <w:rPr>
          <w:rFonts w:cs="Arial"/>
          <w:sz w:val="17"/>
          <w:szCs w:val="17"/>
        </w:rPr>
        <w:t xml:space="preserve">F; </w:t>
      </w:r>
      <w:r w:rsidRPr="00F51CCC">
        <w:rPr>
          <w:rFonts w:cs="Arial"/>
          <w:b/>
          <w:bCs/>
          <w:sz w:val="17"/>
          <w:szCs w:val="17"/>
        </w:rPr>
        <w:t xml:space="preserve">(D) </w:t>
      </w:r>
      <w:r w:rsidRPr="00F51CCC">
        <w:rPr>
          <w:rFonts w:cs="Arial"/>
          <w:sz w:val="17"/>
          <w:szCs w:val="17"/>
        </w:rPr>
        <w:t>F.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b/>
          <w:bCs/>
          <w:sz w:val="17"/>
          <w:szCs w:val="17"/>
        </w:rPr>
        <w:t xml:space="preserve">8. (A) </w:t>
      </w:r>
      <w:r w:rsidRPr="00F51CCC">
        <w:rPr>
          <w:rFonts w:cs="Arial"/>
          <w:sz w:val="17"/>
          <w:szCs w:val="17"/>
        </w:rPr>
        <w:t>três; elétrico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sz w:val="17"/>
          <w:szCs w:val="17"/>
        </w:rPr>
        <w:t>– fase; castanha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sz w:val="17"/>
          <w:szCs w:val="17"/>
        </w:rPr>
        <w:t>– neutro; azul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sz w:val="17"/>
          <w:szCs w:val="17"/>
        </w:rPr>
        <w:t>– terra; verde; amarelo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b/>
          <w:bCs/>
          <w:sz w:val="17"/>
          <w:szCs w:val="17"/>
        </w:rPr>
        <w:t xml:space="preserve">(B) </w:t>
      </w:r>
      <w:r w:rsidRPr="00F51CCC">
        <w:rPr>
          <w:rFonts w:cs="Arial"/>
          <w:sz w:val="17"/>
          <w:szCs w:val="17"/>
        </w:rPr>
        <w:t>tomada; tensão; elevado; neutro; baixo; corrente.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b/>
          <w:bCs/>
          <w:sz w:val="17"/>
          <w:szCs w:val="17"/>
        </w:rPr>
        <w:t xml:space="preserve">(C) </w:t>
      </w:r>
      <w:r w:rsidRPr="00F51CCC">
        <w:rPr>
          <w:rFonts w:cs="Arial"/>
          <w:sz w:val="17"/>
          <w:szCs w:val="17"/>
        </w:rPr>
        <w:t>fase; neutro; contacto; corrente; caminho; curto-cirtuito.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b/>
          <w:bCs/>
          <w:sz w:val="17"/>
          <w:szCs w:val="17"/>
        </w:rPr>
        <w:t xml:space="preserve">9. </w:t>
      </w:r>
      <w:r w:rsidRPr="00F51CCC">
        <w:rPr>
          <w:rFonts w:cs="Arial"/>
          <w:sz w:val="17"/>
          <w:szCs w:val="17"/>
        </w:rPr>
        <w:t xml:space="preserve">R = 100 Ω; </w:t>
      </w:r>
      <w:r w:rsidRPr="00F51CCC">
        <w:rPr>
          <w:rFonts w:cs="Arial"/>
          <w:i/>
          <w:iCs/>
          <w:sz w:val="17"/>
          <w:szCs w:val="17"/>
        </w:rPr>
        <w:t xml:space="preserve">I </w:t>
      </w:r>
      <w:r w:rsidRPr="00F51CCC">
        <w:rPr>
          <w:rFonts w:cs="Arial"/>
          <w:sz w:val="17"/>
          <w:szCs w:val="17"/>
        </w:rPr>
        <w:t>= 200 mA = 0,200 A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sz w:val="17"/>
          <w:szCs w:val="17"/>
        </w:rPr>
        <w:t xml:space="preserve">Sendo </w:t>
      </w:r>
      <w:r w:rsidRPr="00BF0C7C">
        <w:rPr>
          <w:rFonts w:cs="Arial"/>
          <w:i/>
          <w:sz w:val="17"/>
          <w:szCs w:val="17"/>
        </w:rPr>
        <w:t>R</w:t>
      </w:r>
      <w:r w:rsidRPr="00F51CCC">
        <w:rPr>
          <w:rFonts w:cs="Arial"/>
          <w:sz w:val="17"/>
          <w:szCs w:val="17"/>
        </w:rPr>
        <w:t xml:space="preserve"> =</w:t>
      </w:r>
      <m:oMath>
        <m:f>
          <m:fPr>
            <m:ctrlPr>
              <w:rPr>
                <w:rFonts w:ascii="Cambria Math" w:hAnsi="Cambria Math" w:cs="Arial"/>
                <w:i/>
                <w:sz w:val="17"/>
                <w:szCs w:val="17"/>
              </w:rPr>
            </m:ctrlPr>
          </m:fPr>
          <m:num>
            <m:r>
              <w:rPr>
                <w:rFonts w:ascii="Cambria Math" w:hAnsi="Cambria Math" w:cs="Arial"/>
                <w:sz w:val="17"/>
                <w:szCs w:val="17"/>
              </w:rPr>
              <m:t>U</m:t>
            </m:r>
          </m:num>
          <m:den>
            <m:r>
              <w:rPr>
                <w:rFonts w:ascii="Cambria Math" w:hAnsi="Cambria Math" w:cs="Arial"/>
                <w:sz w:val="17"/>
                <w:szCs w:val="17"/>
              </w:rPr>
              <m:t>I</m:t>
            </m:r>
          </m:den>
        </m:f>
      </m:oMath>
      <w:r w:rsidRPr="00F51CCC">
        <w:rPr>
          <w:rFonts w:cs="Arial"/>
          <w:sz w:val="17"/>
          <w:szCs w:val="17"/>
        </w:rPr>
        <w:t>, tem-se, substituindo pelos valores: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BF0C7C">
        <w:rPr>
          <w:rFonts w:cs="Arial"/>
          <w:i/>
          <w:sz w:val="17"/>
          <w:szCs w:val="17"/>
        </w:rPr>
        <w:t>U</w:t>
      </w:r>
      <w:r w:rsidRPr="00F51CCC">
        <w:rPr>
          <w:rFonts w:cs="Arial"/>
          <w:sz w:val="17"/>
          <w:szCs w:val="17"/>
        </w:rPr>
        <w:t xml:space="preserve"> = 100 </w:t>
      </w:r>
      <w:r>
        <w:rPr>
          <w:rFonts w:cs="Arial"/>
          <w:sz w:val="17"/>
          <w:szCs w:val="17"/>
        </w:rPr>
        <w:t>x</w:t>
      </w:r>
      <w:r w:rsidRPr="00F51CCC">
        <w:rPr>
          <w:rFonts w:cs="Arial"/>
          <w:sz w:val="17"/>
          <w:szCs w:val="17"/>
        </w:rPr>
        <w:t xml:space="preserve"> 0,200 </w:t>
      </w:r>
      <m:oMath>
        <m:r>
          <w:rPr>
            <w:rFonts w:ascii="Cambria Math" w:hAnsi="Cambria Math" w:cs="Arial"/>
            <w:sz w:val="17"/>
            <w:szCs w:val="17"/>
          </w:rPr>
          <m:t>↔</m:t>
        </m:r>
      </m:oMath>
      <w:r w:rsidRPr="00F51CCC">
        <w:rPr>
          <w:rFonts w:cs="Arial"/>
          <w:sz w:val="17"/>
          <w:szCs w:val="17"/>
        </w:rPr>
        <w:t xml:space="preserve"> </w:t>
      </w:r>
      <w:r w:rsidRPr="00BF0C7C">
        <w:rPr>
          <w:rFonts w:cs="Arial"/>
          <w:i/>
          <w:sz w:val="17"/>
          <w:szCs w:val="17"/>
        </w:rPr>
        <w:t>U</w:t>
      </w:r>
      <w:r w:rsidRPr="00F51CCC">
        <w:rPr>
          <w:rFonts w:cs="Arial"/>
          <w:sz w:val="17"/>
          <w:szCs w:val="17"/>
        </w:rPr>
        <w:t xml:space="preserve"> = 20,0 V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sz w:val="17"/>
          <w:szCs w:val="17"/>
        </w:rPr>
        <w:t>Como a energia dissipada por segundo é a potência dissipada</w:t>
      </w:r>
      <w:r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sz w:val="17"/>
          <w:szCs w:val="17"/>
        </w:rPr>
        <w:t xml:space="preserve">e </w:t>
      </w:r>
      <w:r w:rsidRPr="00BF0C7C">
        <w:rPr>
          <w:rFonts w:cs="Arial"/>
          <w:i/>
          <w:sz w:val="17"/>
          <w:szCs w:val="17"/>
        </w:rPr>
        <w:t>P</w:t>
      </w:r>
      <w:r w:rsidRPr="00F51CCC">
        <w:rPr>
          <w:rFonts w:cs="Arial"/>
          <w:sz w:val="10"/>
          <w:szCs w:val="10"/>
        </w:rPr>
        <w:t xml:space="preserve">d </w:t>
      </w:r>
      <w:r w:rsidRPr="00F51CCC">
        <w:rPr>
          <w:rFonts w:cs="Arial"/>
          <w:sz w:val="17"/>
          <w:szCs w:val="17"/>
        </w:rPr>
        <w:t xml:space="preserve">= </w:t>
      </w:r>
      <w:bookmarkStart w:id="0" w:name="_GoBack"/>
      <w:r w:rsidRPr="00BF0C7C">
        <w:rPr>
          <w:rFonts w:cs="Arial"/>
          <w:i/>
          <w:sz w:val="17"/>
          <w:szCs w:val="17"/>
        </w:rPr>
        <w:t>U</w:t>
      </w:r>
      <w:bookmarkEnd w:id="0"/>
      <w:r w:rsidRPr="00F51CCC"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i/>
          <w:iCs/>
          <w:sz w:val="17"/>
          <w:szCs w:val="17"/>
        </w:rPr>
        <w:t>I</w:t>
      </w:r>
      <w:r w:rsidRPr="00F51CCC">
        <w:rPr>
          <w:rFonts w:cs="Arial"/>
          <w:sz w:val="17"/>
          <w:szCs w:val="17"/>
        </w:rPr>
        <w:t>, tem-se, substituindo pelos valores: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BF0C7C">
        <w:rPr>
          <w:rFonts w:cs="Arial"/>
          <w:i/>
          <w:sz w:val="17"/>
          <w:szCs w:val="17"/>
        </w:rPr>
        <w:t>P</w:t>
      </w:r>
      <w:r w:rsidRPr="00F51CCC">
        <w:rPr>
          <w:rFonts w:cs="Arial"/>
          <w:sz w:val="10"/>
          <w:szCs w:val="10"/>
        </w:rPr>
        <w:t xml:space="preserve">d </w:t>
      </w:r>
      <w:r w:rsidRPr="00F51CCC">
        <w:rPr>
          <w:rFonts w:cs="Arial"/>
          <w:sz w:val="17"/>
          <w:szCs w:val="17"/>
        </w:rPr>
        <w:t xml:space="preserve">= 20,0 </w:t>
      </w:r>
      <w:r>
        <w:rPr>
          <w:rFonts w:cs="Arial"/>
          <w:sz w:val="17"/>
          <w:szCs w:val="17"/>
        </w:rPr>
        <w:t>X</w:t>
      </w:r>
      <w:r w:rsidRPr="00F51CCC">
        <w:rPr>
          <w:rFonts w:cs="Arial"/>
          <w:sz w:val="17"/>
          <w:szCs w:val="17"/>
        </w:rPr>
        <w:t xml:space="preserve"> 0,200 </w:t>
      </w:r>
      <w:r>
        <w:rPr>
          <w:rFonts w:cs="Arial"/>
          <w:sz w:val="17"/>
          <w:szCs w:val="17"/>
        </w:rPr>
        <w:t>↔</w:t>
      </w:r>
      <w:r w:rsidRPr="00F51CCC">
        <w:rPr>
          <w:rFonts w:cs="Arial"/>
          <w:sz w:val="17"/>
          <w:szCs w:val="17"/>
        </w:rPr>
        <w:t xml:space="preserve"> </w:t>
      </w:r>
      <w:r w:rsidRPr="00BF0C7C">
        <w:rPr>
          <w:rFonts w:cs="Arial"/>
          <w:i/>
          <w:sz w:val="17"/>
          <w:szCs w:val="17"/>
        </w:rPr>
        <w:t>P</w:t>
      </w:r>
      <w:r w:rsidRPr="00F51CCC">
        <w:rPr>
          <w:rFonts w:cs="Arial"/>
          <w:sz w:val="10"/>
          <w:szCs w:val="10"/>
        </w:rPr>
        <w:t xml:space="preserve">d </w:t>
      </w:r>
      <w:r w:rsidRPr="00F51CCC">
        <w:rPr>
          <w:rFonts w:cs="Arial"/>
          <w:sz w:val="17"/>
          <w:szCs w:val="17"/>
        </w:rPr>
        <w:t>= 4,00 W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sz w:val="17"/>
          <w:szCs w:val="17"/>
        </w:rPr>
      </w:pPr>
      <w:r w:rsidRPr="00F51CCC">
        <w:rPr>
          <w:rFonts w:cs="Arial"/>
          <w:b/>
          <w:bCs/>
          <w:sz w:val="17"/>
          <w:szCs w:val="17"/>
        </w:rPr>
        <w:t>10.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b/>
          <w:bCs/>
          <w:sz w:val="17"/>
          <w:szCs w:val="17"/>
        </w:rPr>
        <w:t xml:space="preserve">10.1. </w:t>
      </w:r>
      <w:r w:rsidRPr="00F51CCC">
        <w:rPr>
          <w:rFonts w:cs="Arial"/>
          <w:sz w:val="17"/>
          <w:szCs w:val="17"/>
        </w:rPr>
        <w:t xml:space="preserve">Sendo </w:t>
      </w:r>
      <w:r w:rsidRPr="00BF0C7C">
        <w:rPr>
          <w:rFonts w:cs="Arial"/>
          <w:i/>
          <w:sz w:val="17"/>
          <w:szCs w:val="17"/>
        </w:rPr>
        <w:t>U</w:t>
      </w:r>
      <w:r w:rsidRPr="00F51CCC">
        <w:rPr>
          <w:rFonts w:cs="Arial"/>
          <w:sz w:val="17"/>
          <w:szCs w:val="17"/>
        </w:rPr>
        <w:t xml:space="preserve"> = </w:t>
      </w:r>
      <w:r w:rsidRPr="00BF0C7C">
        <w:rPr>
          <w:rFonts w:cs="Arial"/>
          <w:i/>
          <w:sz w:val="17"/>
          <w:szCs w:val="17"/>
        </w:rPr>
        <w:t>R</w:t>
      </w:r>
      <w:r w:rsidRPr="00F51CCC"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i/>
          <w:iCs/>
          <w:sz w:val="17"/>
          <w:szCs w:val="17"/>
        </w:rPr>
        <w:t xml:space="preserve">I </w:t>
      </w:r>
      <w:r w:rsidRPr="00F51CCC">
        <w:rPr>
          <w:rFonts w:cs="Arial"/>
          <w:sz w:val="17"/>
          <w:szCs w:val="17"/>
        </w:rPr>
        <w:t xml:space="preserve">e </w:t>
      </w:r>
      <m:oMath>
        <m:r>
          <w:rPr>
            <w:rFonts w:ascii="Cambria Math" w:hAnsi="Cambria Math" w:cs="Arial"/>
            <w:sz w:val="17"/>
            <w:szCs w:val="17"/>
          </w:rPr>
          <m:t>R</m:t>
        </m:r>
        <m:r>
          <w:rPr>
            <w:rFonts w:ascii="Cambria Math" w:hAnsi="Cambria Math" w:cs="Arial"/>
            <w:sz w:val="10"/>
            <w:szCs w:val="10"/>
          </w:rPr>
          <m:t>2</m:t>
        </m:r>
      </m:oMath>
      <w:r w:rsidRPr="00F51CCC">
        <w:rPr>
          <w:rFonts w:cs="Arial"/>
          <w:sz w:val="10"/>
          <w:szCs w:val="10"/>
        </w:rPr>
        <w:t xml:space="preserve"> </w:t>
      </w:r>
      <w:r w:rsidRPr="00F51CCC">
        <w:rPr>
          <w:rFonts w:cs="Arial"/>
          <w:sz w:val="17"/>
          <w:szCs w:val="17"/>
        </w:rPr>
        <w:t>=</w:t>
      </w:r>
      <m:oMath>
        <m:f>
          <m:fPr>
            <m:ctrlPr>
              <w:rPr>
                <w:rFonts w:ascii="Cambria Math" w:hAnsi="Cambria Math" w:cs="Arial"/>
                <w:i/>
                <w:sz w:val="17"/>
                <w:szCs w:val="17"/>
              </w:rPr>
            </m:ctrlPr>
          </m:fPr>
          <m:num>
            <m:r>
              <w:rPr>
                <w:rFonts w:ascii="Cambria Math" w:hAnsi="Cambria Math" w:cs="Arial"/>
                <w:sz w:val="17"/>
                <w:szCs w:val="17"/>
              </w:rPr>
              <m:t>R</m:t>
            </m:r>
            <m:r>
              <w:rPr>
                <w:rFonts w:ascii="Cambria Math" w:hAnsi="Cambria Math" w:cs="Arial"/>
                <w:sz w:val="10"/>
                <w:szCs w:val="10"/>
              </w:rPr>
              <m:t>1</m:t>
            </m:r>
          </m:num>
          <m:den>
            <m:r>
              <w:rPr>
                <w:rFonts w:ascii="Cambria Math" w:hAnsi="Cambria Math" w:cs="Arial"/>
                <w:sz w:val="17"/>
                <w:szCs w:val="17"/>
              </w:rPr>
              <m:t>2</m:t>
            </m:r>
          </m:den>
        </m:f>
        <m:r>
          <w:rPr>
            <w:rFonts w:ascii="Cambria Math" w:hAnsi="Cambria Math" w:cs="Arial"/>
            <w:sz w:val="17"/>
            <w:szCs w:val="17"/>
          </w:rPr>
          <m:t xml:space="preserve"> </m:t>
        </m:r>
      </m:oMath>
      <w:r w:rsidRPr="00F51CCC">
        <w:rPr>
          <w:rFonts w:cs="Arial"/>
          <w:sz w:val="17"/>
          <w:szCs w:val="17"/>
        </w:rPr>
        <w:t xml:space="preserve">e </w:t>
      </w:r>
      <w:r w:rsidRPr="00BF0C7C">
        <w:rPr>
          <w:rFonts w:cs="Arial"/>
          <w:i/>
          <w:sz w:val="17"/>
          <w:szCs w:val="17"/>
        </w:rPr>
        <w:t>U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sz w:val="17"/>
          <w:szCs w:val="17"/>
        </w:rPr>
        <w:t xml:space="preserve">= </w:t>
      </w:r>
      <w:r w:rsidRPr="00BF0C7C">
        <w:rPr>
          <w:rFonts w:cs="Arial"/>
          <w:i/>
          <w:sz w:val="17"/>
          <w:szCs w:val="17"/>
        </w:rPr>
        <w:t>U</w:t>
      </w:r>
      <w:r w:rsidRPr="00F51CCC">
        <w:rPr>
          <w:rFonts w:cs="Arial"/>
          <w:sz w:val="10"/>
          <w:szCs w:val="10"/>
        </w:rPr>
        <w:t>2</w:t>
      </w:r>
      <w:r w:rsidRPr="00F51CCC">
        <w:rPr>
          <w:rFonts w:cs="Arial"/>
          <w:sz w:val="17"/>
          <w:szCs w:val="17"/>
        </w:rPr>
        <w:t>, tem-se: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BF0C7C">
        <w:rPr>
          <w:rFonts w:cs="Arial"/>
          <w:i/>
          <w:sz w:val="17"/>
          <w:szCs w:val="17"/>
        </w:rPr>
        <w:t>U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sz w:val="17"/>
          <w:szCs w:val="17"/>
        </w:rPr>
        <w:t xml:space="preserve">= </w:t>
      </w:r>
      <w:r w:rsidRPr="00BF0C7C">
        <w:rPr>
          <w:rFonts w:cs="Arial"/>
          <w:i/>
          <w:sz w:val="17"/>
          <w:szCs w:val="17"/>
        </w:rPr>
        <w:t>U</w:t>
      </w:r>
      <w:r w:rsidRPr="00F51CCC">
        <w:rPr>
          <w:rFonts w:cs="Arial"/>
          <w:sz w:val="10"/>
          <w:szCs w:val="10"/>
        </w:rPr>
        <w:t xml:space="preserve">2 </w:t>
      </w:r>
      <w:r>
        <w:rPr>
          <w:rFonts w:cs="Arial"/>
          <w:sz w:val="17"/>
          <w:szCs w:val="17"/>
        </w:rPr>
        <w:t>↔</w:t>
      </w:r>
      <w:r w:rsidRPr="00F51CCC">
        <w:rPr>
          <w:rFonts w:cs="Arial"/>
          <w:sz w:val="17"/>
          <w:szCs w:val="17"/>
        </w:rPr>
        <w:t xml:space="preserve"> </w:t>
      </w:r>
      <w:r w:rsidRPr="00BF0C7C">
        <w:rPr>
          <w:rFonts w:cs="Arial"/>
          <w:i/>
          <w:sz w:val="17"/>
          <w:szCs w:val="17"/>
        </w:rPr>
        <w:t>R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i/>
          <w:iCs/>
          <w:sz w:val="17"/>
          <w:szCs w:val="17"/>
        </w:rPr>
        <w:t>I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sz w:val="17"/>
          <w:szCs w:val="17"/>
        </w:rPr>
        <w:t xml:space="preserve">= </w:t>
      </w:r>
      <w:r w:rsidRPr="00BF0C7C">
        <w:rPr>
          <w:rFonts w:cs="Arial"/>
          <w:i/>
          <w:sz w:val="17"/>
          <w:szCs w:val="17"/>
        </w:rPr>
        <w:t>R</w:t>
      </w:r>
      <w:r w:rsidRPr="00F51CCC">
        <w:rPr>
          <w:rFonts w:cs="Arial"/>
          <w:sz w:val="10"/>
          <w:szCs w:val="10"/>
        </w:rPr>
        <w:t xml:space="preserve">2 </w:t>
      </w:r>
      <w:r w:rsidRPr="00F51CCC">
        <w:rPr>
          <w:rFonts w:cs="Arial"/>
          <w:i/>
          <w:iCs/>
          <w:sz w:val="17"/>
          <w:szCs w:val="17"/>
        </w:rPr>
        <w:t>I</w:t>
      </w:r>
      <w:r w:rsidRPr="00F51CCC">
        <w:rPr>
          <w:rFonts w:cs="Arial"/>
          <w:sz w:val="10"/>
          <w:szCs w:val="10"/>
        </w:rPr>
        <w:t xml:space="preserve">2 </w:t>
      </w:r>
      <w:r w:rsidRPr="00F51CCC">
        <w:rPr>
          <w:rFonts w:cs="Arial"/>
          <w:sz w:val="17"/>
          <w:szCs w:val="17"/>
        </w:rPr>
        <w:t xml:space="preserve">± </w:t>
      </w:r>
      <w:r w:rsidRPr="00BF0C7C">
        <w:rPr>
          <w:rFonts w:cs="Arial"/>
          <w:i/>
          <w:sz w:val="17"/>
          <w:szCs w:val="17"/>
        </w:rPr>
        <w:t>R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i/>
          <w:iCs/>
          <w:sz w:val="17"/>
          <w:szCs w:val="17"/>
        </w:rPr>
        <w:t>I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sz w:val="17"/>
          <w:szCs w:val="17"/>
        </w:rPr>
        <w:t>=</w:t>
      </w:r>
      <m:oMath>
        <m:f>
          <m:fPr>
            <m:ctrlPr>
              <w:rPr>
                <w:rFonts w:ascii="Cambria Math" w:hAnsi="Cambria Math" w:cs="Arial"/>
                <w:i/>
                <w:sz w:val="17"/>
                <w:szCs w:val="17"/>
              </w:rPr>
            </m:ctrlPr>
          </m:fPr>
          <m:num>
            <m:r>
              <w:rPr>
                <w:rFonts w:ascii="Cambria Math" w:hAnsi="Cambria Math" w:cs="Arial"/>
                <w:sz w:val="17"/>
                <w:szCs w:val="17"/>
              </w:rPr>
              <m:t>R</m:t>
            </m:r>
            <m:r>
              <w:rPr>
                <w:rFonts w:ascii="Cambria Math" w:hAnsi="Cambria Math" w:cs="Arial"/>
                <w:sz w:val="10"/>
                <w:szCs w:val="10"/>
              </w:rPr>
              <m:t>1</m:t>
            </m:r>
          </m:num>
          <m:den>
            <m:r>
              <w:rPr>
                <w:rFonts w:ascii="Cambria Math" w:hAnsi="Cambria Math" w:cs="Arial"/>
                <w:sz w:val="17"/>
                <w:szCs w:val="17"/>
              </w:rPr>
              <m:t>2</m:t>
            </m:r>
          </m:den>
        </m:f>
      </m:oMath>
      <w:r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i/>
          <w:iCs/>
          <w:sz w:val="17"/>
          <w:szCs w:val="17"/>
        </w:rPr>
        <w:t>I</w:t>
      </w:r>
      <w:r w:rsidRPr="00F51CCC">
        <w:rPr>
          <w:rFonts w:cs="Arial"/>
          <w:sz w:val="10"/>
          <w:szCs w:val="10"/>
        </w:rPr>
        <w:t xml:space="preserve">2 </w:t>
      </w:r>
      <w:r>
        <w:rPr>
          <w:rFonts w:cs="Arial"/>
          <w:sz w:val="17"/>
          <w:szCs w:val="17"/>
        </w:rPr>
        <w:t>↔</w:t>
      </w:r>
      <w:r w:rsidRPr="00F51CCC"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i/>
          <w:iCs/>
          <w:sz w:val="17"/>
          <w:szCs w:val="17"/>
        </w:rPr>
        <w:t>I</w:t>
      </w:r>
      <w:r w:rsidRPr="00F51CCC">
        <w:rPr>
          <w:rFonts w:cs="Arial"/>
          <w:sz w:val="10"/>
          <w:szCs w:val="10"/>
        </w:rPr>
        <w:t xml:space="preserve">2 </w:t>
      </w:r>
      <w:r w:rsidRPr="00F51CCC">
        <w:rPr>
          <w:rFonts w:cs="Arial"/>
          <w:sz w:val="17"/>
          <w:szCs w:val="17"/>
        </w:rPr>
        <w:t xml:space="preserve">= 2 </w:t>
      </w:r>
      <w:r w:rsidRPr="00F51CCC">
        <w:rPr>
          <w:rFonts w:cs="Arial"/>
          <w:i/>
          <w:iCs/>
          <w:sz w:val="17"/>
          <w:szCs w:val="17"/>
        </w:rPr>
        <w:t>I</w:t>
      </w:r>
      <w:r w:rsidRPr="00F51CCC">
        <w:rPr>
          <w:rFonts w:cs="Arial"/>
          <w:sz w:val="10"/>
          <w:szCs w:val="10"/>
        </w:rPr>
        <w:t>1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sz w:val="17"/>
          <w:szCs w:val="17"/>
        </w:rPr>
        <w:t>A corrente elétrica passa para o dobro.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b/>
          <w:bCs/>
          <w:sz w:val="17"/>
          <w:szCs w:val="17"/>
        </w:rPr>
        <w:t xml:space="preserve">10.2. </w:t>
      </w:r>
      <w:r w:rsidRPr="00F51CCC">
        <w:rPr>
          <w:rFonts w:cs="Arial"/>
          <w:sz w:val="17"/>
          <w:szCs w:val="17"/>
        </w:rPr>
        <w:t xml:space="preserve">Sendo </w:t>
      </w:r>
      <w:r w:rsidRPr="00BF0C7C">
        <w:rPr>
          <w:rFonts w:cs="Arial"/>
          <w:i/>
          <w:sz w:val="17"/>
          <w:szCs w:val="17"/>
        </w:rPr>
        <w:t xml:space="preserve">P </w:t>
      </w:r>
      <w:r w:rsidRPr="00F51CCC">
        <w:rPr>
          <w:rFonts w:cs="Arial"/>
          <w:sz w:val="17"/>
          <w:szCs w:val="17"/>
        </w:rPr>
        <w:t xml:space="preserve">= </w:t>
      </w:r>
      <w:r w:rsidRPr="00BF0C7C">
        <w:rPr>
          <w:rFonts w:cs="Arial"/>
          <w:i/>
          <w:sz w:val="17"/>
          <w:szCs w:val="17"/>
        </w:rPr>
        <w:t>U</w:t>
      </w:r>
      <w:r w:rsidRPr="00F51CCC"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i/>
          <w:iCs/>
          <w:sz w:val="17"/>
          <w:szCs w:val="17"/>
        </w:rPr>
        <w:t xml:space="preserve">I </w:t>
      </w:r>
      <w:r w:rsidRPr="00F51CCC">
        <w:rPr>
          <w:rFonts w:cs="Arial"/>
          <w:sz w:val="17"/>
          <w:szCs w:val="17"/>
        </w:rPr>
        <w:t xml:space="preserve">e </w:t>
      </w:r>
      <w:r w:rsidRPr="00BF0C7C">
        <w:rPr>
          <w:rFonts w:cs="Arial"/>
          <w:i/>
          <w:sz w:val="17"/>
          <w:szCs w:val="17"/>
        </w:rPr>
        <w:t>U</w:t>
      </w:r>
      <w:r w:rsidRPr="00F51CCC">
        <w:rPr>
          <w:rFonts w:cs="Arial"/>
          <w:sz w:val="17"/>
          <w:szCs w:val="17"/>
        </w:rPr>
        <w:t xml:space="preserve"> = </w:t>
      </w:r>
      <w:r w:rsidRPr="00BF0C7C">
        <w:rPr>
          <w:rFonts w:cs="Arial"/>
          <w:i/>
          <w:sz w:val="17"/>
          <w:szCs w:val="17"/>
        </w:rPr>
        <w:t>R</w:t>
      </w:r>
      <w:r w:rsidRPr="00F51CCC"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i/>
          <w:iCs/>
          <w:sz w:val="17"/>
          <w:szCs w:val="17"/>
        </w:rPr>
        <w:t>I</w:t>
      </w:r>
      <w:r w:rsidRPr="00F51CCC">
        <w:rPr>
          <w:rFonts w:cs="Arial"/>
          <w:sz w:val="17"/>
          <w:szCs w:val="17"/>
        </w:rPr>
        <w:t xml:space="preserve">, também é </w:t>
      </w:r>
      <w:r w:rsidRPr="00BF0C7C">
        <w:rPr>
          <w:rFonts w:cs="Arial"/>
          <w:i/>
          <w:sz w:val="17"/>
          <w:szCs w:val="17"/>
        </w:rPr>
        <w:t>P</w:t>
      </w:r>
      <w:r w:rsidRPr="00F51CCC">
        <w:rPr>
          <w:rFonts w:cs="Arial"/>
          <w:sz w:val="17"/>
          <w:szCs w:val="17"/>
        </w:rPr>
        <w:t xml:space="preserve"> = </w:t>
      </w:r>
      <w:r w:rsidRPr="00BF0C7C">
        <w:rPr>
          <w:rFonts w:cs="Arial"/>
          <w:i/>
          <w:sz w:val="17"/>
          <w:szCs w:val="17"/>
        </w:rPr>
        <w:t>R</w:t>
      </w:r>
      <w:r w:rsidRPr="00F51CCC"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i/>
          <w:iCs/>
          <w:sz w:val="17"/>
          <w:szCs w:val="17"/>
        </w:rPr>
        <w:t>I</w:t>
      </w:r>
      <w:r w:rsidRPr="00BF0C7C">
        <w:rPr>
          <w:rFonts w:cs="Arial"/>
          <w:sz w:val="16"/>
          <w:szCs w:val="10"/>
          <w:vertAlign w:val="superscript"/>
        </w:rPr>
        <w:t>2</w:t>
      </w:r>
      <w:r w:rsidRPr="00F51CCC">
        <w:rPr>
          <w:rFonts w:cs="Arial"/>
          <w:sz w:val="17"/>
          <w:szCs w:val="17"/>
        </w:rPr>
        <w:t>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sz w:val="17"/>
          <w:szCs w:val="17"/>
        </w:rPr>
        <w:t>Então, P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sz w:val="17"/>
          <w:szCs w:val="17"/>
        </w:rPr>
        <w:t>= R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i/>
          <w:iCs/>
          <w:sz w:val="17"/>
          <w:szCs w:val="17"/>
        </w:rPr>
        <w:t>I</w:t>
      </w:r>
      <w:r w:rsidRPr="00F51CCC">
        <w:rPr>
          <w:rFonts w:cs="Arial"/>
          <w:sz w:val="10"/>
          <w:szCs w:val="10"/>
        </w:rPr>
        <w:t>1</w:t>
      </w:r>
      <w:r w:rsidR="001B6031">
        <w:rPr>
          <w:rFonts w:cs="Arial"/>
          <w:sz w:val="10"/>
          <w:szCs w:val="10"/>
        </w:rPr>
        <w:t xml:space="preserve"> </w:t>
      </w:r>
      <w:r w:rsidRPr="001B6031">
        <w:rPr>
          <w:rFonts w:cs="Arial"/>
          <w:sz w:val="17"/>
          <w:szCs w:val="17"/>
          <w:vertAlign w:val="superscript"/>
        </w:rPr>
        <w:t>2</w:t>
      </w:r>
      <w:r w:rsidRPr="00F51CCC">
        <w:rPr>
          <w:rFonts w:cs="Arial"/>
          <w:sz w:val="17"/>
          <w:szCs w:val="17"/>
        </w:rPr>
        <w:t>(1), mas como R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sz w:val="17"/>
          <w:szCs w:val="17"/>
        </w:rPr>
        <w:t>= 2 R</w:t>
      </w:r>
      <w:r w:rsidRPr="00F51CCC">
        <w:rPr>
          <w:rFonts w:cs="Arial"/>
          <w:sz w:val="10"/>
          <w:szCs w:val="10"/>
        </w:rPr>
        <w:t xml:space="preserve">2 </w:t>
      </w:r>
      <w:r w:rsidRPr="00F51CCC">
        <w:rPr>
          <w:rFonts w:cs="Arial"/>
          <w:sz w:val="17"/>
          <w:szCs w:val="17"/>
        </w:rPr>
        <w:t xml:space="preserve">e </w:t>
      </w:r>
      <w:r w:rsidRPr="00F51CCC">
        <w:rPr>
          <w:rFonts w:cs="Arial"/>
          <w:i/>
          <w:iCs/>
          <w:sz w:val="17"/>
          <w:szCs w:val="17"/>
        </w:rPr>
        <w:t>I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sz w:val="17"/>
          <w:szCs w:val="17"/>
        </w:rPr>
        <w:t>=</w:t>
      </w:r>
      <m:oMath>
        <m:f>
          <m:fPr>
            <m:ctrlPr>
              <w:rPr>
                <w:rFonts w:ascii="Cambria Math" w:hAnsi="Cambria Math" w:cs="Arial"/>
                <w:i/>
                <w:sz w:val="17"/>
                <w:szCs w:val="17"/>
              </w:rPr>
            </m:ctrlPr>
          </m:fPr>
          <m:num>
            <m:r>
              <w:rPr>
                <w:rFonts w:ascii="Cambria Math" w:hAnsi="Cambria Math" w:cs="Arial"/>
                <w:sz w:val="17"/>
                <w:szCs w:val="17"/>
              </w:rPr>
              <m:t>I</m:t>
            </m:r>
            <m:r>
              <m:rPr>
                <m:sty m:val="p"/>
              </m:rPr>
              <w:rPr>
                <w:rFonts w:ascii="Cambria Math" w:hAnsi="Cambria Math" w:cs="Arial"/>
                <w:sz w:val="10"/>
                <w:szCs w:val="10"/>
              </w:rPr>
              <m:t>2</m:t>
            </m:r>
          </m:num>
          <m:den>
            <m:r>
              <w:rPr>
                <w:rFonts w:ascii="Cambria Math" w:hAnsi="Cambria Math" w:cs="Arial"/>
                <w:sz w:val="17"/>
                <w:szCs w:val="17"/>
              </w:rPr>
              <m:t>2</m:t>
            </m:r>
          </m:den>
        </m:f>
        <m:r>
          <w:rPr>
            <w:rFonts w:ascii="Cambria Math" w:hAnsi="Cambria Math" w:cs="Arial"/>
            <w:sz w:val="17"/>
            <w:szCs w:val="17"/>
          </w:rPr>
          <m:t xml:space="preserve"> </m:t>
        </m:r>
      </m:oMath>
      <w:r w:rsidRPr="00F51CCC">
        <w:rPr>
          <w:rFonts w:cs="Arial"/>
          <w:sz w:val="17"/>
          <w:szCs w:val="17"/>
        </w:rPr>
        <w:t>, tem-se,</w:t>
      </w:r>
      <w:r w:rsidR="001B6031"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sz w:val="17"/>
          <w:szCs w:val="17"/>
        </w:rPr>
        <w:t>substituindo em (1):</w:t>
      </w:r>
    </w:p>
    <w:p w:rsidR="00221357" w:rsidRPr="00F51CCC" w:rsidRDefault="00F51CCC" w:rsidP="00221357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BF0C7C">
        <w:rPr>
          <w:rFonts w:cs="Arial"/>
          <w:i/>
          <w:sz w:val="17"/>
          <w:szCs w:val="17"/>
        </w:rPr>
        <w:t>P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sz w:val="17"/>
          <w:szCs w:val="17"/>
        </w:rPr>
        <w:t>= 2</w:t>
      </w:r>
      <w:r w:rsidRPr="00BF0C7C">
        <w:rPr>
          <w:rFonts w:cs="Arial"/>
          <w:i/>
          <w:sz w:val="17"/>
          <w:szCs w:val="17"/>
        </w:rPr>
        <w:t>R</w:t>
      </w:r>
      <w:r w:rsidRPr="00F51CCC">
        <w:rPr>
          <w:rFonts w:cs="Arial"/>
          <w:sz w:val="10"/>
          <w:szCs w:val="10"/>
        </w:rPr>
        <w:t xml:space="preserve">2 </w:t>
      </w:r>
      <w:proofErr w:type="gramStart"/>
      <w:r w:rsidR="001B6031">
        <w:rPr>
          <w:rFonts w:cs="Arial"/>
          <w:sz w:val="17"/>
          <w:szCs w:val="17"/>
        </w:rPr>
        <w:t>x</w:t>
      </w:r>
      <w:proofErr w:type="gramEnd"/>
      <w:r w:rsidRPr="00F51CCC">
        <w:rPr>
          <w:rFonts w:cs="Arial"/>
          <w:sz w:val="17"/>
          <w:szCs w:val="17"/>
        </w:rPr>
        <w:t xml:space="preserve"> </w:t>
      </w:r>
      <w:proofErr w:type="gramStart"/>
      <w:r w:rsidRPr="00BF0C7C">
        <w:rPr>
          <w:rFonts w:cs="Arial"/>
          <w:i/>
          <w:sz w:val="17"/>
          <w:szCs w:val="17"/>
        </w:rPr>
        <w:t>a</w:t>
      </w:r>
      <w:proofErr w:type="gramEnd"/>
      <w:r w:rsidR="001B6031">
        <w:rPr>
          <w:rFonts w:cs="Arial"/>
          <w:sz w:val="17"/>
          <w:szCs w:val="17"/>
        </w:rPr>
        <w:t xml:space="preserve"> </w:t>
      </w:r>
      <w:r w:rsidR="001B6031">
        <w:rPr>
          <w:rFonts w:eastAsiaTheme="minorEastAsia" w:cs="Arial"/>
          <w:sz w:val="17"/>
          <w:szCs w:val="17"/>
        </w:rPr>
        <w:t xml:space="preserve"> </w:t>
      </w:r>
      <m:oMath>
        <m:d>
          <m:dPr>
            <m:ctrlPr>
              <w:rPr>
                <w:rFonts w:ascii="Cambria Math" w:eastAsiaTheme="minorEastAsia" w:hAnsi="Cambria Math" w:cs="Arial"/>
                <w:i/>
                <w:sz w:val="17"/>
                <w:szCs w:val="17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sz w:val="17"/>
                    <w:szCs w:val="17"/>
                  </w:rPr>
                </m:ctrlPr>
              </m:fPr>
              <m:num>
                <m:r>
                  <w:rPr>
                    <w:rFonts w:ascii="Cambria Math" w:hAnsi="Cambria Math" w:cs="Arial"/>
                    <w:sz w:val="17"/>
                    <w:szCs w:val="17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10"/>
                    <w:szCs w:val="10"/>
                  </w:rPr>
                  <m:t>2</m:t>
                </m:r>
              </m:num>
              <m:den>
                <m:r>
                  <w:rPr>
                    <w:rFonts w:ascii="Cambria Math" w:hAnsi="Cambria Math" w:cs="Arial"/>
                    <w:sz w:val="17"/>
                    <w:szCs w:val="17"/>
                  </w:rPr>
                  <m:t>2</m:t>
                </m:r>
              </m:den>
            </m:f>
          </m:e>
        </m:d>
      </m:oMath>
      <w:r w:rsidR="001B6031" w:rsidRPr="001B6031">
        <w:rPr>
          <w:rFonts w:eastAsiaTheme="minorEastAsia" w:cs="Arial"/>
          <w:sz w:val="17"/>
          <w:szCs w:val="17"/>
          <w:vertAlign w:val="superscript"/>
        </w:rPr>
        <w:t>2</w:t>
      </w:r>
      <w:r w:rsidR="001B6031" w:rsidRPr="001B6031">
        <w:rPr>
          <w:rFonts w:cs="Arial"/>
          <w:sz w:val="17"/>
          <w:szCs w:val="17"/>
        </w:rPr>
        <w:t xml:space="preserve"> ↔</w:t>
      </w:r>
      <w:r w:rsidRPr="00F51CCC">
        <w:rPr>
          <w:rFonts w:cs="Arial"/>
          <w:sz w:val="17"/>
          <w:szCs w:val="17"/>
        </w:rPr>
        <w:t xml:space="preserve"> </w:t>
      </w:r>
      <w:r w:rsidRPr="00BF0C7C">
        <w:rPr>
          <w:rFonts w:cs="Arial"/>
          <w:i/>
          <w:sz w:val="17"/>
          <w:szCs w:val="17"/>
        </w:rPr>
        <w:t>P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sz w:val="17"/>
          <w:szCs w:val="17"/>
        </w:rPr>
        <w:t>= 2</w:t>
      </w:r>
      <w:r w:rsidRPr="00BF0C7C">
        <w:rPr>
          <w:rFonts w:cs="Arial"/>
          <w:i/>
          <w:sz w:val="17"/>
          <w:szCs w:val="17"/>
        </w:rPr>
        <w:t>R</w:t>
      </w:r>
      <w:r w:rsidRPr="00F51CCC">
        <w:rPr>
          <w:rFonts w:cs="Arial"/>
          <w:sz w:val="10"/>
          <w:szCs w:val="10"/>
        </w:rPr>
        <w:t xml:space="preserve">2 </w:t>
      </w:r>
      <w:r w:rsidR="001B6031">
        <w:rPr>
          <w:rFonts w:cs="Arial"/>
          <w:sz w:val="17"/>
          <w:szCs w:val="17"/>
        </w:rPr>
        <w:t>x</w:t>
      </w:r>
      <w:r w:rsidRPr="00F51CCC">
        <w:rPr>
          <w:rFonts w:cs="Arial"/>
          <w:sz w:val="17"/>
          <w:szCs w:val="17"/>
        </w:rPr>
        <w:t xml:space="preserve"> </w:t>
      </w:r>
      <w:r w:rsidRPr="00F51CCC">
        <w:rPr>
          <w:rFonts w:cs="Arial"/>
          <w:i/>
          <w:iCs/>
          <w:sz w:val="17"/>
          <w:szCs w:val="17"/>
        </w:rPr>
        <w:t>I</w:t>
      </w:r>
      <w:r w:rsidRPr="00F51CCC">
        <w:rPr>
          <w:rFonts w:cs="Arial"/>
          <w:sz w:val="10"/>
          <w:szCs w:val="10"/>
        </w:rPr>
        <w:t>2</w:t>
      </w:r>
      <w:r w:rsidR="001B6031">
        <w:rPr>
          <w:rFonts w:cs="Arial"/>
          <w:sz w:val="10"/>
          <w:szCs w:val="10"/>
        </w:rPr>
        <w:t xml:space="preserve"> </w:t>
      </w:r>
      <w:r w:rsidR="001B6031">
        <w:rPr>
          <w:rFonts w:cs="Arial"/>
          <w:sz w:val="17"/>
          <w:szCs w:val="17"/>
        </w:rPr>
        <w:t>↔</w:t>
      </w:r>
      <w:r w:rsidRPr="00F51CCC">
        <w:rPr>
          <w:rFonts w:cs="Arial"/>
          <w:sz w:val="17"/>
          <w:szCs w:val="17"/>
        </w:rPr>
        <w:t xml:space="preserve"> </w:t>
      </w:r>
      <w:r w:rsidRPr="00BF0C7C">
        <w:rPr>
          <w:rFonts w:cs="Arial"/>
          <w:i/>
          <w:sz w:val="17"/>
          <w:szCs w:val="17"/>
        </w:rPr>
        <w:t>P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sz w:val="17"/>
          <w:szCs w:val="17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sz w:val="17"/>
                <w:szCs w:val="17"/>
              </w:rPr>
            </m:ctrlPr>
          </m:fPr>
          <m:num>
            <m:r>
              <w:rPr>
                <w:rFonts w:ascii="Cambria Math" w:hAnsi="Cambria Math" w:cs="Arial"/>
                <w:sz w:val="17"/>
                <w:szCs w:val="17"/>
              </w:rPr>
              <m:t>1</m:t>
            </m:r>
          </m:num>
          <m:den>
            <m:r>
              <w:rPr>
                <w:rFonts w:ascii="Cambria Math" w:hAnsi="Cambria Math" w:cs="Arial"/>
                <w:sz w:val="17"/>
                <w:szCs w:val="17"/>
              </w:rPr>
              <m:t>2</m:t>
            </m:r>
          </m:den>
        </m:f>
      </m:oMath>
      <w:r w:rsidRPr="00BF0C7C">
        <w:rPr>
          <w:rFonts w:cs="Arial"/>
          <w:i/>
          <w:sz w:val="17"/>
          <w:szCs w:val="17"/>
        </w:rPr>
        <w:t>R</w:t>
      </w:r>
      <w:r w:rsidRPr="00F51CCC">
        <w:rPr>
          <w:rFonts w:cs="Arial"/>
          <w:sz w:val="10"/>
          <w:szCs w:val="10"/>
        </w:rPr>
        <w:t xml:space="preserve">2 </w:t>
      </w:r>
      <m:oMath>
        <m:sSubSup>
          <m:sSubSupPr>
            <m:ctrlPr>
              <w:rPr>
                <w:rFonts w:ascii="Cambria Math" w:hAnsi="Cambria Math" w:cs="Arial"/>
                <w:i/>
                <w:sz w:val="17"/>
                <w:szCs w:val="17"/>
              </w:rPr>
            </m:ctrlPr>
          </m:sSubSupPr>
          <m:e>
            <m:r>
              <w:rPr>
                <w:rFonts w:ascii="Cambria Math" w:hAnsi="Cambria Math" w:cs="Arial"/>
                <w:sz w:val="17"/>
                <w:szCs w:val="17"/>
              </w:rPr>
              <m:t>I</m:t>
            </m:r>
          </m:e>
          <m:sub>
            <m:r>
              <w:rPr>
                <w:rFonts w:ascii="Cambria Math" w:hAnsi="Cambria Math" w:cs="Arial"/>
                <w:sz w:val="17"/>
                <w:szCs w:val="17"/>
              </w:rPr>
              <m:t>2</m:t>
            </m:r>
          </m:sub>
          <m:sup>
            <m:r>
              <w:rPr>
                <w:rFonts w:ascii="Cambria Math" w:hAnsi="Cambria Math" w:cs="Arial"/>
                <w:sz w:val="17"/>
                <w:szCs w:val="17"/>
              </w:rPr>
              <m:t>2</m:t>
            </m:r>
          </m:sup>
        </m:sSubSup>
        <m:r>
          <w:rPr>
            <w:rFonts w:ascii="Cambria Math" w:hAnsi="Cambria Math" w:cs="Arial"/>
            <w:sz w:val="17"/>
            <w:szCs w:val="17"/>
          </w:rPr>
          <m:t xml:space="preserve"> ↔ </m:t>
        </m:r>
      </m:oMath>
    </w:p>
    <w:p w:rsidR="00F51CCC" w:rsidRPr="00F51CCC" w:rsidRDefault="00F51CCC" w:rsidP="00221357">
      <w:pPr>
        <w:autoSpaceDE w:val="0"/>
        <w:autoSpaceDN w:val="0"/>
        <w:adjustRightInd w:val="0"/>
        <w:spacing w:before="120" w:after="0" w:line="240" w:lineRule="auto"/>
        <w:rPr>
          <w:rFonts w:cs="Arial"/>
          <w:sz w:val="10"/>
          <w:szCs w:val="10"/>
        </w:rPr>
      </w:pPr>
      <w:r w:rsidRPr="00F51CCC">
        <w:rPr>
          <w:rFonts w:cs="Arial"/>
          <w:sz w:val="17"/>
          <w:szCs w:val="17"/>
        </w:rPr>
        <w:t xml:space="preserve"> </w:t>
      </w:r>
      <w:r w:rsidRPr="00BF0C7C">
        <w:rPr>
          <w:rFonts w:cs="Arial"/>
          <w:i/>
          <w:sz w:val="17"/>
          <w:szCs w:val="17"/>
        </w:rPr>
        <w:t>P</w:t>
      </w:r>
      <w:r w:rsidRPr="00F51CCC">
        <w:rPr>
          <w:rFonts w:cs="Arial"/>
          <w:sz w:val="10"/>
          <w:szCs w:val="10"/>
        </w:rPr>
        <w:t xml:space="preserve">1 </w:t>
      </w:r>
      <w:r w:rsidRPr="00F51CCC">
        <w:rPr>
          <w:rFonts w:cs="Arial"/>
          <w:sz w:val="17"/>
          <w:szCs w:val="17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sz w:val="17"/>
                <w:szCs w:val="17"/>
              </w:rPr>
            </m:ctrlPr>
          </m:fPr>
          <m:num>
            <m:r>
              <w:rPr>
                <w:rFonts w:ascii="Cambria Math" w:hAnsi="Cambria Math" w:cs="Arial"/>
                <w:sz w:val="17"/>
                <w:szCs w:val="17"/>
              </w:rPr>
              <m:t>1</m:t>
            </m:r>
          </m:num>
          <m:den>
            <m:r>
              <w:rPr>
                <w:rFonts w:ascii="Cambria Math" w:hAnsi="Cambria Math" w:cs="Arial"/>
                <w:sz w:val="17"/>
                <w:szCs w:val="17"/>
              </w:rPr>
              <m:t>2</m:t>
            </m:r>
          </m:den>
        </m:f>
      </m:oMath>
      <w:r w:rsidR="00221357">
        <w:rPr>
          <w:rFonts w:eastAsiaTheme="minorEastAsia" w:cs="Arial"/>
          <w:sz w:val="17"/>
          <w:szCs w:val="17"/>
        </w:rPr>
        <w:t xml:space="preserve"> </w:t>
      </w:r>
      <w:r w:rsidRPr="00BF0C7C">
        <w:rPr>
          <w:rFonts w:cs="Arial"/>
          <w:i/>
          <w:sz w:val="17"/>
          <w:szCs w:val="17"/>
        </w:rPr>
        <w:t>P</w:t>
      </w:r>
      <w:r w:rsidRPr="00F51CCC">
        <w:rPr>
          <w:rFonts w:cs="Arial"/>
          <w:sz w:val="10"/>
          <w:szCs w:val="10"/>
        </w:rPr>
        <w:t xml:space="preserve">2 </w:t>
      </w:r>
      <w:r w:rsidR="00221357">
        <w:rPr>
          <w:rFonts w:cs="Arial"/>
          <w:sz w:val="17"/>
          <w:szCs w:val="17"/>
        </w:rPr>
        <w:t>↔</w:t>
      </w:r>
      <w:r w:rsidRPr="00BF0C7C">
        <w:rPr>
          <w:rFonts w:cs="Arial"/>
          <w:i/>
          <w:sz w:val="17"/>
          <w:szCs w:val="17"/>
        </w:rPr>
        <w:t>P</w:t>
      </w:r>
      <w:r w:rsidRPr="00F51CCC">
        <w:rPr>
          <w:rFonts w:cs="Arial"/>
          <w:sz w:val="10"/>
          <w:szCs w:val="10"/>
        </w:rPr>
        <w:t xml:space="preserve">2 </w:t>
      </w:r>
      <w:r w:rsidRPr="00F51CCC">
        <w:rPr>
          <w:rFonts w:cs="Arial"/>
          <w:sz w:val="17"/>
          <w:szCs w:val="17"/>
        </w:rPr>
        <w:t>= 2</w:t>
      </w:r>
      <w:r w:rsidRPr="00BF0C7C">
        <w:rPr>
          <w:rFonts w:cs="Arial"/>
          <w:i/>
          <w:sz w:val="17"/>
          <w:szCs w:val="17"/>
        </w:rPr>
        <w:t>P</w:t>
      </w:r>
      <w:r w:rsidRPr="00F51CCC">
        <w:rPr>
          <w:rFonts w:cs="Arial"/>
          <w:sz w:val="10"/>
          <w:szCs w:val="10"/>
        </w:rPr>
        <w:t>1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F51CCC">
        <w:rPr>
          <w:rFonts w:cs="Arial"/>
          <w:sz w:val="17"/>
          <w:szCs w:val="17"/>
        </w:rPr>
        <w:t>A potência dissipada duplica.</w:t>
      </w:r>
    </w:p>
    <w:p w:rsidR="00F51CCC" w:rsidRPr="00F51CCC" w:rsidRDefault="00F51CCC" w:rsidP="00F51CCC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sz w:val="22"/>
          <w:szCs w:val="22"/>
        </w:rPr>
      </w:pPr>
    </w:p>
    <w:sectPr w:rsidR="00F51CCC" w:rsidRPr="00F51CCC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8C8" w:rsidRDefault="003808C8" w:rsidP="00225CE0">
      <w:pPr>
        <w:spacing w:after="0" w:line="240" w:lineRule="auto"/>
      </w:pPr>
      <w:r>
        <w:separator/>
      </w:r>
    </w:p>
  </w:endnote>
  <w:endnote w:type="continuationSeparator" w:id="0">
    <w:p w:rsidR="003808C8" w:rsidRDefault="003808C8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8C8" w:rsidRDefault="003808C8" w:rsidP="00225CE0">
      <w:pPr>
        <w:spacing w:after="0" w:line="240" w:lineRule="auto"/>
      </w:pPr>
      <w:r>
        <w:separator/>
      </w:r>
    </w:p>
  </w:footnote>
  <w:footnote w:type="continuationSeparator" w:id="0">
    <w:p w:rsidR="003808C8" w:rsidRDefault="003808C8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02F" w:rsidRPr="0051602F" w:rsidRDefault="0051602F">
    <w:pPr>
      <w:pStyle w:val="Header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949D6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A6517"/>
    <w:rsid w:val="001B070E"/>
    <w:rsid w:val="001B3C94"/>
    <w:rsid w:val="001B6031"/>
    <w:rsid w:val="001B6E6B"/>
    <w:rsid w:val="001B7C4C"/>
    <w:rsid w:val="001E1CDC"/>
    <w:rsid w:val="001E563A"/>
    <w:rsid w:val="001F0B14"/>
    <w:rsid w:val="001F4A68"/>
    <w:rsid w:val="00212AFE"/>
    <w:rsid w:val="00221357"/>
    <w:rsid w:val="00225CE0"/>
    <w:rsid w:val="00232868"/>
    <w:rsid w:val="00234E3D"/>
    <w:rsid w:val="002352B0"/>
    <w:rsid w:val="00250B9D"/>
    <w:rsid w:val="002528C7"/>
    <w:rsid w:val="00252C4E"/>
    <w:rsid w:val="0025553F"/>
    <w:rsid w:val="002575F1"/>
    <w:rsid w:val="00270821"/>
    <w:rsid w:val="002C03FD"/>
    <w:rsid w:val="002C56C9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0500"/>
    <w:rsid w:val="00333F7F"/>
    <w:rsid w:val="00334F92"/>
    <w:rsid w:val="00337527"/>
    <w:rsid w:val="003435C5"/>
    <w:rsid w:val="00346BA1"/>
    <w:rsid w:val="0035282D"/>
    <w:rsid w:val="0036067E"/>
    <w:rsid w:val="00372428"/>
    <w:rsid w:val="003808C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2E17"/>
    <w:rsid w:val="00483265"/>
    <w:rsid w:val="00496F80"/>
    <w:rsid w:val="004A27FF"/>
    <w:rsid w:val="004B2582"/>
    <w:rsid w:val="004C0936"/>
    <w:rsid w:val="004C1E03"/>
    <w:rsid w:val="004C50FA"/>
    <w:rsid w:val="004C53DC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373"/>
    <w:rsid w:val="00523B49"/>
    <w:rsid w:val="00544A01"/>
    <w:rsid w:val="005566FE"/>
    <w:rsid w:val="005677C0"/>
    <w:rsid w:val="00581426"/>
    <w:rsid w:val="00590983"/>
    <w:rsid w:val="00590DFE"/>
    <w:rsid w:val="00592B22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5E6B"/>
    <w:rsid w:val="00706292"/>
    <w:rsid w:val="007424DF"/>
    <w:rsid w:val="0074580A"/>
    <w:rsid w:val="0075600C"/>
    <w:rsid w:val="007669C4"/>
    <w:rsid w:val="00771C98"/>
    <w:rsid w:val="007777BB"/>
    <w:rsid w:val="00783986"/>
    <w:rsid w:val="007841D3"/>
    <w:rsid w:val="007A44FF"/>
    <w:rsid w:val="007A78B3"/>
    <w:rsid w:val="007B2DA6"/>
    <w:rsid w:val="007B6453"/>
    <w:rsid w:val="007B65A6"/>
    <w:rsid w:val="007C17F8"/>
    <w:rsid w:val="007D182F"/>
    <w:rsid w:val="007D28D3"/>
    <w:rsid w:val="007D7CBA"/>
    <w:rsid w:val="007F0126"/>
    <w:rsid w:val="0080481C"/>
    <w:rsid w:val="0080561D"/>
    <w:rsid w:val="00806D2D"/>
    <w:rsid w:val="00823E42"/>
    <w:rsid w:val="00837B65"/>
    <w:rsid w:val="00840DFB"/>
    <w:rsid w:val="008414B7"/>
    <w:rsid w:val="00847CCA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966FC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C91"/>
    <w:rsid w:val="009A0341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513FC"/>
    <w:rsid w:val="00B53652"/>
    <w:rsid w:val="00B5405C"/>
    <w:rsid w:val="00B728C4"/>
    <w:rsid w:val="00B72936"/>
    <w:rsid w:val="00B774AF"/>
    <w:rsid w:val="00B77A7E"/>
    <w:rsid w:val="00B93B4C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D87"/>
    <w:rsid w:val="00BF0C7C"/>
    <w:rsid w:val="00C025C8"/>
    <w:rsid w:val="00C04029"/>
    <w:rsid w:val="00C04458"/>
    <w:rsid w:val="00C07F82"/>
    <w:rsid w:val="00C22593"/>
    <w:rsid w:val="00C23A2E"/>
    <w:rsid w:val="00C30272"/>
    <w:rsid w:val="00C36456"/>
    <w:rsid w:val="00C42B39"/>
    <w:rsid w:val="00C47C79"/>
    <w:rsid w:val="00C52CCA"/>
    <w:rsid w:val="00C57F35"/>
    <w:rsid w:val="00C63336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DF06F4"/>
    <w:rsid w:val="00E10ECF"/>
    <w:rsid w:val="00E11FEF"/>
    <w:rsid w:val="00E23BC9"/>
    <w:rsid w:val="00E253A8"/>
    <w:rsid w:val="00E4621F"/>
    <w:rsid w:val="00E47BB2"/>
    <w:rsid w:val="00E5069C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0FD7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47F9E"/>
    <w:rsid w:val="00F51CCC"/>
    <w:rsid w:val="00F52C9F"/>
    <w:rsid w:val="00F74984"/>
    <w:rsid w:val="00F74995"/>
    <w:rsid w:val="00F805EB"/>
    <w:rsid w:val="00F90199"/>
    <w:rsid w:val="00F93E78"/>
    <w:rsid w:val="00F93EE4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06]" strokecolor="none"/>
    </o:shapedefaults>
    <o:shapelayout v:ext="edit">
      <o:idmap v:ext="edit" data="1"/>
    </o:shapelayout>
  </w:shapeDefaults>
  <w:decimalSymbol w:val=","/>
  <w:listSeparator w:val=";"/>
  <w15:docId w15:val="{8CF92B67-37B8-415C-ABE1-86721953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  <w:style w:type="paragraph" w:customStyle="1" w:styleId="Default">
    <w:name w:val="Default"/>
    <w:rsid w:val="003435C5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6</cp:revision>
  <dcterms:created xsi:type="dcterms:W3CDTF">2015-07-20T02:40:00Z</dcterms:created>
  <dcterms:modified xsi:type="dcterms:W3CDTF">2015-08-14T17:00:00Z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