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Pr="00A20D1E" w:rsidRDefault="005A71F8" w:rsidP="00086E2F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sz w:val="40"/>
          <w:szCs w:val="40"/>
        </w:rPr>
      </w:pPr>
      <w:r>
        <w:rPr>
          <w:rFonts w:ascii="VAGRoundedStd-Bold" w:hAnsi="VAGRoundedStd-Bold" w:cs="VAGRoundedStd-Bold"/>
          <w:b/>
          <w:bCs/>
          <w:noProof/>
          <w:sz w:val="40"/>
          <w:szCs w:val="40"/>
          <w:lang w:eastAsia="pt-PT"/>
        </w:rPr>
        <w:pict>
          <v:roundrect id="_x0000_s1027" style="position:absolute;margin-left:-14.1pt;margin-top:-36.85pt;width:462.6pt;height:84.95pt;z-index:251659264" arcsize="4830f" strokecolor="black [3213]">
            <v:textbox style="mso-next-textbox:#_x0000_s1027">
              <w:txbxContent>
                <w:p w:rsidR="00157F11" w:rsidRPr="00157F11" w:rsidRDefault="007F0126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7F0126">
                    <w:rPr>
                      <w:rFonts w:cs="Arial"/>
                      <w:b/>
                      <w:bCs/>
                      <w:sz w:val="26"/>
                      <w:szCs w:val="26"/>
                    </w:rPr>
                    <w:t xml:space="preserve">Teste de Avaliação </w:t>
                  </w:r>
                  <w:r w:rsidR="00F93E78">
                    <w:rPr>
                      <w:rFonts w:cs="Arial"/>
                      <w:b/>
                      <w:bCs/>
                      <w:sz w:val="26"/>
                      <w:szCs w:val="26"/>
                    </w:rPr>
                    <w:t>7</w:t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 w:rsidRP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>Físico-Química – 9.° Ano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Escola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___________________________________________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Data 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>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 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Nome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___________________________________________________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N.º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Turma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_______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     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 Professor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_____________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157F11">
                    <w:rPr>
                      <w:rFonts w:cs="Arial"/>
                      <w:b/>
                      <w:bCs/>
                      <w:szCs w:val="20"/>
                    </w:rPr>
                    <w:t>Classificação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</w:t>
                  </w:r>
                </w:p>
              </w:txbxContent>
            </v:textbox>
          </v:roundrect>
        </w:pict>
      </w:r>
    </w:p>
    <w:p w:rsidR="00086E2F" w:rsidRPr="00A20D1E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ascii="VAGRoundedStd-Bold" w:hAnsi="VAGRoundedStd-Bold" w:cs="VAGRoundedStd-Bold"/>
          <w:b/>
          <w:bCs/>
          <w:sz w:val="40"/>
          <w:szCs w:val="40"/>
        </w:rPr>
      </w:pPr>
    </w:p>
    <w:p w:rsid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1. </w:t>
      </w:r>
      <w:r w:rsidRPr="00F93E78">
        <w:rPr>
          <w:rFonts w:cs="Arial"/>
          <w:sz w:val="22"/>
          <w:szCs w:val="22"/>
        </w:rPr>
        <w:t>Observa o seguinte extrato da Tabela Periódica, onde as letras que representam os elementos não</w:t>
      </w:r>
      <w:r>
        <w:rPr>
          <w:rFonts w:cs="Arial"/>
          <w:sz w:val="22"/>
          <w:szCs w:val="22"/>
        </w:rPr>
        <w:t xml:space="preserve"> </w:t>
      </w:r>
      <w:r w:rsidRPr="00F93E78">
        <w:rPr>
          <w:rFonts w:cs="Arial"/>
          <w:sz w:val="22"/>
          <w:szCs w:val="22"/>
        </w:rPr>
        <w:t>são os verdadeiros símbolos químicos.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jc w:val="center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drawing>
          <wp:inline distT="0" distB="0" distL="0" distR="0">
            <wp:extent cx="4648365" cy="1549455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223" cy="1550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1.1. </w:t>
      </w:r>
      <w:r w:rsidRPr="00F93E78">
        <w:rPr>
          <w:rFonts w:cs="Arial"/>
          <w:sz w:val="22"/>
          <w:szCs w:val="22"/>
        </w:rPr>
        <w:t>Indica, pela respetiva letra: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(A) </w:t>
      </w:r>
      <w:r w:rsidRPr="00F93E78">
        <w:rPr>
          <w:rFonts w:cs="Arial"/>
          <w:sz w:val="22"/>
          <w:szCs w:val="22"/>
        </w:rPr>
        <w:t>dois metais alcalinos;</w:t>
      </w:r>
      <w:r>
        <w:rPr>
          <w:rFonts w:cs="Arial"/>
          <w:sz w:val="22"/>
          <w:szCs w:val="22"/>
        </w:rPr>
        <w:t xml:space="preserve"> __________________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(B) </w:t>
      </w:r>
      <w:r w:rsidRPr="00F93E78">
        <w:rPr>
          <w:rFonts w:cs="Arial"/>
          <w:sz w:val="22"/>
          <w:szCs w:val="22"/>
        </w:rPr>
        <w:t xml:space="preserve">um gás nobre; </w:t>
      </w:r>
      <w:r>
        <w:rPr>
          <w:rFonts w:cs="Arial"/>
          <w:sz w:val="22"/>
          <w:szCs w:val="22"/>
        </w:rPr>
        <w:t>__________________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(C) </w:t>
      </w:r>
      <w:r w:rsidRPr="00F93E78">
        <w:rPr>
          <w:rFonts w:cs="Arial"/>
          <w:sz w:val="22"/>
          <w:szCs w:val="22"/>
        </w:rPr>
        <w:t xml:space="preserve">o elemento de número atómico 6; </w:t>
      </w:r>
      <w:r>
        <w:rPr>
          <w:rFonts w:cs="Arial"/>
          <w:sz w:val="22"/>
          <w:szCs w:val="22"/>
        </w:rPr>
        <w:t>__________________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(D) </w:t>
      </w:r>
      <w:r w:rsidRPr="00F93E78">
        <w:rPr>
          <w:rFonts w:cs="Arial"/>
          <w:sz w:val="22"/>
          <w:szCs w:val="22"/>
        </w:rPr>
        <w:t xml:space="preserve">o potássio, sabendo que o seu número atómico é 19; </w:t>
      </w:r>
      <w:r>
        <w:rPr>
          <w:rFonts w:cs="Arial"/>
          <w:sz w:val="22"/>
          <w:szCs w:val="22"/>
        </w:rPr>
        <w:t>__________________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(E) </w:t>
      </w:r>
      <w:r w:rsidRPr="00F93E78">
        <w:rPr>
          <w:rFonts w:cs="Arial"/>
          <w:sz w:val="22"/>
          <w:szCs w:val="22"/>
        </w:rPr>
        <w:t xml:space="preserve">o metal alcalinoterroso que se encontra no período de C; </w:t>
      </w:r>
      <w:r>
        <w:rPr>
          <w:rFonts w:cs="Arial"/>
          <w:sz w:val="22"/>
          <w:szCs w:val="22"/>
        </w:rPr>
        <w:t>__________________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(F) </w:t>
      </w:r>
      <w:r w:rsidRPr="00F93E78">
        <w:rPr>
          <w:rFonts w:cs="Arial"/>
          <w:sz w:val="22"/>
          <w:szCs w:val="22"/>
        </w:rPr>
        <w:t xml:space="preserve">três não metais do 3.° período; </w:t>
      </w:r>
      <w:r>
        <w:rPr>
          <w:rFonts w:cs="Arial"/>
          <w:sz w:val="22"/>
          <w:szCs w:val="22"/>
        </w:rPr>
        <w:t>__________________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(G) </w:t>
      </w:r>
      <w:r w:rsidRPr="00F93E78">
        <w:rPr>
          <w:rFonts w:cs="Arial"/>
          <w:sz w:val="22"/>
          <w:szCs w:val="22"/>
        </w:rPr>
        <w:t xml:space="preserve">um halogéneo. </w:t>
      </w:r>
      <w:r>
        <w:rPr>
          <w:rFonts w:cs="Arial"/>
          <w:sz w:val="22"/>
          <w:szCs w:val="22"/>
        </w:rPr>
        <w:t>__________________</w:t>
      </w:r>
    </w:p>
    <w:p w:rsidR="005A71F8" w:rsidRDefault="005A71F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1.2. </w:t>
      </w:r>
      <w:r w:rsidRPr="00F93E78">
        <w:rPr>
          <w:rFonts w:cs="Arial"/>
          <w:sz w:val="22"/>
          <w:szCs w:val="22"/>
        </w:rPr>
        <w:t>Como se designam genericamente os elementos que constituem os grupos 1 e 2 e os grupos</w:t>
      </w:r>
      <w:r>
        <w:rPr>
          <w:rFonts w:cs="Arial"/>
          <w:sz w:val="22"/>
          <w:szCs w:val="22"/>
        </w:rPr>
        <w:t xml:space="preserve"> </w:t>
      </w:r>
      <w:r w:rsidRPr="00F93E78">
        <w:rPr>
          <w:rFonts w:cs="Arial"/>
          <w:sz w:val="22"/>
          <w:szCs w:val="22"/>
        </w:rPr>
        <w:t>13 a 18?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5A71F8" w:rsidRDefault="005A71F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1.3. </w:t>
      </w:r>
      <w:r w:rsidRPr="00F93E78">
        <w:rPr>
          <w:rFonts w:cs="Arial"/>
          <w:sz w:val="22"/>
          <w:szCs w:val="22"/>
        </w:rPr>
        <w:t>Como se designam os elementos dos grupos 3 a 12 da Tabela Periódica?</w:t>
      </w:r>
    </w:p>
    <w:p w:rsid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2. </w:t>
      </w:r>
      <w:r w:rsidRPr="00F93E78">
        <w:rPr>
          <w:rFonts w:cs="Arial"/>
          <w:sz w:val="22"/>
          <w:szCs w:val="22"/>
        </w:rPr>
        <w:t>O oxigénio é um dos elementos que existem em maior proporção no corpo humano.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sz w:val="22"/>
          <w:szCs w:val="22"/>
        </w:rPr>
        <w:t>Seleciona a opção que completa corretamente a seguinte frase.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sz w:val="22"/>
          <w:szCs w:val="22"/>
        </w:rPr>
        <w:t>“O oxigénio encontra-se na Tabela Periódica porque…</w:t>
      </w:r>
    </w:p>
    <w:p w:rsidR="00F93E78" w:rsidRPr="00F93E78" w:rsidRDefault="005A71F8" w:rsidP="00F93E78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47" style="position:absolute;left:0;text-align:left;margin-left:-24pt;margin-top:60.75pt;width:14.1pt;height:14.15pt;z-index:25179238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46" style="position:absolute;left:0;text-align:left;margin-left:-24pt;margin-top:42pt;width:14.1pt;height:14.15pt;z-index:25179136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45" style="position:absolute;left:0;text-align:left;margin-left:-24pt;margin-top:23.85pt;width:14.1pt;height:14.15pt;z-index:25179033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24" style="position:absolute;left:0;text-align:left;margin-left:-24pt;margin-top:5.05pt;width:14.1pt;height:14.15pt;z-index:251769856" arcsize="10923f"/>
        </w:pict>
      </w:r>
      <w:r w:rsidR="00F93E78" w:rsidRPr="00F93E78">
        <w:rPr>
          <w:rFonts w:cs="Arial"/>
          <w:b/>
          <w:bCs/>
          <w:sz w:val="22"/>
          <w:szCs w:val="22"/>
        </w:rPr>
        <w:t xml:space="preserve">(A) </w:t>
      </w:r>
      <w:r w:rsidR="00F93E78" w:rsidRPr="00F93E78">
        <w:rPr>
          <w:rFonts w:cs="Arial"/>
          <w:sz w:val="22"/>
          <w:szCs w:val="22"/>
        </w:rPr>
        <w:t>… é uma substância.”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(B) </w:t>
      </w:r>
      <w:r w:rsidRPr="00F93E78">
        <w:rPr>
          <w:rFonts w:cs="Arial"/>
          <w:sz w:val="22"/>
          <w:szCs w:val="22"/>
        </w:rPr>
        <w:t>… é um elemento químico.”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(C) </w:t>
      </w:r>
      <w:r w:rsidRPr="00F93E78">
        <w:rPr>
          <w:rFonts w:cs="Arial"/>
          <w:sz w:val="22"/>
          <w:szCs w:val="22"/>
        </w:rPr>
        <w:t>… entra na constituição de moléculas.”</w:t>
      </w:r>
    </w:p>
    <w:p w:rsidR="00C30272" w:rsidRPr="00F93E78" w:rsidRDefault="00F93E78" w:rsidP="00F93E78">
      <w:pPr>
        <w:autoSpaceDE w:val="0"/>
        <w:autoSpaceDN w:val="0"/>
        <w:adjustRightInd w:val="0"/>
        <w:spacing w:before="120" w:after="0"/>
        <w:ind w:left="-142"/>
        <w:rPr>
          <w:rFonts w:cs="Arial"/>
          <w:b/>
          <w:bCs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(D) </w:t>
      </w:r>
      <w:r w:rsidRPr="00F93E78">
        <w:rPr>
          <w:rFonts w:cs="Arial"/>
          <w:sz w:val="22"/>
          <w:szCs w:val="22"/>
        </w:rPr>
        <w:t>… os seus átomos são constituídos por protões, neutrões e eletrões.”</w:t>
      </w:r>
    </w:p>
    <w:p w:rsidR="00F93E78" w:rsidRDefault="00F93E78">
      <w:pPr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br w:type="page"/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lastRenderedPageBreak/>
        <w:t xml:space="preserve">3. </w:t>
      </w:r>
      <w:r w:rsidRPr="00F93E78">
        <w:rPr>
          <w:rFonts w:cs="Arial"/>
          <w:sz w:val="22"/>
          <w:szCs w:val="22"/>
        </w:rPr>
        <w:t>O carbono pertence ao grupo 14 da Tabela Periódica. Relativamente aos átomos deste elemento,</w:t>
      </w:r>
      <w:r>
        <w:rPr>
          <w:rFonts w:cs="Arial"/>
          <w:sz w:val="22"/>
          <w:szCs w:val="22"/>
        </w:rPr>
        <w:t xml:space="preserve"> </w:t>
      </w:r>
      <w:r w:rsidRPr="00F93E78">
        <w:rPr>
          <w:rFonts w:cs="Arial"/>
          <w:sz w:val="22"/>
          <w:szCs w:val="22"/>
        </w:rPr>
        <w:t>seleciona a opção correta.</w:t>
      </w:r>
    </w:p>
    <w:p w:rsidR="00F93E78" w:rsidRPr="00F93E78" w:rsidRDefault="005A71F8" w:rsidP="008639AE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1987" style="position:absolute;left:0;text-align:left;margin-left:-24pt;margin-top:61.45pt;width:14.1pt;height:14.15pt;z-index:25179648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1986" style="position:absolute;left:0;text-align:left;margin-left:-24pt;margin-top:42.05pt;width:14.1pt;height:14.15pt;z-index:25179545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1985" style="position:absolute;left:0;text-align:left;margin-left:-24pt;margin-top:24.5pt;width:14.1pt;height:14.15pt;z-index:251794432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1984" style="position:absolute;left:0;text-align:left;margin-left:-24pt;margin-top:4.5pt;width:14.1pt;height:14.15pt;z-index:251793408" arcsize="10923f"/>
        </w:pict>
      </w:r>
      <w:r w:rsidR="00F93E78" w:rsidRPr="00F93E78">
        <w:rPr>
          <w:rFonts w:cs="Arial"/>
          <w:b/>
          <w:bCs/>
          <w:sz w:val="22"/>
          <w:szCs w:val="22"/>
        </w:rPr>
        <w:t xml:space="preserve">(A) </w:t>
      </w:r>
      <w:r w:rsidR="00F93E78" w:rsidRPr="00F93E78">
        <w:rPr>
          <w:rFonts w:cs="Arial"/>
          <w:sz w:val="22"/>
          <w:szCs w:val="22"/>
        </w:rPr>
        <w:t>Um átomo de carbono tem quatro protões no núcleo.</w:t>
      </w:r>
    </w:p>
    <w:p w:rsidR="00F93E78" w:rsidRPr="00F93E78" w:rsidRDefault="00F93E78" w:rsidP="008639AE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(B) </w:t>
      </w:r>
      <w:r w:rsidRPr="00F93E78">
        <w:rPr>
          <w:rFonts w:cs="Arial"/>
          <w:sz w:val="22"/>
          <w:szCs w:val="22"/>
        </w:rPr>
        <w:t>Um átomo de carbono tem quatro eletrões de valência.</w:t>
      </w:r>
    </w:p>
    <w:p w:rsidR="00F93E78" w:rsidRPr="00F93E78" w:rsidRDefault="00F93E78" w:rsidP="008639AE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(C) </w:t>
      </w:r>
      <w:r w:rsidRPr="00F93E78">
        <w:rPr>
          <w:rFonts w:cs="Arial"/>
          <w:sz w:val="22"/>
          <w:szCs w:val="22"/>
        </w:rPr>
        <w:t>Um átomo de carbono tem quatro protões e quatro neutrões no núcleo.</w:t>
      </w:r>
    </w:p>
    <w:p w:rsidR="00F93E78" w:rsidRPr="00F93E78" w:rsidRDefault="00F93E78" w:rsidP="008639AE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(D) </w:t>
      </w:r>
      <w:r w:rsidRPr="00F93E78">
        <w:rPr>
          <w:rFonts w:cs="Arial"/>
          <w:sz w:val="22"/>
          <w:szCs w:val="22"/>
        </w:rPr>
        <w:t>Um átomo de carbono tem quatro eletrões.</w:t>
      </w:r>
    </w:p>
    <w:p w:rsidR="005A71F8" w:rsidRDefault="005A71F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4. </w:t>
      </w:r>
      <w:r w:rsidRPr="00F93E78">
        <w:rPr>
          <w:rFonts w:cs="Arial"/>
          <w:sz w:val="22"/>
          <w:szCs w:val="22"/>
        </w:rPr>
        <w:t>O conhecimento do número atómico, Z, de um elemento químico, bem como o conhecimento da</w:t>
      </w:r>
      <w:r w:rsidR="008639AE">
        <w:rPr>
          <w:rFonts w:cs="Arial"/>
          <w:sz w:val="22"/>
          <w:szCs w:val="22"/>
        </w:rPr>
        <w:t xml:space="preserve"> </w:t>
      </w:r>
      <w:r w:rsidRPr="00F93E78">
        <w:rPr>
          <w:rFonts w:cs="Arial"/>
          <w:sz w:val="22"/>
          <w:szCs w:val="22"/>
        </w:rPr>
        <w:t>distribuição eletrónica dos seus átomos, veio explicar a organização dos elementos na Tabela</w:t>
      </w:r>
      <w:r w:rsidR="008639AE">
        <w:rPr>
          <w:rFonts w:cs="Arial"/>
          <w:sz w:val="22"/>
          <w:szCs w:val="22"/>
        </w:rPr>
        <w:t xml:space="preserve"> </w:t>
      </w:r>
      <w:r w:rsidRPr="00F93E78">
        <w:rPr>
          <w:rFonts w:cs="Arial"/>
          <w:sz w:val="22"/>
          <w:szCs w:val="22"/>
        </w:rPr>
        <w:t>Periódica.</w:t>
      </w:r>
    </w:p>
    <w:p w:rsid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4.1. </w:t>
      </w:r>
      <w:r w:rsidRPr="00F93E78">
        <w:rPr>
          <w:rFonts w:cs="Arial"/>
          <w:sz w:val="22"/>
          <w:szCs w:val="22"/>
        </w:rPr>
        <w:t>Quantos eletrões de valência possuem os átomos que iniciam cada período da TabelaPeriódica?</w:t>
      </w:r>
    </w:p>
    <w:p w:rsidR="008639AE" w:rsidRPr="00F93E78" w:rsidRDefault="008639AE" w:rsidP="008639A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4.2. </w:t>
      </w:r>
      <w:r w:rsidRPr="00F93E78">
        <w:rPr>
          <w:rFonts w:cs="Arial"/>
          <w:sz w:val="22"/>
          <w:szCs w:val="22"/>
        </w:rPr>
        <w:t>Quantos eletrões de valência possuem os átomos que terminam cada período da Tabela</w:t>
      </w:r>
      <w:r w:rsidR="008639AE">
        <w:rPr>
          <w:rFonts w:cs="Arial"/>
          <w:sz w:val="22"/>
          <w:szCs w:val="22"/>
        </w:rPr>
        <w:t xml:space="preserve"> </w:t>
      </w:r>
      <w:r w:rsidRPr="00F93E78">
        <w:rPr>
          <w:rFonts w:cs="Arial"/>
          <w:sz w:val="22"/>
          <w:szCs w:val="22"/>
        </w:rPr>
        <w:t>Periódica?</w:t>
      </w:r>
    </w:p>
    <w:p w:rsidR="008639AE" w:rsidRDefault="008639AE" w:rsidP="008639A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8639AE" w:rsidRPr="00F93E78" w:rsidRDefault="008639AE" w:rsidP="008639A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4.3. </w:t>
      </w:r>
      <w:r w:rsidRPr="00F93E78">
        <w:rPr>
          <w:rFonts w:cs="Arial"/>
          <w:sz w:val="22"/>
          <w:szCs w:val="22"/>
        </w:rPr>
        <w:t>Observa a tabela seguinte.</w:t>
      </w:r>
    </w:p>
    <w:tbl>
      <w:tblPr>
        <w:tblStyle w:val="TableGrid"/>
        <w:tblW w:w="0" w:type="auto"/>
        <w:tblInd w:w="-567" w:type="dxa"/>
        <w:tblLook w:val="04A0" w:firstRow="1" w:lastRow="0" w:firstColumn="1" w:lastColumn="0" w:noHBand="0" w:noVBand="1"/>
      </w:tblPr>
      <w:tblGrid>
        <w:gridCol w:w="4677"/>
        <w:gridCol w:w="4677"/>
      </w:tblGrid>
      <w:tr w:rsidR="008639AE" w:rsidRPr="008639AE" w:rsidTr="008639AE">
        <w:tc>
          <w:tcPr>
            <w:tcW w:w="4677" w:type="dxa"/>
            <w:shd w:val="clear" w:color="auto" w:fill="D9D9D9" w:themeFill="background1" w:themeFillShade="D9"/>
            <w:vAlign w:val="center"/>
          </w:tcPr>
          <w:p w:rsidR="008639AE" w:rsidRPr="008639AE" w:rsidRDefault="008639AE" w:rsidP="008639AE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 w:rsidRPr="008639AE">
              <w:rPr>
                <w:rFonts w:cs="Arial"/>
                <w:sz w:val="22"/>
                <w:szCs w:val="22"/>
              </w:rPr>
              <w:t>Elemento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:rsidR="008639AE" w:rsidRPr="008639AE" w:rsidRDefault="008639AE" w:rsidP="008639AE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  <w:szCs w:val="22"/>
              </w:rPr>
            </w:pPr>
            <w:r w:rsidRPr="008639AE">
              <w:rPr>
                <w:rFonts w:cs="Arial"/>
                <w:sz w:val="22"/>
                <w:szCs w:val="22"/>
              </w:rPr>
              <w:t>Distribuição eletrónica</w:t>
            </w:r>
          </w:p>
        </w:tc>
      </w:tr>
      <w:tr w:rsidR="008639AE" w:rsidRPr="008639AE" w:rsidTr="008639AE">
        <w:tc>
          <w:tcPr>
            <w:tcW w:w="4677" w:type="dxa"/>
            <w:vAlign w:val="center"/>
          </w:tcPr>
          <w:p w:rsidR="008639AE" w:rsidRPr="008639AE" w:rsidRDefault="008639AE" w:rsidP="008639A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2"/>
                <w:szCs w:val="22"/>
              </w:rPr>
            </w:pPr>
            <w:r w:rsidRPr="008639AE">
              <w:rPr>
                <w:rFonts w:cs="Arial"/>
                <w:b/>
                <w:sz w:val="12"/>
                <w:szCs w:val="12"/>
              </w:rPr>
              <w:t>9</w:t>
            </w:r>
            <w:r w:rsidRPr="008639AE">
              <w:rPr>
                <w:rFonts w:cs="Arial"/>
                <w:b/>
                <w:szCs w:val="20"/>
              </w:rPr>
              <w:t>F</w:t>
            </w:r>
          </w:p>
        </w:tc>
        <w:tc>
          <w:tcPr>
            <w:tcW w:w="4677" w:type="dxa"/>
            <w:vAlign w:val="center"/>
          </w:tcPr>
          <w:p w:rsidR="008639AE" w:rsidRPr="008639AE" w:rsidRDefault="008639AE" w:rsidP="008639A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2"/>
                <w:szCs w:val="22"/>
              </w:rPr>
            </w:pPr>
            <w:r w:rsidRPr="008639AE">
              <w:rPr>
                <w:rFonts w:cs="Arial"/>
                <w:b/>
                <w:sz w:val="22"/>
                <w:szCs w:val="22"/>
              </w:rPr>
              <w:t>2 – 7</w:t>
            </w:r>
          </w:p>
        </w:tc>
      </w:tr>
      <w:tr w:rsidR="008639AE" w:rsidRPr="008639AE" w:rsidTr="008639AE">
        <w:tc>
          <w:tcPr>
            <w:tcW w:w="4677" w:type="dxa"/>
            <w:vAlign w:val="center"/>
          </w:tcPr>
          <w:p w:rsidR="008639AE" w:rsidRPr="008639AE" w:rsidRDefault="008639AE" w:rsidP="002E5C4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2"/>
                <w:szCs w:val="22"/>
              </w:rPr>
            </w:pPr>
            <w:r w:rsidRPr="008639AE">
              <w:rPr>
                <w:rFonts w:cs="Arial"/>
                <w:b/>
                <w:sz w:val="12"/>
                <w:szCs w:val="12"/>
              </w:rPr>
              <w:t>17</w:t>
            </w:r>
            <w:r w:rsidRPr="008639AE">
              <w:rPr>
                <w:rFonts w:cs="Arial"/>
                <w:b/>
                <w:szCs w:val="20"/>
              </w:rPr>
              <w:t>C</w:t>
            </w:r>
            <w:r w:rsidR="002E5C4E">
              <w:rPr>
                <w:rFonts w:cs="Arial"/>
                <w:b/>
                <w:szCs w:val="20"/>
              </w:rPr>
              <w:t>ℓ</w:t>
            </w:r>
          </w:p>
        </w:tc>
        <w:tc>
          <w:tcPr>
            <w:tcW w:w="4677" w:type="dxa"/>
            <w:vAlign w:val="center"/>
          </w:tcPr>
          <w:p w:rsidR="008639AE" w:rsidRPr="008639AE" w:rsidRDefault="008639AE" w:rsidP="008639A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2"/>
                <w:szCs w:val="22"/>
              </w:rPr>
            </w:pPr>
            <w:r w:rsidRPr="008639AE">
              <w:rPr>
                <w:rFonts w:cs="Arial"/>
                <w:b/>
                <w:sz w:val="22"/>
                <w:szCs w:val="22"/>
              </w:rPr>
              <w:t>2 – 8 – 7</w:t>
            </w:r>
          </w:p>
        </w:tc>
      </w:tr>
    </w:tbl>
    <w:p w:rsidR="008639AE" w:rsidRPr="008639AE" w:rsidRDefault="008639AE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sz w:val="22"/>
          <w:szCs w:val="22"/>
        </w:rPr>
      </w:pPr>
    </w:p>
    <w:p w:rsid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4.3.1. </w:t>
      </w:r>
      <w:r w:rsidRPr="00F93E78">
        <w:rPr>
          <w:rFonts w:cs="Arial"/>
          <w:sz w:val="22"/>
          <w:szCs w:val="22"/>
        </w:rPr>
        <w:t>O que têm de comum estes elementos?</w:t>
      </w:r>
    </w:p>
    <w:p w:rsidR="00F93E78" w:rsidRDefault="002E5C4E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  <w:r w:rsidR="00F93E78" w:rsidRPr="00F93E78">
        <w:rPr>
          <w:rFonts w:cs="Arial"/>
          <w:b/>
          <w:bCs/>
          <w:sz w:val="22"/>
          <w:szCs w:val="22"/>
        </w:rPr>
        <w:t xml:space="preserve">4.3.2. </w:t>
      </w:r>
      <w:r w:rsidR="00F93E78" w:rsidRPr="00F93E78">
        <w:rPr>
          <w:rFonts w:cs="Arial"/>
          <w:sz w:val="22"/>
          <w:szCs w:val="22"/>
        </w:rPr>
        <w:t>Em que grupo da Tabela Periódica se encontram? Justifica.</w:t>
      </w:r>
    </w:p>
    <w:p w:rsidR="002E5C4E" w:rsidRDefault="002E5C4E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5A71F8" w:rsidRDefault="005A71F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bookmarkStart w:id="0" w:name="_GoBack"/>
      <w:bookmarkEnd w:id="0"/>
      <w:r w:rsidRPr="00F93E78">
        <w:rPr>
          <w:rFonts w:cs="Arial"/>
          <w:b/>
          <w:bCs/>
          <w:sz w:val="22"/>
          <w:szCs w:val="22"/>
        </w:rPr>
        <w:t xml:space="preserve">5. </w:t>
      </w:r>
      <w:r w:rsidRPr="00F93E78">
        <w:rPr>
          <w:rFonts w:cs="Arial"/>
          <w:sz w:val="22"/>
          <w:szCs w:val="22"/>
        </w:rPr>
        <w:t>Considera as seguintes substâncias elementares:</w:t>
      </w:r>
    </w:p>
    <w:p w:rsidR="002E5C4E" w:rsidRDefault="002E5C4E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  <w:sectPr w:rsidR="002E5C4E" w:rsidSect="00E76A1A">
          <w:pgSz w:w="11906" w:h="16838"/>
          <w:pgMar w:top="1134" w:right="991" w:bottom="568" w:left="1701" w:header="708" w:footer="708" w:gutter="0"/>
          <w:cols w:space="708"/>
          <w:docGrid w:linePitch="360"/>
        </w:sectPr>
      </w:pP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sz w:val="22"/>
          <w:szCs w:val="22"/>
        </w:rPr>
        <w:lastRenderedPageBreak/>
        <w:t>A – Flúor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sz w:val="22"/>
          <w:szCs w:val="22"/>
        </w:rPr>
        <w:t>B – Cobre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sz w:val="22"/>
          <w:szCs w:val="22"/>
        </w:rPr>
        <w:lastRenderedPageBreak/>
        <w:t>C – Nitrogénio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sz w:val="22"/>
          <w:szCs w:val="22"/>
        </w:rPr>
        <w:t>D – Hélio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sz w:val="22"/>
          <w:szCs w:val="22"/>
        </w:rPr>
        <w:lastRenderedPageBreak/>
        <w:t>E – Alumínio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sz w:val="22"/>
          <w:szCs w:val="22"/>
        </w:rPr>
        <w:t>F – Zinco</w:t>
      </w:r>
    </w:p>
    <w:p w:rsidR="002E5C4E" w:rsidRDefault="002E5C4E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  <w:sectPr w:rsidR="002E5C4E" w:rsidSect="002E5C4E">
          <w:type w:val="continuous"/>
          <w:pgSz w:w="11906" w:h="16838"/>
          <w:pgMar w:top="1134" w:right="991" w:bottom="568" w:left="1701" w:header="708" w:footer="708" w:gutter="0"/>
          <w:cols w:num="3" w:space="708"/>
          <w:docGrid w:linePitch="360"/>
        </w:sectPr>
      </w:pP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sz w:val="22"/>
          <w:szCs w:val="22"/>
        </w:rPr>
        <w:lastRenderedPageBreak/>
        <w:t>Indica as que: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5.1. </w:t>
      </w:r>
      <w:r w:rsidRPr="00F93E78">
        <w:rPr>
          <w:rFonts w:cs="Arial"/>
          <w:sz w:val="22"/>
          <w:szCs w:val="22"/>
        </w:rPr>
        <w:t>são metais;</w:t>
      </w:r>
      <w:r w:rsidR="002E5C4E">
        <w:rPr>
          <w:rFonts w:cs="Arial"/>
          <w:sz w:val="22"/>
          <w:szCs w:val="22"/>
        </w:rPr>
        <w:t xml:space="preserve"> ______________________________________________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5.2. </w:t>
      </w:r>
      <w:r w:rsidRPr="00F93E78">
        <w:rPr>
          <w:rFonts w:cs="Arial"/>
          <w:sz w:val="22"/>
          <w:szCs w:val="22"/>
        </w:rPr>
        <w:t>conduzem a corrente elétrica;</w:t>
      </w:r>
      <w:r w:rsidR="002E5C4E" w:rsidRPr="002E5C4E">
        <w:rPr>
          <w:rFonts w:cs="Arial"/>
          <w:sz w:val="22"/>
          <w:szCs w:val="22"/>
        </w:rPr>
        <w:t xml:space="preserve"> </w:t>
      </w:r>
      <w:r w:rsidR="002E5C4E">
        <w:rPr>
          <w:rFonts w:cs="Arial"/>
          <w:sz w:val="22"/>
          <w:szCs w:val="22"/>
        </w:rPr>
        <w:t>______________________________________________</w:t>
      </w:r>
    </w:p>
    <w:p w:rsidR="00F93E78" w:rsidRPr="00F93E78" w:rsidRDefault="00F93E78" w:rsidP="00F93E78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5.3. </w:t>
      </w:r>
      <w:r w:rsidRPr="00F93E78">
        <w:rPr>
          <w:rFonts w:cs="Arial"/>
          <w:sz w:val="22"/>
          <w:szCs w:val="22"/>
        </w:rPr>
        <w:t>são não metais;</w:t>
      </w:r>
      <w:r w:rsidR="002E5C4E" w:rsidRPr="002E5C4E">
        <w:rPr>
          <w:rFonts w:cs="Arial"/>
          <w:sz w:val="22"/>
          <w:szCs w:val="22"/>
        </w:rPr>
        <w:t xml:space="preserve"> </w:t>
      </w:r>
      <w:r w:rsidR="002E5C4E">
        <w:rPr>
          <w:rFonts w:cs="Arial"/>
          <w:sz w:val="22"/>
          <w:szCs w:val="22"/>
        </w:rPr>
        <w:t>______________________________________________</w:t>
      </w:r>
    </w:p>
    <w:p w:rsidR="002E5C4E" w:rsidRDefault="00F93E78" w:rsidP="00F93E78">
      <w:pPr>
        <w:spacing w:before="120" w:after="0"/>
        <w:ind w:left="-567"/>
        <w:rPr>
          <w:rFonts w:cs="Arial"/>
          <w:sz w:val="22"/>
          <w:szCs w:val="22"/>
        </w:rPr>
      </w:pPr>
      <w:r w:rsidRPr="00F93E78">
        <w:rPr>
          <w:rFonts w:cs="Arial"/>
          <w:b/>
          <w:bCs/>
          <w:sz w:val="22"/>
          <w:szCs w:val="22"/>
        </w:rPr>
        <w:t xml:space="preserve">5.4. </w:t>
      </w:r>
      <w:r w:rsidRPr="00F93E78">
        <w:rPr>
          <w:rFonts w:cs="Arial"/>
          <w:sz w:val="22"/>
          <w:szCs w:val="22"/>
        </w:rPr>
        <w:t>apresentam brilho metálico.</w:t>
      </w:r>
      <w:r w:rsidR="002E5C4E" w:rsidRPr="002E5C4E">
        <w:rPr>
          <w:rFonts w:cs="Arial"/>
          <w:sz w:val="22"/>
          <w:szCs w:val="22"/>
        </w:rPr>
        <w:t xml:space="preserve"> </w:t>
      </w:r>
      <w:r w:rsidR="002E5C4E">
        <w:rPr>
          <w:rFonts w:cs="Arial"/>
          <w:sz w:val="22"/>
          <w:szCs w:val="22"/>
        </w:rPr>
        <w:t>______________________________________________</w:t>
      </w:r>
    </w:p>
    <w:p w:rsidR="002E5C4E" w:rsidRPr="002E5C4E" w:rsidRDefault="002E5C4E" w:rsidP="002E5C4E">
      <w:pPr>
        <w:spacing w:before="120" w:after="0"/>
        <w:ind w:left="-567"/>
        <w:rPr>
          <w:rFonts w:cs="Arial"/>
          <w:sz w:val="22"/>
          <w:szCs w:val="22"/>
        </w:rPr>
      </w:pPr>
      <w:r w:rsidRPr="002E5C4E">
        <w:rPr>
          <w:rFonts w:cs="Arial"/>
          <w:sz w:val="22"/>
          <w:szCs w:val="22"/>
        </w:rPr>
        <w:br w:type="page"/>
      </w:r>
    </w:p>
    <w:p w:rsidR="002E5C4E" w:rsidRP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E5C4E">
        <w:rPr>
          <w:rFonts w:cs="Arial"/>
          <w:b/>
          <w:bCs/>
          <w:sz w:val="22"/>
          <w:szCs w:val="22"/>
        </w:rPr>
        <w:lastRenderedPageBreak/>
        <w:t xml:space="preserve">6. </w:t>
      </w:r>
      <w:r w:rsidRPr="002E5C4E">
        <w:rPr>
          <w:rFonts w:cs="Arial"/>
          <w:sz w:val="22"/>
          <w:szCs w:val="22"/>
        </w:rPr>
        <w:t>O sódio e o potássio reagem violentamente com a água.</w:t>
      </w: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E5C4E">
        <w:rPr>
          <w:rFonts w:cs="Arial"/>
          <w:b/>
          <w:bCs/>
          <w:sz w:val="22"/>
          <w:szCs w:val="22"/>
        </w:rPr>
        <w:t xml:space="preserve">6.1. </w:t>
      </w:r>
      <w:r w:rsidRPr="002E5C4E">
        <w:rPr>
          <w:rFonts w:cs="Arial"/>
          <w:sz w:val="22"/>
          <w:szCs w:val="22"/>
        </w:rPr>
        <w:t>Completa as equações químicas seguintes que traduzem essas reações.</w:t>
      </w:r>
    </w:p>
    <w:p w:rsidR="002E5C4E" w:rsidRDefault="005A71F8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16" style="position:absolute;left:0;text-align:left;margin-left:129.05pt;margin-top:345.85pt;width:65.7pt;height:24.45pt;z-index:251829248" arcsize="10923f">
            <v:textbox>
              <w:txbxContent>
                <w:p w:rsidR="00CF46BE" w:rsidRPr="002E5C4E" w:rsidRDefault="00CF46BE" w:rsidP="002E5C4E">
                  <w:pPr>
                    <w:jc w:val="center"/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>2 H</w:t>
                  </w:r>
                  <w:r w:rsidRPr="002E5C4E">
                    <w:rPr>
                      <w:rFonts w:cs="Arial"/>
                      <w:sz w:val="22"/>
                      <w:szCs w:val="22"/>
                      <w:vertAlign w:val="subscript"/>
                    </w:rPr>
                    <w:t>2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O(</w:t>
                  </w:r>
                  <w:r>
                    <w:rPr>
                      <w:rFonts w:cs="Arial"/>
                      <w:sz w:val="22"/>
                      <w:szCs w:val="22"/>
                    </w:rPr>
                    <w:t>ℓ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)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2015" type="#_x0000_t32" style="position:absolute;left:0;text-align:left;margin-left:202.3pt;margin-top:358.4pt;width:25.7pt;height:0;z-index:251828224" o:connectortype="straight">
            <v:stroke endarrow="block"/>
          </v:shape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14" style="position:absolute;left:0;text-align:left;margin-left:109pt;margin-top:345.85pt;width:20.05pt;height:18.15pt;z-index:251827200" arcsize="10923f" stroked="f">
            <v:textbox>
              <w:txbxContent>
                <w:p w:rsidR="00CF46BE" w:rsidRDefault="00CF46BE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13" style="position:absolute;left:0;text-align:left;margin-left:43.3pt;margin-top:345.85pt;width:65.7pt;height:24.45pt;z-index:251826176" arcsize="10923f">
            <v:textbox>
              <w:txbxContent>
                <w:p w:rsidR="00CF46BE" w:rsidRDefault="00CF46BE" w:rsidP="002E5C4E">
                  <w:pPr>
                    <w:jc w:val="center"/>
                  </w:pPr>
                  <w:r>
                    <w:rPr>
                      <w:rFonts w:cs="Arial"/>
                      <w:sz w:val="22"/>
                      <w:szCs w:val="22"/>
                    </w:rPr>
                    <w:t>X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(s)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07" style="position:absolute;left:0;text-align:left;margin-left:327.5pt;margin-top:345.85pt;width:65.7pt;height:24.45pt;z-index:251816960" arcsize="10923f">
            <v:textbox>
              <w:txbxContent>
                <w:p w:rsidR="002E5C4E" w:rsidRPr="002E5C4E" w:rsidRDefault="002E5C4E" w:rsidP="002E5C4E">
                  <w:pPr>
                    <w:jc w:val="center"/>
                    <w:rPr>
                      <w:rFonts w:cs="Arial"/>
                    </w:rPr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>H</w:t>
                  </w:r>
                  <w:r w:rsidRPr="002E5C4E">
                    <w:rPr>
                      <w:rFonts w:cs="Arial"/>
                      <w:sz w:val="13"/>
                      <w:szCs w:val="13"/>
                    </w:rPr>
                    <w:t>2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(g)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06" style="position:absolute;left:0;text-align:left;margin-left:307.45pt;margin-top:345.85pt;width:20.05pt;height:18.15pt;z-index:251815936" arcsize="10923f" stroked="f">
            <v:textbox>
              <w:txbxContent>
                <w:p w:rsidR="002E5C4E" w:rsidRDefault="002E5C4E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03" style="position:absolute;left:0;text-align:left;margin-left:109pt;margin-top:345.85pt;width:20.05pt;height:18.15pt;z-index:251812864" arcsize="10923f" stroked="f">
            <v:textbox>
              <w:txbxContent>
                <w:p w:rsidR="002E5C4E" w:rsidRDefault="002E5C4E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02" style="position:absolute;left:0;text-align:left;margin-left:43.3pt;margin-top:345.85pt;width:65.7pt;height:24.45pt;z-index:251811840" arcsize="10923f">
            <v:textbox>
              <w:txbxContent>
                <w:p w:rsidR="002E5C4E" w:rsidRDefault="002E5C4E" w:rsidP="002E5C4E">
                  <w:pPr>
                    <w:jc w:val="center"/>
                  </w:pPr>
                  <w:r>
                    <w:rPr>
                      <w:rFonts w:cs="Arial"/>
                      <w:sz w:val="22"/>
                      <w:szCs w:val="22"/>
                    </w:rPr>
                    <w:t>X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(s)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08" style="position:absolute;left:0;text-align:left;margin-left:129.05pt;margin-top:345.85pt;width:65.7pt;height:24.45pt;z-index:251817984" arcsize="10923f">
            <v:textbox>
              <w:txbxContent>
                <w:p w:rsidR="002E5C4E" w:rsidRPr="002E5C4E" w:rsidRDefault="002E5C4E" w:rsidP="002E5C4E">
                  <w:pPr>
                    <w:jc w:val="center"/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>2 H</w:t>
                  </w:r>
                  <w:r w:rsidRPr="002E5C4E">
                    <w:rPr>
                      <w:rFonts w:cs="Arial"/>
                      <w:sz w:val="22"/>
                      <w:szCs w:val="22"/>
                      <w:vertAlign w:val="subscript"/>
                    </w:rPr>
                    <w:t>2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O(</w:t>
                  </w:r>
                  <w:r>
                    <w:rPr>
                      <w:rFonts w:cs="Arial"/>
                      <w:sz w:val="22"/>
                      <w:szCs w:val="22"/>
                    </w:rPr>
                    <w:t>ℓ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)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01" style="position:absolute;left:0;text-align:left;margin-left:129.05pt;margin-top:35.95pt;width:65.7pt;height:24.45pt;z-index:251810816" arcsize="10923f">
            <v:textbox>
              <w:txbxContent>
                <w:p w:rsidR="002E5C4E" w:rsidRPr="002E5C4E" w:rsidRDefault="002E5C4E" w:rsidP="002E5C4E">
                  <w:pPr>
                    <w:jc w:val="center"/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>2 H</w:t>
                  </w:r>
                  <w:r w:rsidRPr="002E5C4E">
                    <w:rPr>
                      <w:rFonts w:cs="Arial"/>
                      <w:sz w:val="22"/>
                      <w:szCs w:val="22"/>
                      <w:vertAlign w:val="subscript"/>
                    </w:rPr>
                    <w:t>2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O(</w:t>
                  </w:r>
                  <w:r>
                    <w:rPr>
                      <w:rFonts w:cs="Arial"/>
                      <w:sz w:val="22"/>
                      <w:szCs w:val="22"/>
                    </w:rPr>
                    <w:t>ℓ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)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1999" style="position:absolute;left:0;text-align:left;margin-left:307.45pt;margin-top:35.95pt;width:20.05pt;height:18.15pt;z-index:251808768" arcsize="10923f" stroked="f">
            <v:textbox>
              <w:txbxContent>
                <w:p w:rsidR="002E5C4E" w:rsidRDefault="002E5C4E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1998" style="position:absolute;left:0;text-align:left;margin-left:241.75pt;margin-top:35.95pt;width:65.7pt;height:24.45pt;z-index:251807744" arcsize="10923f">
            <v:textbox>
              <w:txbxContent>
                <w:p w:rsidR="002E5C4E" w:rsidRDefault="002E5C4E" w:rsidP="002E5C4E">
                  <w:pPr>
                    <w:jc w:val="center"/>
                  </w:pP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shape id="_x0000_s41997" type="#_x0000_t32" style="position:absolute;left:0;text-align:left;margin-left:202.3pt;margin-top:48.5pt;width:33.85pt;height:0;z-index:251806720" o:connectortype="straight">
            <v:stroke endarrow="block"/>
          </v:shape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1996" style="position:absolute;left:0;text-align:left;margin-left:109pt;margin-top:35.95pt;width:20.05pt;height:18.15pt;z-index:251805696" arcsize="10923f" stroked="f">
            <v:textbox>
              <w:txbxContent>
                <w:p w:rsidR="002E5C4E" w:rsidRDefault="002E5C4E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1995" style="position:absolute;left:0;text-align:left;margin-left:43.3pt;margin-top:35.95pt;width:65.7pt;height:24.45pt;z-index:251822080" arcsize="10923f">
            <v:textbox>
              <w:txbxContent>
                <w:p w:rsidR="002E5C4E" w:rsidRDefault="002E5C4E" w:rsidP="002E5C4E">
                  <w:pPr>
                    <w:jc w:val="center"/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cs="Arial"/>
                      <w:sz w:val="22"/>
                      <w:szCs w:val="22"/>
                    </w:rPr>
                    <w:t>K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(s)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00" style="position:absolute;left:0;text-align:left;margin-left:327.5pt;margin-top:35.95pt;width:65.7pt;height:24.45pt;z-index:251809792" arcsize="10923f">
            <v:textbox>
              <w:txbxContent>
                <w:p w:rsidR="002E5C4E" w:rsidRPr="002E5C4E" w:rsidRDefault="002E5C4E" w:rsidP="002E5C4E"/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1993" style="position:absolute;left:0;text-align:left;margin-left:307.45pt;margin-top:4.65pt;width:20.05pt;height:18.15pt;z-index:251802624" arcsize="10923f" stroked="f">
            <v:textbox>
              <w:txbxContent>
                <w:p w:rsidR="002E5C4E" w:rsidRDefault="002E5C4E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1994" style="position:absolute;left:0;text-align:left;margin-left:327.5pt;margin-top:4.65pt;width:65.7pt;height:24.45pt;z-index:251803648" arcsize="10923f">
            <v:textbox>
              <w:txbxContent>
                <w:p w:rsidR="002E5C4E" w:rsidRPr="002E5C4E" w:rsidRDefault="002E5C4E" w:rsidP="002E5C4E"/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1992" style="position:absolute;left:0;text-align:left;margin-left:241.75pt;margin-top:4.65pt;width:65.7pt;height:24.45pt;z-index:251801600" arcsize="10923f">
            <v:textbox>
              <w:txbxContent>
                <w:p w:rsidR="002E5C4E" w:rsidRDefault="002E5C4E" w:rsidP="002E5C4E">
                  <w:pPr>
                    <w:jc w:val="center"/>
                  </w:pP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shape id="_x0000_s41991" type="#_x0000_t32" style="position:absolute;left:0;text-align:left;margin-left:202.3pt;margin-top:17.2pt;width:33.85pt;height:0;z-index:251800576" o:connectortype="straight">
            <v:stroke endarrow="block"/>
          </v:shape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1990" style="position:absolute;left:0;text-align:left;margin-left:129.05pt;margin-top:4.65pt;width:65.7pt;height:24.45pt;z-index:251799552" arcsize="10923f">
            <v:textbox>
              <w:txbxContent>
                <w:p w:rsidR="002E5C4E" w:rsidRPr="002E5C4E" w:rsidRDefault="002E5C4E" w:rsidP="002E5C4E">
                  <w:pPr>
                    <w:jc w:val="center"/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>2 H</w:t>
                  </w:r>
                  <w:r w:rsidRPr="002E5C4E">
                    <w:rPr>
                      <w:rFonts w:cs="Arial"/>
                      <w:sz w:val="22"/>
                      <w:szCs w:val="22"/>
                      <w:vertAlign w:val="subscript"/>
                    </w:rPr>
                    <w:t>2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O(</w:t>
                  </w:r>
                  <w:r>
                    <w:rPr>
                      <w:rFonts w:cs="Arial"/>
                      <w:sz w:val="22"/>
                      <w:szCs w:val="22"/>
                    </w:rPr>
                    <w:t>ℓ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)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1988" style="position:absolute;left:0;text-align:left;margin-left:43.3pt;margin-top:4.65pt;width:65.7pt;height:24.45pt;z-index:251821056" arcsize="10923f">
            <v:textbox>
              <w:txbxContent>
                <w:p w:rsidR="002E5C4E" w:rsidRDefault="002E5C4E" w:rsidP="002E5C4E">
                  <w:pPr>
                    <w:jc w:val="center"/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>2 Na(s)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1989" style="position:absolute;left:0;text-align:left;margin-left:109pt;margin-top:4.65pt;width:20.05pt;height:18.15pt;z-index:251798528" arcsize="10923f" stroked="f">
            <v:textbox>
              <w:txbxContent>
                <w:p w:rsidR="002E5C4E" w:rsidRDefault="002E5C4E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2E5C4E" w:rsidRP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E5C4E">
        <w:rPr>
          <w:rFonts w:cs="Arial"/>
          <w:b/>
          <w:bCs/>
          <w:sz w:val="22"/>
          <w:szCs w:val="22"/>
        </w:rPr>
        <w:t xml:space="preserve">6.2. </w:t>
      </w:r>
      <w:r w:rsidRPr="002E5C4E">
        <w:rPr>
          <w:rFonts w:cs="Arial"/>
          <w:sz w:val="22"/>
          <w:szCs w:val="22"/>
        </w:rPr>
        <w:t>O que se observa de semelhante, relativamente aos produtos das duas reações químicas?</w:t>
      </w: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E5C4E" w:rsidRP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E5C4E">
        <w:rPr>
          <w:rFonts w:cs="Arial"/>
          <w:b/>
          <w:bCs/>
          <w:sz w:val="22"/>
          <w:szCs w:val="22"/>
        </w:rPr>
        <w:t xml:space="preserve">6.3. </w:t>
      </w:r>
      <w:r w:rsidRPr="002E5C4E">
        <w:rPr>
          <w:rFonts w:cs="Arial"/>
          <w:sz w:val="22"/>
          <w:szCs w:val="22"/>
        </w:rPr>
        <w:t>A que grupo da Tabela Periódica pertencem estes elementos?</w:t>
      </w: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E5C4E" w:rsidRP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E5C4E">
        <w:rPr>
          <w:rFonts w:cs="Arial"/>
          <w:b/>
          <w:bCs/>
          <w:sz w:val="22"/>
          <w:szCs w:val="22"/>
        </w:rPr>
        <w:t xml:space="preserve">6.4. </w:t>
      </w:r>
      <w:r w:rsidRPr="002E5C4E">
        <w:rPr>
          <w:rFonts w:cs="Arial"/>
          <w:sz w:val="22"/>
          <w:szCs w:val="22"/>
        </w:rPr>
        <w:t>Qual é o carácter químico das soluções obtidas nestas reações?</w:t>
      </w: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E5C4E" w:rsidRP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E5C4E">
        <w:rPr>
          <w:rFonts w:cs="Arial"/>
          <w:b/>
          <w:bCs/>
          <w:sz w:val="22"/>
          <w:szCs w:val="22"/>
        </w:rPr>
        <w:t xml:space="preserve">6.5. </w:t>
      </w:r>
      <w:r w:rsidRPr="002E5C4E">
        <w:rPr>
          <w:rFonts w:cs="Arial"/>
          <w:sz w:val="22"/>
          <w:szCs w:val="22"/>
        </w:rPr>
        <w:t>Qual destas duas reações é a mais violenta?</w:t>
      </w: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E5C4E" w:rsidRP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2E5C4E" w:rsidRP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E5C4E">
        <w:rPr>
          <w:rFonts w:cs="Arial"/>
          <w:b/>
          <w:bCs/>
          <w:sz w:val="22"/>
          <w:szCs w:val="22"/>
        </w:rPr>
        <w:t xml:space="preserve">7. </w:t>
      </w:r>
      <w:r w:rsidRPr="002E5C4E">
        <w:rPr>
          <w:rFonts w:cs="Arial"/>
          <w:sz w:val="22"/>
          <w:szCs w:val="22"/>
        </w:rPr>
        <w:t>A substância elementar X (a letra não corresponde ao verdadeiro símbolo químico do elemento)</w:t>
      </w: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E5C4E">
        <w:rPr>
          <w:rFonts w:cs="Arial"/>
          <w:sz w:val="22"/>
          <w:szCs w:val="22"/>
        </w:rPr>
        <w:t>reage com a água de acordo com a equação química seguinte:</w:t>
      </w:r>
    </w:p>
    <w:p w:rsidR="002E5C4E" w:rsidRDefault="005A71F8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05" style="position:absolute;left:0;text-align:left;margin-left:236.15pt;margin-top:10.15pt;width:75.1pt;height:24.45pt;z-index:251819008" arcsize="10923f">
            <v:textbox>
              <w:txbxContent>
                <w:p w:rsidR="002E5C4E" w:rsidRPr="002E5C4E" w:rsidRDefault="002E5C4E" w:rsidP="002E5C4E">
                  <w:pPr>
                    <w:jc w:val="center"/>
                    <w:rPr>
                      <w:rFonts w:cs="Arial"/>
                    </w:rPr>
                  </w:pPr>
                  <w:r w:rsidRPr="002E5C4E">
                    <w:rPr>
                      <w:rFonts w:cs="Arial"/>
                      <w:sz w:val="22"/>
                      <w:szCs w:val="22"/>
                    </w:rPr>
                    <w:t>X(HO)</w:t>
                  </w:r>
                  <w:r w:rsidRPr="002E5C4E">
                    <w:rPr>
                      <w:rFonts w:cs="Arial"/>
                      <w:sz w:val="13"/>
                      <w:szCs w:val="13"/>
                    </w:rPr>
                    <w:t>2</w:t>
                  </w:r>
                  <w:r w:rsidRPr="002E5C4E">
                    <w:rPr>
                      <w:rFonts w:cs="Arial"/>
                      <w:sz w:val="22"/>
                      <w:szCs w:val="22"/>
                    </w:rPr>
                    <w:t>(aq)</w:t>
                  </w:r>
                </w:p>
              </w:txbxContent>
            </v:textbox>
          </v:roundrect>
        </w:pict>
      </w:r>
    </w:p>
    <w:p w:rsidR="002E5C4E" w:rsidRDefault="005A71F8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shape id="_x0000_s42004" type="#_x0000_t32" style="position:absolute;left:0;text-align:left;margin-left:202.3pt;margin-top:4.05pt;width:25.7pt;height:0;z-index:251813888" o:connectortype="straight">
            <v:stroke endarrow="block"/>
          </v:shape>
        </w:pict>
      </w: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2E5C4E" w:rsidRP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E5C4E">
        <w:rPr>
          <w:rFonts w:cs="Arial"/>
          <w:b/>
          <w:bCs/>
          <w:sz w:val="22"/>
          <w:szCs w:val="22"/>
        </w:rPr>
        <w:t xml:space="preserve">7.1. </w:t>
      </w:r>
      <w:r w:rsidRPr="002E5C4E">
        <w:rPr>
          <w:rFonts w:cs="Arial"/>
          <w:sz w:val="22"/>
          <w:szCs w:val="22"/>
        </w:rPr>
        <w:t>Seleciona a opção que completa corretamente a frase seguinte.</w:t>
      </w:r>
    </w:p>
    <w:p w:rsidR="002E5C4E" w:rsidRP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E5C4E">
        <w:rPr>
          <w:rFonts w:cs="Arial"/>
          <w:sz w:val="22"/>
          <w:szCs w:val="22"/>
        </w:rPr>
        <w:t>“A substância X(HO)</w:t>
      </w:r>
      <w:r w:rsidRPr="002E5C4E">
        <w:rPr>
          <w:rFonts w:cs="Arial"/>
          <w:sz w:val="13"/>
          <w:szCs w:val="13"/>
        </w:rPr>
        <w:t xml:space="preserve">2 </w:t>
      </w:r>
      <w:r w:rsidRPr="002E5C4E">
        <w:rPr>
          <w:rFonts w:cs="Arial"/>
          <w:sz w:val="22"/>
          <w:szCs w:val="22"/>
        </w:rPr>
        <w:t>formada poderá ser…</w:t>
      </w:r>
    </w:p>
    <w:p w:rsidR="002E5C4E" w:rsidRPr="002E5C4E" w:rsidRDefault="005A71F8" w:rsidP="002E5C4E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12" style="position:absolute;left:0;text-align:left;margin-left:-25.25pt;margin-top:61.25pt;width:14.1pt;height:14.15pt;z-index:251825152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11" style="position:absolute;left:0;text-align:left;margin-left:-25.25pt;margin-top:41.85pt;width:14.1pt;height:14.15pt;z-index:25182412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10" style="position:absolute;left:0;text-align:left;margin-left:-25.25pt;margin-top:23.65pt;width:14.1pt;height:14.15pt;z-index:25182310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09" style="position:absolute;left:0;text-align:left;margin-left:-25.25pt;margin-top:3.65pt;width:14.1pt;height:14.15pt;z-index:251820032" arcsize="10923f"/>
        </w:pict>
      </w:r>
      <w:r w:rsidR="002E5C4E" w:rsidRPr="002E5C4E">
        <w:rPr>
          <w:rFonts w:cs="Arial"/>
          <w:b/>
          <w:bCs/>
          <w:sz w:val="22"/>
          <w:szCs w:val="22"/>
        </w:rPr>
        <w:t xml:space="preserve">(A) </w:t>
      </w:r>
      <w:r w:rsidR="002E5C4E" w:rsidRPr="002E5C4E">
        <w:rPr>
          <w:rFonts w:cs="Arial"/>
          <w:sz w:val="22"/>
          <w:szCs w:val="22"/>
        </w:rPr>
        <w:t>… hidróxido de potássio.”</w:t>
      </w:r>
    </w:p>
    <w:p w:rsidR="002E5C4E" w:rsidRP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2E5C4E">
        <w:rPr>
          <w:rFonts w:cs="Arial"/>
          <w:b/>
          <w:bCs/>
          <w:sz w:val="22"/>
          <w:szCs w:val="22"/>
        </w:rPr>
        <w:t xml:space="preserve">(B) </w:t>
      </w:r>
      <w:r w:rsidRPr="002E5C4E">
        <w:rPr>
          <w:rFonts w:cs="Arial"/>
          <w:sz w:val="22"/>
          <w:szCs w:val="22"/>
        </w:rPr>
        <w:t>… hidróxido de magnésio.”</w:t>
      </w:r>
    </w:p>
    <w:p w:rsidR="002E5C4E" w:rsidRP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2E5C4E">
        <w:rPr>
          <w:rFonts w:cs="Arial"/>
          <w:b/>
          <w:bCs/>
          <w:sz w:val="22"/>
          <w:szCs w:val="22"/>
        </w:rPr>
        <w:t xml:space="preserve">(C) </w:t>
      </w:r>
      <w:r w:rsidRPr="002E5C4E">
        <w:rPr>
          <w:rFonts w:cs="Arial"/>
          <w:sz w:val="22"/>
          <w:szCs w:val="22"/>
        </w:rPr>
        <w:t>… hidróxido de sódio.”</w:t>
      </w:r>
    </w:p>
    <w:p w:rsidR="002E5C4E" w:rsidRP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2E5C4E">
        <w:rPr>
          <w:rFonts w:cs="Arial"/>
          <w:b/>
          <w:bCs/>
          <w:sz w:val="22"/>
          <w:szCs w:val="22"/>
        </w:rPr>
        <w:t xml:space="preserve">(D) </w:t>
      </w:r>
      <w:r w:rsidRPr="002E5C4E">
        <w:rPr>
          <w:rFonts w:cs="Arial"/>
          <w:sz w:val="22"/>
          <w:szCs w:val="22"/>
        </w:rPr>
        <w:t>… hidróxido de alumínio.”</w:t>
      </w: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E5C4E">
        <w:rPr>
          <w:rFonts w:cs="Arial"/>
          <w:b/>
          <w:bCs/>
          <w:sz w:val="22"/>
          <w:szCs w:val="22"/>
        </w:rPr>
        <w:t xml:space="preserve">7.2. </w:t>
      </w:r>
      <w:r w:rsidRPr="002E5C4E">
        <w:rPr>
          <w:rFonts w:cs="Arial"/>
          <w:sz w:val="22"/>
          <w:szCs w:val="22"/>
        </w:rPr>
        <w:t>Se adicionasses duas gotas de fenolftaleína à solução aquosa de X(HO)</w:t>
      </w:r>
      <w:r w:rsidRPr="002E5C4E">
        <w:rPr>
          <w:rFonts w:cs="Arial"/>
          <w:sz w:val="13"/>
          <w:szCs w:val="13"/>
        </w:rPr>
        <w:t>2</w:t>
      </w:r>
      <w:r w:rsidRPr="002E5C4E">
        <w:rPr>
          <w:rFonts w:cs="Arial"/>
          <w:sz w:val="22"/>
          <w:szCs w:val="22"/>
        </w:rPr>
        <w:t>, que observarias? Justifica.</w:t>
      </w: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CF46BE" w:rsidRDefault="00CF46B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2E5C4E" w:rsidRPr="002E5C4E" w:rsidRDefault="002E5C4E" w:rsidP="002E5C4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2E5C4E">
        <w:rPr>
          <w:rFonts w:cs="Arial"/>
          <w:b/>
          <w:bCs/>
          <w:sz w:val="22"/>
          <w:szCs w:val="22"/>
        </w:rPr>
        <w:t xml:space="preserve">8. </w:t>
      </w:r>
      <w:r w:rsidRPr="002E5C4E">
        <w:rPr>
          <w:rFonts w:cs="Arial"/>
          <w:sz w:val="22"/>
          <w:szCs w:val="22"/>
        </w:rPr>
        <w:t>Os óxidos de metais alcalinos, quando reagem com a água, originam hidróxidos.</w:t>
      </w:r>
    </w:p>
    <w:p w:rsidR="00CF46BE" w:rsidRDefault="002E5C4E" w:rsidP="002E5C4E">
      <w:pPr>
        <w:spacing w:before="120" w:after="0"/>
        <w:ind w:left="-567"/>
        <w:rPr>
          <w:rFonts w:cs="Arial"/>
          <w:sz w:val="22"/>
          <w:szCs w:val="22"/>
        </w:rPr>
      </w:pPr>
      <w:r w:rsidRPr="002E5C4E">
        <w:rPr>
          <w:rFonts w:cs="Arial"/>
          <w:b/>
          <w:bCs/>
          <w:sz w:val="22"/>
          <w:szCs w:val="22"/>
        </w:rPr>
        <w:t xml:space="preserve">8.1. </w:t>
      </w:r>
      <w:r w:rsidRPr="002E5C4E">
        <w:rPr>
          <w:rFonts w:cs="Arial"/>
          <w:sz w:val="22"/>
          <w:szCs w:val="22"/>
        </w:rPr>
        <w:t>Diz, justificando, se estes óxidos são ácidos ou básicos.</w:t>
      </w:r>
    </w:p>
    <w:p w:rsidR="00CF46BE" w:rsidRDefault="00CF46BE" w:rsidP="00CF46B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CF46BE" w:rsidRDefault="00CF46BE" w:rsidP="00CF46B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F93E78" w:rsidRDefault="00F93E78" w:rsidP="002E5C4E">
      <w:pPr>
        <w:spacing w:before="120" w:after="0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br w:type="page"/>
      </w:r>
    </w:p>
    <w:p w:rsidR="00CF46BE" w:rsidRPr="00CF46BE" w:rsidRDefault="00CF46BE" w:rsidP="00CF46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CF46BE">
        <w:rPr>
          <w:rFonts w:cs="Arial"/>
          <w:b/>
          <w:bCs/>
          <w:sz w:val="22"/>
          <w:szCs w:val="22"/>
        </w:rPr>
        <w:lastRenderedPageBreak/>
        <w:t xml:space="preserve">8.2. </w:t>
      </w:r>
      <w:r w:rsidRPr="00CF46BE">
        <w:rPr>
          <w:rFonts w:cs="Arial"/>
          <w:sz w:val="22"/>
          <w:szCs w:val="22"/>
        </w:rPr>
        <w:t>Escreve a equação química que traduz a reação do óxido de sódio com a água.</w:t>
      </w:r>
    </w:p>
    <w:p w:rsidR="00CF46BE" w:rsidRPr="00CF46BE" w:rsidRDefault="005A71F8" w:rsidP="00CF46BE">
      <w:pPr>
        <w:autoSpaceDE w:val="0"/>
        <w:autoSpaceDN w:val="0"/>
        <w:adjustRightInd w:val="0"/>
        <w:spacing w:before="120" w:after="0"/>
        <w:ind w:left="-567"/>
        <w:rPr>
          <w:rFonts w:cs="Arial"/>
          <w:szCs w:val="20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21" style="position:absolute;left:0;text-align:left;margin-left:129.05pt;margin-top:3.85pt;width:65.7pt;height:24.45pt;z-index:251834368" arcsize="10923f">
            <v:textbox style="mso-next-textbox:#_x0000_s42021">
              <w:txbxContent>
                <w:p w:rsidR="00CF46BE" w:rsidRPr="00CF46BE" w:rsidRDefault="00CF46BE" w:rsidP="00CF46BE"/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shape id="_x0000_s42020" type="#_x0000_t32" style="position:absolute;left:0;text-align:left;margin-left:202.3pt;margin-top:16.4pt;width:25.7pt;height:0;z-index:251833344" o:connectortype="straight">
            <v:stroke endarrow="block"/>
          </v:shape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19" style="position:absolute;left:0;text-align:left;margin-left:109pt;margin-top:3.85pt;width:20.05pt;height:18.15pt;z-index:251832320" arcsize="10923f" stroked="f">
            <v:textbox style="mso-next-textbox:#_x0000_s42019">
              <w:txbxContent>
                <w:p w:rsidR="00CF46BE" w:rsidRDefault="00CF46BE">
                  <w:r w:rsidRPr="002E5C4E">
                    <w:rPr>
                      <w:rFonts w:cs="Arial"/>
                      <w:szCs w:val="20"/>
                    </w:rPr>
                    <w:t>+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18" style="position:absolute;left:0;text-align:left;margin-left:43.3pt;margin-top:3.85pt;width:65.7pt;height:24.45pt;z-index:251831296" arcsize="10923f">
            <v:textbox style="mso-next-textbox:#_x0000_s42018">
              <w:txbxContent>
                <w:p w:rsidR="00CF46BE" w:rsidRPr="00CF46BE" w:rsidRDefault="00CF46BE" w:rsidP="00CF46BE"/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17" style="position:absolute;left:0;text-align:left;margin-left:236.15pt;margin-top:3.85pt;width:75.1pt;height:24.45pt;z-index:251830272" arcsize="10923f">
            <v:textbox style="mso-next-textbox:#_x0000_s42017">
              <w:txbxContent>
                <w:p w:rsidR="00CF46BE" w:rsidRPr="00CF46BE" w:rsidRDefault="00CF46BE" w:rsidP="00CF46BE"/>
              </w:txbxContent>
            </v:textbox>
          </v:roundrect>
        </w:pict>
      </w:r>
    </w:p>
    <w:p w:rsidR="00CF46BE" w:rsidRPr="00CF46BE" w:rsidRDefault="00CF46BE" w:rsidP="00CF46BE">
      <w:pPr>
        <w:autoSpaceDE w:val="0"/>
        <w:autoSpaceDN w:val="0"/>
        <w:adjustRightInd w:val="0"/>
        <w:spacing w:before="120" w:after="0"/>
        <w:ind w:left="-567"/>
        <w:rPr>
          <w:rFonts w:cs="Arial"/>
          <w:szCs w:val="20"/>
        </w:rPr>
      </w:pPr>
    </w:p>
    <w:p w:rsidR="00CF46BE" w:rsidRPr="00CF46BE" w:rsidRDefault="00CF46BE" w:rsidP="00CF46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CF46BE">
        <w:rPr>
          <w:rFonts w:cs="Arial"/>
          <w:b/>
          <w:bCs/>
          <w:sz w:val="22"/>
          <w:szCs w:val="22"/>
        </w:rPr>
        <w:t xml:space="preserve">9. </w:t>
      </w:r>
      <w:r w:rsidRPr="00CF46BE">
        <w:rPr>
          <w:rFonts w:cs="Arial"/>
          <w:sz w:val="22"/>
          <w:szCs w:val="22"/>
        </w:rPr>
        <w:t xml:space="preserve">O alumínio, </w:t>
      </w:r>
      <w:r w:rsidRPr="00CF46BE">
        <w:rPr>
          <w:rFonts w:cs="Arial"/>
          <w:sz w:val="13"/>
          <w:szCs w:val="13"/>
        </w:rPr>
        <w:t>13</w:t>
      </w:r>
      <w:r w:rsidRPr="00CF46BE">
        <w:rPr>
          <w:rFonts w:cs="Arial"/>
          <w:sz w:val="22"/>
          <w:szCs w:val="22"/>
        </w:rPr>
        <w:t>A</w:t>
      </w:r>
      <w:r w:rsidR="002C03FD">
        <w:rPr>
          <w:rFonts w:cs="Arial"/>
          <w:b/>
          <w:bCs/>
          <w:sz w:val="22"/>
          <w:szCs w:val="22"/>
        </w:rPr>
        <w:t>ℓ</w:t>
      </w:r>
      <w:r w:rsidRPr="00CF46BE">
        <w:rPr>
          <w:rFonts w:cs="Arial"/>
          <w:sz w:val="22"/>
          <w:szCs w:val="22"/>
        </w:rPr>
        <w:t xml:space="preserve">, e o enxofre, </w:t>
      </w:r>
      <w:r w:rsidRPr="00CF46BE">
        <w:rPr>
          <w:rFonts w:cs="Arial"/>
          <w:sz w:val="13"/>
          <w:szCs w:val="13"/>
        </w:rPr>
        <w:t>16</w:t>
      </w:r>
      <w:r w:rsidRPr="00CF46BE">
        <w:rPr>
          <w:rFonts w:cs="Arial"/>
          <w:sz w:val="22"/>
          <w:szCs w:val="22"/>
        </w:rPr>
        <w:t>S, apresentam propriedades bem distintas. Estas substâncias</w:t>
      </w:r>
      <w:r w:rsidR="002C03FD">
        <w:rPr>
          <w:rFonts w:cs="Arial"/>
          <w:sz w:val="22"/>
          <w:szCs w:val="22"/>
        </w:rPr>
        <w:t xml:space="preserve"> </w:t>
      </w:r>
      <w:r w:rsidRPr="00CF46BE">
        <w:rPr>
          <w:rFonts w:cs="Arial"/>
          <w:sz w:val="22"/>
          <w:szCs w:val="22"/>
        </w:rPr>
        <w:t>elementares são sólidas à temperatura ambiente (25 °C).</w:t>
      </w:r>
    </w:p>
    <w:p w:rsidR="00CF46BE" w:rsidRPr="00CF46BE" w:rsidRDefault="00CF46BE" w:rsidP="00CF46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CF46BE">
        <w:rPr>
          <w:rFonts w:cs="Arial"/>
          <w:b/>
          <w:bCs/>
          <w:sz w:val="22"/>
          <w:szCs w:val="22"/>
        </w:rPr>
        <w:t xml:space="preserve">9.1. </w:t>
      </w:r>
      <w:r w:rsidRPr="00CF46BE">
        <w:rPr>
          <w:rFonts w:cs="Arial"/>
          <w:sz w:val="22"/>
          <w:szCs w:val="22"/>
        </w:rPr>
        <w:t>Seleciona a opção que completa corretamente a frase seguinte.</w:t>
      </w:r>
    </w:p>
    <w:p w:rsidR="00CF46BE" w:rsidRPr="00CF46BE" w:rsidRDefault="00CF46BE" w:rsidP="00CF46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CF46BE">
        <w:rPr>
          <w:rFonts w:cs="Arial"/>
          <w:sz w:val="22"/>
          <w:szCs w:val="22"/>
        </w:rPr>
        <w:t>“A esta temperatura, o alumínio tem…</w:t>
      </w:r>
    </w:p>
    <w:p w:rsidR="00CF46BE" w:rsidRPr="00CF46BE" w:rsidRDefault="00CF46BE" w:rsidP="002C03FD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CF46BE">
        <w:rPr>
          <w:rFonts w:cs="Arial"/>
          <w:b/>
          <w:bCs/>
          <w:sz w:val="22"/>
          <w:szCs w:val="22"/>
        </w:rPr>
        <w:t xml:space="preserve">(A) </w:t>
      </w:r>
      <w:r w:rsidRPr="00CF46BE">
        <w:rPr>
          <w:rFonts w:cs="Arial"/>
          <w:sz w:val="22"/>
          <w:szCs w:val="22"/>
        </w:rPr>
        <w:t>… comportamento químico semelhante ao do enxofre.”</w:t>
      </w:r>
    </w:p>
    <w:p w:rsidR="00CF46BE" w:rsidRPr="00CF46BE" w:rsidRDefault="005A71F8" w:rsidP="002C03FD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25" style="position:absolute;left:0;text-align:left;margin-left:-25.25pt;margin-top:44.3pt;width:14.1pt;height:14.15pt;z-index:25183846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24" style="position:absolute;left:0;text-align:left;margin-left:-25.25pt;margin-top:23pt;width:14.1pt;height:14.15pt;z-index:25183744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23" style="position:absolute;left:0;text-align:left;margin-left:-25.25pt;margin-top:-16.45pt;width:14.1pt;height:14.15pt;z-index:25183641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42022" style="position:absolute;left:0;text-align:left;margin-left:-25.25pt;margin-top:3.6pt;width:14.1pt;height:14.15pt;z-index:251835392" arcsize="10923f"/>
        </w:pict>
      </w:r>
      <w:r w:rsidR="00CF46BE" w:rsidRPr="00CF46BE">
        <w:rPr>
          <w:rFonts w:cs="Arial"/>
          <w:b/>
          <w:bCs/>
          <w:sz w:val="22"/>
          <w:szCs w:val="22"/>
        </w:rPr>
        <w:t xml:space="preserve">(B) </w:t>
      </w:r>
      <w:r w:rsidR="00CF46BE" w:rsidRPr="00CF46BE">
        <w:rPr>
          <w:rFonts w:cs="Arial"/>
          <w:sz w:val="22"/>
          <w:szCs w:val="22"/>
        </w:rPr>
        <w:t>… menor condutividade térmica do que o enxofre.”</w:t>
      </w:r>
    </w:p>
    <w:p w:rsidR="00CF46BE" w:rsidRPr="00CF46BE" w:rsidRDefault="00CF46BE" w:rsidP="002C03FD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CF46BE">
        <w:rPr>
          <w:rFonts w:cs="Arial"/>
          <w:b/>
          <w:bCs/>
          <w:sz w:val="22"/>
          <w:szCs w:val="22"/>
        </w:rPr>
        <w:t xml:space="preserve">(C) </w:t>
      </w:r>
      <w:r w:rsidRPr="00CF46BE">
        <w:rPr>
          <w:rFonts w:cs="Arial"/>
          <w:sz w:val="22"/>
          <w:szCs w:val="22"/>
        </w:rPr>
        <w:t>… maior condutividade térmica do que o enxofre.”</w:t>
      </w:r>
    </w:p>
    <w:p w:rsidR="00CF46BE" w:rsidRPr="00CF46BE" w:rsidRDefault="00CF46BE" w:rsidP="002C03FD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CF46BE">
        <w:rPr>
          <w:rFonts w:cs="Arial"/>
          <w:b/>
          <w:bCs/>
          <w:sz w:val="22"/>
          <w:szCs w:val="22"/>
        </w:rPr>
        <w:t xml:space="preserve">(D) </w:t>
      </w:r>
      <w:r w:rsidRPr="00CF46BE">
        <w:rPr>
          <w:rFonts w:cs="Arial"/>
          <w:sz w:val="22"/>
          <w:szCs w:val="22"/>
        </w:rPr>
        <w:t>… carácter metálico semelhante ao do enxofre.”</w:t>
      </w:r>
    </w:p>
    <w:p w:rsidR="00CF46BE" w:rsidRDefault="00CF46BE" w:rsidP="002C03FD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CF46BE">
        <w:rPr>
          <w:rFonts w:cs="Arial"/>
          <w:b/>
          <w:bCs/>
          <w:sz w:val="22"/>
          <w:szCs w:val="22"/>
        </w:rPr>
        <w:t xml:space="preserve">9.2. </w:t>
      </w:r>
      <w:r w:rsidRPr="00CF46BE">
        <w:rPr>
          <w:rFonts w:cs="Arial"/>
          <w:sz w:val="22"/>
          <w:szCs w:val="22"/>
        </w:rPr>
        <w:t>Que tipo de iões estáveis os átomos de alumínio e de enxofre tendem a formar? Justifica,</w:t>
      </w:r>
      <w:r w:rsidR="002C03FD">
        <w:rPr>
          <w:rFonts w:cs="Arial"/>
          <w:sz w:val="22"/>
          <w:szCs w:val="22"/>
        </w:rPr>
        <w:t xml:space="preserve"> </w:t>
      </w:r>
      <w:r w:rsidRPr="00CF46BE">
        <w:rPr>
          <w:rFonts w:cs="Arial"/>
          <w:sz w:val="22"/>
          <w:szCs w:val="22"/>
        </w:rPr>
        <w:t>escrevendo as respetivas distribuições eletrónicas.</w:t>
      </w:r>
    </w:p>
    <w:p w:rsidR="002C03FD" w:rsidRDefault="002C03FD" w:rsidP="002C03F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C03FD" w:rsidRDefault="002C03FD" w:rsidP="002C03F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C03FD" w:rsidRDefault="002C03FD" w:rsidP="002C03F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C03FD" w:rsidRDefault="002C03FD" w:rsidP="002C03F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C03FD" w:rsidRDefault="002C03FD" w:rsidP="002C03F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C03FD" w:rsidRDefault="002C03FD" w:rsidP="002C03FD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2C03FD" w:rsidRDefault="002C03FD" w:rsidP="002C03FD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</w:p>
    <w:p w:rsidR="002C03FD" w:rsidRPr="00CF46BE" w:rsidRDefault="002C03FD" w:rsidP="002C03FD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</w:p>
    <w:p w:rsidR="00337527" w:rsidRPr="006C78DE" w:rsidRDefault="00BB7252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FIM</w:t>
      </w:r>
    </w:p>
    <w:p w:rsidR="00E64500" w:rsidRPr="002C03FD" w:rsidRDefault="00E64500" w:rsidP="00E64500">
      <w:pPr>
        <w:spacing w:before="120" w:after="0"/>
        <w:jc w:val="center"/>
        <w:rPr>
          <w:rFonts w:cs="Arial"/>
          <w:sz w:val="22"/>
          <w:szCs w:val="22"/>
        </w:rPr>
      </w:pPr>
    </w:p>
    <w:tbl>
      <w:tblPr>
        <w:tblStyle w:val="TableGrid"/>
        <w:tblW w:w="11483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851"/>
      </w:tblGrid>
      <w:tr w:rsidR="002C03FD" w:rsidRPr="002C03FD" w:rsidTr="002C03FD">
        <w:tc>
          <w:tcPr>
            <w:tcW w:w="11483" w:type="dxa"/>
            <w:gridSpan w:val="25"/>
            <w:shd w:val="clear" w:color="auto" w:fill="D9D9D9" w:themeFill="background1" w:themeFillShade="D9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jc w:val="center"/>
              <w:rPr>
                <w:rFonts w:cs="Arial"/>
                <w:b/>
                <w:bCs/>
                <w:sz w:val="17"/>
                <w:szCs w:val="17"/>
              </w:rPr>
            </w:pPr>
            <w:r w:rsidRPr="006C78DE">
              <w:rPr>
                <w:rFonts w:cs="Arial"/>
                <w:b/>
                <w:bCs/>
                <w:szCs w:val="20"/>
              </w:rPr>
              <w:t>Cotações</w:t>
            </w:r>
          </w:p>
        </w:tc>
      </w:tr>
      <w:tr w:rsidR="002C03FD" w:rsidRPr="002C03FD" w:rsidTr="002C03FD"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1.1.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1.2.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1.3.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2.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3.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4.1.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4.2.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4.3.1.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4.3.2.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5.1.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5.2.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5.3.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5.4.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6.1.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6.2.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6.3.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6.4.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6.5.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7.1.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7.2.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8.1.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8.2.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9.1.</w:t>
            </w:r>
          </w:p>
        </w:tc>
        <w:tc>
          <w:tcPr>
            <w:tcW w:w="443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9.2.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Total</w:t>
            </w:r>
          </w:p>
          <w:p w:rsidR="002C03FD" w:rsidRPr="002C03FD" w:rsidRDefault="002C03FD" w:rsidP="002C03FD">
            <w:pPr>
              <w:autoSpaceDE w:val="0"/>
              <w:autoSpaceDN w:val="0"/>
              <w:adjustRightInd w:val="0"/>
              <w:ind w:right="-57"/>
              <w:rPr>
                <w:rFonts w:cs="Arial"/>
                <w:b/>
                <w:bCs/>
                <w:sz w:val="17"/>
                <w:szCs w:val="17"/>
              </w:rPr>
            </w:pPr>
            <w:r w:rsidRPr="002C03FD">
              <w:rPr>
                <w:rFonts w:cs="Arial"/>
                <w:b/>
                <w:bCs/>
                <w:sz w:val="17"/>
                <w:szCs w:val="17"/>
              </w:rPr>
              <w:t>(pontos)</w:t>
            </w:r>
          </w:p>
        </w:tc>
      </w:tr>
      <w:tr w:rsidR="002C03FD" w:rsidRPr="002C03FD" w:rsidTr="002C03FD"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43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2C03FD" w:rsidRPr="002C03FD" w:rsidRDefault="002C03FD" w:rsidP="002C03FD">
            <w:pPr>
              <w:ind w:right="-57"/>
              <w:jc w:val="center"/>
              <w:rPr>
                <w:rFonts w:cs="Arial"/>
                <w:sz w:val="18"/>
                <w:szCs w:val="18"/>
              </w:rPr>
            </w:pPr>
            <w:r w:rsidRPr="002C03FD">
              <w:rPr>
                <w:rFonts w:cs="Arial"/>
                <w:sz w:val="18"/>
                <w:szCs w:val="18"/>
              </w:rPr>
              <w:t>100</w:t>
            </w:r>
          </w:p>
        </w:tc>
      </w:tr>
    </w:tbl>
    <w:p w:rsidR="002C03FD" w:rsidRPr="002C03FD" w:rsidRDefault="002C03FD" w:rsidP="002C03FD">
      <w:pPr>
        <w:spacing w:before="120" w:after="0"/>
        <w:jc w:val="center"/>
        <w:rPr>
          <w:rFonts w:cs="Arial"/>
          <w:sz w:val="22"/>
          <w:szCs w:val="22"/>
        </w:rPr>
      </w:pPr>
    </w:p>
    <w:sectPr w:rsidR="002C03FD" w:rsidRPr="002C03FD" w:rsidSect="00E900B3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914" w:rsidRDefault="00305914" w:rsidP="00225CE0">
      <w:pPr>
        <w:spacing w:after="0" w:line="240" w:lineRule="auto"/>
      </w:pPr>
      <w:r>
        <w:separator/>
      </w:r>
    </w:p>
  </w:endnote>
  <w:endnote w:type="continuationSeparator" w:id="0">
    <w:p w:rsidR="00305914" w:rsidRDefault="00305914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914" w:rsidRDefault="00305914" w:rsidP="00225CE0">
      <w:pPr>
        <w:spacing w:after="0" w:line="240" w:lineRule="auto"/>
      </w:pPr>
      <w:r>
        <w:separator/>
      </w:r>
    </w:p>
  </w:footnote>
  <w:footnote w:type="continuationSeparator" w:id="0">
    <w:p w:rsidR="00305914" w:rsidRDefault="00305914" w:rsidP="0022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77A2"/>
    <w:rsid w:val="00086E2F"/>
    <w:rsid w:val="000B3E73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3E3"/>
    <w:rsid w:val="00156A30"/>
    <w:rsid w:val="00157F11"/>
    <w:rsid w:val="00171E99"/>
    <w:rsid w:val="001757E9"/>
    <w:rsid w:val="0017580C"/>
    <w:rsid w:val="00177756"/>
    <w:rsid w:val="001A2F36"/>
    <w:rsid w:val="001B070E"/>
    <w:rsid w:val="001B3C94"/>
    <w:rsid w:val="001B7C4C"/>
    <w:rsid w:val="001E1CDC"/>
    <w:rsid w:val="001E563A"/>
    <w:rsid w:val="001F4A68"/>
    <w:rsid w:val="00212AFE"/>
    <w:rsid w:val="00225CE0"/>
    <w:rsid w:val="00232868"/>
    <w:rsid w:val="00250B9D"/>
    <w:rsid w:val="002528C7"/>
    <w:rsid w:val="00270821"/>
    <w:rsid w:val="002C03FD"/>
    <w:rsid w:val="002D45A1"/>
    <w:rsid w:val="002E5C4E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3F7F"/>
    <w:rsid w:val="00337527"/>
    <w:rsid w:val="00346BA1"/>
    <w:rsid w:val="0035282D"/>
    <w:rsid w:val="0036067E"/>
    <w:rsid w:val="00372428"/>
    <w:rsid w:val="003B759D"/>
    <w:rsid w:val="003C52E8"/>
    <w:rsid w:val="003D708D"/>
    <w:rsid w:val="003F530C"/>
    <w:rsid w:val="00403012"/>
    <w:rsid w:val="00411F5B"/>
    <w:rsid w:val="00424049"/>
    <w:rsid w:val="004252FB"/>
    <w:rsid w:val="0043644F"/>
    <w:rsid w:val="00444966"/>
    <w:rsid w:val="0046580F"/>
    <w:rsid w:val="00483265"/>
    <w:rsid w:val="00496F80"/>
    <w:rsid w:val="004A27FF"/>
    <w:rsid w:val="004B2582"/>
    <w:rsid w:val="004C1E03"/>
    <w:rsid w:val="004C50FA"/>
    <w:rsid w:val="004C53DC"/>
    <w:rsid w:val="004C78DD"/>
    <w:rsid w:val="004D7442"/>
    <w:rsid w:val="004F0FEF"/>
    <w:rsid w:val="004F4E27"/>
    <w:rsid w:val="004F58DD"/>
    <w:rsid w:val="004F6F2C"/>
    <w:rsid w:val="005161FF"/>
    <w:rsid w:val="00523B49"/>
    <w:rsid w:val="00544A01"/>
    <w:rsid w:val="005566FE"/>
    <w:rsid w:val="005677C0"/>
    <w:rsid w:val="00581426"/>
    <w:rsid w:val="00590983"/>
    <w:rsid w:val="00590DFE"/>
    <w:rsid w:val="00595ED7"/>
    <w:rsid w:val="005A71F8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40E2E"/>
    <w:rsid w:val="00641275"/>
    <w:rsid w:val="0064343F"/>
    <w:rsid w:val="0065732C"/>
    <w:rsid w:val="006600BB"/>
    <w:rsid w:val="0066773C"/>
    <w:rsid w:val="00672CBC"/>
    <w:rsid w:val="0068675A"/>
    <w:rsid w:val="0069031C"/>
    <w:rsid w:val="006A774E"/>
    <w:rsid w:val="006C0EB5"/>
    <w:rsid w:val="006C6FC4"/>
    <w:rsid w:val="006C78DE"/>
    <w:rsid w:val="006F046D"/>
    <w:rsid w:val="006F5E6B"/>
    <w:rsid w:val="00706292"/>
    <w:rsid w:val="0074580A"/>
    <w:rsid w:val="00771C98"/>
    <w:rsid w:val="007777BB"/>
    <w:rsid w:val="00783986"/>
    <w:rsid w:val="007841D3"/>
    <w:rsid w:val="007A44FF"/>
    <w:rsid w:val="007A78B3"/>
    <w:rsid w:val="007B6453"/>
    <w:rsid w:val="007C17F8"/>
    <w:rsid w:val="007D182F"/>
    <w:rsid w:val="007D28D3"/>
    <w:rsid w:val="007F0126"/>
    <w:rsid w:val="0080481C"/>
    <w:rsid w:val="00806D2D"/>
    <w:rsid w:val="00837B65"/>
    <w:rsid w:val="00840DFB"/>
    <w:rsid w:val="008414B7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A1961"/>
    <w:rsid w:val="008A7A2C"/>
    <w:rsid w:val="008C18D3"/>
    <w:rsid w:val="008C5330"/>
    <w:rsid w:val="008D713C"/>
    <w:rsid w:val="008E2506"/>
    <w:rsid w:val="008E7F9F"/>
    <w:rsid w:val="008F233F"/>
    <w:rsid w:val="009062AD"/>
    <w:rsid w:val="0091251E"/>
    <w:rsid w:val="00917128"/>
    <w:rsid w:val="009434E1"/>
    <w:rsid w:val="00955734"/>
    <w:rsid w:val="009573FD"/>
    <w:rsid w:val="00973C91"/>
    <w:rsid w:val="009A0341"/>
    <w:rsid w:val="009C5C72"/>
    <w:rsid w:val="009C7705"/>
    <w:rsid w:val="009D2A6B"/>
    <w:rsid w:val="009D534C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53E8"/>
    <w:rsid w:val="00B40F45"/>
    <w:rsid w:val="00B513FC"/>
    <w:rsid w:val="00B53652"/>
    <w:rsid w:val="00B5405C"/>
    <w:rsid w:val="00B728C4"/>
    <w:rsid w:val="00B72936"/>
    <w:rsid w:val="00B774AF"/>
    <w:rsid w:val="00B93B4C"/>
    <w:rsid w:val="00BA0617"/>
    <w:rsid w:val="00BA3B77"/>
    <w:rsid w:val="00BA430C"/>
    <w:rsid w:val="00BA458A"/>
    <w:rsid w:val="00BB13D2"/>
    <w:rsid w:val="00BB7252"/>
    <w:rsid w:val="00BC0D57"/>
    <w:rsid w:val="00BC1B2B"/>
    <w:rsid w:val="00BD1DBD"/>
    <w:rsid w:val="00BD4815"/>
    <w:rsid w:val="00BE1D87"/>
    <w:rsid w:val="00C025C8"/>
    <w:rsid w:val="00C04029"/>
    <w:rsid w:val="00C04458"/>
    <w:rsid w:val="00C07F82"/>
    <w:rsid w:val="00C22593"/>
    <w:rsid w:val="00C30272"/>
    <w:rsid w:val="00C36456"/>
    <w:rsid w:val="00C42B39"/>
    <w:rsid w:val="00C47C79"/>
    <w:rsid w:val="00C57F35"/>
    <w:rsid w:val="00C63336"/>
    <w:rsid w:val="00C97DA6"/>
    <w:rsid w:val="00CC0D70"/>
    <w:rsid w:val="00CC6A47"/>
    <w:rsid w:val="00CE79D3"/>
    <w:rsid w:val="00CF3DD6"/>
    <w:rsid w:val="00CF46BE"/>
    <w:rsid w:val="00CF5F79"/>
    <w:rsid w:val="00D0097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2F80"/>
    <w:rsid w:val="00DA3667"/>
    <w:rsid w:val="00DA488F"/>
    <w:rsid w:val="00DA5C08"/>
    <w:rsid w:val="00DC2618"/>
    <w:rsid w:val="00E10ECF"/>
    <w:rsid w:val="00E23BC9"/>
    <w:rsid w:val="00E253A8"/>
    <w:rsid w:val="00E4621F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74984"/>
    <w:rsid w:val="00F74995"/>
    <w:rsid w:val="00F805EB"/>
    <w:rsid w:val="00F90199"/>
    <w:rsid w:val="00F93E78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027">
      <o:colormenu v:ext="edit" fillcolor="none [3206]" strokecolor="none"/>
    </o:shapedefaults>
    <o:shapelayout v:ext="edit">
      <o:idmap v:ext="edit" data="1,41"/>
      <o:rules v:ext="edit">
        <o:r id="V:Rule6" type="connector" idref="#_x0000_s41997"/>
        <o:r id="V:Rule7" type="connector" idref="#_x0000_s41991"/>
        <o:r id="V:Rule8" type="connector" idref="#_x0000_s42020"/>
        <o:r id="V:Rule9" type="connector" idref="#_x0000_s42004"/>
        <o:r id="V:Rule10" type="connector" idref="#_x0000_s42015"/>
      </o:rules>
    </o:shapelayout>
  </w:shapeDefaults>
  <w:decimalSymbol w:val=","/>
  <w:listSeparator w:val=";"/>
  <w15:docId w15:val="{885CF469-1D39-4984-8158-7F40A0BD7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975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6</cp:revision>
  <dcterms:created xsi:type="dcterms:W3CDTF">2015-07-19T23:19:00Z</dcterms:created>
  <dcterms:modified xsi:type="dcterms:W3CDTF">2015-08-14T17:06:00Z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