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AE384D" w:rsidRDefault="00AE384D" w:rsidP="00D32EF8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 w:rsidR="006D6DB4">
              <w:rPr>
                <w:u w:val="single"/>
              </w:rPr>
              <w:t>___________________________________________________________________________</w:t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 w:rsidR="006D6DB4"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551C14">
      <w:pPr>
        <w:spacing w:before="120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"/>
      </w:tblGrid>
      <w:tr w:rsidR="00B6785A" w:rsidTr="00B6785A">
        <w:trPr>
          <w:jc w:val="center"/>
        </w:trPr>
        <w:tc>
          <w:tcPr>
            <w:tcW w:w="0" w:type="auto"/>
            <w:shd w:val="clear" w:color="auto" w:fill="D1D2D4"/>
          </w:tcPr>
          <w:p w:rsidR="00B6785A" w:rsidRDefault="00B6785A" w:rsidP="00B6785A">
            <w:pPr>
              <w:spacing w:before="60" w:after="60"/>
            </w:pPr>
            <w:r w:rsidRPr="003D54CB">
              <w:rPr>
                <w:b/>
                <w:bCs/>
              </w:rPr>
              <w:t>Grupo I</w:t>
            </w:r>
          </w:p>
        </w:tc>
      </w:tr>
    </w:tbl>
    <w:p w:rsidR="00B6785A" w:rsidRDefault="00AE4B06" w:rsidP="00551C14">
      <w:pPr>
        <w:spacing w:before="720" w:after="360"/>
        <w:jc w:val="center"/>
        <w:rPr>
          <w:b/>
          <w:bCs/>
        </w:rPr>
      </w:pPr>
      <w:r>
        <w:rPr>
          <w:b/>
          <w:bCs/>
        </w:rPr>
        <w:t>PARTE</w:t>
      </w:r>
      <w:r w:rsidR="00B6785A" w:rsidRPr="003D54CB">
        <w:rPr>
          <w:b/>
          <w:bCs/>
        </w:rPr>
        <w:t xml:space="preserve"> A</w:t>
      </w:r>
    </w:p>
    <w:p w:rsidR="00D32EF8" w:rsidRDefault="00D32EF8" w:rsidP="0055532D">
      <w:pPr>
        <w:rPr>
          <w:b/>
        </w:rPr>
      </w:pPr>
    </w:p>
    <w:p w:rsidR="009F05A7" w:rsidRPr="00220623" w:rsidRDefault="00220623" w:rsidP="0055532D">
      <w:pPr>
        <w:rPr>
          <w:b/>
        </w:rPr>
      </w:pPr>
      <w:r w:rsidRPr="00220623">
        <w:rPr>
          <w:b/>
        </w:rPr>
        <w:t>Lê o texto seguinte. Em caso de necessidade, consulta o vocabulário e as notas apresentados.</w:t>
      </w:r>
    </w:p>
    <w:tbl>
      <w:tblPr>
        <w:tblStyle w:val="Tabelacomgrelha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2"/>
        <w:gridCol w:w="8998"/>
      </w:tblGrid>
      <w:tr w:rsidR="000F2F90" w:rsidTr="00D32EF8">
        <w:trPr>
          <w:trHeight w:val="2663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76" w:type="pct"/>
            <w:vMerge w:val="restart"/>
          </w:tcPr>
          <w:p w:rsidR="000F2F90" w:rsidRDefault="00311646" w:rsidP="0024680F">
            <w:pPr>
              <w:widowControl w:val="0"/>
              <w:autoSpaceDE w:val="0"/>
              <w:autoSpaceDN w:val="0"/>
              <w:adjustRightInd w:val="0"/>
              <w:spacing w:before="360" w:after="360" w:line="283" w:lineRule="auto"/>
              <w:jc w:val="both"/>
              <w:rPr>
                <w:sz w:val="22"/>
              </w:rPr>
            </w:pPr>
            <w:r>
              <w:rPr>
                <w:b/>
                <w:bCs/>
                <w:sz w:val="40"/>
                <w:szCs w:val="40"/>
              </w:rPr>
              <w:t>As pessoas crescidas</w:t>
            </w:r>
            <w:bookmarkStart w:id="0" w:name="_GoBack"/>
            <w:bookmarkEnd w:id="0"/>
          </w:p>
          <w:p w:rsidR="000F2F90" w:rsidRPr="000F2F90" w:rsidRDefault="000F2F90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proofErr w:type="gramStart"/>
            <w:r w:rsidRPr="000F2F90">
              <w:t>As</w:t>
            </w:r>
            <w:proofErr w:type="gramEnd"/>
            <w:r w:rsidRPr="000F2F90">
              <w:t xml:space="preserve"> </w:t>
            </w:r>
            <w:proofErr w:type="gramStart"/>
            <w:r w:rsidRPr="000F2F90">
              <w:t>pessoas</w:t>
            </w:r>
            <w:proofErr w:type="gramEnd"/>
            <w:r w:rsidRPr="000F2F90">
              <w:t xml:space="preserve"> </w:t>
            </w:r>
            <w:proofErr w:type="gramStart"/>
            <w:r w:rsidRPr="000F2F90">
              <w:t>crescidas</w:t>
            </w:r>
            <w:proofErr w:type="gramEnd"/>
            <w:r w:rsidRPr="000F2F90">
              <w:t xml:space="preserve"> </w:t>
            </w:r>
            <w:proofErr w:type="gramStart"/>
            <w:r w:rsidRPr="000F2F90">
              <w:t>fui</w:t>
            </w:r>
            <w:proofErr w:type="gramEnd"/>
            <w:r w:rsidRPr="000F2F90">
              <w:t>-as conhecendo de baixo para cima à medida que a minha idade ia subindo em centímetros, marcados na parede pelo lápis da mãe. Primeiro eram apenas sapatos, por vezes descobertos sob a cama, enormes, sem pé dentro, e logo calçados por mim para caminhar pela casa, erguendo as pernas como um escafandrista</w:t>
            </w:r>
            <w:r w:rsidRPr="000F2F90">
              <w:rPr>
                <w:vertAlign w:val="superscript"/>
              </w:rPr>
              <w:t>1</w:t>
            </w:r>
            <w:r w:rsidRPr="000F2F90">
              <w:t>,</w:t>
            </w:r>
            <w:r w:rsidR="009F05A7">
              <w:t xml:space="preserve"> num estrondo imenso de solas. </w:t>
            </w:r>
            <w:r w:rsidRPr="000F2F90">
              <w:t xml:space="preserve">Depois tomei conhecimento dos joelhos cobertos de fazenda ou de meias de vidro, formando ao redor da mesa debaixo da qual eu gatinhava uma paliçada que me impedia de fugir. A seguir vieram as barrigas de onde a voz, a tosse e a autoridade saíam apesar do esforço inútil de suspensórios e de cintos. </w:t>
            </w:r>
          </w:p>
          <w:p w:rsidR="000F2F90" w:rsidRPr="000F2F90" w:rsidRDefault="000F2F90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 w:rsidRPr="000F2F90">
              <w:t>Ao chegar à altura da toalha aprendi a distinguir os adultos</w:t>
            </w:r>
            <w:r>
              <w:t xml:space="preserve"> uns dos outros pelos remédios </w:t>
            </w:r>
            <w:r w:rsidRPr="000F2F90">
              <w:t xml:space="preserve">entre o guardanapo e o copo: as gotas da avó, os xaropes do avô, as várias cores dos </w:t>
            </w:r>
            <w:proofErr w:type="spellStart"/>
            <w:r w:rsidRPr="000F2F90">
              <w:t>comprimi</w:t>
            </w:r>
            <w:r w:rsidR="009F05A7">
              <w:t>-</w:t>
            </w:r>
            <w:r w:rsidRPr="000F2F90">
              <w:t>dos</w:t>
            </w:r>
            <w:proofErr w:type="spellEnd"/>
            <w:r w:rsidRPr="000F2F90">
              <w:t xml:space="preserve"> das tias, as caixinhas de prata das pastilhas dos primos, o vaporizador da asma do padrinho que ele recebia abrindo as mandíbulas numa ansiedade de cherne</w:t>
            </w:r>
            <w:r w:rsidRPr="000F2F90">
              <w:rPr>
                <w:vertAlign w:val="superscript"/>
              </w:rPr>
              <w:t>2</w:t>
            </w:r>
            <w:r w:rsidRPr="000F2F90">
              <w:t>. Compreendi por essa época que tinham o riso desmontável: tiravam as piadas da boca e lavavam-nas, a seguir ao almoço, com uma escovinha especial. Aconteceu-me encontrá-las sob a forma de gargantilhas</w:t>
            </w:r>
            <w:r w:rsidRPr="000F2F90">
              <w:rPr>
                <w:vertAlign w:val="superscript"/>
              </w:rPr>
              <w:t>3</w:t>
            </w:r>
            <w:r w:rsidRPr="000F2F90">
              <w:t xml:space="preserve"> de dentes num estojo de gengivas cor-de-rosa escondidas por trás do despertador nas manhãs de domingo, a troçarem dos rostos que sem elas envelheciam mil anos de rugas murchas como flores de herbário devorando os lábios com as suas pregas concêntricas</w:t>
            </w:r>
            <w:r w:rsidRPr="000F2F90">
              <w:rPr>
                <w:vertAlign w:val="superscript"/>
              </w:rPr>
              <w:t>4</w:t>
            </w:r>
            <w:r w:rsidRPr="000F2F90">
              <w:t xml:space="preserve">. </w:t>
            </w:r>
          </w:p>
          <w:p w:rsidR="009F05A7" w:rsidRDefault="000F2F90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 w:rsidRPr="000F2F90">
              <w:t>Já capaz pelo meu tamanho de lhes olhar a cara, o que mais me surpreendia neles era a sua estranha indiferença perante as duas únicas coisas verdadeira</w:t>
            </w:r>
            <w:r w:rsidR="009F05A7">
              <w:t xml:space="preserve">mente importantes do mundo: os </w:t>
            </w:r>
            <w:r w:rsidRPr="000F2F90">
              <w:t xml:space="preserve">bichos-da-seda e os guarda-chuvas de chocolate. Também não gostavam de colecionar </w:t>
            </w:r>
            <w:proofErr w:type="spellStart"/>
            <w:r w:rsidRPr="000F2F90">
              <w:t>gafanho</w:t>
            </w:r>
            <w:r w:rsidR="009F05A7">
              <w:t>-</w:t>
            </w:r>
            <w:r w:rsidRPr="000F2F90">
              <w:t>tos</w:t>
            </w:r>
            <w:proofErr w:type="spellEnd"/>
            <w:r w:rsidRPr="000F2F90">
              <w:t>, de mastigar estearina</w:t>
            </w:r>
            <w:r w:rsidRPr="000F2F90">
              <w:rPr>
                <w:vertAlign w:val="superscript"/>
              </w:rPr>
              <w:t>5</w:t>
            </w:r>
            <w:r w:rsidRPr="000F2F90">
              <w:t xml:space="preserve"> nem de dar tesouradas no cabelo, mas em contrapartida possuíam a mania incompreensível dos banhos e das pastas dentífricas e quando se referiam diante de mim a uma parente loira, muito simpática, muito pintada, muito bem cheirosa e mais bonita que eles todos, desatavam a falar francês olhando-me de banda com desconfiança e apreensão. </w:t>
            </w:r>
          </w:p>
          <w:p w:rsidR="000F2F90" w:rsidRPr="009F05A7" w:rsidRDefault="000F2F90" w:rsidP="00D32EF8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 w:rsidRPr="000F2F90">
              <w:t>Nunca percebi quando se deixa de ser pequeno para se passar a ser crescido. Provavelmente quando a parente loira passa a ser referida, em português, como a desavergonhada da Luísa.</w:t>
            </w:r>
          </w:p>
        </w:tc>
      </w:tr>
      <w:tr w:rsidR="000F2F90" w:rsidTr="00D32EF8">
        <w:trPr>
          <w:trHeight w:val="1544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1517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1531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1559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D32EF8">
        <w:trPr>
          <w:trHeight w:val="420"/>
          <w:jc w:val="center"/>
        </w:trPr>
        <w:tc>
          <w:tcPr>
            <w:tcW w:w="224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76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/>
    <w:p w:rsidR="00220623" w:rsidRDefault="00220623" w:rsidP="0055532D">
      <w:pPr>
        <w:sectPr w:rsidR="00220623" w:rsidSect="00951DB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tbl>
      <w:tblPr>
        <w:tblStyle w:val="Tabelacomgrelha"/>
        <w:tblW w:w="507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8"/>
        <w:gridCol w:w="8993"/>
      </w:tblGrid>
      <w:tr w:rsidR="00E158F5" w:rsidTr="00D32EF8">
        <w:trPr>
          <w:trHeight w:val="1113"/>
          <w:jc w:val="center"/>
        </w:trPr>
        <w:tc>
          <w:tcPr>
            <w:tcW w:w="232" w:type="pct"/>
            <w:vAlign w:val="bottom"/>
          </w:tcPr>
          <w:p w:rsidR="00271D66" w:rsidRPr="00271D66" w:rsidRDefault="00271D66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30</w:t>
            </w:r>
          </w:p>
        </w:tc>
        <w:tc>
          <w:tcPr>
            <w:tcW w:w="4768" w:type="pct"/>
            <w:vMerge w:val="restart"/>
          </w:tcPr>
          <w:p w:rsidR="00271D66" w:rsidRDefault="00271D66" w:rsidP="00271D66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</w:pPr>
            <w:r w:rsidRPr="00271D66">
              <w:t xml:space="preserve">Provavelmente quando substituímos os guarda-chuvas de chocolate por bifes tártaros. </w:t>
            </w:r>
            <w:proofErr w:type="spellStart"/>
            <w:r w:rsidRPr="00271D66">
              <w:t>Provavel</w:t>
            </w:r>
            <w:r>
              <w:t>-</w:t>
            </w:r>
            <w:r w:rsidRPr="00271D66">
              <w:t>mente</w:t>
            </w:r>
            <w:proofErr w:type="spellEnd"/>
            <w:r w:rsidRPr="00271D66">
              <w:t xml:space="preserve"> quando começamos a gostar de tomar duche. Provavelmente quando cessamos de ter medo do escuro. Provavelmente quando nos tornamos tristes. Mas não tenho a certeza: não sei se sou crescido</w:t>
            </w:r>
            <w:r w:rsidRPr="000F2F90">
              <w:t>.</w:t>
            </w:r>
          </w:p>
          <w:p w:rsidR="00271D66" w:rsidRDefault="00271D66" w:rsidP="00271D66">
            <w:pPr>
              <w:widowControl w:val="0"/>
              <w:autoSpaceDE w:val="0"/>
              <w:autoSpaceDN w:val="0"/>
              <w:adjustRightInd w:val="0"/>
              <w:spacing w:before="32" w:after="0" w:line="312" w:lineRule="auto"/>
              <w:jc w:val="both"/>
            </w:pPr>
          </w:p>
          <w:p w:rsidR="00271D66" w:rsidRPr="00271D66" w:rsidRDefault="00271D66" w:rsidP="00271D66">
            <w:pPr>
              <w:widowControl w:val="0"/>
              <w:autoSpaceDE w:val="0"/>
              <w:autoSpaceDN w:val="0"/>
              <w:adjustRightInd w:val="0"/>
              <w:spacing w:before="240" w:after="240" w:line="312" w:lineRule="auto"/>
              <w:jc w:val="right"/>
              <w:rPr>
                <w:sz w:val="18"/>
              </w:rPr>
            </w:pPr>
            <w:r w:rsidRPr="00271D66">
              <w:rPr>
                <w:sz w:val="18"/>
              </w:rPr>
              <w:t xml:space="preserve">António Lobo Antunes, </w:t>
            </w:r>
            <w:r w:rsidRPr="00585E90">
              <w:rPr>
                <w:i/>
                <w:sz w:val="18"/>
              </w:rPr>
              <w:t>Livro de Crónicas</w:t>
            </w:r>
            <w:r w:rsidRPr="00271D66">
              <w:rPr>
                <w:sz w:val="18"/>
              </w:rPr>
              <w:t xml:space="preserve">, 6.ª ed., Dom Quixote, 2006 </w:t>
            </w:r>
          </w:p>
          <w:p w:rsidR="00271D66" w:rsidRPr="009F05A7" w:rsidRDefault="00271D66" w:rsidP="00271D66">
            <w:pPr>
              <w:widowControl w:val="0"/>
              <w:autoSpaceDE w:val="0"/>
              <w:autoSpaceDN w:val="0"/>
              <w:adjustRightInd w:val="0"/>
              <w:spacing w:before="32" w:after="0" w:line="312" w:lineRule="auto"/>
              <w:jc w:val="both"/>
            </w:pPr>
            <w:r w:rsidRPr="00271D66">
              <w:rPr>
                <w:sz w:val="18"/>
              </w:rPr>
              <w:t xml:space="preserve">1. </w:t>
            </w:r>
            <w:proofErr w:type="gramStart"/>
            <w:r w:rsidRPr="00585E90">
              <w:rPr>
                <w:i/>
                <w:sz w:val="18"/>
              </w:rPr>
              <w:t>escafandrista</w:t>
            </w:r>
            <w:proofErr w:type="gramEnd"/>
            <w:r w:rsidRPr="00271D66">
              <w:rPr>
                <w:sz w:val="18"/>
              </w:rPr>
              <w:t xml:space="preserve">: mergulhador. 2. </w:t>
            </w:r>
            <w:proofErr w:type="gramStart"/>
            <w:r w:rsidRPr="00585E90">
              <w:rPr>
                <w:i/>
                <w:sz w:val="18"/>
              </w:rPr>
              <w:t>cherne</w:t>
            </w:r>
            <w:proofErr w:type="gramEnd"/>
            <w:r w:rsidRPr="00271D66">
              <w:rPr>
                <w:sz w:val="18"/>
              </w:rPr>
              <w:t xml:space="preserve">: peixe muito comum em Portugal. 3. </w:t>
            </w:r>
            <w:proofErr w:type="gramStart"/>
            <w:r w:rsidRPr="00585E90">
              <w:rPr>
                <w:i/>
                <w:sz w:val="18"/>
              </w:rPr>
              <w:t>gargantilhas</w:t>
            </w:r>
            <w:proofErr w:type="gramEnd"/>
            <w:r w:rsidR="00585E90">
              <w:rPr>
                <w:sz w:val="18"/>
              </w:rPr>
              <w:t>: colares.</w:t>
            </w:r>
            <w:r w:rsidR="00585E90">
              <w:rPr>
                <w:sz w:val="18"/>
              </w:rPr>
              <w:br/>
            </w:r>
            <w:r w:rsidRPr="00271D66">
              <w:rPr>
                <w:sz w:val="18"/>
              </w:rPr>
              <w:t xml:space="preserve">4. </w:t>
            </w:r>
            <w:proofErr w:type="gramStart"/>
            <w:r w:rsidRPr="00585E90">
              <w:rPr>
                <w:i/>
                <w:sz w:val="18"/>
              </w:rPr>
              <w:t>concêntricas</w:t>
            </w:r>
            <w:proofErr w:type="gramEnd"/>
            <w:r w:rsidRPr="00271D66">
              <w:rPr>
                <w:sz w:val="18"/>
              </w:rPr>
              <w:t xml:space="preserve">: em forma de círculo. 5. </w:t>
            </w:r>
            <w:proofErr w:type="gramStart"/>
            <w:r w:rsidRPr="00585E90">
              <w:rPr>
                <w:i/>
                <w:sz w:val="18"/>
              </w:rPr>
              <w:t>estearina</w:t>
            </w:r>
            <w:proofErr w:type="gramEnd"/>
            <w:r w:rsidRPr="00271D66">
              <w:rPr>
                <w:sz w:val="18"/>
              </w:rPr>
              <w:t>: gordura sólida.</w:t>
            </w:r>
          </w:p>
        </w:tc>
      </w:tr>
      <w:tr w:rsidR="00E158F5" w:rsidTr="00D32EF8">
        <w:trPr>
          <w:trHeight w:val="420"/>
          <w:jc w:val="center"/>
        </w:trPr>
        <w:tc>
          <w:tcPr>
            <w:tcW w:w="232" w:type="pct"/>
            <w:vAlign w:val="bottom"/>
          </w:tcPr>
          <w:p w:rsidR="00271D66" w:rsidRPr="00FE6E50" w:rsidRDefault="00271D66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8" w:type="pct"/>
            <w:vMerge/>
          </w:tcPr>
          <w:p w:rsidR="00271D66" w:rsidRPr="00FE6E50" w:rsidRDefault="00271D66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71D66" w:rsidRDefault="00271D66" w:rsidP="00271D66">
      <w:pPr>
        <w:spacing w:before="120"/>
      </w:pPr>
    </w:p>
    <w:p w:rsidR="00543381" w:rsidRPr="00543381" w:rsidRDefault="00543381" w:rsidP="00543381">
      <w:pPr>
        <w:spacing w:before="120"/>
        <w:rPr>
          <w:b/>
        </w:rPr>
      </w:pPr>
      <w:r w:rsidRPr="00543381">
        <w:rPr>
          <w:b/>
        </w:rPr>
        <w:t>Responde, de forma completa e bem estruturada, aos itens que se seguem.</w:t>
      </w:r>
    </w:p>
    <w:p w:rsidR="00543381" w:rsidRDefault="00543381" w:rsidP="007312FF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Explica o sentido das seguintes expressões:</w:t>
      </w:r>
    </w:p>
    <w:p w:rsidR="00543381" w:rsidRDefault="00543381" w:rsidP="007312FF">
      <w:pPr>
        <w:pStyle w:val="PargrafodaLista"/>
        <w:numPr>
          <w:ilvl w:val="1"/>
          <w:numId w:val="2"/>
        </w:numPr>
        <w:spacing w:before="120"/>
        <w:contextualSpacing w:val="0"/>
      </w:pPr>
      <w:r w:rsidRPr="00CA36FF">
        <w:rPr>
          <w:i/>
        </w:rPr>
        <w:t>“</w:t>
      </w:r>
      <w:proofErr w:type="gramStart"/>
      <w:r w:rsidRPr="00CA36FF">
        <w:rPr>
          <w:i/>
        </w:rPr>
        <w:t>abrindo</w:t>
      </w:r>
      <w:proofErr w:type="gramEnd"/>
      <w:r w:rsidRPr="00CA36FF">
        <w:rPr>
          <w:i/>
        </w:rPr>
        <w:t xml:space="preserve"> as mandíbulas numa ansiedade de cherne”</w:t>
      </w:r>
      <w:r>
        <w:t xml:space="preserve"> </w:t>
      </w:r>
      <w:r w:rsidRPr="00CA36FF">
        <w:rPr>
          <w:sz w:val="16"/>
        </w:rPr>
        <w:t>(linha 12)</w:t>
      </w:r>
    </w:p>
    <w:p w:rsidR="00543381" w:rsidRDefault="00543381" w:rsidP="007312FF">
      <w:pPr>
        <w:pStyle w:val="PargrafodaLista"/>
        <w:numPr>
          <w:ilvl w:val="1"/>
          <w:numId w:val="2"/>
        </w:numPr>
        <w:spacing w:before="120"/>
        <w:contextualSpacing w:val="0"/>
      </w:pPr>
      <w:r w:rsidRPr="00CA36FF">
        <w:rPr>
          <w:i/>
        </w:rPr>
        <w:t>“</w:t>
      </w:r>
      <w:proofErr w:type="gramStart"/>
      <w:r w:rsidRPr="00CA36FF">
        <w:rPr>
          <w:i/>
        </w:rPr>
        <w:t>tinham</w:t>
      </w:r>
      <w:proofErr w:type="gramEnd"/>
      <w:r w:rsidRPr="00CA36FF">
        <w:rPr>
          <w:i/>
        </w:rPr>
        <w:t xml:space="preserve"> o riso desmontável”</w:t>
      </w:r>
      <w:r>
        <w:t xml:space="preserve"> </w:t>
      </w:r>
      <w:r w:rsidRPr="00CA36FF">
        <w:rPr>
          <w:sz w:val="16"/>
        </w:rPr>
        <w:t>(linha 13)</w:t>
      </w:r>
    </w:p>
    <w:p w:rsidR="00543381" w:rsidRDefault="00543381" w:rsidP="007312FF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O cronista recorre a várias expressões para indicar diferentes fases do seu crescimento. Transcreve-as.</w:t>
      </w:r>
    </w:p>
    <w:p w:rsidR="00543381" w:rsidRDefault="00543381" w:rsidP="007312FF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Justifica porque falavam noutra língua os parentes do cronista.</w:t>
      </w:r>
    </w:p>
    <w:p w:rsidR="00543381" w:rsidRDefault="00543381" w:rsidP="007312FF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Ao longo do texto, são colocadas em oposição duas faixas etárias – a infância e a idade adulta. Copia a frase que revela que o cronista associa à primeira a alegria e à segunda a tristeza.</w:t>
      </w:r>
    </w:p>
    <w:p w:rsidR="00271D66" w:rsidRDefault="00543381" w:rsidP="007312FF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Identifica o recurso expressivo presente nas linhas 25 a 30 e comenta a sua expressividade.</w:t>
      </w:r>
    </w:p>
    <w:p w:rsidR="004437C6" w:rsidRDefault="004437C6" w:rsidP="00B00371">
      <w:pPr>
        <w:spacing w:before="720" w:after="480"/>
        <w:jc w:val="center"/>
        <w:rPr>
          <w:b/>
          <w:bCs/>
        </w:rPr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B</w:t>
      </w:r>
    </w:p>
    <w:p w:rsidR="004437C6" w:rsidRDefault="004437C6" w:rsidP="004437C6">
      <w:pPr>
        <w:rPr>
          <w:b/>
        </w:rPr>
      </w:pPr>
      <w:r w:rsidRPr="004437C6">
        <w:rPr>
          <w:b/>
        </w:rPr>
        <w:t>Lê o texto seguinte</w:t>
      </w:r>
      <w:r w:rsidRPr="00220623">
        <w:rPr>
          <w:b/>
        </w:rPr>
        <w:t>.</w:t>
      </w:r>
    </w:p>
    <w:p w:rsidR="00066F60" w:rsidRDefault="00066F60" w:rsidP="004437C6">
      <w:pPr>
        <w:rPr>
          <w:b/>
        </w:rPr>
      </w:pPr>
    </w:p>
    <w:tbl>
      <w:tblPr>
        <w:tblStyle w:val="Tabelacomgrelha"/>
        <w:tblW w:w="488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/>
      </w:tblPr>
      <w:tblGrid>
        <w:gridCol w:w="426"/>
        <w:gridCol w:w="8648"/>
      </w:tblGrid>
      <w:tr w:rsidR="00066F60" w:rsidTr="00066F60">
        <w:trPr>
          <w:trHeight w:val="2677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826DA7" w:rsidRPr="00271D66" w:rsidRDefault="00826DA7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65" w:type="pct"/>
            <w:vMerge w:val="restart"/>
            <w:shd w:val="clear" w:color="auto" w:fill="F2F0EF"/>
          </w:tcPr>
          <w:p w:rsidR="00826DA7" w:rsidRPr="00826DA7" w:rsidRDefault="00826DA7" w:rsidP="00826DA7">
            <w:pPr>
              <w:widowControl w:val="0"/>
              <w:autoSpaceDE w:val="0"/>
              <w:autoSpaceDN w:val="0"/>
              <w:adjustRightInd w:val="0"/>
              <w:spacing w:before="360" w:after="360" w:line="283" w:lineRule="auto"/>
              <w:jc w:val="center"/>
              <w:rPr>
                <w:b/>
                <w:bCs/>
                <w:sz w:val="40"/>
                <w:szCs w:val="40"/>
              </w:rPr>
            </w:pPr>
            <w:r w:rsidRPr="00826DA7">
              <w:rPr>
                <w:b/>
                <w:bCs/>
                <w:sz w:val="40"/>
                <w:szCs w:val="40"/>
              </w:rPr>
              <w:t>A idade da crise</w:t>
            </w:r>
          </w:p>
          <w:p w:rsidR="00826DA7" w:rsidRDefault="00826DA7" w:rsidP="00826DA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Os neurologistas descobriram que o cérebro começa a reorganizar-se na puberdade e provoca um tremendo alvoroço que é responsável, em grande medida, pelas atitudes dos mais jovens. […]</w:t>
            </w:r>
          </w:p>
          <w:p w:rsidR="00826DA7" w:rsidRPr="009F05A7" w:rsidRDefault="00826DA7" w:rsidP="00826DA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>Psicólogos e sociólogos tentam descobrir se o comportamento adolescente obedece a um rito social, se é provocado por uma acumulação de fatores biológicos ou uma combinação de ambos. Procurámos dar resposta a algumas das questões fundamentais que se colocam entre os onze e os dezanove anos de idade. […]</w:t>
            </w:r>
            <w:r w:rsidRPr="000F2F90">
              <w:t>.</w:t>
            </w:r>
          </w:p>
        </w:tc>
      </w:tr>
      <w:tr w:rsidR="00066F60" w:rsidTr="00066F60">
        <w:trPr>
          <w:trHeight w:val="420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826DA7" w:rsidRPr="00FE6E50" w:rsidRDefault="00826DA7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5" w:type="pct"/>
            <w:vMerge/>
            <w:shd w:val="clear" w:color="auto" w:fill="F2F0EF"/>
          </w:tcPr>
          <w:p w:rsidR="00826DA7" w:rsidRPr="00FE6E50" w:rsidRDefault="00826DA7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4437C6" w:rsidRPr="00220623" w:rsidRDefault="004437C6" w:rsidP="004437C6">
      <w:pPr>
        <w:rPr>
          <w:b/>
        </w:rPr>
      </w:pPr>
    </w:p>
    <w:p w:rsidR="000B3EF5" w:rsidRDefault="000B3EF5" w:rsidP="000B3EF5"/>
    <w:tbl>
      <w:tblPr>
        <w:tblStyle w:val="Tabelacomgrelha"/>
        <w:tblW w:w="490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0EF"/>
        <w:tblLook w:val="04A0"/>
      </w:tblPr>
      <w:tblGrid>
        <w:gridCol w:w="428"/>
        <w:gridCol w:w="8689"/>
      </w:tblGrid>
      <w:tr w:rsidR="00EC4303" w:rsidTr="00EC4303">
        <w:trPr>
          <w:trHeight w:val="1336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271D66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65" w:type="pct"/>
            <w:vMerge w:val="restart"/>
            <w:shd w:val="clear" w:color="auto" w:fill="F2F0EF"/>
          </w:tcPr>
          <w:p w:rsidR="00EC4303" w:rsidRPr="00066F60" w:rsidRDefault="00EC4303" w:rsidP="00066F60">
            <w:pPr>
              <w:widowControl w:val="0"/>
              <w:autoSpaceDE w:val="0"/>
              <w:autoSpaceDN w:val="0"/>
              <w:adjustRightInd w:val="0"/>
              <w:spacing w:before="360" w:line="312" w:lineRule="auto"/>
              <w:ind w:firstLine="318"/>
              <w:jc w:val="both"/>
              <w:rPr>
                <w:b/>
                <w:sz w:val="24"/>
              </w:rPr>
            </w:pPr>
            <w:r w:rsidRPr="00066F60">
              <w:rPr>
                <w:b/>
                <w:sz w:val="24"/>
              </w:rPr>
              <w:t>Porque têm mudanças de humor?</w:t>
            </w:r>
          </w:p>
          <w:p w:rsidR="00EC4303" w:rsidRDefault="00EC4303" w:rsidP="00EC4303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As alterações fisiológicas explicam, em grande parte, a razão pela qual os adolescentes costumam estar de mau humor mais vezes do que parece normal. As descargas de hormonas no organismo podem produzir transições rápidas da tristeza para a alegria ou da afabilidade para a fúria. Porém, há outro fator que se revela fundamental, segundo um estudo recente da organização </w:t>
            </w:r>
            <w:proofErr w:type="spellStart"/>
            <w:r w:rsidRPr="001C39D1">
              <w:rPr>
                <w:i/>
              </w:rPr>
              <w:t>Sleep</w:t>
            </w:r>
            <w:proofErr w:type="spellEnd"/>
            <w:r w:rsidRPr="001C39D1">
              <w:rPr>
                <w:i/>
              </w:rPr>
              <w:t xml:space="preserve"> </w:t>
            </w:r>
            <w:proofErr w:type="spellStart"/>
            <w:r w:rsidRPr="001C39D1">
              <w:rPr>
                <w:i/>
              </w:rPr>
              <w:t>Scotland</w:t>
            </w:r>
            <w:proofErr w:type="spellEnd"/>
            <w:r w:rsidRPr="001C39D1">
              <w:rPr>
                <w:i/>
              </w:rPr>
              <w:t xml:space="preserve"> </w:t>
            </w:r>
            <w:r>
              <w:t>(Edimburgo, Escócia): a falta de sono. A investigação detetou que as alterações no estado de humor coincidem com épocas em que dormimos poucas horas. No caso de jovens na fase da puberdade, deve-se sobretudo à grande quantidade de tempo que dedicam, todas as noites, aos videojogos, à TV ou à Internet: muitos apenas dormem entre quatro e cinco horas por noite, o que influi de forma determinante nas suas drásticas alterações emocionais. […]</w:t>
            </w:r>
          </w:p>
          <w:p w:rsidR="00EC4303" w:rsidRPr="00066F60" w:rsidRDefault="00EC4303" w:rsidP="00066F60">
            <w:pPr>
              <w:widowControl w:val="0"/>
              <w:autoSpaceDE w:val="0"/>
              <w:autoSpaceDN w:val="0"/>
              <w:adjustRightInd w:val="0"/>
              <w:spacing w:before="360" w:line="312" w:lineRule="auto"/>
              <w:ind w:firstLine="318"/>
              <w:jc w:val="both"/>
              <w:rPr>
                <w:b/>
                <w:sz w:val="24"/>
              </w:rPr>
            </w:pPr>
            <w:r w:rsidRPr="00066F60">
              <w:rPr>
                <w:b/>
                <w:sz w:val="24"/>
              </w:rPr>
              <w:t>Porque gostam tanto de SMS?</w:t>
            </w:r>
          </w:p>
          <w:p w:rsidR="00EC4303" w:rsidRDefault="00EC4303" w:rsidP="00066F6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8"/>
              <w:jc w:val="both"/>
            </w:pPr>
            <w:r>
              <w:t xml:space="preserve">Um estudo recente da Universidade do Michigan e do Projeto </w:t>
            </w:r>
            <w:proofErr w:type="spellStart"/>
            <w:r w:rsidRPr="001C39D1">
              <w:rPr>
                <w:i/>
              </w:rPr>
              <w:t>Pew</w:t>
            </w:r>
            <w:proofErr w:type="spellEnd"/>
            <w:r w:rsidRPr="001C39D1">
              <w:rPr>
                <w:i/>
              </w:rPr>
              <w:t xml:space="preserve"> Internet &amp; </w:t>
            </w:r>
            <w:proofErr w:type="spellStart"/>
            <w:r w:rsidRPr="001C39D1">
              <w:rPr>
                <w:i/>
              </w:rPr>
              <w:t>American</w:t>
            </w:r>
            <w:proofErr w:type="spellEnd"/>
            <w:r w:rsidRPr="001C39D1">
              <w:rPr>
                <w:i/>
              </w:rPr>
              <w:t xml:space="preserve"> </w:t>
            </w:r>
            <w:proofErr w:type="spellStart"/>
            <w:r w:rsidRPr="001C39D1">
              <w:rPr>
                <w:i/>
              </w:rPr>
              <w:t>Life</w:t>
            </w:r>
            <w:proofErr w:type="spellEnd"/>
            <w:r>
              <w:t xml:space="preserve"> revelou que os adolescentes comunicam sobretudo através de mensagens de texto, a</w:t>
            </w:r>
            <w:r w:rsidR="00C61E23">
              <w:t>pe</w:t>
            </w:r>
            <w:r>
              <w:t xml:space="preserve">sar da utilização em massa do correio eletrónico e do êxito de redes sociais como o </w:t>
            </w:r>
            <w:proofErr w:type="spellStart"/>
            <w:r>
              <w:t>Facebook</w:t>
            </w:r>
            <w:proofErr w:type="spellEnd"/>
            <w:r>
              <w:t xml:space="preserve"> ou o </w:t>
            </w:r>
            <w:proofErr w:type="spellStart"/>
            <w:r>
              <w:t>Twitter</w:t>
            </w:r>
            <w:proofErr w:type="spellEnd"/>
            <w:r>
              <w:t xml:space="preserve">. O volume é impressionante: uma média de 30 SMS por dia, no caso deles, e de 80, no delas. As razões estão relacionadas com um formato que impõe a brevidade (o que lhes agrada) e a transmissão quase universal, pois praticamente toda a gente possui um telemóvel. Além disso, o estudo descobriu outro fator para explicar a preferência juvenil: o sentido de privacidade. </w:t>
            </w:r>
            <w:proofErr w:type="gramStart"/>
            <w:r>
              <w:t>Os SMS</w:t>
            </w:r>
            <w:proofErr w:type="gramEnd"/>
            <w:r>
              <w:t xml:space="preserve"> parecem bilhetinhos secretos, o que os transforma no meio ideal para trocar mensagens íntimas. Todavia, há um dado curioso que nos faz refletir sobre o tipo de comunicação que se estabelece com os pais: na maior parte dos casos, os miúdos recorrem a chamadas de voz quando querem falar com os progenitores. Talvez porque não lhes contam todos os seus segredos? […]</w:t>
            </w:r>
          </w:p>
          <w:p w:rsidR="00EC4303" w:rsidRPr="009F05A7" w:rsidRDefault="00EC4303" w:rsidP="00EC4303">
            <w:pPr>
              <w:widowControl w:val="0"/>
              <w:autoSpaceDE w:val="0"/>
              <w:autoSpaceDN w:val="0"/>
              <w:adjustRightInd w:val="0"/>
              <w:spacing w:before="240" w:after="240" w:line="312" w:lineRule="auto"/>
              <w:ind w:firstLine="318"/>
              <w:jc w:val="right"/>
            </w:pPr>
            <w:r w:rsidRPr="00EC4303">
              <w:rPr>
                <w:sz w:val="18"/>
              </w:rPr>
              <w:t xml:space="preserve">L.M., in </w:t>
            </w:r>
            <w:proofErr w:type="spellStart"/>
            <w:r w:rsidRPr="00CA36FF">
              <w:rPr>
                <w:i/>
                <w:sz w:val="18"/>
              </w:rPr>
              <w:t>SuperInteressante</w:t>
            </w:r>
            <w:proofErr w:type="spellEnd"/>
            <w:r w:rsidRPr="00EC4303">
              <w:rPr>
                <w:sz w:val="18"/>
              </w:rPr>
              <w:t xml:space="preserve"> n.º 152 – dezembro 2010</w:t>
            </w:r>
          </w:p>
        </w:tc>
      </w:tr>
      <w:tr w:rsidR="00EC4303" w:rsidTr="00EC4303">
        <w:trPr>
          <w:trHeight w:val="1503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C4303" w:rsidTr="00EC4303">
        <w:trPr>
          <w:trHeight w:val="2020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C4303" w:rsidTr="00EC4303">
        <w:trPr>
          <w:trHeight w:val="1489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C4303" w:rsidTr="00EC4303">
        <w:trPr>
          <w:trHeight w:val="1503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C4303" w:rsidTr="00EC4303">
        <w:trPr>
          <w:trHeight w:val="787"/>
          <w:jc w:val="center"/>
        </w:trPr>
        <w:tc>
          <w:tcPr>
            <w:tcW w:w="235" w:type="pct"/>
            <w:shd w:val="clear" w:color="auto" w:fill="F2F0EF"/>
            <w:vAlign w:val="bottom"/>
          </w:tcPr>
          <w:p w:rsidR="00EC4303" w:rsidRPr="00FE6E50" w:rsidRDefault="00EC4303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65" w:type="pct"/>
            <w:vMerge/>
            <w:shd w:val="clear" w:color="auto" w:fill="F2F0EF"/>
          </w:tcPr>
          <w:p w:rsidR="00EC4303" w:rsidRPr="00FE6E50" w:rsidRDefault="00EC430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176C66" w:rsidRDefault="00176C66" w:rsidP="000B3EF5"/>
    <w:p w:rsidR="00171075" w:rsidRDefault="00171075" w:rsidP="000B3EF5"/>
    <w:p w:rsidR="00171075" w:rsidRPr="00171075" w:rsidRDefault="00171075" w:rsidP="00171075">
      <w:pPr>
        <w:rPr>
          <w:b/>
        </w:rPr>
      </w:pPr>
      <w:r w:rsidRPr="00171075">
        <w:rPr>
          <w:b/>
        </w:rPr>
        <w:t>Responde aos itens que se seguem, de acordo com as orientações que te são dadas.</w:t>
      </w:r>
    </w:p>
    <w:p w:rsidR="00171075" w:rsidRPr="00171075" w:rsidRDefault="00171075" w:rsidP="007312FF">
      <w:pPr>
        <w:pStyle w:val="PargrafodaLista"/>
        <w:numPr>
          <w:ilvl w:val="0"/>
          <w:numId w:val="2"/>
        </w:numPr>
        <w:rPr>
          <w:vanish/>
        </w:rPr>
      </w:pPr>
    </w:p>
    <w:p w:rsidR="00171075" w:rsidRPr="00171075" w:rsidRDefault="00171075" w:rsidP="007312FF">
      <w:pPr>
        <w:pStyle w:val="PargrafodaLista"/>
        <w:numPr>
          <w:ilvl w:val="0"/>
          <w:numId w:val="2"/>
        </w:numPr>
        <w:rPr>
          <w:vanish/>
        </w:rPr>
      </w:pPr>
    </w:p>
    <w:p w:rsidR="00171075" w:rsidRPr="00171075" w:rsidRDefault="00171075" w:rsidP="007312FF">
      <w:pPr>
        <w:pStyle w:val="PargrafodaLista"/>
        <w:numPr>
          <w:ilvl w:val="0"/>
          <w:numId w:val="2"/>
        </w:numPr>
        <w:rPr>
          <w:vanish/>
        </w:rPr>
      </w:pPr>
    </w:p>
    <w:p w:rsidR="00171075" w:rsidRPr="00171075" w:rsidRDefault="00171075" w:rsidP="007312FF">
      <w:pPr>
        <w:pStyle w:val="PargrafodaLista"/>
        <w:numPr>
          <w:ilvl w:val="0"/>
          <w:numId w:val="2"/>
        </w:numPr>
        <w:rPr>
          <w:vanish/>
        </w:rPr>
      </w:pPr>
    </w:p>
    <w:p w:rsidR="00171075" w:rsidRDefault="00171075" w:rsidP="007312FF">
      <w:pPr>
        <w:pStyle w:val="PargrafodaLista"/>
        <w:numPr>
          <w:ilvl w:val="0"/>
          <w:numId w:val="1"/>
        </w:numPr>
        <w:spacing w:before="360"/>
        <w:ind w:left="357" w:hanging="357"/>
        <w:contextualSpacing w:val="0"/>
      </w:pPr>
      <w:r>
        <w:t>As afirmações apresentadas de (</w:t>
      </w:r>
      <w:r w:rsidRPr="00323386">
        <w:rPr>
          <w:b/>
        </w:rPr>
        <w:t>A</w:t>
      </w:r>
      <w:r>
        <w:t>) a (</w:t>
      </w:r>
      <w:r w:rsidRPr="00323386">
        <w:rPr>
          <w:b/>
        </w:rPr>
        <w:t>G</w:t>
      </w:r>
      <w:r>
        <w:t>) correspondem a ideias-chave do texto. Escreve a sequência de letras que corresponde à ordem pela qual essas ideias aparecem no texto. Começa a sequência pela letra (</w:t>
      </w:r>
      <w:r w:rsidRPr="00323386">
        <w:rPr>
          <w:b/>
        </w:rPr>
        <w:t>F</w:t>
      </w:r>
      <w:r>
        <w:t xml:space="preserve">). </w:t>
      </w:r>
    </w:p>
    <w:p w:rsidR="00171075" w:rsidRDefault="00171075" w:rsidP="007312FF">
      <w:pPr>
        <w:pStyle w:val="PargrafodaLista"/>
        <w:numPr>
          <w:ilvl w:val="0"/>
          <w:numId w:val="3"/>
        </w:numPr>
        <w:spacing w:after="160"/>
        <w:ind w:left="714" w:hanging="357"/>
        <w:contextualSpacing w:val="0"/>
      </w:pPr>
      <w:r>
        <w:t>Os jovens preferem utilizar SMS, pois possibilitam a troca de mensagens íntimas.</w:t>
      </w:r>
    </w:p>
    <w:p w:rsidR="00171075" w:rsidRDefault="00171075" w:rsidP="007312FF">
      <w:pPr>
        <w:pStyle w:val="PargrafodaLista"/>
        <w:numPr>
          <w:ilvl w:val="0"/>
          <w:numId w:val="3"/>
        </w:numPr>
        <w:spacing w:after="160"/>
        <w:ind w:left="714" w:hanging="357"/>
        <w:contextualSpacing w:val="0"/>
      </w:pPr>
      <w:r>
        <w:t xml:space="preserve">Ao comunicar com os seus pais, os adolescentes preferem as chamadas de voz. </w:t>
      </w:r>
    </w:p>
    <w:p w:rsidR="00171075" w:rsidRDefault="00171075" w:rsidP="007312FF">
      <w:pPr>
        <w:pStyle w:val="PargrafodaLista"/>
        <w:numPr>
          <w:ilvl w:val="0"/>
          <w:numId w:val="3"/>
        </w:numPr>
        <w:spacing w:after="160"/>
        <w:ind w:left="714" w:hanging="357"/>
        <w:contextualSpacing w:val="0"/>
      </w:pPr>
      <w:r>
        <w:t>As alterações fisiológicas condicionam o humor dos adolescentes.</w:t>
      </w:r>
    </w:p>
    <w:p w:rsidR="00171075" w:rsidRDefault="00171075" w:rsidP="007312FF">
      <w:pPr>
        <w:pStyle w:val="PargrafodaLista"/>
        <w:numPr>
          <w:ilvl w:val="0"/>
          <w:numId w:val="3"/>
        </w:numPr>
        <w:spacing w:after="160"/>
        <w:ind w:left="714" w:hanging="357"/>
        <w:contextualSpacing w:val="0"/>
      </w:pPr>
      <w:r>
        <w:t>Os investigadores procuram descobrir se o comportamento dos adolescentes se deve a fatores biológicos, sociais ou a ambos.</w:t>
      </w:r>
    </w:p>
    <w:p w:rsidR="00176C66" w:rsidRDefault="00171075" w:rsidP="007312FF">
      <w:pPr>
        <w:pStyle w:val="PargrafodaLista"/>
        <w:numPr>
          <w:ilvl w:val="0"/>
          <w:numId w:val="3"/>
        </w:numPr>
        <w:spacing w:after="160"/>
        <w:ind w:left="714" w:hanging="357"/>
        <w:contextualSpacing w:val="0"/>
      </w:pPr>
      <w:r>
        <w:t>A falta de sono também pode condicionar as alterações do humor.</w:t>
      </w:r>
    </w:p>
    <w:p w:rsidR="00171075" w:rsidRDefault="00171075" w:rsidP="007312FF">
      <w:pPr>
        <w:pStyle w:val="PargrafodaLista"/>
        <w:numPr>
          <w:ilvl w:val="0"/>
          <w:numId w:val="3"/>
        </w:numPr>
        <w:spacing w:after="160"/>
        <w:contextualSpacing w:val="0"/>
      </w:pPr>
      <w:r w:rsidRPr="00171075">
        <w:lastRenderedPageBreak/>
        <w:t>A reorganização do cérebro, na puberdade, é responsável pelas atitudes dos mais jovens</w:t>
      </w:r>
      <w:r>
        <w:t>.</w:t>
      </w:r>
    </w:p>
    <w:p w:rsidR="00171075" w:rsidRDefault="00171075" w:rsidP="007312FF">
      <w:pPr>
        <w:pStyle w:val="PargrafodaLista"/>
        <w:numPr>
          <w:ilvl w:val="0"/>
          <w:numId w:val="3"/>
        </w:numPr>
        <w:spacing w:after="160"/>
        <w:contextualSpacing w:val="0"/>
      </w:pPr>
      <w:r w:rsidRPr="00171075">
        <w:t>A comunicação entre adolescentes efetua-se, principalmente, através de SMS.</w:t>
      </w:r>
    </w:p>
    <w:p w:rsidR="00323386" w:rsidRDefault="00323386" w:rsidP="007312FF">
      <w:pPr>
        <w:pStyle w:val="PargrafodaLista"/>
        <w:numPr>
          <w:ilvl w:val="0"/>
          <w:numId w:val="1"/>
        </w:numPr>
        <w:spacing w:before="480"/>
        <w:contextualSpacing w:val="0"/>
      </w:pPr>
      <w:r>
        <w:t>Seleciona, em cada item (</w:t>
      </w:r>
      <w:r w:rsidRPr="00323386">
        <w:rPr>
          <w:b/>
        </w:rPr>
        <w:t>7.1.</w:t>
      </w:r>
      <w:r>
        <w:t xml:space="preserve"> a </w:t>
      </w:r>
      <w:r w:rsidRPr="00323386">
        <w:rPr>
          <w:b/>
        </w:rPr>
        <w:t>7.3.</w:t>
      </w:r>
      <w:r>
        <w:t>), a opção correta relativamente ao sentido do texto.</w:t>
      </w:r>
      <w:r>
        <w:br/>
        <w:t>Escreve o número do item e a letra que identifica a opção escolhida.</w:t>
      </w:r>
    </w:p>
    <w:p w:rsidR="00323386" w:rsidRDefault="00323386" w:rsidP="007312FF">
      <w:pPr>
        <w:pStyle w:val="PargrafodaLista"/>
        <w:numPr>
          <w:ilvl w:val="1"/>
          <w:numId w:val="1"/>
        </w:numPr>
        <w:spacing w:before="360"/>
        <w:ind w:left="788" w:hanging="431"/>
        <w:contextualSpacing w:val="0"/>
      </w:pPr>
      <w:r>
        <w:t xml:space="preserve">Os estudos referidos no texto procuravam </w:t>
      </w:r>
    </w:p>
    <w:p w:rsidR="00323386" w:rsidRDefault="00323386" w:rsidP="00AC177D">
      <w:pPr>
        <w:pStyle w:val="PargrafodaLista"/>
        <w:numPr>
          <w:ilvl w:val="0"/>
          <w:numId w:val="4"/>
        </w:numPr>
        <w:spacing w:after="240"/>
        <w:ind w:left="1134" w:hanging="357"/>
        <w:contextualSpacing w:val="0"/>
      </w:pPr>
      <w:proofErr w:type="gramStart"/>
      <w:r>
        <w:t>explicações</w:t>
      </w:r>
      <w:proofErr w:type="gramEnd"/>
      <w:r>
        <w:t xml:space="preserve"> biológicas para o comportamento dos adolescentes. </w:t>
      </w:r>
    </w:p>
    <w:p w:rsidR="00323386" w:rsidRDefault="00323386" w:rsidP="00AC177D">
      <w:pPr>
        <w:pStyle w:val="PargrafodaLista"/>
        <w:numPr>
          <w:ilvl w:val="0"/>
          <w:numId w:val="4"/>
        </w:numPr>
        <w:spacing w:after="240"/>
        <w:ind w:left="1134" w:hanging="357"/>
        <w:contextualSpacing w:val="0"/>
      </w:pPr>
      <w:proofErr w:type="gramStart"/>
      <w:r>
        <w:t>razões</w:t>
      </w:r>
      <w:proofErr w:type="gramEnd"/>
      <w:r>
        <w:t xml:space="preserve"> sociais que justificassem o comportamento dos jovens entre os onze e os dezanove anos.</w:t>
      </w:r>
    </w:p>
    <w:p w:rsidR="00323386" w:rsidRDefault="00323386" w:rsidP="00AC177D">
      <w:pPr>
        <w:pStyle w:val="PargrafodaLista"/>
        <w:numPr>
          <w:ilvl w:val="0"/>
          <w:numId w:val="4"/>
        </w:numPr>
        <w:spacing w:after="240"/>
        <w:ind w:left="1134" w:hanging="357"/>
        <w:contextualSpacing w:val="0"/>
      </w:pPr>
      <w:proofErr w:type="gramStart"/>
      <w:r>
        <w:t>verificar</w:t>
      </w:r>
      <w:proofErr w:type="gramEnd"/>
      <w:r>
        <w:t xml:space="preserve"> se os comportamentos dos adolescentes se deviam a fatores biológicos, sociais ou a ambos. </w:t>
      </w:r>
    </w:p>
    <w:p w:rsidR="00323386" w:rsidRDefault="00323386" w:rsidP="00AC177D">
      <w:pPr>
        <w:pStyle w:val="PargrafodaLista"/>
        <w:numPr>
          <w:ilvl w:val="0"/>
          <w:numId w:val="4"/>
        </w:numPr>
        <w:spacing w:after="240"/>
        <w:ind w:left="1134" w:hanging="357"/>
        <w:contextualSpacing w:val="0"/>
      </w:pPr>
      <w:proofErr w:type="gramStart"/>
      <w:r>
        <w:t>descobrir</w:t>
      </w:r>
      <w:proofErr w:type="gramEnd"/>
      <w:r>
        <w:t xml:space="preserve"> como controlar o comportamento dos adolescentes. </w:t>
      </w:r>
    </w:p>
    <w:p w:rsidR="00323386" w:rsidRDefault="00323386" w:rsidP="007312FF">
      <w:pPr>
        <w:pStyle w:val="PargrafodaLista"/>
        <w:numPr>
          <w:ilvl w:val="1"/>
          <w:numId w:val="1"/>
        </w:numPr>
        <w:spacing w:before="360"/>
        <w:ind w:left="788" w:hanging="431"/>
        <w:contextualSpacing w:val="0"/>
      </w:pPr>
      <w:r>
        <w:t xml:space="preserve">Os jovens dormem poucas horas devido </w:t>
      </w:r>
    </w:p>
    <w:p w:rsidR="00D07451" w:rsidRDefault="00C61E23" w:rsidP="00314A6A">
      <w:pPr>
        <w:pStyle w:val="PargrafodaLista"/>
        <w:numPr>
          <w:ilvl w:val="0"/>
          <w:numId w:val="10"/>
        </w:numPr>
        <w:tabs>
          <w:tab w:val="left" w:pos="993"/>
          <w:tab w:val="left" w:pos="1134"/>
        </w:tabs>
        <w:spacing w:before="240" w:after="100" w:afterAutospacing="1"/>
        <w:ind w:left="1077" w:hanging="357"/>
        <w:contextualSpacing w:val="0"/>
      </w:pPr>
      <w:r>
        <w:t xml:space="preserve"> </w:t>
      </w:r>
      <w:proofErr w:type="gramStart"/>
      <w:r w:rsidR="00323386">
        <w:t>ao</w:t>
      </w:r>
      <w:proofErr w:type="gramEnd"/>
      <w:r w:rsidR="00323386">
        <w:t xml:space="preserve"> uso excessivo de determinados meios tecnológicos. </w:t>
      </w:r>
    </w:p>
    <w:p w:rsidR="00D07451" w:rsidRPr="00D07451" w:rsidRDefault="00D07451" w:rsidP="00314A6A">
      <w:pPr>
        <w:pStyle w:val="PargrafodaLista"/>
        <w:numPr>
          <w:ilvl w:val="0"/>
          <w:numId w:val="10"/>
        </w:numPr>
        <w:tabs>
          <w:tab w:val="left" w:pos="1134"/>
        </w:tabs>
        <w:spacing w:before="240" w:after="100" w:afterAutospacing="1"/>
        <w:ind w:left="1077" w:hanging="357"/>
        <w:contextualSpacing w:val="0"/>
      </w:pPr>
      <w:r>
        <w:t xml:space="preserve"> </w:t>
      </w:r>
      <w:proofErr w:type="gramStart"/>
      <w:r w:rsidRPr="00D07451">
        <w:t>às</w:t>
      </w:r>
      <w:proofErr w:type="gramEnd"/>
      <w:r w:rsidRPr="00D07451">
        <w:t xml:space="preserve"> alterações hormonais.</w:t>
      </w:r>
    </w:p>
    <w:p w:rsidR="00D07451" w:rsidRDefault="00D07451" w:rsidP="00314A6A">
      <w:pPr>
        <w:pStyle w:val="PargrafodaLista"/>
        <w:numPr>
          <w:ilvl w:val="0"/>
          <w:numId w:val="10"/>
        </w:numPr>
        <w:tabs>
          <w:tab w:val="left" w:pos="1134"/>
        </w:tabs>
        <w:spacing w:before="240" w:after="100" w:afterAutospacing="1"/>
        <w:ind w:left="1077" w:hanging="357"/>
        <w:contextualSpacing w:val="0"/>
      </w:pPr>
      <w:r>
        <w:t xml:space="preserve"> </w:t>
      </w:r>
      <w:proofErr w:type="gramStart"/>
      <w:r>
        <w:t>à</w:t>
      </w:r>
      <w:proofErr w:type="gramEnd"/>
      <w:r>
        <w:t xml:space="preserve"> sua instabilidade emocional.</w:t>
      </w:r>
    </w:p>
    <w:p w:rsidR="00C61E23" w:rsidRDefault="00D07451" w:rsidP="00314A6A">
      <w:pPr>
        <w:pStyle w:val="PargrafodaLista"/>
        <w:numPr>
          <w:ilvl w:val="0"/>
          <w:numId w:val="10"/>
        </w:numPr>
        <w:tabs>
          <w:tab w:val="left" w:pos="1134"/>
        </w:tabs>
        <w:spacing w:before="240" w:after="100" w:afterAutospacing="1"/>
        <w:ind w:left="1077" w:hanging="357"/>
        <w:contextualSpacing w:val="0"/>
      </w:pPr>
      <w:r>
        <w:t xml:space="preserve"> </w:t>
      </w:r>
      <w:proofErr w:type="gramStart"/>
      <w:r>
        <w:t>ao</w:t>
      </w:r>
      <w:proofErr w:type="gramEnd"/>
      <w:r>
        <w:t xml:space="preserve"> envio constante de SMS.</w:t>
      </w:r>
    </w:p>
    <w:p w:rsidR="00323386" w:rsidRDefault="00323386" w:rsidP="007312FF">
      <w:pPr>
        <w:pStyle w:val="PargrafodaLista"/>
        <w:numPr>
          <w:ilvl w:val="1"/>
          <w:numId w:val="1"/>
        </w:numPr>
        <w:spacing w:before="360"/>
        <w:ind w:left="788" w:hanging="431"/>
        <w:contextualSpacing w:val="0"/>
      </w:pPr>
      <w:r>
        <w:t xml:space="preserve">A pergunta </w:t>
      </w:r>
      <w:r w:rsidRPr="00F6093F">
        <w:rPr>
          <w:i/>
        </w:rPr>
        <w:t>“Talvez porque não lhes contam todos os seus segredos?”</w:t>
      </w:r>
      <w:r>
        <w:t xml:space="preserve"> </w:t>
      </w:r>
      <w:r w:rsidRPr="00F6093F">
        <w:rPr>
          <w:sz w:val="16"/>
        </w:rPr>
        <w:t>(linhas 30-31)</w:t>
      </w:r>
    </w:p>
    <w:p w:rsidR="00323386" w:rsidRDefault="00D07451" w:rsidP="00314A6A">
      <w:pPr>
        <w:pStyle w:val="PargrafodaLista"/>
        <w:numPr>
          <w:ilvl w:val="0"/>
          <w:numId w:val="11"/>
        </w:numPr>
        <w:tabs>
          <w:tab w:val="left" w:pos="1134"/>
        </w:tabs>
        <w:spacing w:after="240" w:line="360" w:lineRule="auto"/>
        <w:ind w:firstLine="130"/>
      </w:pPr>
      <w:r>
        <w:t xml:space="preserve"> </w:t>
      </w:r>
      <w:proofErr w:type="gramStart"/>
      <w:r w:rsidR="00323386">
        <w:t>pretende</w:t>
      </w:r>
      <w:proofErr w:type="gramEnd"/>
      <w:r w:rsidR="00323386">
        <w:t xml:space="preserve"> criticar o comportamento dos jovens. </w:t>
      </w:r>
    </w:p>
    <w:p w:rsidR="00D07451" w:rsidRPr="00D07451" w:rsidRDefault="00D07451" w:rsidP="00314A6A">
      <w:pPr>
        <w:pStyle w:val="PargrafodaLista"/>
        <w:numPr>
          <w:ilvl w:val="0"/>
          <w:numId w:val="11"/>
        </w:numPr>
        <w:tabs>
          <w:tab w:val="left" w:pos="1134"/>
        </w:tabs>
        <w:spacing w:after="240" w:line="360" w:lineRule="auto"/>
        <w:ind w:firstLine="130"/>
      </w:pPr>
      <w:r>
        <w:t xml:space="preserve">  </w:t>
      </w:r>
      <w:proofErr w:type="gramStart"/>
      <w:r w:rsidRPr="00D07451">
        <w:t>formula</w:t>
      </w:r>
      <w:proofErr w:type="gramEnd"/>
      <w:r w:rsidRPr="00D07451">
        <w:t xml:space="preserve"> uma hipótese para as diferentes formas de comunicação.</w:t>
      </w:r>
    </w:p>
    <w:p w:rsidR="00D07451" w:rsidRPr="00D07451" w:rsidRDefault="00D07451" w:rsidP="00314A6A">
      <w:pPr>
        <w:pStyle w:val="PargrafodaLista"/>
        <w:numPr>
          <w:ilvl w:val="0"/>
          <w:numId w:val="11"/>
        </w:numPr>
        <w:tabs>
          <w:tab w:val="left" w:pos="1134"/>
        </w:tabs>
        <w:spacing w:after="240" w:line="360" w:lineRule="auto"/>
        <w:ind w:firstLine="130"/>
      </w:pPr>
      <w:r>
        <w:t xml:space="preserve"> </w:t>
      </w:r>
      <w:proofErr w:type="gramStart"/>
      <w:r w:rsidRPr="00D07451">
        <w:t>defende</w:t>
      </w:r>
      <w:proofErr w:type="gramEnd"/>
      <w:r w:rsidRPr="00D07451">
        <w:t xml:space="preserve"> que os adolescentes contem todos os seus segredos aos pais.</w:t>
      </w:r>
    </w:p>
    <w:p w:rsidR="00D07451" w:rsidRPr="00D07451" w:rsidRDefault="00D07451" w:rsidP="00314A6A">
      <w:pPr>
        <w:pStyle w:val="PargrafodaLista"/>
        <w:numPr>
          <w:ilvl w:val="0"/>
          <w:numId w:val="11"/>
        </w:numPr>
        <w:tabs>
          <w:tab w:val="left" w:pos="1134"/>
        </w:tabs>
        <w:spacing w:after="240" w:line="360" w:lineRule="auto"/>
        <w:ind w:firstLine="130"/>
      </w:pPr>
      <w:r>
        <w:t xml:space="preserve"> </w:t>
      </w:r>
      <w:proofErr w:type="gramStart"/>
      <w:r w:rsidRPr="00D07451">
        <w:t>apresenta</w:t>
      </w:r>
      <w:proofErr w:type="gramEnd"/>
      <w:r w:rsidRPr="00D07451">
        <w:t xml:space="preserve"> a principal preocupação dos pais de adolescentes.</w:t>
      </w:r>
    </w:p>
    <w:p w:rsidR="00D07451" w:rsidRDefault="00D07451" w:rsidP="00D07451">
      <w:pPr>
        <w:pStyle w:val="PargrafodaLista"/>
        <w:spacing w:after="240"/>
      </w:pPr>
    </w:p>
    <w:p w:rsidR="00323386" w:rsidRDefault="00323386" w:rsidP="007312FF">
      <w:pPr>
        <w:pStyle w:val="PargrafodaLista"/>
        <w:numPr>
          <w:ilvl w:val="0"/>
          <w:numId w:val="1"/>
        </w:numPr>
        <w:spacing w:before="480"/>
        <w:ind w:left="357" w:hanging="357"/>
        <w:contextualSpacing w:val="0"/>
      </w:pPr>
      <w:r>
        <w:t>Seleciona a única afirmação falsa, de acordo com o sentido do texto.</w:t>
      </w:r>
      <w:r>
        <w:br/>
        <w:t xml:space="preserve">Escreve o número do item e a letra que identifica a opção escolhida. </w:t>
      </w:r>
    </w:p>
    <w:p w:rsidR="00323386" w:rsidRDefault="00323386" w:rsidP="00C1621C">
      <w:pPr>
        <w:pStyle w:val="PargrafodaLista"/>
        <w:numPr>
          <w:ilvl w:val="0"/>
          <w:numId w:val="12"/>
        </w:numPr>
        <w:spacing w:after="240"/>
        <w:ind w:left="1077" w:hanging="357"/>
        <w:contextualSpacing w:val="0"/>
      </w:pPr>
      <w:r>
        <w:t>“</w:t>
      </w:r>
      <w:proofErr w:type="gramStart"/>
      <w:r w:rsidRPr="00F6093F">
        <w:rPr>
          <w:i/>
        </w:rPr>
        <w:t>que</w:t>
      </w:r>
      <w:proofErr w:type="gramEnd"/>
      <w:r>
        <w:t xml:space="preserve">” </w:t>
      </w:r>
      <w:r w:rsidRPr="00F6093F">
        <w:rPr>
          <w:sz w:val="16"/>
        </w:rPr>
        <w:t xml:space="preserve">(linha 2) </w:t>
      </w:r>
      <w:r>
        <w:t>substitui “</w:t>
      </w:r>
      <w:r w:rsidRPr="00F6093F">
        <w:rPr>
          <w:i/>
        </w:rPr>
        <w:t>tremendo alvoroço</w:t>
      </w:r>
      <w:r>
        <w:t>”.</w:t>
      </w:r>
    </w:p>
    <w:p w:rsidR="00AC177D" w:rsidRPr="00AC177D" w:rsidRDefault="00AC177D" w:rsidP="00C1621C">
      <w:pPr>
        <w:pStyle w:val="PargrafodaLista"/>
        <w:numPr>
          <w:ilvl w:val="0"/>
          <w:numId w:val="12"/>
        </w:numPr>
        <w:spacing w:after="240"/>
        <w:ind w:left="1077" w:hanging="357"/>
        <w:contextualSpacing w:val="0"/>
      </w:pPr>
      <w:r>
        <w:t xml:space="preserve">  </w:t>
      </w:r>
      <w:r w:rsidRPr="00AC177D">
        <w:t>“</w:t>
      </w:r>
      <w:proofErr w:type="gramStart"/>
      <w:r w:rsidRPr="00AC177D">
        <w:rPr>
          <w:i/>
        </w:rPr>
        <w:t>que</w:t>
      </w:r>
      <w:proofErr w:type="gramEnd"/>
      <w:r w:rsidRPr="00AC177D">
        <w:t>” (linha 6) substitui “</w:t>
      </w:r>
      <w:r w:rsidRPr="00AC177D">
        <w:rPr>
          <w:i/>
        </w:rPr>
        <w:t>questões fundamentais</w:t>
      </w:r>
      <w:r w:rsidRPr="00AC177D">
        <w:t>”.</w:t>
      </w:r>
    </w:p>
    <w:p w:rsidR="00AC177D" w:rsidRDefault="00AC177D" w:rsidP="00C1621C">
      <w:pPr>
        <w:pStyle w:val="PargrafodaLista"/>
        <w:numPr>
          <w:ilvl w:val="0"/>
          <w:numId w:val="12"/>
        </w:numPr>
        <w:spacing w:after="240"/>
        <w:ind w:left="1077" w:hanging="357"/>
        <w:contextualSpacing w:val="0"/>
      </w:pPr>
      <w:r>
        <w:t>“</w:t>
      </w:r>
      <w:proofErr w:type="gramStart"/>
      <w:r w:rsidRPr="00F6093F">
        <w:rPr>
          <w:i/>
        </w:rPr>
        <w:t>que</w:t>
      </w:r>
      <w:proofErr w:type="gramEnd"/>
      <w:r>
        <w:t xml:space="preserve">” </w:t>
      </w:r>
      <w:r>
        <w:rPr>
          <w:sz w:val="16"/>
        </w:rPr>
        <w:t>(linha 15</w:t>
      </w:r>
      <w:r w:rsidRPr="00F6093F">
        <w:rPr>
          <w:sz w:val="16"/>
        </w:rPr>
        <w:t xml:space="preserve">) </w:t>
      </w:r>
      <w:r>
        <w:t>substitui “</w:t>
      </w:r>
      <w:r w:rsidRPr="00F6093F">
        <w:rPr>
          <w:i/>
        </w:rPr>
        <w:t>jovens</w:t>
      </w:r>
      <w:r>
        <w:t>”.</w:t>
      </w:r>
    </w:p>
    <w:p w:rsidR="00AC177D" w:rsidRDefault="00AC177D" w:rsidP="00C1621C">
      <w:pPr>
        <w:pStyle w:val="PargrafodaLista"/>
        <w:numPr>
          <w:ilvl w:val="0"/>
          <w:numId w:val="12"/>
        </w:numPr>
        <w:spacing w:after="240"/>
        <w:ind w:left="1077" w:hanging="357"/>
        <w:contextualSpacing w:val="0"/>
      </w:pPr>
      <w:r>
        <w:t>“</w:t>
      </w:r>
      <w:proofErr w:type="gramStart"/>
      <w:r w:rsidRPr="00F6093F">
        <w:rPr>
          <w:i/>
        </w:rPr>
        <w:t>que</w:t>
      </w:r>
      <w:proofErr w:type="gramEnd"/>
      <w:r>
        <w:t xml:space="preserve">” </w:t>
      </w:r>
      <w:r w:rsidRPr="00F6093F">
        <w:rPr>
          <w:sz w:val="16"/>
        </w:rPr>
        <w:t xml:space="preserve">(linha 28) </w:t>
      </w:r>
      <w:r>
        <w:t>substitui “</w:t>
      </w:r>
      <w:r w:rsidRPr="00F6093F">
        <w:rPr>
          <w:i/>
        </w:rPr>
        <w:t>dado curioso</w:t>
      </w:r>
      <w:r>
        <w:t>”.</w:t>
      </w:r>
    </w:p>
    <w:p w:rsidR="00AC177D" w:rsidRDefault="00AC177D" w:rsidP="00AC177D">
      <w:pPr>
        <w:pStyle w:val="PargrafodaLista"/>
        <w:spacing w:after="240"/>
        <w:ind w:left="1080"/>
        <w:contextualSpacing w:val="0"/>
      </w:pPr>
    </w:p>
    <w:p w:rsidR="00AC177D" w:rsidRDefault="00AC177D" w:rsidP="00AC177D">
      <w:pPr>
        <w:pStyle w:val="PargrafodaLista"/>
        <w:spacing w:after="240"/>
        <w:ind w:left="1080"/>
        <w:contextualSpacing w:val="0"/>
      </w:pPr>
    </w:p>
    <w:p w:rsidR="00AC177D" w:rsidRDefault="00AC177D" w:rsidP="00AC177D">
      <w:pPr>
        <w:pStyle w:val="PargrafodaLista"/>
        <w:spacing w:after="240"/>
        <w:ind w:left="1080"/>
        <w:contextualSpacing w:val="0"/>
      </w:pPr>
    </w:p>
    <w:p w:rsidR="00B00371" w:rsidRDefault="00B00371" w:rsidP="00AC177D">
      <w:pPr>
        <w:pStyle w:val="PargrafodaLista"/>
        <w:spacing w:after="240"/>
        <w:contextualSpacing w:val="0"/>
      </w:pPr>
    </w:p>
    <w:p w:rsidR="00176C66" w:rsidRDefault="00B00371" w:rsidP="00B00371">
      <w:pPr>
        <w:spacing w:before="480" w:after="480"/>
        <w:jc w:val="center"/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C</w:t>
      </w:r>
    </w:p>
    <w:p w:rsidR="00B00371" w:rsidRDefault="00B00371" w:rsidP="007312FF">
      <w:pPr>
        <w:pStyle w:val="PargrafodaLista"/>
        <w:numPr>
          <w:ilvl w:val="0"/>
          <w:numId w:val="1"/>
        </w:numPr>
        <w:contextualSpacing w:val="0"/>
      </w:pPr>
      <w:r>
        <w:t xml:space="preserve">Escreve um texto expositivo, com um mínimo de 70 e um máximo de 120 palavras, no </w:t>
      </w:r>
      <w:proofErr w:type="gramStart"/>
      <w:r>
        <w:t>qual  explicites</w:t>
      </w:r>
      <w:proofErr w:type="gramEnd"/>
      <w:r>
        <w:t xml:space="preserve"> o conteúdo do texto da Parte </w:t>
      </w:r>
      <w:r w:rsidRPr="00B00371">
        <w:rPr>
          <w:b/>
        </w:rPr>
        <w:t>B</w:t>
      </w:r>
      <w:r>
        <w:t xml:space="preserve">. </w:t>
      </w:r>
    </w:p>
    <w:p w:rsidR="00B00371" w:rsidRDefault="00B00371" w:rsidP="00B00371">
      <w:pPr>
        <w:ind w:left="357"/>
      </w:pPr>
      <w:r>
        <w:t>O teu texto deve incluir uma parte introdutória, uma parte de desenvolvimento e uma parte de conclusão.</w:t>
      </w:r>
    </w:p>
    <w:p w:rsidR="00B00371" w:rsidRDefault="00B00371" w:rsidP="00B00371">
      <w:pPr>
        <w:ind w:left="357"/>
      </w:pPr>
      <w:r>
        <w:t>Organiza a informação da forma que considerares mais pertinente, tratando os tópicos apresentados a seguir.</w:t>
      </w:r>
    </w:p>
    <w:p w:rsidR="00B00371" w:rsidRDefault="00B00371" w:rsidP="007312FF">
      <w:pPr>
        <w:pStyle w:val="PargrafodaLista"/>
        <w:numPr>
          <w:ilvl w:val="0"/>
          <w:numId w:val="5"/>
        </w:numPr>
        <w:contextualSpacing w:val="0"/>
      </w:pPr>
      <w:r>
        <w:t>Justificação do título do texto.</w:t>
      </w:r>
    </w:p>
    <w:p w:rsidR="00B00371" w:rsidRDefault="00B00371" w:rsidP="007312FF">
      <w:pPr>
        <w:pStyle w:val="PargrafodaLista"/>
        <w:numPr>
          <w:ilvl w:val="0"/>
          <w:numId w:val="5"/>
        </w:numPr>
        <w:contextualSpacing w:val="0"/>
      </w:pPr>
      <w:r>
        <w:t>Indicação de duas alterações comportamentais verificadas em adolescentes.</w:t>
      </w:r>
    </w:p>
    <w:p w:rsidR="00B00371" w:rsidRDefault="00B00371" w:rsidP="007312FF">
      <w:pPr>
        <w:pStyle w:val="PargrafodaLista"/>
        <w:numPr>
          <w:ilvl w:val="0"/>
          <w:numId w:val="5"/>
        </w:numPr>
        <w:contextualSpacing w:val="0"/>
      </w:pPr>
      <w:r>
        <w:t>Explicação dos motivos que contribuem para essas alterações.</w:t>
      </w:r>
    </w:p>
    <w:p w:rsidR="00176C66" w:rsidRDefault="00B00371" w:rsidP="007312FF">
      <w:pPr>
        <w:pStyle w:val="PargrafodaLista"/>
        <w:numPr>
          <w:ilvl w:val="0"/>
          <w:numId w:val="5"/>
        </w:numPr>
        <w:contextualSpacing w:val="0"/>
      </w:pPr>
      <w:r>
        <w:t>Referência às relações dos adolescentes com os outros.</w:t>
      </w:r>
    </w:p>
    <w:p w:rsidR="00C43FF7" w:rsidRDefault="00C43FF7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83"/>
      </w:tblGrid>
      <w:tr w:rsidR="00C43FF7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C43FF7" w:rsidRDefault="00C43FF7" w:rsidP="00C43FF7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</w:t>
            </w:r>
          </w:p>
        </w:tc>
      </w:tr>
    </w:tbl>
    <w:p w:rsidR="00176C66" w:rsidRDefault="00176C66" w:rsidP="000B3EF5"/>
    <w:p w:rsidR="00C43FF7" w:rsidRDefault="00C43FF7" w:rsidP="007312FF">
      <w:pPr>
        <w:pStyle w:val="PargrafodaLista"/>
        <w:numPr>
          <w:ilvl w:val="0"/>
          <w:numId w:val="6"/>
        </w:numPr>
        <w:spacing w:before="360"/>
        <w:ind w:left="357" w:hanging="357"/>
        <w:contextualSpacing w:val="0"/>
      </w:pPr>
      <w:r>
        <w:t>Indica a alínea que apresenta apenas palavras derivadas por prefixação.</w:t>
      </w:r>
      <w:r>
        <w:br/>
        <w:t>Escreve o número do item e a letra que identifica a opção escolhida.</w:t>
      </w:r>
    </w:p>
    <w:p w:rsidR="00C43FF7" w:rsidRDefault="00C43FF7" w:rsidP="007312FF">
      <w:pPr>
        <w:pStyle w:val="PargrafodaLista"/>
        <w:numPr>
          <w:ilvl w:val="0"/>
          <w:numId w:val="7"/>
        </w:numPr>
        <w:spacing w:after="240"/>
        <w:contextualSpacing w:val="0"/>
      </w:pPr>
      <w:proofErr w:type="gramStart"/>
      <w:r>
        <w:t>impróprio</w:t>
      </w:r>
      <w:proofErr w:type="gramEnd"/>
      <w:r>
        <w:t xml:space="preserve"> </w:t>
      </w:r>
      <w:r w:rsidRPr="00CA36FF">
        <w:t>•</w:t>
      </w:r>
      <w:r>
        <w:t xml:space="preserve"> desprezo • biológico • assimétrico.</w:t>
      </w:r>
    </w:p>
    <w:p w:rsidR="00C43FF7" w:rsidRDefault="00C43FF7" w:rsidP="007312FF">
      <w:pPr>
        <w:pStyle w:val="PargrafodaLista"/>
        <w:numPr>
          <w:ilvl w:val="0"/>
          <w:numId w:val="7"/>
        </w:numPr>
        <w:spacing w:after="240"/>
        <w:contextualSpacing w:val="0"/>
      </w:pPr>
      <w:proofErr w:type="gramStart"/>
      <w:r>
        <w:t>irracional</w:t>
      </w:r>
      <w:proofErr w:type="gramEnd"/>
      <w:r>
        <w:t xml:space="preserve"> • amover • antepor • subdiretor.</w:t>
      </w:r>
    </w:p>
    <w:p w:rsidR="00C43FF7" w:rsidRDefault="00C43FF7" w:rsidP="007312FF">
      <w:pPr>
        <w:pStyle w:val="PargrafodaLista"/>
        <w:numPr>
          <w:ilvl w:val="0"/>
          <w:numId w:val="7"/>
        </w:numPr>
        <w:spacing w:after="240"/>
        <w:contextualSpacing w:val="0"/>
      </w:pPr>
      <w:proofErr w:type="gramStart"/>
      <w:r>
        <w:t>intelectual</w:t>
      </w:r>
      <w:proofErr w:type="gramEnd"/>
      <w:r>
        <w:t xml:space="preserve"> • desfolhar • opor • perfurar.</w:t>
      </w:r>
    </w:p>
    <w:p w:rsidR="00C43FF7" w:rsidRDefault="00C43FF7" w:rsidP="007312FF">
      <w:pPr>
        <w:pStyle w:val="PargrafodaLista"/>
        <w:numPr>
          <w:ilvl w:val="0"/>
          <w:numId w:val="7"/>
        </w:numPr>
        <w:spacing w:after="240"/>
        <w:contextualSpacing w:val="0"/>
      </w:pPr>
      <w:proofErr w:type="gramStart"/>
      <w:r>
        <w:t>desconfiar</w:t>
      </w:r>
      <w:proofErr w:type="gramEnd"/>
      <w:r>
        <w:t xml:space="preserve"> • repelente • lavagem • desobedecer.</w:t>
      </w:r>
    </w:p>
    <w:p w:rsidR="00C43FF7" w:rsidRPr="003F2564" w:rsidRDefault="00C43FF7" w:rsidP="007312FF">
      <w:pPr>
        <w:pStyle w:val="PargrafodaLista"/>
        <w:numPr>
          <w:ilvl w:val="0"/>
          <w:numId w:val="6"/>
        </w:numPr>
        <w:spacing w:before="360"/>
        <w:ind w:left="357" w:hanging="357"/>
        <w:contextualSpacing w:val="0"/>
        <w:rPr>
          <w:i/>
        </w:rPr>
      </w:pPr>
      <w:r w:rsidRPr="003F2564">
        <w:rPr>
          <w:i/>
        </w:rPr>
        <w:t xml:space="preserve">“Os neurologistas descobriram que o cérebro começa a reorganizar-se na puberdade […].” </w:t>
      </w:r>
    </w:p>
    <w:p w:rsidR="00C43FF7" w:rsidRDefault="00C43FF7" w:rsidP="007312FF">
      <w:pPr>
        <w:pStyle w:val="PargrafodaLista"/>
        <w:numPr>
          <w:ilvl w:val="1"/>
          <w:numId w:val="6"/>
        </w:numPr>
        <w:spacing w:after="240"/>
        <w:contextualSpacing w:val="0"/>
      </w:pPr>
      <w:r>
        <w:t>Classifica a palavra “</w:t>
      </w:r>
      <w:r w:rsidRPr="003F2564">
        <w:rPr>
          <w:i/>
        </w:rPr>
        <w:t>neurologistas</w:t>
      </w:r>
      <w:r>
        <w:t>” quanto ao processo de formação.</w:t>
      </w:r>
    </w:p>
    <w:p w:rsidR="00C43FF7" w:rsidRDefault="00C43FF7" w:rsidP="007312FF">
      <w:pPr>
        <w:pStyle w:val="PargrafodaLista"/>
        <w:numPr>
          <w:ilvl w:val="1"/>
          <w:numId w:val="6"/>
        </w:numPr>
        <w:spacing w:after="240"/>
        <w:contextualSpacing w:val="0"/>
      </w:pPr>
      <w:r>
        <w:t>Comprova que a palavra “</w:t>
      </w:r>
      <w:r w:rsidRPr="003F2564">
        <w:rPr>
          <w:i/>
        </w:rPr>
        <w:t>cérebro</w:t>
      </w:r>
      <w:r>
        <w:t>” é uma palavra polissémica, integrando-a em três frases.</w:t>
      </w:r>
    </w:p>
    <w:p w:rsidR="00AC177D" w:rsidRDefault="00C43FF7" w:rsidP="00AC177D">
      <w:pPr>
        <w:pStyle w:val="PargrafodaLista"/>
        <w:numPr>
          <w:ilvl w:val="0"/>
          <w:numId w:val="6"/>
        </w:numPr>
        <w:spacing w:before="360"/>
        <w:ind w:left="357" w:hanging="357"/>
        <w:contextualSpacing w:val="0"/>
      </w:pPr>
      <w:r>
        <w:t>A frase em que a palavra “meio” é um advérbio é:</w:t>
      </w:r>
    </w:p>
    <w:p w:rsidR="00C43FF7" w:rsidRPr="00FE54A7" w:rsidRDefault="00C43FF7" w:rsidP="00FE54A7">
      <w:pPr>
        <w:pStyle w:val="SemEspaamento"/>
        <w:numPr>
          <w:ilvl w:val="0"/>
          <w:numId w:val="14"/>
        </w:numPr>
        <w:spacing w:line="360" w:lineRule="auto"/>
        <w:rPr>
          <w:i/>
        </w:rPr>
      </w:pPr>
      <w:proofErr w:type="gramStart"/>
      <w:r w:rsidRPr="00FE54A7">
        <w:rPr>
          <w:i/>
        </w:rPr>
        <w:t>Os SMS</w:t>
      </w:r>
      <w:proofErr w:type="gramEnd"/>
      <w:r w:rsidRPr="00FE54A7">
        <w:rPr>
          <w:i/>
        </w:rPr>
        <w:t xml:space="preserve"> são o meio ideal para trocar mensagens íntimas.</w:t>
      </w:r>
    </w:p>
    <w:p w:rsidR="00FE54A7" w:rsidRPr="00FE54A7" w:rsidRDefault="00AC177D" w:rsidP="00FE54A7">
      <w:pPr>
        <w:pStyle w:val="SemEspaamento"/>
        <w:numPr>
          <w:ilvl w:val="0"/>
          <w:numId w:val="14"/>
        </w:numPr>
        <w:spacing w:line="360" w:lineRule="auto"/>
        <w:rPr>
          <w:i/>
        </w:rPr>
      </w:pPr>
      <w:r w:rsidRPr="00FE54A7">
        <w:rPr>
          <w:i/>
        </w:rPr>
        <w:t>Arranja meio de te livrares dessa confusão.</w:t>
      </w:r>
    </w:p>
    <w:p w:rsidR="00FE54A7" w:rsidRPr="00FE54A7" w:rsidRDefault="00AC177D" w:rsidP="00FE54A7">
      <w:pPr>
        <w:pStyle w:val="SemEspaamento"/>
        <w:numPr>
          <w:ilvl w:val="0"/>
          <w:numId w:val="14"/>
        </w:numPr>
        <w:spacing w:line="360" w:lineRule="auto"/>
        <w:rPr>
          <w:i/>
        </w:rPr>
      </w:pPr>
      <w:r w:rsidRPr="00FE54A7">
        <w:rPr>
          <w:i/>
        </w:rPr>
        <w:t>Ele apenas bebeu meio copo de sumo.</w:t>
      </w:r>
    </w:p>
    <w:p w:rsidR="00AC177D" w:rsidRPr="00FE54A7" w:rsidRDefault="00AC177D" w:rsidP="00FE54A7">
      <w:pPr>
        <w:pStyle w:val="SemEspaamento"/>
        <w:numPr>
          <w:ilvl w:val="0"/>
          <w:numId w:val="14"/>
        </w:numPr>
        <w:spacing w:line="360" w:lineRule="auto"/>
        <w:rPr>
          <w:i/>
        </w:rPr>
      </w:pPr>
      <w:r w:rsidRPr="00FE54A7">
        <w:rPr>
          <w:i/>
        </w:rPr>
        <w:t>Ele anda meio distraído nos últimos dias.</w:t>
      </w:r>
    </w:p>
    <w:p w:rsidR="00C43FF7" w:rsidRDefault="00C43FF7" w:rsidP="007312FF">
      <w:pPr>
        <w:pStyle w:val="PargrafodaLista"/>
        <w:numPr>
          <w:ilvl w:val="0"/>
          <w:numId w:val="6"/>
        </w:numPr>
        <w:spacing w:before="360"/>
        <w:ind w:left="357" w:hanging="357"/>
        <w:contextualSpacing w:val="0"/>
      </w:pPr>
      <w:r>
        <w:t>Classifica a forma verbal sublinhada na frase seguinte, indicando pessoa, número, tempo e modo.</w:t>
      </w:r>
    </w:p>
    <w:p w:rsidR="00176C66" w:rsidRDefault="00C43FF7" w:rsidP="003F2564">
      <w:pPr>
        <w:ind w:left="357"/>
      </w:pPr>
      <w:r w:rsidRPr="003F2564">
        <w:rPr>
          <w:i/>
        </w:rPr>
        <w:t xml:space="preserve">Ele </w:t>
      </w:r>
      <w:r w:rsidRPr="003F2564">
        <w:rPr>
          <w:i/>
          <w:u w:val="single"/>
        </w:rPr>
        <w:t>tinha passado</w:t>
      </w:r>
      <w:r w:rsidRPr="003F2564">
        <w:rPr>
          <w:i/>
        </w:rPr>
        <w:t xml:space="preserve"> a noite a enviar mensagens aos amigos</w:t>
      </w:r>
      <w:r>
        <w:t>.</w:t>
      </w:r>
    </w:p>
    <w:p w:rsidR="00176C66" w:rsidRDefault="00176C66" w:rsidP="000B3EF5"/>
    <w:p w:rsidR="00176C66" w:rsidRDefault="00176C66" w:rsidP="000B3EF5"/>
    <w:p w:rsidR="000F24E6" w:rsidRDefault="000F24E6" w:rsidP="007312FF">
      <w:pPr>
        <w:pStyle w:val="PargrafodaLista"/>
        <w:numPr>
          <w:ilvl w:val="0"/>
          <w:numId w:val="6"/>
        </w:numPr>
        <w:spacing w:before="360"/>
        <w:ind w:left="357" w:hanging="357"/>
        <w:contextualSpacing w:val="0"/>
      </w:pPr>
      <w:r>
        <w:t>Reescreve em discurso indireto a fala do Rui.</w:t>
      </w:r>
    </w:p>
    <w:p w:rsidR="000F24E6" w:rsidRDefault="000F24E6" w:rsidP="000F24E6">
      <w:pPr>
        <w:ind w:left="357"/>
      </w:pPr>
      <w:r>
        <w:t xml:space="preserve">– </w:t>
      </w:r>
      <w:r w:rsidRPr="00CA36FF">
        <w:rPr>
          <w:i/>
        </w:rPr>
        <w:t>Hoje recebi apenas esta mensagem dos meus avós – disse o Rui.</w:t>
      </w:r>
    </w:p>
    <w:p w:rsidR="00176C66" w:rsidRDefault="000F24E6" w:rsidP="007312FF">
      <w:pPr>
        <w:pStyle w:val="PargrafodaLista"/>
        <w:numPr>
          <w:ilvl w:val="0"/>
          <w:numId w:val="6"/>
        </w:numPr>
        <w:spacing w:before="360"/>
        <w:ind w:left="357" w:hanging="357"/>
        <w:contextualSpacing w:val="0"/>
      </w:pPr>
      <w:r>
        <w:t>Reescreve as frases seguintes, substituindo os elementos sublinhados pelo pronome pessoal a</w:t>
      </w:r>
      <w:r w:rsidR="00FE54A7">
        <w:t>d</w:t>
      </w:r>
      <w:r>
        <w:t>equado.</w:t>
      </w:r>
    </w:p>
    <w:p w:rsidR="000F24E6" w:rsidRPr="00CA36FF" w:rsidRDefault="000F24E6" w:rsidP="007312FF">
      <w:pPr>
        <w:pStyle w:val="PargrafodaLista"/>
        <w:numPr>
          <w:ilvl w:val="0"/>
          <w:numId w:val="8"/>
        </w:numPr>
        <w:spacing w:after="240"/>
        <w:ind w:left="714" w:hanging="357"/>
        <w:contextualSpacing w:val="0"/>
        <w:rPr>
          <w:i/>
        </w:rPr>
      </w:pPr>
      <w:r w:rsidRPr="00CA36FF">
        <w:rPr>
          <w:i/>
        </w:rPr>
        <w:t xml:space="preserve">Eu enviaria </w:t>
      </w:r>
      <w:r w:rsidRPr="00FE54A7">
        <w:rPr>
          <w:i/>
          <w:u w:val="single"/>
        </w:rPr>
        <w:t>mensagens</w:t>
      </w:r>
      <w:r w:rsidRPr="00CA36FF">
        <w:rPr>
          <w:i/>
        </w:rPr>
        <w:t xml:space="preserve"> se tivesse saldo no telemóvel.</w:t>
      </w:r>
    </w:p>
    <w:p w:rsidR="000F24E6" w:rsidRPr="00CA36FF" w:rsidRDefault="000F24E6" w:rsidP="007312FF">
      <w:pPr>
        <w:pStyle w:val="PargrafodaLista"/>
        <w:numPr>
          <w:ilvl w:val="0"/>
          <w:numId w:val="8"/>
        </w:numPr>
        <w:spacing w:after="240"/>
        <w:ind w:left="714" w:hanging="357"/>
        <w:contextualSpacing w:val="0"/>
        <w:rPr>
          <w:i/>
        </w:rPr>
      </w:pPr>
      <w:r w:rsidRPr="00CA36FF">
        <w:rPr>
          <w:i/>
        </w:rPr>
        <w:t xml:space="preserve">Alguém viu </w:t>
      </w:r>
      <w:r w:rsidRPr="00FE54A7">
        <w:rPr>
          <w:i/>
          <w:u w:val="single"/>
        </w:rPr>
        <w:t>a mensagem que te enviei</w:t>
      </w:r>
      <w:r w:rsidRPr="00CA36FF">
        <w:rPr>
          <w:i/>
        </w:rPr>
        <w:t>?</w:t>
      </w:r>
    </w:p>
    <w:p w:rsidR="00176C66" w:rsidRDefault="00176C66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1039"/>
      </w:tblGrid>
      <w:tr w:rsidR="000F24E6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0F24E6" w:rsidRDefault="000F24E6" w:rsidP="0024680F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III</w:t>
            </w:r>
          </w:p>
        </w:tc>
      </w:tr>
    </w:tbl>
    <w:p w:rsidR="000F24E6" w:rsidRDefault="000F24E6" w:rsidP="000F24E6"/>
    <w:p w:rsidR="000F24E6" w:rsidRDefault="000F24E6" w:rsidP="000F24E6">
      <w:r>
        <w:t xml:space="preserve">No texto da Parte </w:t>
      </w:r>
      <w:r w:rsidRPr="00EE27FD">
        <w:rPr>
          <w:b/>
        </w:rPr>
        <w:t>A</w:t>
      </w:r>
      <w:r>
        <w:t>, o cronista recorda alguns episó</w:t>
      </w:r>
      <w:r w:rsidR="00CA36FF">
        <w:t>dios dos seus tempos de menino.</w:t>
      </w:r>
      <w:r w:rsidR="00CA36FF">
        <w:br/>
      </w:r>
      <w:r>
        <w:t>Relata um acontecimento da tua infância. No teu texto, deves:</w:t>
      </w:r>
    </w:p>
    <w:p w:rsidR="000F24E6" w:rsidRDefault="000F24E6" w:rsidP="007312FF">
      <w:pPr>
        <w:pStyle w:val="PargrafodaLista"/>
        <w:numPr>
          <w:ilvl w:val="0"/>
          <w:numId w:val="9"/>
        </w:numPr>
        <w:ind w:left="426" w:hanging="357"/>
        <w:contextualSpacing w:val="0"/>
      </w:pPr>
      <w:proofErr w:type="gramStart"/>
      <w:r>
        <w:t>indicar</w:t>
      </w:r>
      <w:proofErr w:type="gramEnd"/>
      <w:r>
        <w:t xml:space="preserve"> a idade que tinhas;</w:t>
      </w:r>
    </w:p>
    <w:p w:rsidR="000F24E6" w:rsidRDefault="000F24E6" w:rsidP="007312FF">
      <w:pPr>
        <w:pStyle w:val="PargrafodaLista"/>
        <w:numPr>
          <w:ilvl w:val="0"/>
          <w:numId w:val="9"/>
        </w:numPr>
        <w:ind w:left="426" w:hanging="357"/>
        <w:contextualSpacing w:val="0"/>
      </w:pPr>
      <w:proofErr w:type="gramStart"/>
      <w:r>
        <w:t>descrever</w:t>
      </w:r>
      <w:proofErr w:type="gramEnd"/>
      <w:r>
        <w:t xml:space="preserve"> o espaço onde te encontravas;</w:t>
      </w:r>
    </w:p>
    <w:p w:rsidR="000F24E6" w:rsidRDefault="000F24E6" w:rsidP="007312FF">
      <w:pPr>
        <w:pStyle w:val="PargrafodaLista"/>
        <w:numPr>
          <w:ilvl w:val="0"/>
          <w:numId w:val="9"/>
        </w:numPr>
        <w:ind w:left="426" w:hanging="357"/>
        <w:contextualSpacing w:val="0"/>
      </w:pPr>
      <w:proofErr w:type="gramStart"/>
      <w:r>
        <w:t>narrar</w:t>
      </w:r>
      <w:proofErr w:type="gramEnd"/>
      <w:r>
        <w:t xml:space="preserve"> o que sucedeu.</w:t>
      </w:r>
    </w:p>
    <w:p w:rsidR="00176C66" w:rsidRDefault="000F24E6" w:rsidP="000F24E6">
      <w:r>
        <w:t>O teu texto deve ter um mínimo de 180 e um máximo de 240 palavras</w:t>
      </w:r>
      <w:r w:rsidR="00EE27FD">
        <w:t>.</w:t>
      </w:r>
    </w:p>
    <w:p w:rsidR="00EE27FD" w:rsidRPr="00EE27FD" w:rsidRDefault="00EE27FD" w:rsidP="00D35E0F">
      <w:pPr>
        <w:spacing w:before="360"/>
        <w:rPr>
          <w:b/>
        </w:rPr>
      </w:pPr>
      <w:r w:rsidRPr="00EE27FD">
        <w:rPr>
          <w:b/>
        </w:rPr>
        <w:t>Não te identifiques.</w:t>
      </w:r>
    </w:p>
    <w:p w:rsidR="00176C66" w:rsidRDefault="00176C66" w:rsidP="000B3EF5"/>
    <w:p w:rsidR="00176C66" w:rsidRDefault="00176C66" w:rsidP="000B3EF5"/>
    <w:p w:rsidR="00176C66" w:rsidRDefault="00176C66" w:rsidP="000B3EF5"/>
    <w:p w:rsidR="00D67B21" w:rsidRDefault="00D67B21" w:rsidP="000B3EF5"/>
    <w:p w:rsidR="00D67B21" w:rsidRDefault="00D67B21" w:rsidP="000B3EF5"/>
    <w:p w:rsidR="00D35E0F" w:rsidRDefault="00D35E0F" w:rsidP="000B3EF5"/>
    <w:p w:rsidR="00D67B21" w:rsidRDefault="00D67B21" w:rsidP="000B3EF5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6"/>
      </w:tblGrid>
      <w:tr w:rsidR="007F7DC3" w:rsidTr="007F7DC3">
        <w:tc>
          <w:tcPr>
            <w:tcW w:w="5000" w:type="pct"/>
            <w:shd w:val="clear" w:color="auto" w:fill="D1D2D4"/>
          </w:tcPr>
          <w:p w:rsidR="007F7DC3" w:rsidRDefault="007F7DC3" w:rsidP="007F7DC3">
            <w:pPr>
              <w:spacing w:before="60" w:after="60"/>
            </w:pPr>
            <w:r w:rsidRPr="003D54CB">
              <w:rPr>
                <w:b/>
                <w:bCs/>
                <w:sz w:val="30"/>
                <w:szCs w:val="30"/>
              </w:rPr>
              <w:t>Cotações</w:t>
            </w:r>
          </w:p>
        </w:tc>
      </w:tr>
    </w:tbl>
    <w:p w:rsidR="007F7DC3" w:rsidRDefault="007F7DC3" w:rsidP="007F7DC3">
      <w:pPr>
        <w:pStyle w:val="SemEspaamento"/>
      </w:pPr>
    </w:p>
    <w:tbl>
      <w:tblPr>
        <w:tblStyle w:val="Tabelacomgrelha"/>
        <w:tblW w:w="0" w:type="auto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FC4CB2" w:rsidTr="00FC4CB2">
        <w:tc>
          <w:tcPr>
            <w:tcW w:w="4606" w:type="dxa"/>
          </w:tcPr>
          <w:p w:rsidR="00FC4CB2" w:rsidRPr="00FC4CB2" w:rsidRDefault="00FC4CB2" w:rsidP="00FC4CB2">
            <w:pPr>
              <w:tabs>
                <w:tab w:val="right" w:leader="dot" w:pos="4390"/>
              </w:tabs>
              <w:spacing w:before="120"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</w:t>
            </w:r>
            <w:r w:rsidRPr="00FC4CB2">
              <w:rPr>
                <w:sz w:val="18"/>
                <w:szCs w:val="18"/>
              </w:rPr>
              <w:tab/>
              <w:t>50 pontos</w:t>
            </w:r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</w:t>
            </w:r>
            <w:r w:rsidR="00D67B21">
              <w:rPr>
                <w:sz w:val="18"/>
                <w:szCs w:val="18"/>
              </w:rPr>
              <w:t xml:space="preserve">. </w:t>
            </w:r>
            <w:proofErr w:type="gramStart"/>
            <w:r w:rsidR="00D67B21">
              <w:rPr>
                <w:sz w:val="18"/>
                <w:szCs w:val="18"/>
              </w:rPr>
              <w:t>a.</w:t>
            </w:r>
            <w:r w:rsidRPr="00FC4CB2">
              <w:rPr>
                <w:sz w:val="18"/>
                <w:szCs w:val="18"/>
              </w:rPr>
              <w:t>.</w:t>
            </w:r>
            <w:proofErr w:type="gramEnd"/>
            <w:r w:rsidRPr="00FC4CB2">
              <w:rPr>
                <w:sz w:val="18"/>
                <w:szCs w:val="18"/>
              </w:rPr>
              <w:tab/>
            </w:r>
            <w:r w:rsidR="00D67B21">
              <w:rPr>
                <w:sz w:val="18"/>
                <w:szCs w:val="18"/>
              </w:rPr>
              <w:t>4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proofErr w:type="gramStart"/>
            <w:r>
              <w:rPr>
                <w:sz w:val="18"/>
                <w:szCs w:val="18"/>
              </w:rPr>
              <w:t>b.</w:t>
            </w:r>
            <w:r w:rsidR="00FC4CB2" w:rsidRPr="00FC4CB2">
              <w:rPr>
                <w:sz w:val="18"/>
                <w:szCs w:val="18"/>
              </w:rPr>
              <w:t>.</w:t>
            </w:r>
            <w:proofErr w:type="gramEnd"/>
            <w:r w:rsidR="00FC4CB2" w:rsidRPr="00FC4CB2">
              <w:rPr>
                <w:sz w:val="18"/>
                <w:szCs w:val="18"/>
              </w:rPr>
              <w:tab/>
              <w:t xml:space="preserve">4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  <w:t xml:space="preserve">6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7. 1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2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7. 2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2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7. 3</w:t>
            </w:r>
            <w:r w:rsidRPr="00FC4CB2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8.</w:t>
            </w:r>
            <w:r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FE54A7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9…………………</w:t>
            </w:r>
            <w:proofErr w:type="gramStart"/>
            <w:r>
              <w:rPr>
                <w:sz w:val="18"/>
                <w:szCs w:val="18"/>
              </w:rPr>
              <w:t>..</w:t>
            </w:r>
            <w:proofErr w:type="gramEnd"/>
            <w:r w:rsidR="00D67B21">
              <w:rPr>
                <w:sz w:val="18"/>
                <w:szCs w:val="18"/>
              </w:rPr>
              <w:t>10</w:t>
            </w:r>
            <w:r w:rsidR="00D67B21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D67B21" w:rsidRPr="00FC4CB2">
              <w:rPr>
                <w:sz w:val="18"/>
                <w:szCs w:val="18"/>
              </w:rPr>
              <w:t>pontos</w:t>
            </w:r>
            <w:proofErr w:type="gramEnd"/>
          </w:p>
        </w:tc>
        <w:tc>
          <w:tcPr>
            <w:tcW w:w="4606" w:type="dxa"/>
          </w:tcPr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12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</w:t>
            </w:r>
            <w:r w:rsidRPr="00FC4CB2">
              <w:rPr>
                <w:sz w:val="18"/>
                <w:szCs w:val="18"/>
              </w:rPr>
              <w:tab/>
              <w:t>20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1.</w:t>
            </w:r>
            <w:r w:rsidRPr="00FC4CB2">
              <w:rPr>
                <w:sz w:val="18"/>
                <w:szCs w:val="18"/>
              </w:rPr>
              <w:tab/>
            </w:r>
            <w:r w:rsidR="00D67B21"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 xml:space="preserve"> 1.</w:t>
            </w:r>
            <w:r w:rsidR="00D67B21"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2.</w:t>
            </w:r>
            <w:r w:rsidR="00D67B21"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="00D67B21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  <w:t xml:space="preserve">3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5.</w:t>
            </w:r>
            <w:r w:rsidR="00D67B21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Default="00D67B21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a</w:t>
            </w:r>
            <w:proofErr w:type="gramEnd"/>
            <w:r w:rsid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  <w:t>2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D67B21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FC4CB2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b</w:t>
            </w:r>
            <w:proofErr w:type="gram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ab/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</w:p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III</w:t>
            </w:r>
            <w:r w:rsidRPr="00FC4CB2">
              <w:rPr>
                <w:sz w:val="18"/>
                <w:szCs w:val="18"/>
              </w:rPr>
              <w:tab/>
              <w:t>30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pos="2340"/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ab/>
              <w:t>Total</w:t>
            </w:r>
            <w:r w:rsidRPr="00FC4CB2">
              <w:rPr>
                <w:sz w:val="18"/>
                <w:szCs w:val="18"/>
              </w:rPr>
              <w:tab/>
              <w:t>100 pontos</w:t>
            </w:r>
          </w:p>
        </w:tc>
      </w:tr>
    </w:tbl>
    <w:p w:rsidR="00B127FB" w:rsidRPr="00D35E0F" w:rsidRDefault="00B127FB" w:rsidP="008B0930">
      <w:pPr>
        <w:pStyle w:val="SemEspaamento"/>
        <w:rPr>
          <w:sz w:val="2"/>
        </w:rPr>
      </w:pPr>
    </w:p>
    <w:sectPr w:rsidR="00B127FB" w:rsidRPr="00D35E0F" w:rsidSect="00E158F5">
      <w:headerReference w:type="default" r:id="rId14"/>
      <w:footerReference w:type="default" r:id="rId15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B25" w:rsidRDefault="00AB3B25" w:rsidP="009B299B">
      <w:pPr>
        <w:spacing w:after="0" w:line="240" w:lineRule="auto"/>
      </w:pPr>
      <w:r>
        <w:separator/>
      </w:r>
    </w:p>
  </w:endnote>
  <w:endnote w:type="continuationSeparator" w:id="0">
    <w:p w:rsidR="00AB3B25" w:rsidRDefault="00AB3B25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10" w:rsidRDefault="00B70B1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93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696"/>
      <w:gridCol w:w="3694"/>
    </w:tblGrid>
    <w:tr w:rsidR="00AD2CB9" w:rsidTr="006D6DB4">
      <w:trPr>
        <w:trHeight w:val="465"/>
      </w:trPr>
      <w:tc>
        <w:tcPr>
          <w:tcW w:w="5696" w:type="dxa"/>
        </w:tcPr>
        <w:p w:rsidR="00AD2CB9" w:rsidRPr="00E848D3" w:rsidRDefault="00D71F66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="00AD2CB9"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B70B10" w:rsidRPr="00B70B10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694" w:type="dxa"/>
          <w:vAlign w:val="center"/>
        </w:tcPr>
        <w:p w:rsidR="00AD2CB9" w:rsidRPr="00B70B10" w:rsidRDefault="006D6DB4" w:rsidP="006D6DB4">
          <w:pPr>
            <w:spacing w:after="0"/>
            <w:jc w:val="right"/>
            <w:rPr>
              <w:sz w:val="18"/>
              <w:szCs w:val="18"/>
            </w:rPr>
          </w:pPr>
          <w:r w:rsidRPr="00B70B10">
            <w:rPr>
              <w:sz w:val="18"/>
              <w:szCs w:val="18"/>
            </w:rPr>
            <w:t>CASA DA AULA</w:t>
          </w:r>
          <w:r w:rsidR="00B70B10" w:rsidRPr="00B70B10">
            <w:rPr>
              <w:sz w:val="18"/>
              <w:szCs w:val="18"/>
            </w:rPr>
            <w:t xml:space="preserve"> – Centro de Explicações</w:t>
          </w:r>
        </w:p>
      </w:tc>
    </w:tr>
  </w:tbl>
  <w:p w:rsidR="00AD2CB9" w:rsidRDefault="00AD2CB9" w:rsidP="006926E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10" w:rsidRDefault="00B70B10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D71F66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="008B0930"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B70B10" w:rsidRPr="00B70B10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6D6DB4" w:rsidP="003100B4">
          <w:pPr>
            <w:spacing w:after="0"/>
            <w:jc w:val="right"/>
          </w:pPr>
          <w:r w:rsidRPr="00E16E21">
            <w:t xml:space="preserve">CASA DA </w:t>
          </w:r>
          <w:r>
            <w:t>AULA</w:t>
          </w:r>
        </w:p>
      </w:tc>
    </w:tr>
  </w:tbl>
  <w:p w:rsidR="008B0930" w:rsidRPr="00CD3089" w:rsidRDefault="008B0930" w:rsidP="00CD308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B25" w:rsidRDefault="00AB3B25" w:rsidP="009B299B">
      <w:pPr>
        <w:spacing w:after="0" w:line="240" w:lineRule="auto"/>
      </w:pPr>
      <w:r>
        <w:separator/>
      </w:r>
    </w:p>
  </w:footnote>
  <w:footnote w:type="continuationSeparator" w:id="0">
    <w:p w:rsidR="00AB3B25" w:rsidRDefault="00AB3B25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10" w:rsidRDefault="00B70B1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B9" w:rsidRDefault="00D71F66" w:rsidP="00D32EF8">
    <w:pPr>
      <w:pStyle w:val="Cabealho"/>
      <w:ind w:left="238"/>
    </w:pPr>
    <w:r>
      <w:rPr>
        <w:noProof/>
        <w:lang w:eastAsia="pt-PT"/>
      </w:rPr>
      <w:pict>
        <v:group id="Skupina 42" o:spid="_x0000_s6188" style="position:absolute;left:0;text-align:left;margin-left:-78.35pt;margin-top:-47.5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">
          <v:rect id="Obdélník 39" o:spid="_x0000_s6191" style="position:absolute;left:-1619;width:79628;height:79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<v:path arrowok="t"/>
          </v:rect>
          <v:rect id="Obdélník 40" o:spid="_x0000_s6190" style="position:absolute;left:9017;top:5429;width:30892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<v:path arrowok="t"/>
          </v:rect>
          <v:rect id="Obdélník 41" o:spid="_x0000_s6189" style="position:absolute;left:8318;top:5429;width:718;height:35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<v:path arrowok="t"/>
          </v:rect>
        </v:group>
      </w:pict>
    </w:r>
    <w:r w:rsidR="00AD2CB9" w:rsidRPr="003D54CB">
      <w:rPr>
        <w:b/>
        <w:bCs/>
        <w:sz w:val="32"/>
        <w:szCs w:val="32"/>
      </w:rPr>
      <w:t xml:space="preserve">Teste de </w:t>
    </w:r>
    <w:r w:rsidR="00AD2CB9">
      <w:rPr>
        <w:b/>
        <w:bCs/>
        <w:sz w:val="32"/>
        <w:szCs w:val="32"/>
      </w:rPr>
      <w:t>avaliação</w:t>
    </w:r>
    <w:r w:rsidR="00AD2CB9" w:rsidRPr="003D54CB">
      <w:rPr>
        <w:b/>
        <w:bCs/>
        <w:sz w:val="32"/>
        <w:szCs w:val="32"/>
      </w:rPr>
      <w:t xml:space="preserve"> </w:t>
    </w:r>
    <w:r w:rsidR="00AD2CB9">
      <w:rPr>
        <w:b/>
        <w:bCs/>
        <w:sz w:val="32"/>
        <w:szCs w:val="32"/>
      </w:rPr>
      <w:t>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10" w:rsidRDefault="00B70B10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>Teste de avaliação 1</w:t>
    </w:r>
    <w:r w:rsidR="00D71F66" w:rsidRPr="00D71F66">
      <w:rPr>
        <w:b/>
        <w:bCs/>
        <w:noProof/>
        <w:sz w:val="32"/>
        <w:szCs w:val="32"/>
        <w:lang w:eastAsia="pt-PT"/>
      </w:rPr>
      <w:pict>
        <v:rect id="Obdélník 13" o:spid="_x0000_s6166" style="position:absolute;left:0;text-align:left;margin-left:-113.85pt;margin-top:-45.35pt;width:205pt;height:62.35pt;z-index:-2516070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<v:path arrowok="t"/>
        </v:rect>
      </w:pic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70EDE"/>
    <w:multiLevelType w:val="hybridMultilevel"/>
    <w:tmpl w:val="61ECFA0C"/>
    <w:lvl w:ilvl="0" w:tplc="27EC0A6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A43"/>
    <w:multiLevelType w:val="hybridMultilevel"/>
    <w:tmpl w:val="304050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602F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06F69DB"/>
    <w:multiLevelType w:val="hybridMultilevel"/>
    <w:tmpl w:val="646010CE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3A2BC2"/>
    <w:multiLevelType w:val="hybridMultilevel"/>
    <w:tmpl w:val="BBB6C68C"/>
    <w:lvl w:ilvl="0" w:tplc="5AC6BAEE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30F01A4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2A77B40"/>
    <w:multiLevelType w:val="hybridMultilevel"/>
    <w:tmpl w:val="E5241616"/>
    <w:lvl w:ilvl="0" w:tplc="9D44BFA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A37AB"/>
    <w:multiLevelType w:val="hybridMultilevel"/>
    <w:tmpl w:val="28A818BA"/>
    <w:lvl w:ilvl="0" w:tplc="EDF45AB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922EA8"/>
    <w:multiLevelType w:val="hybridMultilevel"/>
    <w:tmpl w:val="29306FF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AC40D5"/>
    <w:multiLevelType w:val="hybridMultilevel"/>
    <w:tmpl w:val="1C3A5B7C"/>
    <w:lvl w:ilvl="0" w:tplc="0D40CB7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B04F1"/>
    <w:multiLevelType w:val="hybridMultilevel"/>
    <w:tmpl w:val="64A2205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C27F89"/>
    <w:multiLevelType w:val="multilevel"/>
    <w:tmpl w:val="1FBE2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FA802F1"/>
    <w:multiLevelType w:val="hybridMultilevel"/>
    <w:tmpl w:val="045201B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34EA2"/>
    <w:multiLevelType w:val="hybridMultilevel"/>
    <w:tmpl w:val="D9181F9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12"/>
  </w:num>
  <w:num w:numId="9">
    <w:abstractNumId w:val="10"/>
  </w:num>
  <w:num w:numId="10">
    <w:abstractNumId w:val="6"/>
  </w:num>
  <w:num w:numId="11">
    <w:abstractNumId w:val="7"/>
  </w:num>
  <w:num w:numId="12">
    <w:abstractNumId w:val="0"/>
  </w:num>
  <w:num w:numId="13">
    <w:abstractNumId w:val="4"/>
  </w:num>
  <w:num w:numId="14">
    <w:abstractNumId w:val="9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9302D"/>
    <w:rsid w:val="00003BED"/>
    <w:rsid w:val="00005DD5"/>
    <w:rsid w:val="00025CF9"/>
    <w:rsid w:val="00050FA2"/>
    <w:rsid w:val="000541D2"/>
    <w:rsid w:val="0005749E"/>
    <w:rsid w:val="0006438C"/>
    <w:rsid w:val="00066F60"/>
    <w:rsid w:val="0008102B"/>
    <w:rsid w:val="00083892"/>
    <w:rsid w:val="000A6B4E"/>
    <w:rsid w:val="000B0AE6"/>
    <w:rsid w:val="000B3C22"/>
    <w:rsid w:val="000B3E90"/>
    <w:rsid w:val="000B3EF5"/>
    <w:rsid w:val="000C027F"/>
    <w:rsid w:val="000D1AB9"/>
    <w:rsid w:val="000E2202"/>
    <w:rsid w:val="000F24E6"/>
    <w:rsid w:val="000F2F90"/>
    <w:rsid w:val="00112BC6"/>
    <w:rsid w:val="00112C6B"/>
    <w:rsid w:val="00122735"/>
    <w:rsid w:val="00140A2A"/>
    <w:rsid w:val="00140EC9"/>
    <w:rsid w:val="00142D6D"/>
    <w:rsid w:val="001467AA"/>
    <w:rsid w:val="0015488C"/>
    <w:rsid w:val="00171075"/>
    <w:rsid w:val="00176C66"/>
    <w:rsid w:val="00180646"/>
    <w:rsid w:val="001C39D1"/>
    <w:rsid w:val="001E48A6"/>
    <w:rsid w:val="001F0D7C"/>
    <w:rsid w:val="002142FC"/>
    <w:rsid w:val="00220623"/>
    <w:rsid w:val="002349CE"/>
    <w:rsid w:val="00271D66"/>
    <w:rsid w:val="0027388A"/>
    <w:rsid w:val="00276C6B"/>
    <w:rsid w:val="002808A6"/>
    <w:rsid w:val="0029116C"/>
    <w:rsid w:val="00294D53"/>
    <w:rsid w:val="002A03B5"/>
    <w:rsid w:val="002C52A2"/>
    <w:rsid w:val="00305AA3"/>
    <w:rsid w:val="003100B4"/>
    <w:rsid w:val="00311646"/>
    <w:rsid w:val="003131A2"/>
    <w:rsid w:val="00314A6A"/>
    <w:rsid w:val="00322E26"/>
    <w:rsid w:val="0032303A"/>
    <w:rsid w:val="00323386"/>
    <w:rsid w:val="00332DDC"/>
    <w:rsid w:val="0034619B"/>
    <w:rsid w:val="00356492"/>
    <w:rsid w:val="0035719E"/>
    <w:rsid w:val="00362B54"/>
    <w:rsid w:val="00362ED8"/>
    <w:rsid w:val="00365C31"/>
    <w:rsid w:val="00385543"/>
    <w:rsid w:val="0039374D"/>
    <w:rsid w:val="003A74D4"/>
    <w:rsid w:val="003B544F"/>
    <w:rsid w:val="003B788F"/>
    <w:rsid w:val="003E6C76"/>
    <w:rsid w:val="003F2564"/>
    <w:rsid w:val="003F3D26"/>
    <w:rsid w:val="004058EC"/>
    <w:rsid w:val="004342BF"/>
    <w:rsid w:val="004437C6"/>
    <w:rsid w:val="00463549"/>
    <w:rsid w:val="0048235A"/>
    <w:rsid w:val="00487490"/>
    <w:rsid w:val="004B39D7"/>
    <w:rsid w:val="004D7294"/>
    <w:rsid w:val="004E3631"/>
    <w:rsid w:val="005303F8"/>
    <w:rsid w:val="00543381"/>
    <w:rsid w:val="00546EB9"/>
    <w:rsid w:val="00551C14"/>
    <w:rsid w:val="0055532D"/>
    <w:rsid w:val="00570DA8"/>
    <w:rsid w:val="00576CB5"/>
    <w:rsid w:val="00585E90"/>
    <w:rsid w:val="00591931"/>
    <w:rsid w:val="00593A2C"/>
    <w:rsid w:val="005A7122"/>
    <w:rsid w:val="005C5BAE"/>
    <w:rsid w:val="005C6831"/>
    <w:rsid w:val="005D686A"/>
    <w:rsid w:val="005E12E9"/>
    <w:rsid w:val="005F30A8"/>
    <w:rsid w:val="005F7866"/>
    <w:rsid w:val="00602B19"/>
    <w:rsid w:val="00630863"/>
    <w:rsid w:val="006328B1"/>
    <w:rsid w:val="0064138B"/>
    <w:rsid w:val="0067652E"/>
    <w:rsid w:val="00684ED9"/>
    <w:rsid w:val="00690B5D"/>
    <w:rsid w:val="006926E2"/>
    <w:rsid w:val="006B36E4"/>
    <w:rsid w:val="006C341E"/>
    <w:rsid w:val="006C3420"/>
    <w:rsid w:val="006D1B71"/>
    <w:rsid w:val="006D6DB4"/>
    <w:rsid w:val="006E225A"/>
    <w:rsid w:val="006E2FC3"/>
    <w:rsid w:val="006E6AF2"/>
    <w:rsid w:val="00704ED3"/>
    <w:rsid w:val="00723CB2"/>
    <w:rsid w:val="007312FF"/>
    <w:rsid w:val="00734407"/>
    <w:rsid w:val="00734FCC"/>
    <w:rsid w:val="0076236B"/>
    <w:rsid w:val="007629B9"/>
    <w:rsid w:val="00776529"/>
    <w:rsid w:val="00777610"/>
    <w:rsid w:val="00783323"/>
    <w:rsid w:val="007930AC"/>
    <w:rsid w:val="007C1C9B"/>
    <w:rsid w:val="007C2FFF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F2EE1"/>
    <w:rsid w:val="00912B69"/>
    <w:rsid w:val="00935C1C"/>
    <w:rsid w:val="00942721"/>
    <w:rsid w:val="009433AE"/>
    <w:rsid w:val="00945F18"/>
    <w:rsid w:val="00951DBB"/>
    <w:rsid w:val="009602B5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311E0"/>
    <w:rsid w:val="00A32BF1"/>
    <w:rsid w:val="00A35B9F"/>
    <w:rsid w:val="00A4065E"/>
    <w:rsid w:val="00A47889"/>
    <w:rsid w:val="00A537C0"/>
    <w:rsid w:val="00A6638F"/>
    <w:rsid w:val="00AA22CE"/>
    <w:rsid w:val="00AB3B25"/>
    <w:rsid w:val="00AC177D"/>
    <w:rsid w:val="00AD2CB9"/>
    <w:rsid w:val="00AE384D"/>
    <w:rsid w:val="00AE4B06"/>
    <w:rsid w:val="00AF1893"/>
    <w:rsid w:val="00AF264D"/>
    <w:rsid w:val="00AF6250"/>
    <w:rsid w:val="00B00371"/>
    <w:rsid w:val="00B10A80"/>
    <w:rsid w:val="00B127FB"/>
    <w:rsid w:val="00B31B59"/>
    <w:rsid w:val="00B32CA1"/>
    <w:rsid w:val="00B40E68"/>
    <w:rsid w:val="00B54EBA"/>
    <w:rsid w:val="00B63A1A"/>
    <w:rsid w:val="00B6785A"/>
    <w:rsid w:val="00B70B10"/>
    <w:rsid w:val="00B7183C"/>
    <w:rsid w:val="00B80A26"/>
    <w:rsid w:val="00B92A7E"/>
    <w:rsid w:val="00BA45DE"/>
    <w:rsid w:val="00BA4E6B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1621C"/>
    <w:rsid w:val="00C21129"/>
    <w:rsid w:val="00C240AD"/>
    <w:rsid w:val="00C43FF7"/>
    <w:rsid w:val="00C604E3"/>
    <w:rsid w:val="00C61E23"/>
    <w:rsid w:val="00C62D90"/>
    <w:rsid w:val="00C64308"/>
    <w:rsid w:val="00C64864"/>
    <w:rsid w:val="00C65507"/>
    <w:rsid w:val="00C7466B"/>
    <w:rsid w:val="00C808C0"/>
    <w:rsid w:val="00C83660"/>
    <w:rsid w:val="00C845BD"/>
    <w:rsid w:val="00C8753A"/>
    <w:rsid w:val="00C9302D"/>
    <w:rsid w:val="00C94C7A"/>
    <w:rsid w:val="00CA19E8"/>
    <w:rsid w:val="00CA36FF"/>
    <w:rsid w:val="00CD3089"/>
    <w:rsid w:val="00CE2B64"/>
    <w:rsid w:val="00CE4D41"/>
    <w:rsid w:val="00D019E4"/>
    <w:rsid w:val="00D03F7B"/>
    <w:rsid w:val="00D07451"/>
    <w:rsid w:val="00D10019"/>
    <w:rsid w:val="00D2129E"/>
    <w:rsid w:val="00D32EF8"/>
    <w:rsid w:val="00D35D94"/>
    <w:rsid w:val="00D35E0F"/>
    <w:rsid w:val="00D50BD5"/>
    <w:rsid w:val="00D659D1"/>
    <w:rsid w:val="00D67B21"/>
    <w:rsid w:val="00D71A6E"/>
    <w:rsid w:val="00D71F66"/>
    <w:rsid w:val="00D756D4"/>
    <w:rsid w:val="00DA6D40"/>
    <w:rsid w:val="00DB6E79"/>
    <w:rsid w:val="00DC0480"/>
    <w:rsid w:val="00DD76F5"/>
    <w:rsid w:val="00DF17C3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A3879"/>
    <w:rsid w:val="00EC4303"/>
    <w:rsid w:val="00ED1296"/>
    <w:rsid w:val="00ED6430"/>
    <w:rsid w:val="00EE27FD"/>
    <w:rsid w:val="00F15B6F"/>
    <w:rsid w:val="00F42B44"/>
    <w:rsid w:val="00F452E0"/>
    <w:rsid w:val="00F52912"/>
    <w:rsid w:val="00F55D45"/>
    <w:rsid w:val="00F56056"/>
    <w:rsid w:val="00F6093F"/>
    <w:rsid w:val="00F7660D"/>
    <w:rsid w:val="00F90D5C"/>
    <w:rsid w:val="00F918AE"/>
    <w:rsid w:val="00FA4E59"/>
    <w:rsid w:val="00FC287A"/>
    <w:rsid w:val="00FC3625"/>
    <w:rsid w:val="00FC4CB2"/>
    <w:rsid w:val="00FE54A7"/>
    <w:rsid w:val="00FE6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B544F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3B544F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3B544F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B544F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3B544F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2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BE5CB-D872-490D-BAC7-AF17E929C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1724</Words>
  <Characters>9312</Characters>
  <Application>Microsoft Office Word</Application>
  <DocSecurity>0</DocSecurity>
  <Lines>77</Lines>
  <Paragraphs>22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6</cp:revision>
  <cp:lastPrinted>2013-03-18T19:02:00Z</cp:lastPrinted>
  <dcterms:created xsi:type="dcterms:W3CDTF">2013-05-20T15:45:00Z</dcterms:created>
  <dcterms:modified xsi:type="dcterms:W3CDTF">2016-10-28T15:58:00Z</dcterms:modified>
</cp:coreProperties>
</file>