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E14E58" w:rsidRPr="00ED1D30" w:rsidTr="002B266C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E14E58" w:rsidRPr="00ED1D30" w:rsidRDefault="00E14E58" w:rsidP="002B266C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r>
              <w:rPr>
                <w:rFonts w:eastAsia="Arial Unicode MS" w:cs="Arial Unicode MS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4E58" w:rsidRPr="00ED1D30" w:rsidRDefault="00E14E58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E14E58" w:rsidRPr="00ED1D30" w:rsidRDefault="00690417" w:rsidP="002B266C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COMPREENSÃO DO ORAL</w:t>
            </w:r>
          </w:p>
        </w:tc>
      </w:tr>
      <w:tr w:rsidR="00E14E58" w:rsidTr="002B266C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4E58" w:rsidRDefault="00E14E58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E58" w:rsidRDefault="00E14E58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14E58" w:rsidRDefault="00E14E58" w:rsidP="002B266C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E14E58" w:rsidTr="002B266C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4E58" w:rsidRDefault="00E14E58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14E58" w:rsidRDefault="00E14E58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14E58" w:rsidRDefault="00D63F4E" w:rsidP="00D63F4E">
            <w:pPr>
              <w:rPr>
                <w:rFonts w:eastAsia="Arial Unicode MS" w:cs="Arial Unicode MS"/>
                <w:b/>
                <w:szCs w:val="16"/>
              </w:rPr>
            </w:pP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NOME: </w:t>
            </w:r>
            <w:r>
              <w:rPr>
                <w:rFonts w:eastAsia="Arial Unicode MS" w:cs="Arial Unicode MS"/>
                <w:sz w:val="20"/>
                <w:szCs w:val="20"/>
              </w:rPr>
              <w:t>___________________________________________________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N.</w:t>
            </w:r>
            <w:r>
              <w:rPr>
                <w:rFonts w:eastAsia="Arial Unicode MS" w:cs="Arial Unicode MS"/>
                <w:b/>
                <w:sz w:val="20"/>
                <w:szCs w:val="20"/>
                <w:vertAlign w:val="superscript"/>
              </w:rPr>
              <w:t>O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TURMA: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DATA: </w:t>
            </w:r>
            <w:r>
              <w:rPr>
                <w:rFonts w:eastAsia="Arial Unicode MS" w:cs="Arial Unicode MS"/>
                <w:sz w:val="20"/>
                <w:szCs w:val="20"/>
              </w:rPr>
              <w:t>_______________</w:t>
            </w:r>
          </w:p>
        </w:tc>
      </w:tr>
    </w:tbl>
    <w:p w:rsidR="00E14E58" w:rsidRPr="00BB03C6" w:rsidRDefault="00E14E58" w:rsidP="00BB03C6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E14E58" w:rsidRPr="00BB03C6" w:rsidRDefault="00E14E58" w:rsidP="00BB03C6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E14E58" w:rsidRPr="00BB03C6" w:rsidRDefault="00E14E58" w:rsidP="00BB03C6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Proceda ao visionamento de um excerto do </w:t>
      </w:r>
      <w:r w:rsidRPr="00BB03C6">
        <w:rPr>
          <w:rFonts w:ascii="Arial" w:eastAsia="Arial Unicode MS" w:hAnsi="Arial" w:cs="Arial"/>
          <w:b/>
          <w:sz w:val="20"/>
          <w:szCs w:val="20"/>
        </w:rPr>
        <w:t>documentário</w:t>
      </w:r>
      <w:r w:rsidRPr="00BB03C6">
        <w:rPr>
          <w:rFonts w:ascii="Arial" w:eastAsia="Arial Unicode MS" w:hAnsi="Arial" w:cs="Arial"/>
          <w:sz w:val="20"/>
          <w:szCs w:val="20"/>
        </w:rPr>
        <w:t xml:space="preserve"> intitulado </w:t>
      </w:r>
      <w:r w:rsidR="00BB03C6" w:rsidRPr="00BB03C6">
        <w:rPr>
          <w:rFonts w:ascii="Arial" w:eastAsia="Arial Unicode MS" w:hAnsi="Arial" w:cs="Arial"/>
          <w:b/>
          <w:sz w:val="20"/>
          <w:szCs w:val="20"/>
        </w:rPr>
        <w:t>«</w:t>
      </w:r>
      <w:r w:rsidRPr="00BB03C6">
        <w:rPr>
          <w:rFonts w:ascii="Arial" w:eastAsia="Arial Unicode MS" w:hAnsi="Arial" w:cs="Arial"/>
          <w:b/>
          <w:i/>
          <w:sz w:val="20"/>
          <w:szCs w:val="20"/>
        </w:rPr>
        <w:t>Auto da Barca do Inferno</w:t>
      </w:r>
      <w:r w:rsidRPr="00BB03C6">
        <w:rPr>
          <w:rFonts w:ascii="Arial" w:eastAsia="Arial Unicode MS" w:hAnsi="Arial" w:cs="Arial"/>
          <w:b/>
          <w:sz w:val="20"/>
          <w:szCs w:val="20"/>
        </w:rPr>
        <w:t xml:space="preserve"> de Gil Vicente</w:t>
      </w:r>
      <w:r w:rsidR="00BB03C6">
        <w:rPr>
          <w:rFonts w:ascii="Arial" w:eastAsia="Arial Unicode MS" w:hAnsi="Arial" w:cs="Arial"/>
          <w:b/>
          <w:sz w:val="20"/>
          <w:szCs w:val="20"/>
        </w:rPr>
        <w:t>»</w:t>
      </w:r>
      <w:r w:rsidRPr="00BB03C6">
        <w:rPr>
          <w:rFonts w:ascii="Arial" w:eastAsia="Arial Unicode MS" w:hAnsi="Arial" w:cs="Arial"/>
          <w:sz w:val="20"/>
          <w:szCs w:val="20"/>
        </w:rPr>
        <w:t xml:space="preserve">, da série </w:t>
      </w:r>
      <w:r w:rsidRPr="00BB03C6">
        <w:rPr>
          <w:rFonts w:ascii="Arial" w:eastAsia="Arial Unicode MS" w:hAnsi="Arial" w:cs="Arial"/>
          <w:b/>
          <w:i/>
          <w:sz w:val="20"/>
          <w:szCs w:val="20"/>
        </w:rPr>
        <w:t xml:space="preserve">Grandes Livros </w:t>
      </w:r>
      <w:r w:rsidRPr="00BB03C6">
        <w:rPr>
          <w:rFonts w:ascii="Arial" w:eastAsia="Arial Unicode MS" w:hAnsi="Arial" w:cs="Arial"/>
          <w:sz w:val="20"/>
          <w:szCs w:val="20"/>
        </w:rPr>
        <w:t>(produção da Companhia das Ideias, 2009), e responda sucintamente às perguntas que se seguem.</w:t>
      </w:r>
    </w:p>
    <w:p w:rsidR="00E14E58" w:rsidRPr="00BB03C6" w:rsidRDefault="00E14E58" w:rsidP="00BB03C6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1.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Indique o título que foi popularmente atribuído a Gil Vicente.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2.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Identifique o autor que «criou» a imagem de fundador do teatro nacional com que costumamos designar Gil Vicente.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3.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Gil Vicente terá escrito ou dramatizado cerca de quantas peças?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4.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Como se intitula a primeira obra elaborada por Gil Vicente?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5.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 xml:space="preserve">Indique a ocasião para a qual foi produzido o </w:t>
      </w:r>
      <w:r w:rsidRPr="00BB03C6">
        <w:rPr>
          <w:rFonts w:ascii="Arial" w:eastAsia="Arial Unicode MS" w:hAnsi="Arial" w:cs="Arial"/>
          <w:b/>
          <w:i/>
          <w:sz w:val="20"/>
          <w:szCs w:val="20"/>
        </w:rPr>
        <w:t>Monólogo do Vaqueiro</w:t>
      </w:r>
      <w:r w:rsidRPr="00BB03C6">
        <w:rPr>
          <w:rFonts w:ascii="Arial" w:eastAsia="Arial Unicode MS" w:hAnsi="Arial" w:cs="Arial"/>
          <w:b/>
          <w:sz w:val="20"/>
          <w:szCs w:val="20"/>
        </w:rPr>
        <w:t>.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6.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Diga por que motivo é correto afirmar que Gil Vicente produziu uma obra variada ao longo da sua vida.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7.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 xml:space="preserve">Comprove que o dramaturgo conviveu com a elite do início do século </w:t>
      </w:r>
      <w:r w:rsidRPr="00BB03C6">
        <w:rPr>
          <w:rFonts w:ascii="Arial" w:eastAsia="Arial Unicode MS" w:hAnsi="Arial" w:cs="Arial"/>
          <w:b/>
          <w:smallCaps/>
          <w:sz w:val="20"/>
          <w:szCs w:val="20"/>
        </w:rPr>
        <w:t>xvi</w:t>
      </w:r>
      <w:r w:rsidRPr="00BB03C6">
        <w:rPr>
          <w:rFonts w:ascii="Arial" w:eastAsia="Arial Unicode MS" w:hAnsi="Arial" w:cs="Arial"/>
          <w:b/>
          <w:sz w:val="20"/>
          <w:szCs w:val="20"/>
        </w:rPr>
        <w:t>.</w:t>
      </w:r>
    </w:p>
    <w:p w:rsidR="00E14E58" w:rsidRPr="00BB03C6" w:rsidRDefault="00E14E58" w:rsidP="00BB03C6">
      <w:pPr>
        <w:spacing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B03C6">
        <w:rPr>
          <w:rFonts w:ascii="Arial" w:eastAsia="Arial Unicode MS" w:hAnsi="Arial" w:cs="Arial"/>
          <w:b/>
          <w:sz w:val="20"/>
          <w:szCs w:val="20"/>
        </w:rPr>
        <w:t>8.</w:t>
      </w:r>
      <w:r w:rsidRPr="00BB03C6">
        <w:rPr>
          <w:rFonts w:ascii="Arial" w:eastAsia="Arial Unicode MS" w:hAnsi="Arial" w:cs="Arial"/>
          <w:b/>
          <w:sz w:val="20"/>
          <w:szCs w:val="20"/>
        </w:rPr>
        <w:tab/>
        <w:t>Complete as frases que se seguem com informação retirada do excerto visionado.</w:t>
      </w:r>
    </w:p>
    <w:p w:rsidR="00E14E58" w:rsidRPr="00BB03C6" w:rsidRDefault="00E14E58" w:rsidP="00BB03C6">
      <w:pPr>
        <w:spacing w:after="80" w:line="280" w:lineRule="exact"/>
        <w:ind w:left="-142" w:right="-567" w:firstLine="426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Além de criar e redigir as peças teatrais, Gil Vicente foi ainda </w:t>
      </w:r>
      <w:proofErr w:type="gramStart"/>
      <w:r w:rsidRPr="00BB03C6">
        <w:rPr>
          <w:rFonts w:ascii="Arial" w:eastAsia="Arial Unicode MS" w:hAnsi="Arial" w:cs="Arial"/>
          <w:sz w:val="20"/>
          <w:szCs w:val="20"/>
        </w:rPr>
        <w:t>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a)</w:t>
      </w:r>
      <w:r w:rsidRPr="00BB03C6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BB03C6">
        <w:rPr>
          <w:rFonts w:ascii="Arial" w:eastAsia="Arial Unicode MS" w:hAnsi="Arial" w:cs="Arial"/>
          <w:sz w:val="20"/>
          <w:szCs w:val="20"/>
        </w:rPr>
        <w:t>, músico e encenador dos seus espetáculos.</w:t>
      </w:r>
    </w:p>
    <w:p w:rsidR="00E14E58" w:rsidRPr="00BB03C6" w:rsidRDefault="00E14E58" w:rsidP="00BB03C6">
      <w:pPr>
        <w:spacing w:after="80" w:line="280" w:lineRule="exact"/>
        <w:ind w:left="-142" w:right="-567" w:firstLine="426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O trabalho dramatúrgico desenvolvido por Gil Vicente não se poderia comparar com as atuações dos </w:t>
      </w:r>
      <w:proofErr w:type="gramStart"/>
      <w:r w:rsidRPr="00BB03C6">
        <w:rPr>
          <w:rFonts w:ascii="Arial" w:eastAsia="Arial Unicode MS" w:hAnsi="Arial" w:cs="Arial"/>
          <w:sz w:val="20"/>
          <w:szCs w:val="20"/>
        </w:rPr>
        <w:t>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b)</w:t>
      </w:r>
      <w:r w:rsidRPr="00BB03C6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BB03C6">
        <w:rPr>
          <w:rFonts w:ascii="Arial" w:eastAsia="Arial Unicode MS" w:hAnsi="Arial" w:cs="Arial"/>
          <w:sz w:val="20"/>
          <w:szCs w:val="20"/>
        </w:rPr>
        <w:t xml:space="preserve"> ou dos 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c)</w:t>
      </w:r>
      <w:r w:rsidRPr="00BB03C6">
        <w:rPr>
          <w:rFonts w:ascii="Arial" w:eastAsia="Arial Unicode MS" w:hAnsi="Arial" w:cs="Arial"/>
          <w:sz w:val="20"/>
          <w:szCs w:val="20"/>
        </w:rPr>
        <w:t>___ que também tinham funções de entretenimento na época.</w:t>
      </w:r>
    </w:p>
    <w:p w:rsidR="00E14E58" w:rsidRPr="00BB03C6" w:rsidRDefault="00E14E58" w:rsidP="00BB03C6">
      <w:pPr>
        <w:spacing w:after="80" w:line="280" w:lineRule="exact"/>
        <w:ind w:left="-142" w:right="-567" w:firstLine="426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Ser </w:t>
      </w:r>
      <w:proofErr w:type="gramStart"/>
      <w:r w:rsidRPr="00BB03C6">
        <w:rPr>
          <w:rFonts w:ascii="Arial" w:eastAsia="Arial Unicode MS" w:hAnsi="Arial" w:cs="Arial"/>
          <w:sz w:val="20"/>
          <w:szCs w:val="20"/>
        </w:rPr>
        <w:t>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d)</w:t>
      </w:r>
      <w:r w:rsidRPr="00BB03C6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BB03C6">
        <w:rPr>
          <w:rFonts w:ascii="Arial" w:eastAsia="Arial Unicode MS" w:hAnsi="Arial" w:cs="Arial"/>
          <w:sz w:val="20"/>
          <w:szCs w:val="20"/>
        </w:rPr>
        <w:t xml:space="preserve"> implicava fazer autos para serem representados na corte mas também organizar festas reais.</w:t>
      </w:r>
    </w:p>
    <w:p w:rsidR="00E14E58" w:rsidRPr="00BB03C6" w:rsidRDefault="00E14E58" w:rsidP="00BB03C6">
      <w:pPr>
        <w:spacing w:after="80" w:line="280" w:lineRule="exact"/>
        <w:ind w:left="-142" w:right="-567" w:firstLine="426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Durante a sua vida, Gil Vicente pode produzir livremente as suas obras e obteve </w:t>
      </w:r>
      <w:proofErr w:type="gramStart"/>
      <w:r w:rsidRPr="00BB03C6">
        <w:rPr>
          <w:rFonts w:ascii="Arial" w:eastAsia="Arial Unicode MS" w:hAnsi="Arial" w:cs="Arial"/>
          <w:sz w:val="20"/>
          <w:szCs w:val="20"/>
        </w:rPr>
        <w:t>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e)</w:t>
      </w:r>
      <w:r w:rsidRPr="00BB03C6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BB03C6">
        <w:rPr>
          <w:rFonts w:ascii="Arial" w:eastAsia="Arial Unicode MS" w:hAnsi="Arial" w:cs="Arial"/>
          <w:sz w:val="20"/>
          <w:szCs w:val="20"/>
        </w:rPr>
        <w:t xml:space="preserve"> com elas.</w:t>
      </w:r>
    </w:p>
    <w:p w:rsidR="00E14E58" w:rsidRPr="00BB03C6" w:rsidRDefault="00E14E58" w:rsidP="00BB03C6">
      <w:pPr>
        <w:spacing w:after="80" w:line="280" w:lineRule="exact"/>
        <w:ind w:left="-142" w:right="-567" w:firstLine="426"/>
        <w:rPr>
          <w:rFonts w:ascii="Arial" w:eastAsia="Arial Unicode MS" w:hAnsi="Arial" w:cs="Arial"/>
          <w:sz w:val="20"/>
          <w:szCs w:val="20"/>
        </w:rPr>
      </w:pPr>
      <w:r w:rsidRPr="00BB03C6">
        <w:rPr>
          <w:rFonts w:ascii="Arial" w:eastAsia="Arial Unicode MS" w:hAnsi="Arial" w:cs="Arial"/>
          <w:sz w:val="20"/>
          <w:szCs w:val="20"/>
        </w:rPr>
        <w:t xml:space="preserve">Apesar de ser um dos autores mais conhecidos do século </w:t>
      </w:r>
      <w:r w:rsidRPr="00BB03C6">
        <w:rPr>
          <w:rFonts w:ascii="Arial" w:eastAsia="Arial Unicode MS" w:hAnsi="Arial" w:cs="Arial"/>
          <w:smallCaps/>
          <w:sz w:val="20"/>
          <w:szCs w:val="20"/>
        </w:rPr>
        <w:t>xxi</w:t>
      </w:r>
      <w:r w:rsidRPr="00BB03C6">
        <w:rPr>
          <w:rFonts w:ascii="Arial" w:eastAsia="Arial Unicode MS" w:hAnsi="Arial" w:cs="Arial"/>
          <w:sz w:val="20"/>
          <w:szCs w:val="20"/>
        </w:rPr>
        <w:t xml:space="preserve">, as suas peças estiveram cerca de </w:t>
      </w:r>
      <w:proofErr w:type="gramStart"/>
      <w:r w:rsidRPr="00BB03C6">
        <w:rPr>
          <w:rFonts w:ascii="Arial" w:eastAsia="Arial Unicode MS" w:hAnsi="Arial" w:cs="Arial"/>
          <w:sz w:val="20"/>
          <w:szCs w:val="20"/>
        </w:rPr>
        <w:t>___</w:t>
      </w:r>
      <w:r w:rsidRPr="00BB03C6">
        <w:rPr>
          <w:rFonts w:ascii="Arial" w:eastAsia="Arial Unicode MS" w:hAnsi="Arial" w:cs="Arial"/>
          <w:b/>
          <w:sz w:val="20"/>
          <w:szCs w:val="20"/>
          <w:u w:val="single"/>
        </w:rPr>
        <w:t>f)</w:t>
      </w:r>
      <w:r w:rsidRPr="00BB03C6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BB03C6">
        <w:rPr>
          <w:rFonts w:ascii="Arial" w:eastAsia="Arial Unicode MS" w:hAnsi="Arial" w:cs="Arial"/>
          <w:sz w:val="20"/>
          <w:szCs w:val="20"/>
        </w:rPr>
        <w:t xml:space="preserve"> esquecidas.</w:t>
      </w:r>
    </w:p>
    <w:p w:rsidR="00E14E58" w:rsidRPr="00BB03C6" w:rsidRDefault="00E14E58" w:rsidP="00BB03C6">
      <w:pPr>
        <w:spacing w:after="0" w:line="280" w:lineRule="exact"/>
        <w:ind w:left="-567" w:right="-568" w:firstLine="426"/>
        <w:rPr>
          <w:rFonts w:ascii="Arial" w:eastAsia="Arial Unicode MS" w:hAnsi="Arial" w:cs="Arial"/>
          <w:sz w:val="20"/>
          <w:szCs w:val="20"/>
        </w:rPr>
      </w:pPr>
    </w:p>
    <w:sectPr w:rsidR="00E14E58" w:rsidRPr="00BB03C6" w:rsidSect="00BB0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650" w:rsidRDefault="00675650" w:rsidP="00E907AE">
      <w:pPr>
        <w:spacing w:after="0" w:line="240" w:lineRule="auto"/>
      </w:pPr>
      <w:r>
        <w:separator/>
      </w:r>
    </w:p>
  </w:endnote>
  <w:endnote w:type="continuationSeparator" w:id="0">
    <w:p w:rsidR="00675650" w:rsidRDefault="00675650" w:rsidP="00E90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 w:rsidP="00E907AE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  <w:lang w:eastAsia="pt-PT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650" w:rsidRDefault="00675650" w:rsidP="00E907AE">
      <w:pPr>
        <w:spacing w:after="0" w:line="240" w:lineRule="auto"/>
      </w:pPr>
      <w:r>
        <w:separator/>
      </w:r>
    </w:p>
  </w:footnote>
  <w:footnote w:type="continuationSeparator" w:id="0">
    <w:p w:rsidR="00675650" w:rsidRDefault="00675650" w:rsidP="00E90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AE" w:rsidRDefault="00E907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8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E58"/>
    <w:rsid w:val="000E308E"/>
    <w:rsid w:val="001B7D26"/>
    <w:rsid w:val="005E4BDB"/>
    <w:rsid w:val="00675650"/>
    <w:rsid w:val="00690417"/>
    <w:rsid w:val="00BB03C6"/>
    <w:rsid w:val="00D63F4E"/>
    <w:rsid w:val="00E14E58"/>
    <w:rsid w:val="00E9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492EE-8193-4966-9BAC-BFCAA63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E58"/>
  </w:style>
  <w:style w:type="paragraph" w:styleId="Cabealho1">
    <w:name w:val="heading 1"/>
    <w:basedOn w:val="Normal"/>
    <w:next w:val="Normal"/>
    <w:link w:val="Cabealho1Carter"/>
    <w:uiPriority w:val="9"/>
    <w:qFormat/>
    <w:rsid w:val="00E14E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E14E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E14E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E14E5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unhideWhenUsed/>
    <w:rsid w:val="00E1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E14E58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E14E58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14E58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14E58"/>
    <w:pPr>
      <w:ind w:left="720"/>
      <w:contextualSpacing/>
    </w:pPr>
  </w:style>
  <w:style w:type="table" w:styleId="Tabelacomgrelha">
    <w:name w:val="Table Grid"/>
    <w:basedOn w:val="Tabelanormal"/>
    <w:uiPriority w:val="59"/>
    <w:rsid w:val="00E14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E14E58"/>
    <w:rPr>
      <w:color w:val="0000FF" w:themeColor="hyperlink"/>
      <w:u w:val="single"/>
    </w:rPr>
  </w:style>
  <w:style w:type="character" w:customStyle="1" w:styleId="apple-converted-space">
    <w:name w:val="apple-converted-space"/>
    <w:basedOn w:val="Tipodeletrapredefinidodopargrafo"/>
    <w:rsid w:val="00E14E58"/>
  </w:style>
  <w:style w:type="character" w:styleId="nfase">
    <w:name w:val="Emphasis"/>
    <w:basedOn w:val="Tipodeletrapredefinidodopargrafo"/>
    <w:uiPriority w:val="20"/>
    <w:qFormat/>
    <w:rsid w:val="00E14E58"/>
    <w:rPr>
      <w:i/>
      <w:iCs/>
    </w:rPr>
  </w:style>
  <w:style w:type="character" w:customStyle="1" w:styleId="texto-caixa">
    <w:name w:val="texto-caixa"/>
    <w:basedOn w:val="Tipodeletrapredefinidodopargrafo"/>
    <w:rsid w:val="00E14E58"/>
  </w:style>
  <w:style w:type="character" w:styleId="Forte">
    <w:name w:val="Strong"/>
    <w:basedOn w:val="Tipodeletrapredefinidodopargrafo"/>
    <w:uiPriority w:val="22"/>
    <w:qFormat/>
    <w:rsid w:val="00E14E58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14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4E58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14E58"/>
    <w:rPr>
      <w:color w:val="800080" w:themeColor="followedHyperlink"/>
      <w:u w:val="single"/>
    </w:rPr>
  </w:style>
  <w:style w:type="character" w:customStyle="1" w:styleId="post-time">
    <w:name w:val="post-time"/>
    <w:basedOn w:val="Tipodeletrapredefinidodopargrafo"/>
    <w:rsid w:val="00E14E58"/>
  </w:style>
  <w:style w:type="paragraph" w:styleId="Cabealho">
    <w:name w:val="header"/>
    <w:basedOn w:val="Normal"/>
    <w:link w:val="CabealhoCarter"/>
    <w:uiPriority w:val="99"/>
    <w:unhideWhenUsed/>
    <w:rsid w:val="00E14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14E58"/>
  </w:style>
  <w:style w:type="paragraph" w:styleId="Rodap">
    <w:name w:val="footer"/>
    <w:basedOn w:val="Normal"/>
    <w:link w:val="RodapCarter"/>
    <w:uiPriority w:val="99"/>
    <w:unhideWhenUsed/>
    <w:rsid w:val="00E14E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14E58"/>
  </w:style>
  <w:style w:type="character" w:customStyle="1" w:styleId="break">
    <w:name w:val="break"/>
    <w:basedOn w:val="Tipodeletrapredefinidodopargrafo"/>
    <w:rsid w:val="00E14E58"/>
  </w:style>
  <w:style w:type="table" w:customStyle="1" w:styleId="SombreadoClaro1">
    <w:name w:val="Sombreado Claro1"/>
    <w:basedOn w:val="Tabelanormal"/>
    <w:uiPriority w:val="60"/>
    <w:rsid w:val="00E14E5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E14E5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E14E5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titulos">
    <w:name w:val="titulos"/>
    <w:basedOn w:val="Tipodeletrapredefinidodopargrafo"/>
    <w:rsid w:val="00E14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Henriques</dc:creator>
  <cp:lastModifiedBy>Alfredo Solteiro</cp:lastModifiedBy>
  <cp:revision>5</cp:revision>
  <dcterms:created xsi:type="dcterms:W3CDTF">2015-11-22T02:37:00Z</dcterms:created>
  <dcterms:modified xsi:type="dcterms:W3CDTF">2015-12-02T10:49:00Z</dcterms:modified>
</cp:coreProperties>
</file>