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xml" ContentType="application/vnd.openxmlformats-officedocument.wordprocessingml.comment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
        <w:br w:type="textWrapping"/>
      </w:r>
    </w:p>
    <w:p>
      <w:pPr>
        <w:rPr/>
      </w:pPr>
      <w:r>
        <w:rPr>
          <w:rFonts w:ascii="Verdana" w:hAnsi="Verdana" w:cs="Verdana"/>
          <w:b w:val="on"/>
          <w:bCs w:val="on"/>
          <w:sz w:val="18"/>
          <w:szCs w:val="18"/>
        </w:rPr>
        <w:t xml:space="preserve">Escola:</w:t>
      </w:r>
      <w:r>
        <w:rPr>
          <w:rFonts w:ascii="Verdana" w:hAnsi="Verdana" w:cs="Verdana"/>
          <w:sz w:val="18"/>
          <w:szCs w:val="18"/>
        </w:rPr>
        <w:tab/>
        <w:t xml:space="preserve"/>
      </w:r>
      <w:r>
        <w:br w:type="textWrapping"/>
      </w:r>
      <w:r>
        <w:br w:type="textWrapping"/>
      </w:r>
      <w:r>
        <w:rPr>
          <w:rFonts w:ascii="Verdana" w:hAnsi="Verdana" w:cs="Verdana"/>
          <w:b w:val="on"/>
          <w:bCs w:val="on"/>
          <w:sz w:val="18"/>
          <w:szCs w:val="18"/>
        </w:rPr>
        <w:t xml:space="preserve">Disciplina:</w:t>
      </w:r>
      <w:r>
        <w:rPr>
          <w:rFonts w:ascii="Verdana" w:hAnsi="Verdana" w:cs="Verdana"/>
          <w:sz w:val="18"/>
          <w:szCs w:val="18"/>
        </w:rPr>
        <w:tab/>
        <w:t xml:space="preserve"/>
      </w:r>
      <w:r>
        <w:br w:type="textWrapping"/>
      </w:r>
      <w:r>
        <w:br w:type="textWrapping"/>
      </w:r>
      <w:r>
        <w:rPr>
          <w:rFonts w:ascii="Verdana" w:hAnsi="Verdana" w:cs="Verdana"/>
          <w:b w:val="on"/>
          <w:bCs w:val="on"/>
          <w:sz w:val="18"/>
          <w:szCs w:val="18"/>
        </w:rPr>
        <w:t xml:space="preserve">Turma:</w:t>
      </w:r>
      <w:r>
        <w:rPr>
          <w:rFonts w:ascii="Verdana" w:hAnsi="Verdana" w:cs="Verdana"/>
          <w:sz w:val="18"/>
          <w:szCs w:val="18"/>
        </w:rPr>
        <w:tab/>
        <w:t xml:space="preserve"/>
      </w:r>
      <w:r>
        <w:br w:type="textWrapping"/>
      </w:r>
      <w:r>
        <w:br w:type="textWrapping"/>
      </w:r>
      <w:r>
        <w:rPr>
          <w:rFonts w:ascii="Verdana" w:hAnsi="Verdana" w:cs="Verdana"/>
          <w:b w:val="on"/>
          <w:bCs w:val="on"/>
          <w:sz w:val="18"/>
          <w:szCs w:val="18"/>
        </w:rPr>
        <w:t xml:space="preserve">Data:</w:t>
      </w:r>
      <w:r>
        <w:rPr>
          <w:rFonts w:ascii="Verdana" w:hAnsi="Verdana" w:cs="Verdana"/>
          <w:sz w:val="18"/>
          <w:szCs w:val="18"/>
        </w:rPr>
        <w:tab/>
        <w:t xml:space="preserve">2016-01-15</w:t>
      </w:r>
      <w:r>
        <w:br w:type="textWrapping"/>
      </w:r>
      <w:r>
        <w:br w:type="textWrapping"/>
      </w:r>
      <w:r>
        <w:rPr>
          <w:rFonts w:ascii="Verdana" w:hAnsi="Verdana" w:cs="Verdana"/>
          <w:b w:val="on"/>
          <w:bCs w:val="on"/>
          <w:sz w:val="18"/>
          <w:szCs w:val="18"/>
        </w:rPr>
        <w:t xml:space="preserve">Aluno:</w:t>
      </w:r>
      <w:r>
        <w:br w:type="textWrapping"/>
      </w:r>
      <w:r>
        <w:br w:type="textWrapping"/>
      </w:r>
      <w:r>
        <w:br w:type="textWrapping"/>
      </w:r>
      <w:r>
        <w:br w:type="textWrapping"/>
      </w:r>
    </w:p>
    <w:p>
      <w:pPr>
        <w:pStyle w:val="numPergunta"/>
        <w:rPr/>
      </w:pPr>
      <w:r>
        <w:rPr/>
        <w:t xml:space="preserve">Questão 1</w:t>
      </w:r>
    </w:p>
    <w:p>
      <w:pPr>
        <w:rPr>
          <w:rFonts w:ascii="Verdana" w:hAnsi="Verdana" w:cs="Verdana"/>
        </w:rPr>
      </w:pPr>
      <w:r>
        <w:rPr>
          <w:rFonts w:ascii="Verdana" w:hAnsi="Verdana" w:cs="Verdana"/>
        </w:rPr>
        <w:t xml:space="preserve">Lê o excerto e completa a frase coma opção correta. </w:t>
      </w:r>
      <w:r>
        <w:br w:type="textWrapping"/>
      </w:r>
      <w:r>
        <w:rPr>
          <w:rFonts w:ascii="Verdana" w:hAnsi="Verdana" w:cs="Verdana"/>
        </w:rPr>
        <w:t xml:space="preserve">Na expressão "Me deu Saturno quebranto", está presente _________________.</w:t>
      </w:r>
    </w:p>
    <w:p>
      <w:pPr>
        <w:rPr>
          <w:rFonts w:ascii="Verdana" w:hAnsi="Verdana" w:cs="Verdana"/>
        </w:rPr>
      </w:pPr>
      <w:r>
        <w:rPr>
          <w:rFonts w:ascii="Verdana" w:hAnsi="Verdana" w:cs="Verdana"/>
        </w:rPr>
        <w:t xml:space="preserve">Consultar anexo 1</w:t>
      </w:r>
    </w:p>
    <w:p>
      <w:r>
        <w:br w:type="textWrapping"/>
      </w:r>
    </w:p>
    <w:p>
      <w:pPr>
        <w:rPr>
          <w:rFonts w:ascii="Verdana" w:hAnsi="Verdana" w:cs="Verdana"/>
        </w:rPr>
      </w:pPr>
      <w:r>
        <w:rPr>
          <w:rFonts w:ascii="Verdana" w:hAnsi="Verdana" w:cs="Verdana"/>
        </w:rPr>
        <w:t xml:space="preserve">Opções:</w:t>
      </w:r>
    </w:p>
    <w:p>
      <w:pPr>
        <w:rPr/>
      </w:pPr>
      <w:r>
        <w:br w:type="textWrapping"/>
      </w:r>
      <w:r>
        <w:rPr>
          <w:rFonts w:ascii="Verdana" w:hAnsi="Verdana" w:cs="Verdana"/>
        </w:rPr>
        <w:t xml:space="preserve">Espaço 1 - um eufemismo, uma hipérbole, uma antítese</w:t>
      </w:r>
    </w:p>
    <w:p>
      <w:r>
        <w:br w:type="textWrapping"/>
      </w:r>
    </w:p>
    <w:p>
      <w:pPr>
        <w:pStyle w:val="numPergunta"/>
        <w:rPr/>
      </w:pPr>
      <w:r>
        <w:rPr/>
        <w:t xml:space="preserve">Questão 2</w:t>
      </w:r>
    </w:p>
    <w:p>
      <w:pPr>
        <w:rPr>
          <w:rFonts w:ascii="Verdana" w:hAnsi="Verdana" w:cs="Verdana"/>
        </w:rPr>
      </w:pPr>
      <w:r>
        <w:rPr>
          <w:rFonts w:ascii="Verdana" w:hAnsi="Verdana" w:cs="Verdana"/>
        </w:rPr>
        <w:t xml:space="preserve">Lê o excerto e completa as frases com as opções corretas.</w:t>
      </w:r>
      <w:r>
        <w:br w:type="textWrapping"/>
      </w:r>
      <w:r>
        <w:rPr>
          <w:rFonts w:ascii="Verdana" w:hAnsi="Verdana" w:cs="Verdana"/>
        </w:rPr>
        <w:t xml:space="preserve">A frase "O seu cavalo de batalha, as suas armas, os seus pajens tinham subido com ele às alturas." contém duas figuras de estilo. São elas _________________ e a _________________.</w:t>
      </w:r>
    </w:p>
    <w:p>
      <w:pPr>
        <w:rPr>
          <w:rFonts w:ascii="Verdana" w:hAnsi="Verdana" w:cs="Verdana"/>
        </w:rPr>
      </w:pPr>
      <w:r>
        <w:rPr>
          <w:rFonts w:ascii="Verdana" w:hAnsi="Verdana" w:cs="Verdana"/>
        </w:rPr>
        <w:t xml:space="preserve">Consultar anexo 2</w:t>
      </w:r>
    </w:p>
    <w:p>
      <w:r>
        <w:br w:type="textWrapping"/>
      </w:r>
    </w:p>
    <w:p>
      <w:pPr>
        <w:rPr>
          <w:rFonts w:ascii="Verdana" w:hAnsi="Verdana" w:cs="Verdana"/>
        </w:rPr>
      </w:pPr>
      <w:r>
        <w:rPr>
          <w:rFonts w:ascii="Verdana" w:hAnsi="Verdana" w:cs="Verdana"/>
        </w:rPr>
        <w:t xml:space="preserve">Opções:</w:t>
      </w:r>
    </w:p>
    <w:p>
      <w:pPr>
        <w:rPr/>
      </w:pPr>
      <w:r>
        <w:br w:type="textWrapping"/>
      </w:r>
      <w:r>
        <w:rPr>
          <w:rFonts w:ascii="Verdana" w:hAnsi="Verdana" w:cs="Verdana"/>
        </w:rPr>
        <w:t xml:space="preserve">Espaço 1 - a enumeração, a perífrase, a aliteração</w:t>
      </w:r>
      <w:r>
        <w:br w:type="textWrapping"/>
      </w:r>
      <w:r>
        <w:rPr>
          <w:rFonts w:ascii="Verdana" w:hAnsi="Verdana" w:cs="Verdana"/>
        </w:rPr>
        <w:t xml:space="preserve">Espaço 2 - o eufemismo, a comparação, a antítese</w:t>
      </w:r>
    </w:p>
    <w:p>
      <w:r>
        <w:br w:type="textWrapping"/>
      </w:r>
    </w:p>
    <w:p>
      <w:pPr>
        <w:pStyle w:val="numPergunta"/>
        <w:rPr/>
      </w:pPr>
      <w:r>
        <w:rPr/>
        <w:t xml:space="preserve">Questão 3</w:t>
      </w:r>
    </w:p>
    <w:p>
      <w:pPr>
        <w:rPr/>
      </w:pPr>
      <w:r>
        <w:rPr>
          <w:rFonts w:ascii="Verdana" w:hAnsi="Verdana" w:cs="Verdana"/>
        </w:rPr>
        <w:t xml:space="preserve">Lê o excerto e estabelece a correspondência correta.  </w:t>
      </w:r>
    </w:p>
    <w:p>
      <w:r>
        <w:br w:type="textWrapping"/>
      </w:r>
    </w:p>
    <w:p>
      <w:pPr>
        <w:rPr>
          <w:rFonts w:ascii="Verdana" w:hAnsi="Verdana" w:cs="Verdana"/>
        </w:rPr>
      </w:pPr>
      <w:r>
        <w:rPr>
          <w:rFonts w:ascii="Verdana" w:hAnsi="Verdana" w:cs="Verdana"/>
        </w:rPr>
        <w:t xml:space="preserve">Consultar anexo 3. </w:t>
      </w:r>
    </w:p>
    <w:p>
      <w:r>
        <w:br w:type="textWrapping"/>
      </w:r>
    </w:p>
    <w:tbl>
      <w:tblPr>
        <w:tblStyle w:val="TableGridPHPDOCX"/>
        <w:tblOverlap w:val="never"/>
        <w:tblW w:w="0" w:type="auto"/>
        <w:jc w:val="lef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2500"/>
        <w:gridCol w:w="350"/>
        <w:gridCol w:w="300"/>
        <w:gridCol w:w="350"/>
        <w:gridCol w:w="2500"/>
      </w:tblGrid>
      <w:tr>
        <w:trPr/>
        <w:tc>
          <w:tcPr>
            <w:tcW w:w="2500" w:type="dxa"/>
          </w:tcPr>
          <w:p>
            <w:pPr>
              <w:rPr/>
            </w:pPr>
            <w:r>
              <w:rPr>
                <w:rFonts w:ascii="Verdana" w:hAnsi="Verdana" w:cs="Verdana"/>
              </w:rPr>
              <w:t xml:space="preserve">"O nome que no peito escrito tinhas"</w:t>
            </w:r>
          </w:p>
        </w:tc>
        <w:tc>
          <w:tcPr>
            <w:tcW w:w="350" w:type="dxa"/>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487539832"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69" cstate="print"/>
                          <a:stretch>
                            <a:fillRect/>
                          </a:stretch>
                        </pic:blipFill>
                        <pic:spPr>
                          <a:xfrm>
                            <a:off x="0" y="0"/>
                            <a:ext cx="219075" cy="238125"/>
                          </a:xfrm>
                          <a:prstGeom prst="rect">
                            <a:avLst/>
                          </a:prstGeom>
                        </pic:spPr>
                      </pic:pic>
                    </a:graphicData>
                  </a:graphic>
                </wp:anchor>
              </w:drawing>
            </w:r>
          </w:p>
        </w:tc>
        <w:tc>
          <w:tcPr>
            <w:tcW w:w="300" w:type="dxa"/>
          </w:tcPr>
          <w:p>
            <w:pPr>
              <w:rPr/>
            </w:pPr>
            <w:tab/>
            <w:r>
              <w:rPr/>
              <w:tab/>
              <w:t xml:space="preserve"/>
            </w:r>
          </w:p>
        </w:tc>
        <w:tc>
          <w:tcPr>
            <w:tcW w:w="350" w:type="dxa"/>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487539832"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69" cstate="print"/>
                          <a:stretch>
                            <a:fillRect/>
                          </a:stretch>
                        </pic:blipFill>
                        <pic:spPr>
                          <a:xfrm>
                            <a:off x="0" y="0"/>
                            <a:ext cx="219075" cy="238125"/>
                          </a:xfrm>
                          <a:prstGeom prst="rect">
                            <a:avLst/>
                          </a:prstGeom>
                        </pic:spPr>
                      </pic:pic>
                    </a:graphicData>
                  </a:graphic>
                </wp:anchor>
              </w:drawing>
            </w:r>
          </w:p>
        </w:tc>
        <w:tc>
          <w:tcPr>
            <w:tcW w:w="2500" w:type="dxa"/>
          </w:tcPr>
          <w:p>
            <w:pPr>
              <w:rPr/>
            </w:pPr>
            <w:r>
              <w:rPr>
                <w:rFonts w:ascii="Verdana" w:hAnsi="Verdana" w:cs="Verdana"/>
              </w:rPr>
              <w:t xml:space="preserve">Antítese</w:t>
            </w:r>
          </w:p>
        </w:tc>
      </w:tr>
      <w:tr>
        <w:trPr/>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r>
      <w:tr>
        <w:trPr/>
        <w:tc>
          <w:tcPr/>
          <w:p>
            <w:pPr>
              <w:rPr/>
            </w:pPr>
            <w:r>
              <w:rPr>
                <w:rFonts w:ascii="Verdana" w:hAnsi="Verdana" w:cs="Verdana"/>
              </w:rPr>
              <w:t xml:space="preserve">"aquele engano da alma, ledo e cego,"</w:t>
            </w:r>
          </w:p>
        </w:tc>
        <w:tc>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487539832"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69" cstate="print"/>
                          <a:stretch>
                            <a:fillRect/>
                          </a:stretch>
                        </pic:blipFill>
                        <pic:spPr>
                          <a:xfrm>
                            <a:off x="0" y="0"/>
                            <a:ext cx="219075" cy="238125"/>
                          </a:xfrm>
                          <a:prstGeom prst="rect">
                            <a:avLst/>
                          </a:prstGeom>
                        </pic:spPr>
                      </pic:pic>
                    </a:graphicData>
                  </a:graphic>
                </wp:anchor>
              </w:drawing>
            </w:r>
          </w:p>
        </w:tc>
        <w:tc>
          <w:tcPr/>
          <w:p>
            <w:pPr>
              <w:rPr/>
            </w:pPr>
            <w:tab/>
            <w:r>
              <w:rPr/>
              <w:tab/>
              <w:t xml:space="preserve"/>
            </w:r>
          </w:p>
        </w:tc>
        <w:tc>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487539832"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69" cstate="print"/>
                          <a:stretch>
                            <a:fillRect/>
                          </a:stretch>
                        </pic:blipFill>
                        <pic:spPr>
                          <a:xfrm>
                            <a:off x="0" y="0"/>
                            <a:ext cx="219075" cy="238125"/>
                          </a:xfrm>
                          <a:prstGeom prst="rect">
                            <a:avLst/>
                          </a:prstGeom>
                        </pic:spPr>
                      </pic:pic>
                    </a:graphicData>
                  </a:graphic>
                </wp:anchor>
              </w:drawing>
            </w:r>
          </w:p>
        </w:tc>
        <w:tc>
          <w:tcPr/>
          <w:p>
            <w:pPr>
              <w:rPr/>
            </w:pPr>
            <w:r>
              <w:rPr>
                <w:rFonts w:ascii="Verdana" w:hAnsi="Verdana" w:cs="Verdana"/>
              </w:rPr>
              <w:t xml:space="preserve">Personificação</w:t>
            </w:r>
          </w:p>
        </w:tc>
      </w:tr>
      <w:tr>
        <w:trPr/>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r>
      <w:tr>
        <w:trPr/>
        <w:tc>
          <w:tcPr/>
          <w:p>
            <w:pPr>
              <w:rPr/>
            </w:pPr>
            <w:r>
              <w:rPr>
                <w:rFonts w:ascii="Verdana" w:hAnsi="Verdana" w:cs="Verdana"/>
              </w:rPr>
              <w:t xml:space="preserve">"Que tudo, enfim, tu, puro Amor, desprezas"</w:t>
            </w:r>
          </w:p>
        </w:tc>
        <w:tc>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487539832"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69" cstate="print"/>
                          <a:stretch>
                            <a:fillRect/>
                          </a:stretch>
                        </pic:blipFill>
                        <pic:spPr>
                          <a:xfrm>
                            <a:off x="0" y="0"/>
                            <a:ext cx="219075" cy="238125"/>
                          </a:xfrm>
                          <a:prstGeom prst="rect">
                            <a:avLst/>
                          </a:prstGeom>
                        </pic:spPr>
                      </pic:pic>
                    </a:graphicData>
                  </a:graphic>
                </wp:anchor>
              </w:drawing>
            </w:r>
          </w:p>
        </w:tc>
        <w:tc>
          <w:tcPr/>
          <w:p>
            <w:pPr>
              <w:rPr/>
            </w:pPr>
            <w:tab/>
            <w:r>
              <w:rPr/>
              <w:tab/>
              <w:t xml:space="preserve"/>
            </w:r>
          </w:p>
        </w:tc>
        <w:tc>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487539832"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69" cstate="print"/>
                          <a:stretch>
                            <a:fillRect/>
                          </a:stretch>
                        </pic:blipFill>
                        <pic:spPr>
                          <a:xfrm>
                            <a:off x="0" y="0"/>
                            <a:ext cx="219075" cy="238125"/>
                          </a:xfrm>
                          <a:prstGeom prst="rect">
                            <a:avLst/>
                          </a:prstGeom>
                        </pic:spPr>
                      </pic:pic>
                    </a:graphicData>
                  </a:graphic>
                </wp:anchor>
              </w:drawing>
            </w:r>
          </w:p>
        </w:tc>
        <w:tc>
          <w:tcPr/>
          <w:p>
            <w:pPr>
              <w:rPr/>
            </w:pPr>
            <w:r>
              <w:rPr>
                <w:rFonts w:ascii="Verdana" w:hAnsi="Verdana" w:cs="Verdana"/>
              </w:rPr>
              <w:t xml:space="preserve">Perífrase</w:t>
            </w:r>
          </w:p>
        </w:tc>
      </w:tr>
      <w:tr>
        <w:trPr/>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r>
    </w:tbl>
    <w:p>
      <w:r>
        <w:br w:type="textWrapping"/>
      </w:r>
    </w:p>
    <w:p>
      <w:pPr>
        <w:pStyle w:val="numPergunta"/>
        <w:rPr/>
      </w:pPr>
      <w:r>
        <w:rPr/>
        <w:t xml:space="preserve">Questão 4</w:t>
      </w:r>
    </w:p>
    <w:p>
      <w:pPr>
        <w:rPr/>
      </w:pPr>
      <w:r>
        <w:rPr>
          <w:rFonts w:ascii="Verdana" w:hAnsi="Verdana" w:cs="Verdana"/>
        </w:rPr>
        <w:t xml:space="preserve">Lê o excerto e estabelece a correspondência correta.  </w:t>
      </w:r>
    </w:p>
    <w:p>
      <w:r>
        <w:br w:type="textWrapping"/>
      </w:r>
    </w:p>
    <w:p>
      <w:pPr>
        <w:rPr>
          <w:rFonts w:ascii="Verdana" w:hAnsi="Verdana" w:cs="Verdana"/>
        </w:rPr>
      </w:pPr>
      <w:r>
        <w:rPr>
          <w:rFonts w:ascii="Verdana" w:hAnsi="Verdana" w:cs="Verdana"/>
        </w:rPr>
        <w:t xml:space="preserve">Consultar anexo 4. </w:t>
      </w:r>
    </w:p>
    <w:p>
      <w:r>
        <w:br w:type="textWrapping"/>
      </w:r>
    </w:p>
    <w:tbl>
      <w:tblPr>
        <w:tblStyle w:val="TableGridPHPDOCX"/>
        <w:tblOverlap w:val="never"/>
        <w:tblW w:w="0" w:type="auto"/>
        <w:jc w:val="left"/>
        <w:tblBorders>
          <w:top w:val="none" w:sz="6" w:space="0" w:color="auto"/>
          <w:left w:val="none" w:sz="6" w:space="0" w:color="auto"/>
          <w:bottom w:val="none" w:sz="6" w:space="0" w:color="auto"/>
          <w:right w:val="none" w:sz="6" w:space="0" w:color="auto"/>
          <w:insideH w:val="none" w:sz="6" w:space="0" w:color="auto"/>
          <w:insideV w:val="none" w:sz="6" w:space="0" w:color="auto"/>
        </w:tblBorders>
      </w:tblPr>
      <w:tblGrid>
        <w:gridCol w:w="2500"/>
        <w:gridCol w:w="350"/>
        <w:gridCol w:w="300"/>
        <w:gridCol w:w="350"/>
        <w:gridCol w:w="2500"/>
      </w:tblGrid>
      <w:tr>
        <w:trPr/>
        <w:tc>
          <w:tcPr>
            <w:tcW w:w="2500" w:type="dxa"/>
          </w:tcPr>
          <w:p>
            <w:pPr>
              <w:rPr/>
            </w:pPr>
            <w:r>
              <w:rPr>
                <w:rFonts w:ascii="Verdana" w:hAnsi="Verdana" w:cs="Verdana"/>
              </w:rPr>
              <w:t xml:space="preserve">"De quem feitos ilustres se souberam,De quem ficam memórias soberanas,"</w:t>
            </w:r>
          </w:p>
        </w:tc>
        <w:tc>
          <w:tcPr>
            <w:tcW w:w="350" w:type="dxa"/>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24106525"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0" cstate="print"/>
                          <a:stretch>
                            <a:fillRect/>
                          </a:stretch>
                        </pic:blipFill>
                        <pic:spPr>
                          <a:xfrm>
                            <a:off x="0" y="0"/>
                            <a:ext cx="219075" cy="238125"/>
                          </a:xfrm>
                          <a:prstGeom prst="rect">
                            <a:avLst/>
                          </a:prstGeom>
                        </pic:spPr>
                      </pic:pic>
                    </a:graphicData>
                  </a:graphic>
                </wp:anchor>
              </w:drawing>
            </w:r>
          </w:p>
        </w:tc>
        <w:tc>
          <w:tcPr>
            <w:tcW w:w="300" w:type="dxa"/>
          </w:tcPr>
          <w:p>
            <w:pPr>
              <w:rPr/>
            </w:pPr>
            <w:tab/>
            <w:r>
              <w:rPr/>
              <w:tab/>
              <w:t xml:space="preserve"/>
            </w:r>
          </w:p>
        </w:tc>
        <w:tc>
          <w:tcPr>
            <w:tcW w:w="350" w:type="dxa"/>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24106525"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0" cstate="print"/>
                          <a:stretch>
                            <a:fillRect/>
                          </a:stretch>
                        </pic:blipFill>
                        <pic:spPr>
                          <a:xfrm>
                            <a:off x="0" y="0"/>
                            <a:ext cx="219075" cy="238125"/>
                          </a:xfrm>
                          <a:prstGeom prst="rect">
                            <a:avLst/>
                          </a:prstGeom>
                        </pic:spPr>
                      </pic:pic>
                    </a:graphicData>
                  </a:graphic>
                </wp:anchor>
              </w:drawing>
            </w:r>
          </w:p>
        </w:tc>
        <w:tc>
          <w:tcPr>
            <w:tcW w:w="2500" w:type="dxa"/>
          </w:tcPr>
          <w:p>
            <w:pPr>
              <w:rPr/>
            </w:pPr>
            <w:r>
              <w:rPr>
                <w:rFonts w:ascii="Verdana" w:hAnsi="Verdana" w:cs="Verdana"/>
              </w:rPr>
              <w:t xml:space="preserve">Hipérbole</w:t>
            </w:r>
          </w:p>
        </w:tc>
      </w:tr>
      <w:tr>
        <w:trPr/>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r>
      <w:tr>
        <w:trPr/>
        <w:tc>
          <w:tcPr/>
          <w:p>
            <w:pPr>
              <w:rPr/>
            </w:pPr>
            <w:r>
              <w:rPr>
                <w:rFonts w:ascii="Verdana" w:hAnsi="Verdana" w:cs="Verdana"/>
              </w:rPr>
              <w:t xml:space="preserve">"De quem se ganha a vida com perdê-la"</w:t>
            </w:r>
          </w:p>
        </w:tc>
        <w:tc>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24106525"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0" cstate="print"/>
                          <a:stretch>
                            <a:fillRect/>
                          </a:stretch>
                        </pic:blipFill>
                        <pic:spPr>
                          <a:xfrm>
                            <a:off x="0" y="0"/>
                            <a:ext cx="219075" cy="238125"/>
                          </a:xfrm>
                          <a:prstGeom prst="rect">
                            <a:avLst/>
                          </a:prstGeom>
                        </pic:spPr>
                      </pic:pic>
                    </a:graphicData>
                  </a:graphic>
                </wp:anchor>
              </w:drawing>
            </w:r>
          </w:p>
        </w:tc>
        <w:tc>
          <w:tcPr/>
          <w:p>
            <w:pPr>
              <w:rPr/>
            </w:pPr>
            <w:tab/>
            <w:r>
              <w:rPr/>
              <w:tab/>
              <w:t xml:space="preserve"/>
            </w:r>
          </w:p>
        </w:tc>
        <w:tc>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24106525"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0" cstate="print"/>
                          <a:stretch>
                            <a:fillRect/>
                          </a:stretch>
                        </pic:blipFill>
                        <pic:spPr>
                          <a:xfrm>
                            <a:off x="0" y="0"/>
                            <a:ext cx="219075" cy="238125"/>
                          </a:xfrm>
                          <a:prstGeom prst="rect">
                            <a:avLst/>
                          </a:prstGeom>
                        </pic:spPr>
                      </pic:pic>
                    </a:graphicData>
                  </a:graphic>
                </wp:anchor>
              </w:drawing>
            </w:r>
          </w:p>
        </w:tc>
        <w:tc>
          <w:tcPr/>
          <w:p>
            <w:pPr>
              <w:rPr/>
            </w:pPr>
            <w:r>
              <w:rPr>
                <w:rFonts w:ascii="Verdana" w:hAnsi="Verdana" w:cs="Verdana"/>
              </w:rPr>
              <w:t xml:space="preserve">Pleonasmo</w:t>
            </w:r>
          </w:p>
        </w:tc>
      </w:tr>
      <w:tr>
        <w:trPr/>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r>
      <w:tr>
        <w:trPr/>
        <w:tc>
          <w:tcPr/>
          <w:p>
            <w:pPr>
              <w:rPr/>
            </w:pPr>
            <w:r>
              <w:rPr>
                <w:rFonts w:ascii="Verdana" w:hAnsi="Verdana" w:cs="Verdana"/>
              </w:rPr>
              <w:t xml:space="preserve">"Vendo ora o mar até o inferno aberto,Ora com nova fúria ao céu subia,"</w:t>
            </w:r>
          </w:p>
        </w:tc>
        <w:tc>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24106525"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0" cstate="print"/>
                          <a:stretch>
                            <a:fillRect/>
                          </a:stretch>
                        </pic:blipFill>
                        <pic:spPr>
                          <a:xfrm>
                            <a:off x="0" y="0"/>
                            <a:ext cx="219075" cy="238125"/>
                          </a:xfrm>
                          <a:prstGeom prst="rect">
                            <a:avLst/>
                          </a:prstGeom>
                        </pic:spPr>
                      </pic:pic>
                    </a:graphicData>
                  </a:graphic>
                </wp:anchor>
              </w:drawing>
            </w:r>
          </w:p>
        </w:tc>
        <w:tc>
          <w:tcPr/>
          <w:p>
            <w:pPr>
              <w:rPr/>
            </w:pPr>
            <w:tab/>
            <w:r>
              <w:rPr/>
              <w:tab/>
              <w:t xml:space="preserve"/>
            </w:r>
          </w:p>
        </w:tc>
        <w:tc>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24106525"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0" cstate="print"/>
                          <a:stretch>
                            <a:fillRect/>
                          </a:stretch>
                        </pic:blipFill>
                        <pic:spPr>
                          <a:xfrm>
                            <a:off x="0" y="0"/>
                            <a:ext cx="219075" cy="238125"/>
                          </a:xfrm>
                          <a:prstGeom prst="rect">
                            <a:avLst/>
                          </a:prstGeom>
                        </pic:spPr>
                      </pic:pic>
                    </a:graphicData>
                  </a:graphic>
                </wp:anchor>
              </w:drawing>
            </w:r>
          </w:p>
        </w:tc>
        <w:tc>
          <w:tcPr/>
          <w:p>
            <w:pPr>
              <w:rPr/>
            </w:pPr>
            <w:r>
              <w:rPr>
                <w:rFonts w:ascii="Verdana" w:hAnsi="Verdana" w:cs="Verdana"/>
              </w:rPr>
              <w:t xml:space="preserve">Anáfora</w:t>
            </w:r>
          </w:p>
        </w:tc>
      </w:tr>
      <w:tr>
        <w:trPr/>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r>
      <w:tr>
        <w:trPr/>
        <w:tc>
          <w:tcPr/>
          <w:p>
            <w:pPr>
              <w:rPr/>
            </w:pPr>
          </w:p>
        </w:tc>
        <w:tc>
          <w:tcPr/>
          <w:p>
            <w:pPr>
              <w:rPr/>
            </w:pPr>
          </w:p>
        </w:tc>
        <w:tc>
          <w:tcPr/>
          <w:p>
            <w:pPr>
              <w:rPr/>
            </w:pPr>
            <w:tab/>
            <w:r>
              <w:rPr/>
              <w:tab/>
              <w:t xml:space="preserve"/>
            </w:r>
          </w:p>
        </w:tc>
        <w:tc>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24106525"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0" cstate="print"/>
                          <a:stretch>
                            <a:fillRect/>
                          </a:stretch>
                        </pic:blipFill>
                        <pic:spPr>
                          <a:xfrm>
                            <a:off x="0" y="0"/>
                            <a:ext cx="219075" cy="238125"/>
                          </a:xfrm>
                          <a:prstGeom prst="rect">
                            <a:avLst/>
                          </a:prstGeom>
                        </pic:spPr>
                      </pic:pic>
                    </a:graphicData>
                  </a:graphic>
                </wp:anchor>
              </w:drawing>
            </w:r>
          </w:p>
        </w:tc>
        <w:tc>
          <w:tcPr/>
          <w:p>
            <w:pPr>
              <w:rPr/>
            </w:pPr>
            <w:r>
              <w:rPr>
                <w:rFonts w:ascii="Verdana" w:hAnsi="Verdana" w:cs="Verdana"/>
              </w:rPr>
              <w:t xml:space="preserve">Antítese</w:t>
            </w:r>
          </w:p>
        </w:tc>
      </w:tr>
      <w:tr>
        <w:trPr/>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r>
      <w:tr>
        <w:trPr/>
        <w:tc>
          <w:tcPr/>
          <w:p>
            <w:pPr>
              <w:rPr/>
            </w:pPr>
          </w:p>
        </w:tc>
        <w:tc>
          <w:tcPr/>
          <w:p>
            <w:pPr>
              <w:rPr/>
            </w:pPr>
          </w:p>
        </w:tc>
        <w:tc>
          <w:tcPr/>
          <w:p>
            <w:pPr>
              <w:rPr/>
            </w:pPr>
            <w:tab/>
            <w:r>
              <w:rPr/>
              <w:tab/>
              <w:t xml:space="preserve"/>
            </w:r>
          </w:p>
        </w:tc>
        <w:tc>
          <w:tcPr/>
          <w:p>
            <w:pPr>
              <w:jc w:val="left"/>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24106525"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0" cstate="print"/>
                          <a:stretch>
                            <a:fillRect/>
                          </a:stretch>
                        </pic:blipFill>
                        <pic:spPr>
                          <a:xfrm>
                            <a:off x="0" y="0"/>
                            <a:ext cx="219075" cy="238125"/>
                          </a:xfrm>
                          <a:prstGeom prst="rect">
                            <a:avLst/>
                          </a:prstGeom>
                        </pic:spPr>
                      </pic:pic>
                    </a:graphicData>
                  </a:graphic>
                </wp:anchor>
              </w:drawing>
            </w:r>
          </w:p>
        </w:tc>
        <w:tc>
          <w:tcPr/>
          <w:p>
            <w:pPr>
              <w:rPr/>
            </w:pPr>
            <w:r>
              <w:rPr>
                <w:rFonts w:ascii="Verdana" w:hAnsi="Verdana" w:cs="Verdana"/>
              </w:rPr>
              <w:t xml:space="preserve">Comparação</w:t>
            </w:r>
          </w:p>
        </w:tc>
      </w:tr>
      <w:tr>
        <w:trPr/>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c>
          <w:tcPr/>
          <w:p>
            <w:pPr>
              <w:rPr/>
            </w:pPr>
            <w:tab/>
            <w:r>
              <w:rPr/>
              <w:tab/>
              <w:t xml:space="preserve"/>
            </w:r>
          </w:p>
        </w:tc>
      </w:tr>
    </w:tbl>
    <w:p>
      <w:r>
        <w:br w:type="textWrapping"/>
      </w:r>
    </w:p>
    <w:p>
      <w:pPr>
        <w:pStyle w:val="numPergunta"/>
        <w:rPr/>
      </w:pPr>
      <w:r>
        <w:rPr/>
        <w:t xml:space="preserve">Questão 5</w:t>
      </w:r>
    </w:p>
    <w:p>
      <w:pPr>
        <w:rPr/>
      </w:pPr>
      <w:r>
        <w:rPr>
          <w:rFonts w:ascii="Verdana" w:hAnsi="Verdana" w:cs="Verdana"/>
        </w:rPr>
        <w:t xml:space="preserve">Lê o excerto e responde à seguinte questão.  </w:t>
      </w:r>
    </w:p>
    <w:p>
      <w:r>
        <w:br w:type="textWrapping"/>
      </w:r>
    </w:p>
    <w:p>
      <w:pPr>
        <w:rPr>
          <w:rFonts w:ascii="Verdana" w:hAnsi="Verdana" w:cs="Verdana"/>
        </w:rPr>
      </w:pPr>
      <w:r>
        <w:rPr>
          <w:rFonts w:ascii="Verdana" w:hAnsi="Verdana" w:cs="Verdana"/>
        </w:rPr>
        <w:t xml:space="preserve">Consultar anexo 5. </w:t>
      </w:r>
    </w:p>
    <w:p>
      <w:r>
        <w:br w:type="textWrapping"/>
      </w:r>
    </w:p>
    <w:p>
      <w:pPr>
        <w:rPr/>
      </w:pPr>
      <w:r>
        <w:rPr>
          <w:rFonts w:ascii="Verdana" w:hAnsi="Verdana" w:cs="Verdana"/>
        </w:rPr>
        <w:t xml:space="preserve">Qual é a figura de estilo presente no verso "Cos raios em que o Polo todo ardia"?</w:t>
      </w:r>
    </w:p>
    <w:p>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r>
        <w:br w:type="textWrapping"/>
      </w:r>
    </w:p>
    <w:p>
      <w:pPr>
        <w:pStyle w:val="numPergunta"/>
        <w:rPr/>
      </w:pPr>
      <w:r>
        <w:rPr/>
        <w:t xml:space="preserve">Questão 6</w:t>
      </w:r>
    </w:p>
    <w:p>
      <w:pPr>
        <w:rPr/>
      </w:pPr>
      <w:r>
        <w:rPr>
          <w:rFonts w:ascii="Verdana" w:hAnsi="Verdana" w:cs="Verdana"/>
        </w:rPr>
        <w:t xml:space="preserve">Lê o excerto e responde à seguinte questão.  </w:t>
      </w:r>
    </w:p>
    <w:p>
      <w:r>
        <w:br w:type="textWrapping"/>
      </w:r>
    </w:p>
    <w:p>
      <w:pPr>
        <w:rPr>
          <w:rFonts w:ascii="Verdana" w:hAnsi="Verdana" w:cs="Verdana"/>
        </w:rPr>
      </w:pPr>
      <w:r>
        <w:rPr>
          <w:rFonts w:ascii="Verdana" w:hAnsi="Verdana" w:cs="Verdana"/>
        </w:rPr>
        <w:t xml:space="preserve">Consultar anexo 6. </w:t>
      </w:r>
    </w:p>
    <w:p>
      <w:r>
        <w:br w:type="textWrapping"/>
      </w:r>
    </w:p>
    <w:p>
      <w:pPr>
        <w:rPr/>
      </w:pPr>
      <w:r>
        <w:rPr>
          <w:rFonts w:ascii="Verdana" w:hAnsi="Verdana" w:cs="Verdana"/>
        </w:rPr>
        <w:t xml:space="preserve">Qual é a figura de estilo presente no segmento "ocidental praia lusitana", através do qual são utilizadas várias palavras para designar o que poderia ser nomeado apenas por uma?</w:t>
      </w:r>
    </w:p>
    <w:p>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r>
        <w:br w:type="textWrapping"/>
      </w:r>
    </w:p>
    <w:p>
      <w:pPr>
        <w:pStyle w:val="numPergunta"/>
        <w:rPr/>
      </w:pPr>
      <w:r>
        <w:rPr/>
        <w:t xml:space="preserve">Questão 7</w:t>
      </w:r>
    </w:p>
    <w:p>
      <w:pPr>
        <w:rPr/>
      </w:pPr>
      <w:r>
        <w:rPr>
          <w:rFonts w:ascii="Verdana" w:hAnsi="Verdana" w:cs="Verdana"/>
        </w:rPr>
        <w:t xml:space="preserve">Lê o excerto e responde à seguinte questão.  </w:t>
      </w:r>
    </w:p>
    <w:p>
      <w:r>
        <w:br w:type="textWrapping"/>
      </w:r>
    </w:p>
    <w:p>
      <w:pPr>
        <w:rPr>
          <w:rFonts w:ascii="Verdana" w:hAnsi="Verdana" w:cs="Verdana"/>
        </w:rPr>
      </w:pPr>
      <w:r>
        <w:rPr>
          <w:rFonts w:ascii="Verdana" w:hAnsi="Verdana" w:cs="Verdana"/>
        </w:rPr>
        <w:t xml:space="preserve">Consultar anexo 7. </w:t>
      </w:r>
    </w:p>
    <w:p>
      <w:r>
        <w:br w:type="textWrapping"/>
      </w:r>
    </w:p>
    <w:p>
      <w:pPr>
        <w:rPr/>
      </w:pPr>
      <w:r>
        <w:rPr>
          <w:rFonts w:ascii="Verdana" w:hAnsi="Verdana" w:cs="Verdana"/>
        </w:rPr>
        <w:t xml:space="preserve">Qual é o recurso estilístico presente no segmento "barca da vida"?</w:t>
      </w:r>
    </w:p>
    <w:p>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r>
        <w:br w:type="textWrapping"/>
      </w:r>
    </w:p>
    <w:p>
      <w:pPr>
        <w:pStyle w:val="numPergunta"/>
        <w:rPr/>
      </w:pPr>
      <w:r>
        <w:rPr/>
        <w:t xml:space="preserve">Questão 8</w:t>
      </w:r>
    </w:p>
    <w:p>
      <w:pPr>
        <w:rPr/>
      </w:pPr>
      <w:r>
        <w:rPr>
          <w:rFonts w:ascii="Verdana" w:hAnsi="Verdana" w:cs="Verdana"/>
        </w:rPr>
        <w:t xml:space="preserve">Lê o excerto e responde à seguinte questão.  </w:t>
      </w:r>
    </w:p>
    <w:p>
      <w:r>
        <w:br w:type="textWrapping"/>
      </w:r>
    </w:p>
    <w:p>
      <w:pPr>
        <w:rPr>
          <w:rFonts w:ascii="Verdana" w:hAnsi="Verdana" w:cs="Verdana"/>
        </w:rPr>
      </w:pPr>
      <w:r>
        <w:rPr>
          <w:rFonts w:ascii="Verdana" w:hAnsi="Verdana" w:cs="Verdana"/>
        </w:rPr>
        <w:t xml:space="preserve">Consultar anexo 7. </w:t>
      </w:r>
    </w:p>
    <w:p>
      <w:r>
        <w:br w:type="textWrapping"/>
      </w:r>
    </w:p>
    <w:p>
      <w:pPr>
        <w:rPr/>
      </w:pPr>
      <w:r>
        <w:rPr>
          <w:rFonts w:ascii="Verdana" w:hAnsi="Verdana" w:cs="Verdana"/>
        </w:rPr>
        <w:t xml:space="preserve">Qual é o recurso estilístico presente no segmento "neste rio está a ventura / de prazeres ou de dolores!"?</w:t>
      </w:r>
    </w:p>
    <w:p>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r>
        <w:br w:type="textWrapping"/>
      </w:r>
    </w:p>
    <w:p>
      <w:pPr>
        <w:pStyle w:val="numPergunta"/>
        <w:rPr/>
      </w:pPr>
      <w:r>
        <w:rPr/>
        <w:t xml:space="preserve">Questão 9</w:t>
      </w:r>
    </w:p>
    <w:p>
      <w:pPr>
        <w:rPr/>
      </w:pPr>
      <w:r>
        <w:rPr>
          <w:rFonts w:ascii="Verdana" w:hAnsi="Verdana" w:cs="Verdana"/>
        </w:rPr>
        <w:t xml:space="preserve">Lê o excerto e responde à seguinte questão.  </w:t>
      </w:r>
    </w:p>
    <w:p>
      <w:r>
        <w:br w:type="textWrapping"/>
      </w:r>
    </w:p>
    <w:p>
      <w:pPr>
        <w:rPr>
          <w:rFonts w:ascii="Verdana" w:hAnsi="Verdana" w:cs="Verdana"/>
        </w:rPr>
      </w:pPr>
      <w:r>
        <w:rPr>
          <w:rFonts w:ascii="Verdana" w:hAnsi="Verdana" w:cs="Verdana"/>
        </w:rPr>
        <w:t xml:space="preserve">Consultar anexo 1. </w:t>
      </w:r>
    </w:p>
    <w:p>
      <w:r>
        <w:br w:type="textWrapping"/>
      </w:r>
    </w:p>
    <w:p>
      <w:pPr>
        <w:rPr/>
      </w:pPr>
      <w:r>
        <w:rPr>
          <w:rFonts w:ascii="Verdana" w:hAnsi="Verdana" w:cs="Verdana"/>
        </w:rPr>
        <w:t xml:space="preserve">Qual é o recurso estilístico presente nos versos "Ora mui muito m'espanto / nom vos livrar o dinheiro!"?</w:t>
      </w:r>
    </w:p>
    <w:p>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r>
        <w:br w:type="textWrapping"/>
      </w:r>
    </w:p>
    <w:p>
      <w:pPr>
        <w:pStyle w:val="numPergunta"/>
        <w:rPr/>
      </w:pPr>
      <w:r>
        <w:rPr/>
        <w:t xml:space="preserve">Questão 10</w:t>
      </w:r>
    </w:p>
    <w:p>
      <w:pPr>
        <w:rPr/>
      </w:pPr>
      <w:r>
        <w:rPr>
          <w:rFonts w:ascii="Verdana" w:hAnsi="Verdana" w:cs="Verdana"/>
        </w:rPr>
        <w:t xml:space="preserve">Lê o excerto e responde à seguinte questão.  </w:t>
      </w:r>
    </w:p>
    <w:p>
      <w:r>
        <w:br w:type="textWrapping"/>
      </w:r>
    </w:p>
    <w:p>
      <w:pPr>
        <w:rPr>
          <w:rFonts w:ascii="Verdana" w:hAnsi="Verdana" w:cs="Verdana"/>
        </w:rPr>
      </w:pPr>
      <w:r>
        <w:rPr>
          <w:rFonts w:ascii="Verdana" w:hAnsi="Verdana" w:cs="Verdana"/>
        </w:rPr>
        <w:t xml:space="preserve">Consultar anexo 8. </w:t>
      </w:r>
    </w:p>
    <w:p>
      <w:r>
        <w:br w:type="textWrapping"/>
      </w:r>
    </w:p>
    <w:p>
      <w:pPr>
        <w:rPr/>
      </w:pPr>
      <w:r>
        <w:rPr>
          <w:rFonts w:ascii="Verdana" w:hAnsi="Verdana" w:cs="Verdana"/>
        </w:rPr>
        <w:t xml:space="preserve">Qual é o recurso estilístico presente na expressão "negra canela", que pretende, através de uma parte, designar o todo?</w:t>
      </w:r>
    </w:p>
    <w:p>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r>
        <w:br w:type="textWrapping"/>
      </w:r>
    </w:p>
    <w:p>
      <w:pPr>
        <w:pStyle w:val="numPergunta"/>
        <w:rPr/>
      </w:pPr>
      <w:r>
        <w:rPr/>
        <w:t xml:space="preserve">Questão 11</w:t>
      </w:r>
    </w:p>
    <w:p>
      <w:pPr>
        <w:rPr/>
      </w:pPr>
      <w:r>
        <w:rPr>
          <w:rFonts w:ascii="Verdana" w:hAnsi="Verdana" w:cs="Verdana"/>
        </w:rPr>
        <w:t xml:space="preserve">Lê o segmento, extraído do excerto, e seleciona a opção correta.  </w:t>
      </w:r>
      <w:r>
        <w:br w:type="textWrapping"/>
      </w:r>
      <w:r>
        <w:rPr>
          <w:rFonts w:ascii="Verdana" w:hAnsi="Verdana" w:cs="Verdana"/>
        </w:rPr>
        <w:t xml:space="preserve">"O que magoa é ver a presença da morte alastrando pelas paredes escuras da loja, escorrendo dos papéis caídos do tecto, envolvendo-o cada vez mais, dobrando-lhe o corpo para o chão..."</w:t>
      </w:r>
      <w:r>
        <w:br w:type="textWrapping"/>
      </w:r>
      <w:r>
        <w:rPr>
          <w:rFonts w:ascii="Verdana" w:hAnsi="Verdana" w:cs="Verdana"/>
        </w:rPr>
        <w:t xml:space="preserve">Neste segmento, observamos a presença de</w:t>
      </w:r>
      <w:r>
        <w:br w:type="textWrapping"/>
      </w:r>
      <w:r>
        <w:rPr>
          <w:rFonts w:ascii="Verdana" w:hAnsi="Verdana" w:cs="Verdana"/>
        </w:rPr>
        <w:t xml:space="preserve"> </w:t>
      </w:r>
    </w:p>
    <w:p>
      <w:r>
        <w:br w:type="textWrapping"/>
      </w:r>
    </w:p>
    <w:p>
      <w:pPr>
        <w:rPr>
          <w:rFonts w:ascii="Verdana" w:hAnsi="Verdana" w:cs="Verdana"/>
        </w:rPr>
      </w:pPr>
      <w:r>
        <w:rPr>
          <w:rFonts w:ascii="Verdana" w:hAnsi="Verdana" w:cs="Verdana"/>
        </w:rPr>
        <w:t xml:space="preserve">Consultar anexo 9. </w:t>
      </w:r>
    </w:p>
    <w:p>
      <w:r>
        <w:br w:type="textWrapping"/>
      </w:r>
    </w:p>
    <w:p>
      <w:pPr>
        <w:rPr/>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387513363"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1" cstate="print"/>
                    <a:stretch>
                      <a:fillRect/>
                    </a:stretch>
                  </pic:blipFill>
                  <pic:spPr>
                    <a:xfrm>
                      <a:off x="0" y="0"/>
                      <a:ext cx="219075" cy="238125"/>
                    </a:xfrm>
                    <a:prstGeom prst="rect">
                      <a:avLst/>
                    </a:prstGeom>
                  </pic:spPr>
                </pic:pic>
              </a:graphicData>
            </a:graphic>
          </wp:anchor>
        </w:drawing>
      </w:r>
      <w:r>
        <w:rPr>
          <w:rFonts w:ascii="Verdana" w:hAnsi="Verdana" w:cs="Verdana"/>
        </w:rPr>
        <w:t xml:space="preserve">um eufemismo da morte.</w:t>
      </w:r>
    </w:p>
    <w:p>
      <w:r>
        <w:br w:type="textWrapping"/>
      </w:r>
    </w:p>
    <w:p>
      <w:pPr>
        <w:rPr/>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194252541"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2" cstate="print"/>
                    <a:stretch>
                      <a:fillRect/>
                    </a:stretch>
                  </pic:blipFill>
                  <pic:spPr>
                    <a:xfrm>
                      <a:off x="0" y="0"/>
                      <a:ext cx="219075" cy="238125"/>
                    </a:xfrm>
                    <a:prstGeom prst="rect">
                      <a:avLst/>
                    </a:prstGeom>
                  </pic:spPr>
                </pic:pic>
              </a:graphicData>
            </a:graphic>
          </wp:anchor>
        </w:drawing>
      </w:r>
      <w:r>
        <w:rPr>
          <w:rFonts w:ascii="Verdana" w:hAnsi="Verdana" w:cs="Verdana"/>
        </w:rPr>
        <w:t xml:space="preserve">uma perífrase da morte.</w:t>
      </w:r>
    </w:p>
    <w:p>
      <w:r>
        <w:br w:type="textWrapping"/>
      </w:r>
    </w:p>
    <w:p>
      <w:pPr>
        <w:rPr/>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482451184"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3" cstate="print"/>
                    <a:stretch>
                      <a:fillRect/>
                    </a:stretch>
                  </pic:blipFill>
                  <pic:spPr>
                    <a:xfrm>
                      <a:off x="0" y="0"/>
                      <a:ext cx="219075" cy="238125"/>
                    </a:xfrm>
                    <a:prstGeom prst="rect">
                      <a:avLst/>
                    </a:prstGeom>
                  </pic:spPr>
                </pic:pic>
              </a:graphicData>
            </a:graphic>
          </wp:anchor>
        </w:drawing>
      </w:r>
      <w:r>
        <w:rPr>
          <w:rFonts w:ascii="Verdana" w:hAnsi="Verdana" w:cs="Verdana"/>
        </w:rPr>
        <w:t xml:space="preserve">uma personificação da morte.</w:t>
      </w:r>
    </w:p>
    <w:p>
      <w:r>
        <w:br w:type="textWrapping"/>
      </w:r>
    </w:p>
    <w:p>
      <w:r>
        <w:br w:type="textWrapping"/>
      </w:r>
    </w:p>
    <w:p>
      <w:pPr>
        <w:pStyle w:val="numPergunta"/>
        <w:rPr/>
      </w:pPr>
      <w:r>
        <w:rPr/>
        <w:t xml:space="preserve">Questão 12</w:t>
      </w:r>
    </w:p>
    <w:p>
      <w:pPr>
        <w:rPr/>
      </w:pPr>
      <w:r>
        <w:rPr>
          <w:rFonts w:ascii="Verdana" w:hAnsi="Verdana" w:cs="Verdana"/>
        </w:rPr>
        <w:t xml:space="preserve">Responde à seguinte questão.</w:t>
      </w:r>
    </w:p>
    <w:p>
      <w:r>
        <w:br w:type="textWrapping"/>
      </w:r>
    </w:p>
    <w:p>
      <w:pPr>
        <w:rPr/>
      </w:pPr>
      <w:r>
        <w:rPr>
          <w:rFonts w:ascii="Verdana" w:hAnsi="Verdana" w:cs="Verdana"/>
        </w:rPr>
        <w:t xml:space="preserve">Que nome se dá à figura de estilo que repete no início de um verso sempre a mesma palavra ou expressão? </w:t>
      </w:r>
    </w:p>
    <w:p>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r>
        <w:br w:type="textWrapping"/>
      </w:r>
    </w:p>
    <w:p>
      <w:pPr>
        <w:pStyle w:val="numPergunta"/>
        <w:rPr/>
      </w:pPr>
      <w:r>
        <w:rPr/>
        <w:t xml:space="preserve">Questão 13</w:t>
      </w:r>
    </w:p>
    <w:p>
      <w:pPr>
        <w:rPr/>
      </w:pPr>
      <w:r>
        <w:rPr>
          <w:rFonts w:ascii="Verdana" w:hAnsi="Verdana" w:cs="Verdana"/>
        </w:rPr>
        <w:t xml:space="preserve">Responde à seguinte questão.</w:t>
      </w:r>
    </w:p>
    <w:p>
      <w:r>
        <w:br w:type="textWrapping"/>
      </w:r>
    </w:p>
    <w:p>
      <w:pPr>
        <w:rPr/>
      </w:pPr>
      <w:r>
        <w:rPr>
          <w:rFonts w:ascii="Verdana" w:hAnsi="Verdana" w:cs="Verdana"/>
        </w:rPr>
        <w:t xml:space="preserve">Que recurso expressivo se caracteriza pela repetição da conjunção copulativa "e"? </w:t>
      </w:r>
    </w:p>
    <w:p>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r>
        <w:br w:type="textWrapping"/>
      </w:r>
    </w:p>
    <w:p>
      <w:pPr>
        <w:pStyle w:val="numPergunta"/>
        <w:rPr/>
      </w:pPr>
      <w:r>
        <w:rPr/>
        <w:t xml:space="preserve">Questão 14</w:t>
      </w:r>
    </w:p>
    <w:p>
      <w:pPr>
        <w:rPr/>
      </w:pPr>
      <w:r>
        <w:rPr>
          <w:rFonts w:ascii="Verdana" w:hAnsi="Verdana" w:cs="Verdana"/>
        </w:rPr>
        <w:t xml:space="preserve">Lê o excerto e responde à seguinte questão. </w:t>
      </w:r>
    </w:p>
    <w:p>
      <w:r>
        <w:br w:type="textWrapping"/>
      </w:r>
    </w:p>
    <w:p>
      <w:pPr>
        <w:rPr>
          <w:rFonts w:ascii="Verdana" w:hAnsi="Verdana" w:cs="Verdana"/>
        </w:rPr>
      </w:pPr>
      <w:r>
        <w:rPr>
          <w:rFonts w:ascii="Verdana" w:hAnsi="Verdana" w:cs="Verdana"/>
        </w:rPr>
        <w:t xml:space="preserve">Consultar anexo 10. </w:t>
      </w:r>
    </w:p>
    <w:p>
      <w:r>
        <w:br w:type="textWrapping"/>
      </w:r>
    </w:p>
    <w:p>
      <w:pPr>
        <w:rPr/>
      </w:pPr>
      <w:r>
        <w:rPr>
          <w:rFonts w:ascii="Verdana" w:hAnsi="Verdana" w:cs="Verdana"/>
        </w:rPr>
        <w:t xml:space="preserve">Qual é a figura de estilo presente nos versos "As inquietas ondas apartando" e "Das naus as velas côncavas inchando", através da qual se inverte a ordem natural das palavras numa frase?</w:t>
      </w:r>
    </w:p>
    <w:p>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r>
        <w:br w:type="textWrapping"/>
      </w:r>
    </w:p>
    <w:p>
      <w:pPr>
        <w:pStyle w:val="numPergunta"/>
        <w:rPr/>
      </w:pPr>
      <w:r>
        <w:rPr/>
        <w:t xml:space="preserve">Questão 15</w:t>
      </w:r>
    </w:p>
    <w:p>
      <w:pPr>
        <w:rPr/>
      </w:pPr>
      <w:r>
        <w:rPr>
          <w:rFonts w:ascii="Verdana" w:hAnsi="Verdana" w:cs="Verdana"/>
        </w:rPr>
        <w:t xml:space="preserve">Lê o texto e seleciona a opção correta. </w:t>
      </w:r>
      <w:r>
        <w:br w:type="textWrapping"/>
      </w:r>
      <w:r>
        <w:rPr>
          <w:rFonts w:ascii="Verdana" w:hAnsi="Verdana" w:cs="Verdana"/>
        </w:rPr>
        <w:t xml:space="preserve">No primeiro verso, está presente uma </w:t>
      </w:r>
    </w:p>
    <w:p>
      <w:r>
        <w:br w:type="textWrapping"/>
      </w:r>
    </w:p>
    <w:p>
      <w:pPr>
        <w:rPr>
          <w:rFonts w:ascii="Verdana" w:hAnsi="Verdana" w:cs="Verdana"/>
        </w:rPr>
      </w:pPr>
      <w:r>
        <w:rPr>
          <w:rFonts w:ascii="Verdana" w:hAnsi="Verdana" w:cs="Verdana"/>
        </w:rPr>
        <w:t xml:space="preserve">Consultar anexo 11. </w:t>
      </w:r>
    </w:p>
    <w:p>
      <w:r>
        <w:br w:type="textWrapping"/>
      </w:r>
    </w:p>
    <w:p>
      <w:pPr>
        <w:rPr/>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449179992"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4" cstate="print"/>
                    <a:stretch>
                      <a:fillRect/>
                    </a:stretch>
                  </pic:blipFill>
                  <pic:spPr>
                    <a:xfrm>
                      <a:off x="0" y="0"/>
                      <a:ext cx="219075" cy="238125"/>
                    </a:xfrm>
                    <a:prstGeom prst="rect">
                      <a:avLst/>
                    </a:prstGeom>
                  </pic:spPr>
                </pic:pic>
              </a:graphicData>
            </a:graphic>
          </wp:anchor>
        </w:drawing>
      </w:r>
      <w:r>
        <w:rPr>
          <w:rFonts w:ascii="Verdana" w:hAnsi="Verdana" w:cs="Verdana"/>
        </w:rPr>
        <w:t xml:space="preserve">apóstrofe.</w:t>
      </w:r>
    </w:p>
    <w:p>
      <w:r>
        <w:br w:type="textWrapping"/>
      </w:r>
    </w:p>
    <w:p>
      <w:pPr>
        <w:rPr/>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477588172"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5" cstate="print"/>
                    <a:stretch>
                      <a:fillRect/>
                    </a:stretch>
                  </pic:blipFill>
                  <pic:spPr>
                    <a:xfrm>
                      <a:off x="0" y="0"/>
                      <a:ext cx="219075" cy="238125"/>
                    </a:xfrm>
                    <a:prstGeom prst="rect">
                      <a:avLst/>
                    </a:prstGeom>
                  </pic:spPr>
                </pic:pic>
              </a:graphicData>
            </a:graphic>
          </wp:anchor>
        </w:drawing>
      </w:r>
      <w:r>
        <w:rPr>
          <w:rFonts w:ascii="Verdana" w:hAnsi="Verdana" w:cs="Verdana"/>
        </w:rPr>
        <w:t xml:space="preserve">antítese.</w:t>
      </w:r>
    </w:p>
    <w:p>
      <w:r>
        <w:br w:type="textWrapping"/>
      </w:r>
    </w:p>
    <w:p>
      <w:pPr>
        <w:rPr/>
      </w:pPr>
      <w:r>
        <w:rPr>
          <w:noProof/>
        </w:rPr>
        <w:drawing>
          <wp:anchor distT="0" distB="0" distL="0" distR="0" simplePos="0" relativeHeight="0" behindDoc="0" locked="0" layoutInCell="1" allowOverlap="1">
            <wp:simplePos x="0" y="0"/>
            <wp:positionH relativeFrom="margin">
              <wp:align>left</wp:align>
            </wp:positionH>
            <wp:positionV relativeFrom="line">
              <wp:posOffset>0</wp:posOffset>
            </wp:positionV>
            <wp:extent cx="219075" cy="238125"/>
            <wp:effectExtent l="0" t="0" r="95250" b="0"/>
            <wp:wrapSquare wrapText="bothSides"/>
            <wp:docPr id="344461356" name="0 Imagen" descr="/srv/www/escolavirtual2011/portal/questionEditor/templates/views/images/radio_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www/escolavirtual2011/portal/questionEditor/templates/views/images/radio_res.gif"/>
                    <pic:cNvPicPr/>
                  </pic:nvPicPr>
                  <pic:blipFill>
                    <a:blip r:embed="rId15747676" cstate="print"/>
                    <a:stretch>
                      <a:fillRect/>
                    </a:stretch>
                  </pic:blipFill>
                  <pic:spPr>
                    <a:xfrm>
                      <a:off x="0" y="0"/>
                      <a:ext cx="219075" cy="238125"/>
                    </a:xfrm>
                    <a:prstGeom prst="rect">
                      <a:avLst/>
                    </a:prstGeom>
                  </pic:spPr>
                </pic:pic>
              </a:graphicData>
            </a:graphic>
          </wp:anchor>
        </w:drawing>
      </w:r>
      <w:r>
        <w:rPr>
          <w:rFonts w:ascii="Verdana" w:hAnsi="Verdana" w:cs="Verdana"/>
        </w:rPr>
        <w:t xml:space="preserve">perífrase.</w:t>
      </w:r>
    </w:p>
    <w:p>
      <w:r>
        <w:br w:type="textWrapping"/>
      </w:r>
    </w:p>
    <w:p>
      <w:r>
        <w:br w:type="textWrapping"/>
      </w:r>
    </w:p>
    <w:p>
      <w:r>
        <w:br w:type="page"/>
      </w:r>
    </w:p>
    <w:p/>
    <w:p/>
    <w:p>
      <w:pPr>
        <w:widowControl w:val="on"/>
        <w:pBdr/>
        <w:spacing w:before="0" w:after="0" w:line="240" w:lineRule="auto"/>
        <w:ind w:left="0" w:right="0"/>
        <w:jc w:val="left"/>
      </w:pPr>
      <w:r>
        <w:rPr>
          <w:rFonts w:ascii="Verdana" w:hAnsi="Verdana" w:eastAsia="Verdana" w:cs="Verdana"/>
          <w:color w:val="000000"/>
          <w:sz w:val="18"/>
          <w:szCs w:val="18"/>
        </w:rPr>
        <w:t xml:space="preserve">Anexo 1
</w:t>
      </w:r>
      <w:r>
        <w:pict>
          <v:rect id="_x0000_i1026" style="width:0;height:1.5pt" o:hralign="center" o:hrstd="t" o:hr="t" fillcolor="#aca899" stroked="f"/>
        </w:pict>
      </w:r>
    </w:p>
    <w:tbl>
      <w:tblPr>
        <w:tblStyle w:val="NormalTablePHPDOCX"/>
        <w:tblW w:w="5000" w:type="pct"/>
        <w:tblCellSpacing w:w="30" w:type="dxa"/>
        <w:tblInd w:w="0" w:type="auto"/>
        <w:tblBorders/>
      </w:tblPr>
      <w:tblGrid>
        <w:gridCol/>
        <w:gridCol/>
        <w:gridCol/>
      </w:tblGrid>
      <w:tr>
        <w:trPr>
          <w:trHeight w:val="0" w:hRule="atLeast"/>
        </w:trPr>
        <w:tc>
          <w:tcPr>
            <w:tcMar>
              <w:top w:w="0" w:type="auto"/>
              <w:bottom w:w="0" w:type="auto"/>
            </w:tcMar>
            <w:vAlign w:val="top"/>
          </w:tcPr>
          <w:tbl>
            <w:tblPr>
              <w:tblStyle w:val="NormalTablePHPDOCX"/>
              <w:tblW w:w="5000" w:type="pct"/>
              <w:tblCellSpacing w:w="30" w:type="dxa"/>
              <w:tblInd w:w="0" w:type="auto"/>
              <w:tblBorders/>
            </w:tblPr>
            <w:tblGrid>
              <w:gridCol/>
              <w:gridCol/>
              <w:gridCol/>
            </w:tblGrid>
            <w:tr>
              <w:trPr>
                <w:trHeight w:val="0" w:hRule="atLeast"/>
              </w:trPr>
              <w:tc>
                <w:tcPr>
                  <w:tcMar>
                    <w:top w:w="210" w:type="dxa"/>
                    <w:bottom w:w="210" w:type="dxa"/>
                  </w:tcMar>
                  <w:vAlign w:val="center"/>
                </w:tcPr>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Auto da Barca do Inferno</w:t>
                  </w:r>
                </w:p>
                <w:p>
                  <w:pPr>
                    <w:widowControl w:val="on"/>
                    <w:pBdr/>
                    <w:spacing w:before="180" w:after="180" w:line="240" w:lineRule="auto"/>
                    <w:ind w:left="0" w:right="0"/>
                    <w:jc w:val="left"/>
                    <w:textAlignment w:val="center"/>
                  </w:pPr>
                  <w:r>
                    <w:rPr>
                      <w:rFonts w:ascii="Verdana" w:hAnsi="Verdana" w:eastAsia="Verdana" w:cs="Verdana"/>
                      <w:i/>
                      <w:iCs/>
                      <w:color w:val="000000"/>
                      <w:position w:val="-2"/>
                      <w:sz w:val="18"/>
                      <w:szCs w:val="18"/>
                    </w:rPr>
                    <w:t xml:space="preserve">Vem um Onzeneiro e pergunta ao Arrais do Inferno, dizendo:</w:t>
                  </w:r>
                </w:p>
                <w:tbl>
                  <w:tblPr>
                    <w:tblStyle w:val="NormalTablePHPDOCX"/>
                    <w:tblW w:w="0" w:type="auto"/>
                    <w:tblCellSpacing w:w="30" w:type="dxa"/>
                    <w:tblInd w:w="0" w:type="auto"/>
                    <w:tblBorders/>
                  </w:tblPr>
                  <w:tblGrid>
                    <w:gridCol/>
                    <w:gridCol/>
                    <w:gridCol/>
                  </w:tblGrid>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181 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Onzeneiro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Pera onde caminhais?</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Diabo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Oh! que má hora venhais,</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onzeneiro, meu parente!</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Como tardastes vós tanto?</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185 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Onzeneiro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Mais quisera eu lá tardar...</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Na safra do apanhar</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me deu Saturno quebranto.</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Diabo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Ora mui muito m'espanto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nom vos livrar o dinheiro!</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190 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Onzeneiro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Solamente pera o barqueiro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nom me leixaram nem tanto...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gridSpan w:val="3"/>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Torna o Onzeneiro à barca do Inferno e diz:</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Onzeneiro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Houlá! Hou demo barqueiro!</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225 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Sabês vós em que me fundo?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Quero lá tornar ao mundo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 trarei o meu dinheiro.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Aqueloutro marinheiro,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porque me vê vir sem nada,</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230 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dá-me tanta borregada</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231 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como arrais lá do Barreiro.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gridSpan w:val="3"/>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Tanto que Brísida Vaz se embarcou, veo um Judeu, com um bode às costas; e, chegando ao batel dos danados, diz:</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557 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Judeu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 vai cá? Hou marinheiro!</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Diabo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Oh! que má hora vieste!</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Judeu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Cuj'é esta barca que preste?</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560 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Diabo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Esta barca é do barqueiro.</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Judeu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Passai-me por meu dinheiro.</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Diabo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 o bode há cá de vir?</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Judeu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Pois também o bode há de ir.</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Diabo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 escusado passageiro!</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565 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Judeu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Sem bode, como irei lá?</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Diabo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Nem eu nom passo cabrões.</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Judeu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Eis aqui quatro testões</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 mais se vos pagará.</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Por vida do Semifará</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570 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 me passês o cabrão!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Querês mais outro testão?</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Diabo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Nenhum bode há de vir cá.</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w:t>
                        </w:r>
                      </w:p>
                    </w:tc>
                  </w:tr>
                </w:tbl>
                <w:p/>
                <w:p>
                  <w:pPr>
                    <w:widowControl w:val="on"/>
                    <w:pBdr/>
                    <w:spacing w:before="180" w:after="180" w:line="240" w:lineRule="auto"/>
                    <w:ind w:left="0" w:right="0"/>
                    <w:jc w:val="right"/>
                    <w:textAlignment w:val="center"/>
                  </w:pPr>
                  <w:r>
                    <w:rPr>
                      <w:rFonts w:ascii="Verdana" w:hAnsi="Verdana" w:eastAsia="Verdana" w:cs="Verdana"/>
                      <w:color w:val="000000"/>
                      <w:position w:val="-2"/>
                      <w:sz w:val="18"/>
                      <w:szCs w:val="18"/>
                    </w:rPr>
                    <w:t xml:space="preserve">Gil Vicente, </w:t>
                  </w:r>
                  <w:r>
                    <w:rPr>
                      <w:rFonts w:ascii="Verdana" w:hAnsi="Verdana" w:eastAsia="Verdana" w:cs="Verdana"/>
                      <w:i/>
                      <w:iCs/>
                      <w:color w:val="000000"/>
                      <w:position w:val="-2"/>
                      <w:sz w:val="18"/>
                      <w:szCs w:val="18"/>
                    </w:rPr>
                    <w:t xml:space="preserve">Auto da Barca do Inferno</w:t>
                  </w:r>
                </w:p>
              </w:tc>
            </w:tr>
          </w:tbl>
          <w:p/>
        </w:tc>
      </w:tr>
    </w:tbl>
    <w:p>
      <w:r>
        <w:br w:type="page"/>
      </w:r>
    </w:p>
    <w:p/>
    <w:p/>
    <w:p>
      <w:pPr>
        <w:widowControl w:val="on"/>
        <w:pBdr/>
        <w:spacing w:before="0" w:after="0" w:line="240" w:lineRule="auto"/>
        <w:ind w:left="0" w:right="0"/>
        <w:jc w:val="left"/>
      </w:pPr>
      <w:r>
        <w:rPr>
          <w:rFonts w:ascii="Verdana" w:hAnsi="Verdana" w:eastAsia="Verdana" w:cs="Verdana"/>
          <w:color w:val="000000"/>
          <w:sz w:val="18"/>
          <w:szCs w:val="18"/>
        </w:rPr>
        <w:t xml:space="preserve">Anexo 2
</w:t>
      </w:r>
      <w:r>
        <w:pict>
          <v:rect id="_x0000_i1026" style="width:0;height:1.5pt" o:hralign="center" o:hrstd="t" o:hr="t" fillcolor="#aca899" stroked="f"/>
        </w:pict>
      </w:r>
    </w:p>
    <w:p>
      <w:pPr>
        <w:widowControl w:val="on"/>
        <w:pBdr/>
        <w:spacing w:before="0" w:after="0" w:line="300" w:lineRule="auto"/>
        <w:ind w:left="0" w:right="0" w:firstLine="340"/>
        <w:jc w:val="left"/>
      </w:pPr>
      <w:r>
        <w:rPr>
          <w:rFonts w:ascii="Verdana" w:hAnsi="Verdana" w:eastAsia="Verdana" w:cs="Verdana"/>
          <w:b/>
          <w:bCs/>
          <w:color w:val="000000"/>
          <w:sz w:val="24"/>
          <w:szCs w:val="24"/>
        </w:rPr>
        <w:t xml:space="preserve">A Aia</w:t>
      </w:r>
    </w:p>
    <w:p>
      <w:pPr>
        <w:widowControl w:val="on"/>
        <w:pBdr/>
        <w:spacing w:before="0" w:after="0" w:line="300" w:lineRule="auto"/>
        <w:ind w:left="0" w:right="0" w:firstLine="340"/>
        <w:jc w:val="left"/>
      </w:pPr>
      <w:r>
        <w:rPr>
          <w:rFonts w:ascii="Verdana" w:hAnsi="Verdana" w:eastAsia="Verdana" w:cs="Verdana"/>
          <w:color w:val="000000"/>
          <w:sz w:val="20"/>
          <w:szCs w:val="20"/>
        </w:rPr>
        <w:t xml:space="preserve"> </w:t>
      </w:r>
    </w:p>
    <w:p>
      <w:pPr>
        <w:widowControl w:val="on"/>
        <w:pBdr/>
        <w:spacing w:before="0" w:after="0" w:line="300" w:lineRule="auto"/>
        <w:ind w:left="0" w:right="0" w:firstLine="340"/>
        <w:jc w:val="left"/>
      </w:pPr>
      <w:r>
        <w:rPr>
          <w:rFonts w:ascii="Verdana" w:hAnsi="Verdana" w:eastAsia="Verdana" w:cs="Verdana"/>
          <w:color w:val="000000"/>
          <w:sz w:val="20"/>
          <w:szCs w:val="20"/>
        </w:rPr>
        <w:t xml:space="preserve">Era uma vez um rei, moço e valente, senhor de um reino abundante em cidades e searas, que partira a batalhar por terras distantes, deixando solitária e triste a sua rainha e um filhinho, que ainda vivia no seu berço, dentro das suas faixas.</w:t>
      </w:r>
    </w:p>
    <w:p>
      <w:pPr>
        <w:widowControl w:val="on"/>
        <w:pBdr/>
        <w:spacing w:before="0" w:after="0" w:line="300" w:lineRule="auto"/>
        <w:ind w:left="0" w:right="0" w:firstLine="340"/>
        <w:jc w:val="left"/>
      </w:pPr>
      <w:r>
        <w:rPr>
          <w:rFonts w:ascii="Verdana" w:hAnsi="Verdana" w:eastAsia="Verdana" w:cs="Verdana"/>
          <w:color w:val="000000"/>
          <w:sz w:val="20"/>
          <w:szCs w:val="20"/>
        </w:rPr>
        <w:t xml:space="preserve">A lua cheia que o vira marchar, levado no seu sonho de conquista e de fama, começava a minguar, quando um dos seus cavaleiros apareceu, com as armas rotas, negro do sangue seco e do pó dos caminhos, trazendo a amarga nova de uma batalha perdida e da morte do rei, trespassado por sete lanças entre a flor da sua nobreza, à beira de um grande rio.</w:t>
      </w:r>
    </w:p>
    <w:p>
      <w:pPr>
        <w:widowControl w:val="on"/>
        <w:pBdr/>
        <w:spacing w:before="0" w:after="0" w:line="300" w:lineRule="auto"/>
        <w:ind w:left="0" w:right="0" w:firstLine="340"/>
        <w:jc w:val="left"/>
      </w:pPr>
      <w:r>
        <w:rPr>
          <w:rFonts w:ascii="Verdana" w:hAnsi="Verdana" w:eastAsia="Verdana" w:cs="Verdana"/>
          <w:color w:val="000000"/>
          <w:sz w:val="20"/>
          <w:szCs w:val="20"/>
        </w:rPr>
        <w:t xml:space="preserve">A rainha chorou magnificamente o rei. Chorou ainda desoladamente o esposo, que era formoso e alegre. Mas, sobretudo, chorou ansiosamente o pai, que assim deixava o filhinho desamparado, no meio de tantos inimigos da sua frágil vida e do reino que seria seu, sem um braço que o defendesse, forte pela força e forte pelo amor.</w:t>
      </w:r>
    </w:p>
    <w:p>
      <w:pPr>
        <w:widowControl w:val="on"/>
        <w:pBdr/>
        <w:spacing w:before="0" w:after="0" w:line="300" w:lineRule="auto"/>
        <w:ind w:left="0" w:right="0" w:firstLine="340"/>
        <w:jc w:val="left"/>
      </w:pPr>
      <w:r>
        <w:rPr>
          <w:rFonts w:ascii="Verdana" w:hAnsi="Verdana" w:eastAsia="Verdana" w:cs="Verdana"/>
          <w:color w:val="000000"/>
          <w:sz w:val="20"/>
          <w:szCs w:val="20"/>
        </w:rPr>
        <w:t xml:space="preserve">Desses inimigos o mais temeroso era seu tio, irmão bastardo do rei, homem depravado e bravio, consumido de cobiças grosseiras, desejando só a realeza por causa dos seus tesoiros, e que havia anos vivia num castelo sobre os montes, com uma horda de rebeldes, à maneira de um lobo que, de atalaia no seu fojo, espera a presa. Ai! a presa agora era aquela criancinha, rei de mama, senhor de tantas províncias, e que dormia no seu berço com seu guizo de oiro fechado na mão!</w:t>
      </w:r>
    </w:p>
    <w:p>
      <w:pPr>
        <w:widowControl w:val="on"/>
        <w:pBdr/>
        <w:spacing w:before="0" w:after="0" w:line="300" w:lineRule="auto"/>
        <w:ind w:left="0" w:right="0" w:firstLine="340"/>
        <w:jc w:val="left"/>
      </w:pPr>
      <w:r>
        <w:rPr>
          <w:rFonts w:ascii="Verdana" w:hAnsi="Verdana" w:eastAsia="Verdana" w:cs="Verdana"/>
          <w:color w:val="000000"/>
          <w:sz w:val="20"/>
          <w:szCs w:val="20"/>
        </w:rPr>
        <w:t xml:space="preserve">Ao lado dele, outro menino dormia noutro berço. Mas era um escravozinho, filho da bela e robusta escrava que amamentava o príncipe. Ambos tinham nascido na mesma noite de Verão. O mesmo seio os criara. Quando a rainha, antes de adormecer, vinha beijar o principezinho, que tinha o cabelo louro e fino, beijava também, por amor dele, o escravozinho, que tinha o cabelo negro e crespo. Os olhos de ambos reluziam como pedras preciosas. Somente, o berço de um era magnífico de marfim entre brocados, e o berço de outro, pobre e de verga. A leal escrava, porém, a ambos cercava de carinho igual, porque, se um era o seu filho, o outro seria o seu rei.</w:t>
      </w:r>
    </w:p>
    <w:p>
      <w:pPr>
        <w:widowControl w:val="on"/>
        <w:pBdr/>
        <w:spacing w:before="0" w:after="0" w:line="300" w:lineRule="auto"/>
        <w:ind w:left="0" w:right="0" w:firstLine="340"/>
        <w:jc w:val="left"/>
      </w:pPr>
      <w:r>
        <w:rPr>
          <w:rFonts w:ascii="Verdana" w:hAnsi="Verdana" w:eastAsia="Verdana" w:cs="Verdana"/>
          <w:color w:val="000000"/>
          <w:sz w:val="20"/>
          <w:szCs w:val="20"/>
        </w:rPr>
        <w:t xml:space="preserve">Nascida naquela casa real, ela tinha a paixão, a religião dos seus senhores. Nenhum pranto correra mais sentidamente do que o seu pelo rei morto à beira do grande rio. Pertencia, porém, a uma raça que acredita que a vida da terra se continua no céu. O rei seu amo, decerto, já estaria agora reinando em outro reino, para além das nuvens, abundante também em searas e cidades. O seu cavalo de batalha, as suas armas, os seus pajens tinham subido com ele às alturas. Os seus vassalos, que fossem morrendo, prontamente iriam, nesse reino celeste, retomar em torno dele a sua vassalagem. E ela, um dia, por seu turno, remontaria num raio de lua a habitar o palácio do seu senhor, e a fiar de novo o linho das suas túnicas, e a acender de novo a caçoleta dos seus perfumes; seria no céu como fora na terra, e feliz na sua servidão.</w:t>
      </w:r>
    </w:p>
    <w:p>
      <w:pPr>
        <w:widowControl w:val="on"/>
        <w:pBdr/>
        <w:spacing w:before="0" w:after="0" w:line="300" w:lineRule="auto"/>
        <w:ind w:left="0" w:right="0" w:firstLine="340"/>
        <w:jc w:val="left"/>
      </w:pPr>
      <w:r>
        <w:rPr>
          <w:rFonts w:ascii="Verdana" w:hAnsi="Verdana" w:eastAsia="Verdana" w:cs="Verdana"/>
          <w:color w:val="000000"/>
          <w:sz w:val="20"/>
          <w:szCs w:val="20"/>
        </w:rPr>
        <w:t xml:space="preserve">(...)</w:t>
      </w:r>
    </w:p>
    <w:p>
      <w:pPr>
        <w:widowControl w:val="on"/>
        <w:pBdr/>
        <w:spacing w:before="0" w:after="0" w:line="300" w:lineRule="auto"/>
        <w:ind w:left="0" w:right="0" w:firstLine="340"/>
        <w:jc w:val="left"/>
      </w:pPr>
      <w:r>
        <w:rPr>
          <w:rFonts w:ascii="Verdana" w:hAnsi="Verdana" w:eastAsia="Verdana" w:cs="Verdana"/>
          <w:color w:val="000000"/>
          <w:sz w:val="16"/>
          <w:szCs w:val="16"/>
        </w:rPr>
        <w:t xml:space="preserve">Eça de Queirós, </w:t>
      </w:r>
      <w:r>
        <w:rPr>
          <w:rFonts w:ascii="Verdana" w:hAnsi="Verdana" w:eastAsia="Verdana" w:cs="Verdana"/>
          <w:i/>
          <w:iCs/>
          <w:color w:val="000000"/>
          <w:sz w:val="16"/>
          <w:szCs w:val="16"/>
        </w:rPr>
        <w:t xml:space="preserve">Contos</w:t>
      </w:r>
    </w:p>
    <w:p>
      <w:pPr>
        <w:widowControl w:val="on"/>
        <w:pBdr/>
        <w:spacing w:before="0" w:after="0" w:line="300" w:lineRule="auto"/>
        <w:ind w:left="0" w:right="0" w:firstLine="340"/>
        <w:jc w:val="left"/>
      </w:pPr>
      <w:r>
        <w:rPr>
          <w:rFonts w:ascii="Verdana" w:hAnsi="Verdana" w:eastAsia="Verdana" w:cs="Verdana"/>
          <w:color w:val="000000"/>
          <w:sz w:val="20"/>
          <w:szCs w:val="20"/>
        </w:rPr>
        <w:t xml:space="preserve"> </w:t>
      </w:r>
    </w:p>
    <w:p>
      <w:r>
        <w:br w:type="page"/>
      </w:r>
    </w:p>
    <w:p/>
    <w:p/>
    <w:p>
      <w:pPr>
        <w:widowControl w:val="on"/>
        <w:pBdr/>
        <w:spacing w:before="0" w:after="0" w:line="240" w:lineRule="auto"/>
        <w:ind w:left="0" w:right="0"/>
        <w:jc w:val="left"/>
      </w:pPr>
      <w:r>
        <w:rPr>
          <w:rFonts w:ascii="Verdana" w:hAnsi="Verdana" w:eastAsia="Verdana" w:cs="Verdana"/>
          <w:color w:val="000000"/>
          <w:sz w:val="18"/>
          <w:szCs w:val="18"/>
        </w:rPr>
        <w:t xml:space="preserve">Anexo 3
</w:t>
      </w:r>
      <w:r>
        <w:pict>
          <v:rect id="_x0000_i1026" style="width:0;height:1.5pt" o:hralign="center" o:hrstd="t" o:hr="t" fillcolor="#aca899" stroked="f"/>
        </w:pict>
      </w:r>
    </w:p>
    <w:tbl>
      <w:tblPr>
        <w:tblStyle w:val="NormalTablePHPDOCX"/>
        <w:tblW w:w="5000" w:type="pct"/>
        <w:tblCellSpacing w:w="30" w:type="dxa"/>
        <w:tblInd w:w="0" w:type="auto"/>
        <w:tblBorders/>
      </w:tblPr>
      <w:tblGrid>
        <w:gridCol/>
        <w:gridCol/>
      </w:tblGrid>
      <w:tr>
        <w:trPr>
          <w:trHeight w:val="0" w:hRule="atLeast"/>
        </w:trPr>
        <w:tc>
          <w:tcPr>
            <w:tcMar>
              <w:top w:w="0" w:type="auto"/>
              <w:bottom w:w="0" w:type="auto"/>
            </w:tcMar>
            <w:vAlign w:val="top"/>
          </w:tcPr>
          <w:tbl>
            <w:tblPr>
              <w:tblStyle w:val="NormalTablePHPDOCX"/>
              <w:tblW w:w="5000" w:type="pct"/>
              <w:tblCellSpacing w:w="30" w:type="dxa"/>
              <w:tblInd w:w="0" w:type="auto"/>
              <w:tblBorders/>
            </w:tblPr>
            <w:tblGrid>
              <w:gridCol/>
              <w:gridCol/>
            </w:tblGrid>
            <w:tr>
              <w:trPr>
                <w:trHeight w:val="0" w:hRule="atLeast"/>
              </w:trPr>
              <w:tc>
                <w:tcPr>
                  <w:tcMar>
                    <w:top w:w="210" w:type="dxa"/>
                    <w:bottom w:w="210" w:type="dxa"/>
                  </w:tcMar>
                  <w:vAlign w:val="center"/>
                </w:tcPr>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Os Lusíadas</w:t>
                  </w:r>
                </w:p>
                <w:p>
                  <w:pPr>
                    <w:widowControl w:val="on"/>
                    <w:pBdr/>
                    <w:spacing w:before="180" w:after="180" w:line="240" w:lineRule="auto"/>
                    <w:ind w:left="0" w:right="0"/>
                    <w:jc w:val="left"/>
                    <w:textAlignment w:val="center"/>
                  </w:pPr>
                  <w:r>
                    <w:rPr>
                      <w:rFonts w:ascii="Verdana" w:hAnsi="Verdana" w:eastAsia="Verdana" w:cs="Verdana"/>
                      <w:i/>
                      <w:iCs/>
                      <w:color w:val="000000"/>
                      <w:position w:val="-2"/>
                      <w:sz w:val="18"/>
                      <w:szCs w:val="18"/>
                    </w:rPr>
                    <w:t xml:space="preserve">Inês de Castro</w:t>
                  </w:r>
                </w:p>
                <w:tbl>
                  <w:tblPr>
                    <w:tblStyle w:val="NormalTablePHPDOCX"/>
                    <w:tblW w:w="0" w:type="auto"/>
                    <w:tblCellSpacing w:w="30" w:type="dxa"/>
                    <w:tblInd w:w="0" w:type="auto"/>
                    <w:tblBorders/>
                  </w:tblPr>
                  <w:tblGrid>
                    <w:gridCol/>
                    <w:gridCol/>
                  </w:tblGrid>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118 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Passada esta tão próspera vitória,</w:t>
                        </w:r>
                        <w:r>
                          <w:rPr>
                            <w:rFonts w:ascii="Verdana" w:hAnsi="Verdana" w:eastAsia="Verdana" w:cs="Verdana"/>
                            <w:color w:val="000000"/>
                            <w:position w:val="-2"/>
                            <w:sz w:val="18"/>
                            <w:szCs w:val="18"/>
                          </w:rPr>
                          <w:br/>
                          <w:t xml:space="preserve">Tornado Afonso à Lusitana terra,</w:t>
                        </w:r>
                        <w:r>
                          <w:rPr>
                            <w:rFonts w:ascii="Verdana" w:hAnsi="Verdana" w:eastAsia="Verdana" w:cs="Verdana"/>
                            <w:color w:val="000000"/>
                            <w:position w:val="-2"/>
                            <w:sz w:val="18"/>
                            <w:szCs w:val="18"/>
                          </w:rPr>
                          <w:br/>
                          <w:t xml:space="preserve">A se lograr da paz com tanta glória</w:t>
                        </w:r>
                        <w:r>
                          <w:rPr>
                            <w:rFonts w:ascii="Verdana" w:hAnsi="Verdana" w:eastAsia="Verdana" w:cs="Verdana"/>
                            <w:color w:val="000000"/>
                            <w:position w:val="-2"/>
                            <w:sz w:val="18"/>
                            <w:szCs w:val="18"/>
                          </w:rPr>
                          <w:br/>
                          <w:t xml:space="preserve">Quanta soube ganhar na dura guerra,</w:t>
                        </w:r>
                        <w:r>
                          <w:rPr>
                            <w:rFonts w:ascii="Verdana" w:hAnsi="Verdana" w:eastAsia="Verdana" w:cs="Verdana"/>
                            <w:color w:val="000000"/>
                            <w:position w:val="-2"/>
                            <w:sz w:val="18"/>
                            <w:szCs w:val="18"/>
                          </w:rPr>
                          <w:br/>
                          <w:t xml:space="preserve">O caso triste e digno de memória,</w:t>
                        </w:r>
                        <w:r>
                          <w:rPr>
                            <w:rFonts w:ascii="Verdana" w:hAnsi="Verdana" w:eastAsia="Verdana" w:cs="Verdana"/>
                            <w:color w:val="000000"/>
                            <w:position w:val="-2"/>
                            <w:sz w:val="18"/>
                            <w:szCs w:val="18"/>
                          </w:rPr>
                          <w:br/>
                          <w:t xml:space="preserve">Que do sepulcro os homens desenterra,</w:t>
                        </w:r>
                        <w:r>
                          <w:rPr>
                            <w:rFonts w:ascii="Verdana" w:hAnsi="Verdana" w:eastAsia="Verdana" w:cs="Verdana"/>
                            <w:color w:val="000000"/>
                            <w:position w:val="-2"/>
                            <w:sz w:val="18"/>
                            <w:szCs w:val="18"/>
                          </w:rPr>
                          <w:br/>
                          <w:t xml:space="preserve">Aconteceu da mísera e mesquinha</w:t>
                        </w:r>
                        <w:r>
                          <w:rPr>
                            <w:rFonts w:ascii="Verdana" w:hAnsi="Verdana" w:eastAsia="Verdana" w:cs="Verdana"/>
                            <w:color w:val="000000"/>
                            <w:position w:val="-2"/>
                            <w:sz w:val="18"/>
                            <w:szCs w:val="18"/>
                          </w:rPr>
                          <w:br/>
                          <w:t xml:space="preserve">Que </w:t>
                        </w:r>
                        <w:r>
                          <w:rPr>
                            <w:rFonts w:ascii="Verdana" w:hAnsi="Verdana" w:eastAsia="Verdana" w:cs="Verdana"/>
                            <w:i/>
                            <w:iCs/>
                            <w:color w:val="000000"/>
                            <w:position w:val="-2"/>
                            <w:sz w:val="18"/>
                            <w:szCs w:val="18"/>
                          </w:rPr>
                          <w:t xml:space="preserve">despois</w:t>
                        </w:r>
                        <w:r>
                          <w:rPr>
                            <w:rFonts w:ascii="Verdana" w:hAnsi="Verdana" w:eastAsia="Verdana" w:cs="Verdana"/>
                            <w:color w:val="000000"/>
                            <w:position w:val="-2"/>
                            <w:sz w:val="18"/>
                            <w:szCs w:val="18"/>
                          </w:rPr>
                          <w:t xml:space="preserve"> de ser morta foi Rainha.</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119 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Tu, só tu, puro Amor, com força crua,</w:t>
                        </w:r>
                        <w:r>
                          <w:rPr>
                            <w:rFonts w:ascii="Verdana" w:hAnsi="Verdana" w:eastAsia="Verdana" w:cs="Verdana"/>
                            <w:color w:val="000000"/>
                            <w:position w:val="-2"/>
                            <w:sz w:val="18"/>
                            <w:szCs w:val="18"/>
                          </w:rPr>
                          <w:br/>
                          <w:t xml:space="preserve">Que os corações humanos tanto obriga,</w:t>
                        </w:r>
                        <w:r>
                          <w:rPr>
                            <w:rFonts w:ascii="Verdana" w:hAnsi="Verdana" w:eastAsia="Verdana" w:cs="Verdana"/>
                            <w:color w:val="000000"/>
                            <w:position w:val="-2"/>
                            <w:sz w:val="18"/>
                            <w:szCs w:val="18"/>
                          </w:rPr>
                          <w:br/>
                          <w:t xml:space="preserve">Deste causa à molesta morte sua,</w:t>
                        </w:r>
                        <w:r>
                          <w:rPr>
                            <w:rFonts w:ascii="Verdana" w:hAnsi="Verdana" w:eastAsia="Verdana" w:cs="Verdana"/>
                            <w:color w:val="000000"/>
                            <w:position w:val="-2"/>
                            <w:sz w:val="18"/>
                            <w:szCs w:val="18"/>
                          </w:rPr>
                          <w:br/>
                          <w:t xml:space="preserve">Como se fora pérfida inimiga.</w:t>
                        </w:r>
                        <w:r>
                          <w:rPr>
                            <w:rFonts w:ascii="Verdana" w:hAnsi="Verdana" w:eastAsia="Verdana" w:cs="Verdana"/>
                            <w:color w:val="000000"/>
                            <w:position w:val="-2"/>
                            <w:sz w:val="18"/>
                            <w:szCs w:val="18"/>
                          </w:rPr>
                          <w:br/>
                          <w:t xml:space="preserve">Se dizem, fero Amor, que a sede tua</w:t>
                        </w:r>
                        <w:r>
                          <w:rPr>
                            <w:rFonts w:ascii="Verdana" w:hAnsi="Verdana" w:eastAsia="Verdana" w:cs="Verdana"/>
                            <w:color w:val="000000"/>
                            <w:position w:val="-2"/>
                            <w:sz w:val="18"/>
                            <w:szCs w:val="18"/>
                          </w:rPr>
                          <w:br/>
                          <w:t xml:space="preserve">Nem com lágrimas tristes se mitiga,</w:t>
                        </w:r>
                        <w:r>
                          <w:rPr>
                            <w:rFonts w:ascii="Verdana" w:hAnsi="Verdana" w:eastAsia="Verdana" w:cs="Verdana"/>
                            <w:color w:val="000000"/>
                            <w:position w:val="-2"/>
                            <w:sz w:val="18"/>
                            <w:szCs w:val="18"/>
                          </w:rPr>
                          <w:br/>
                          <w:t xml:space="preserve">É porque queres, áspero e tirano,</w:t>
                        </w:r>
                        <w:r>
                          <w:rPr>
                            <w:rFonts w:ascii="Verdana" w:hAnsi="Verdana" w:eastAsia="Verdana" w:cs="Verdana"/>
                            <w:color w:val="000000"/>
                            <w:position w:val="-2"/>
                            <w:sz w:val="18"/>
                            <w:szCs w:val="18"/>
                          </w:rPr>
                          <w:br/>
                          <w:t xml:space="preserve">Tuas aras banhar em sangue humano.</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120 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Estavas, linda Inês, posta em sossego,</w:t>
                        </w:r>
                        <w:r>
                          <w:rPr>
                            <w:rFonts w:ascii="Verdana" w:hAnsi="Verdana" w:eastAsia="Verdana" w:cs="Verdana"/>
                            <w:color w:val="000000"/>
                            <w:position w:val="-2"/>
                            <w:sz w:val="18"/>
                            <w:szCs w:val="18"/>
                          </w:rPr>
                          <w:br/>
                          <w:t xml:space="preserve">De teus anos colhendo doce </w:t>
                        </w:r>
                        <w:r>
                          <w:rPr>
                            <w:rFonts w:ascii="Verdana" w:hAnsi="Verdana" w:eastAsia="Verdana" w:cs="Verdana"/>
                            <w:i/>
                            <w:iCs/>
                            <w:color w:val="000000"/>
                            <w:position w:val="-2"/>
                            <w:sz w:val="18"/>
                            <w:szCs w:val="18"/>
                          </w:rPr>
                          <w:t xml:space="preserve">fruito</w:t>
                        </w:r>
                        <w:r>
                          <w:rPr>
                            <w:rFonts w:ascii="Verdana" w:hAnsi="Verdana" w:eastAsia="Verdana" w:cs="Verdana"/>
                            <w:color w:val="000000"/>
                            <w:position w:val="-2"/>
                            <w:sz w:val="18"/>
                            <w:szCs w:val="18"/>
                          </w:rPr>
                          <w:t xml:space="preserve">,</w:t>
                        </w:r>
                        <w:r>
                          <w:rPr>
                            <w:rFonts w:ascii="Verdana" w:hAnsi="Verdana" w:eastAsia="Verdana" w:cs="Verdana"/>
                            <w:color w:val="000000"/>
                            <w:position w:val="-2"/>
                            <w:sz w:val="18"/>
                            <w:szCs w:val="18"/>
                          </w:rPr>
                          <w:br/>
                          <w:t xml:space="preserve">Naquele engano da alma, ledo e cego,</w:t>
                        </w:r>
                        <w:r>
                          <w:rPr>
                            <w:rFonts w:ascii="Verdana" w:hAnsi="Verdana" w:eastAsia="Verdana" w:cs="Verdana"/>
                            <w:color w:val="000000"/>
                            <w:position w:val="-2"/>
                            <w:sz w:val="18"/>
                            <w:szCs w:val="18"/>
                          </w:rPr>
                          <w:br/>
                          <w:t xml:space="preserve">Que a Fortuna não deixa durar muito,</w:t>
                        </w:r>
                        <w:r>
                          <w:rPr>
                            <w:rFonts w:ascii="Verdana" w:hAnsi="Verdana" w:eastAsia="Verdana" w:cs="Verdana"/>
                            <w:color w:val="000000"/>
                            <w:position w:val="-2"/>
                            <w:sz w:val="18"/>
                            <w:szCs w:val="18"/>
                          </w:rPr>
                          <w:br/>
                          <w:t xml:space="preserve">Nos saudosos campos do Mondego,</w:t>
                        </w:r>
                        <w:r>
                          <w:rPr>
                            <w:rFonts w:ascii="Verdana" w:hAnsi="Verdana" w:eastAsia="Verdana" w:cs="Verdana"/>
                            <w:color w:val="000000"/>
                            <w:position w:val="-2"/>
                            <w:sz w:val="18"/>
                            <w:szCs w:val="18"/>
                          </w:rPr>
                          <w:br/>
                          <w:t xml:space="preserve">De teus </w:t>
                        </w:r>
                        <w:r>
                          <w:rPr>
                            <w:rFonts w:ascii="Verdana" w:hAnsi="Verdana" w:eastAsia="Verdana" w:cs="Verdana"/>
                            <w:i/>
                            <w:iCs/>
                            <w:color w:val="000000"/>
                            <w:position w:val="-2"/>
                            <w:sz w:val="18"/>
                            <w:szCs w:val="18"/>
                          </w:rPr>
                          <w:t xml:space="preserve">fermosos</w:t>
                        </w:r>
                        <w:r>
                          <w:rPr>
                            <w:rFonts w:ascii="Verdana" w:hAnsi="Verdana" w:eastAsia="Verdana" w:cs="Verdana"/>
                            <w:color w:val="000000"/>
                            <w:position w:val="-2"/>
                            <w:sz w:val="18"/>
                            <w:szCs w:val="18"/>
                          </w:rPr>
                          <w:t xml:space="preserve"> olhos nunca enxuito,</w:t>
                        </w:r>
                        <w:r>
                          <w:rPr>
                            <w:rFonts w:ascii="Verdana" w:hAnsi="Verdana" w:eastAsia="Verdana" w:cs="Verdana"/>
                            <w:color w:val="000000"/>
                            <w:position w:val="-2"/>
                            <w:sz w:val="18"/>
                            <w:szCs w:val="18"/>
                          </w:rPr>
                          <w:br/>
                          <w:t xml:space="preserve">Aos montes ensinando e às ervinhas</w:t>
                        </w:r>
                        <w:r>
                          <w:rPr>
                            <w:rFonts w:ascii="Verdana" w:hAnsi="Verdana" w:eastAsia="Verdana" w:cs="Verdana"/>
                            <w:color w:val="000000"/>
                            <w:position w:val="-2"/>
                            <w:sz w:val="18"/>
                            <w:szCs w:val="18"/>
                          </w:rPr>
                          <w:br/>
                          <w:t xml:space="preserve">O nome que no peito escrito tinhas.</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121 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Do teu Príncipe ali te respondiam</w:t>
                        </w:r>
                        <w:r>
                          <w:rPr>
                            <w:rFonts w:ascii="Verdana" w:hAnsi="Verdana" w:eastAsia="Verdana" w:cs="Verdana"/>
                            <w:color w:val="000000"/>
                            <w:position w:val="-2"/>
                            <w:sz w:val="18"/>
                            <w:szCs w:val="18"/>
                          </w:rPr>
                          <w:br/>
                          <w:t xml:space="preserve">As lembranças que na alma lhe moravam,</w:t>
                        </w:r>
                        <w:r>
                          <w:rPr>
                            <w:rFonts w:ascii="Verdana" w:hAnsi="Verdana" w:eastAsia="Verdana" w:cs="Verdana"/>
                            <w:color w:val="000000"/>
                            <w:position w:val="-2"/>
                            <w:sz w:val="18"/>
                            <w:szCs w:val="18"/>
                          </w:rPr>
                          <w:br/>
                          <w:t xml:space="preserve">Que sempre ante seus olhos te traziam,</w:t>
                        </w:r>
                        <w:r>
                          <w:rPr>
                            <w:rFonts w:ascii="Verdana" w:hAnsi="Verdana" w:eastAsia="Verdana" w:cs="Verdana"/>
                            <w:color w:val="000000"/>
                            <w:position w:val="-2"/>
                            <w:sz w:val="18"/>
                            <w:szCs w:val="18"/>
                          </w:rPr>
                          <w:br/>
                          <w:t xml:space="preserve">Quando dos teus </w:t>
                        </w:r>
                        <w:r>
                          <w:rPr>
                            <w:rFonts w:ascii="Verdana" w:hAnsi="Verdana" w:eastAsia="Verdana" w:cs="Verdana"/>
                            <w:i/>
                            <w:iCs/>
                            <w:color w:val="000000"/>
                            <w:position w:val="-2"/>
                            <w:sz w:val="18"/>
                            <w:szCs w:val="18"/>
                          </w:rPr>
                          <w:t xml:space="preserve">fermosos</w:t>
                        </w:r>
                        <w:r>
                          <w:rPr>
                            <w:rFonts w:ascii="Verdana" w:hAnsi="Verdana" w:eastAsia="Verdana" w:cs="Verdana"/>
                            <w:color w:val="000000"/>
                            <w:position w:val="-2"/>
                            <w:sz w:val="18"/>
                            <w:szCs w:val="18"/>
                          </w:rPr>
                          <w:t xml:space="preserve"> se apartavam;</w:t>
                        </w:r>
                        <w:r>
                          <w:rPr>
                            <w:rFonts w:ascii="Verdana" w:hAnsi="Verdana" w:eastAsia="Verdana" w:cs="Verdana"/>
                            <w:color w:val="000000"/>
                            <w:position w:val="-2"/>
                            <w:sz w:val="18"/>
                            <w:szCs w:val="18"/>
                          </w:rPr>
                          <w:br/>
                          <w:t xml:space="preserve">De noite, em doces sonhos que mentiam,</w:t>
                        </w:r>
                        <w:r>
                          <w:rPr>
                            <w:rFonts w:ascii="Verdana" w:hAnsi="Verdana" w:eastAsia="Verdana" w:cs="Verdana"/>
                            <w:color w:val="000000"/>
                            <w:position w:val="-2"/>
                            <w:sz w:val="18"/>
                            <w:szCs w:val="18"/>
                          </w:rPr>
                          <w:br/>
                          <w:t xml:space="preserve">De dia, em pensamentos que voavam;</w:t>
                        </w:r>
                        <w:r>
                          <w:rPr>
                            <w:rFonts w:ascii="Verdana" w:hAnsi="Verdana" w:eastAsia="Verdana" w:cs="Verdana"/>
                            <w:color w:val="000000"/>
                            <w:position w:val="-2"/>
                            <w:sz w:val="18"/>
                            <w:szCs w:val="18"/>
                          </w:rPr>
                          <w:br/>
                          <w:t xml:space="preserve">E quanto, enfim, cuidava e quanto via</w:t>
                        </w:r>
                        <w:r>
                          <w:rPr>
                            <w:rFonts w:ascii="Verdana" w:hAnsi="Verdana" w:eastAsia="Verdana" w:cs="Verdana"/>
                            <w:color w:val="000000"/>
                            <w:position w:val="-2"/>
                            <w:sz w:val="18"/>
                            <w:szCs w:val="18"/>
                          </w:rPr>
                          <w:br/>
                          <w:t xml:space="preserve">Eram tudo memórias de alegria.</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122 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De outras belas senhoras e princesas</w:t>
                        </w:r>
                        <w:r>
                          <w:rPr>
                            <w:rFonts w:ascii="Verdana" w:hAnsi="Verdana" w:eastAsia="Verdana" w:cs="Verdana"/>
                            <w:color w:val="000000"/>
                            <w:position w:val="-2"/>
                            <w:sz w:val="18"/>
                            <w:szCs w:val="18"/>
                          </w:rPr>
                          <w:br/>
                          <w:t xml:space="preserve">Os desejados tálamos enjeita,</w:t>
                        </w:r>
                        <w:r>
                          <w:rPr>
                            <w:rFonts w:ascii="Verdana" w:hAnsi="Verdana" w:eastAsia="Verdana" w:cs="Verdana"/>
                            <w:color w:val="000000"/>
                            <w:position w:val="-2"/>
                            <w:sz w:val="18"/>
                            <w:szCs w:val="18"/>
                          </w:rPr>
                          <w:br/>
                          <w:t xml:space="preserve">Que tudo, enfim, tu, puro Amor, desprezas,</w:t>
                        </w:r>
                        <w:r>
                          <w:rPr>
                            <w:rFonts w:ascii="Verdana" w:hAnsi="Verdana" w:eastAsia="Verdana" w:cs="Verdana"/>
                            <w:color w:val="000000"/>
                            <w:position w:val="-2"/>
                            <w:sz w:val="18"/>
                            <w:szCs w:val="18"/>
                          </w:rPr>
                          <w:br/>
                          <w:t xml:space="preserve">Quando um gesto suave te sujeita.</w:t>
                        </w:r>
                        <w:r>
                          <w:rPr>
                            <w:rFonts w:ascii="Verdana" w:hAnsi="Verdana" w:eastAsia="Verdana" w:cs="Verdana"/>
                            <w:color w:val="000000"/>
                            <w:position w:val="-2"/>
                            <w:sz w:val="18"/>
                            <w:szCs w:val="18"/>
                          </w:rPr>
                          <w:br/>
                          <w:t xml:space="preserve">Vendo estas namoradas estranhezas,</w:t>
                        </w:r>
                        <w:r>
                          <w:rPr>
                            <w:rFonts w:ascii="Verdana" w:hAnsi="Verdana" w:eastAsia="Verdana" w:cs="Verdana"/>
                            <w:color w:val="000000"/>
                            <w:position w:val="-2"/>
                            <w:sz w:val="18"/>
                            <w:szCs w:val="18"/>
                          </w:rPr>
                          <w:br/>
                          <w:t xml:space="preserve">O velho pai </w:t>
                        </w:r>
                        <w:r>
                          <w:rPr>
                            <w:rFonts w:ascii="Verdana" w:hAnsi="Verdana" w:eastAsia="Verdana" w:cs="Verdana"/>
                            <w:i/>
                            <w:iCs/>
                            <w:color w:val="000000"/>
                            <w:position w:val="-2"/>
                            <w:sz w:val="18"/>
                            <w:szCs w:val="18"/>
                          </w:rPr>
                          <w:t xml:space="preserve">sesudo</w:t>
                        </w:r>
                        <w:r>
                          <w:rPr>
                            <w:rFonts w:ascii="Verdana" w:hAnsi="Verdana" w:eastAsia="Verdana" w:cs="Verdana"/>
                            <w:color w:val="000000"/>
                            <w:position w:val="-2"/>
                            <w:sz w:val="18"/>
                            <w:szCs w:val="18"/>
                          </w:rPr>
                          <w:t xml:space="preserve">, que respeita</w:t>
                        </w:r>
                        <w:r>
                          <w:rPr>
                            <w:rFonts w:ascii="Verdana" w:hAnsi="Verdana" w:eastAsia="Verdana" w:cs="Verdana"/>
                            <w:color w:val="000000"/>
                            <w:position w:val="-2"/>
                            <w:sz w:val="18"/>
                            <w:szCs w:val="18"/>
                          </w:rPr>
                          <w:br/>
                          <w:t xml:space="preserve">O murmurar do povo e a fantasia</w:t>
                        </w:r>
                        <w:r>
                          <w:rPr>
                            <w:rFonts w:ascii="Verdana" w:hAnsi="Verdana" w:eastAsia="Verdana" w:cs="Verdana"/>
                            <w:color w:val="000000"/>
                            <w:position w:val="-2"/>
                            <w:sz w:val="18"/>
                            <w:szCs w:val="18"/>
                          </w:rPr>
                          <w:br/>
                          <w:t xml:space="preserve">Do filho, que casar-se não queria,</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123 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Tirar Inês ao mundo determina,</w:t>
                        </w:r>
                        <w:r>
                          <w:rPr>
                            <w:rFonts w:ascii="Verdana" w:hAnsi="Verdana" w:eastAsia="Verdana" w:cs="Verdana"/>
                            <w:color w:val="000000"/>
                            <w:position w:val="-2"/>
                            <w:sz w:val="18"/>
                            <w:szCs w:val="18"/>
                          </w:rPr>
                          <w:br/>
                          <w:t xml:space="preserve">Por lhe tirar o filho que tem preso,</w:t>
                        </w:r>
                        <w:r>
                          <w:rPr>
                            <w:rFonts w:ascii="Verdana" w:hAnsi="Verdana" w:eastAsia="Verdana" w:cs="Verdana"/>
                            <w:color w:val="000000"/>
                            <w:position w:val="-2"/>
                            <w:sz w:val="18"/>
                            <w:szCs w:val="18"/>
                          </w:rPr>
                          <w:br/>
                          <w:t xml:space="preserve">Crendo </w:t>
                        </w:r>
                        <w:r>
                          <w:rPr>
                            <w:rFonts w:ascii="Verdana" w:hAnsi="Verdana" w:eastAsia="Verdana" w:cs="Verdana"/>
                            <w:i/>
                            <w:iCs/>
                            <w:color w:val="000000"/>
                            <w:position w:val="-2"/>
                            <w:sz w:val="18"/>
                            <w:szCs w:val="18"/>
                          </w:rPr>
                          <w:t xml:space="preserve">co</w:t>
                        </w:r>
                        <w:r>
                          <w:rPr>
                            <w:rFonts w:ascii="Verdana" w:hAnsi="Verdana" w:eastAsia="Verdana" w:cs="Verdana"/>
                            <w:color w:val="000000"/>
                            <w:position w:val="-2"/>
                            <w:sz w:val="18"/>
                            <w:szCs w:val="18"/>
                          </w:rPr>
                          <w:t xml:space="preserve"> sangue só a morte </w:t>
                        </w:r>
                        <w:r>
                          <w:rPr>
                            <w:rFonts w:ascii="Verdana" w:hAnsi="Verdana" w:eastAsia="Verdana" w:cs="Verdana"/>
                            <w:i/>
                            <w:iCs/>
                            <w:color w:val="000000"/>
                            <w:position w:val="-2"/>
                            <w:sz w:val="18"/>
                            <w:szCs w:val="18"/>
                          </w:rPr>
                          <w:t xml:space="preserve">indina</w:t>
                        </w:r>
                        <w:r>
                          <w:rPr>
                            <w:rFonts w:ascii="Verdana" w:hAnsi="Verdana" w:eastAsia="Verdana" w:cs="Verdana"/>
                            <w:color w:val="000000"/>
                            <w:position w:val="-2"/>
                            <w:sz w:val="18"/>
                            <w:szCs w:val="18"/>
                          </w:rPr>
                          <w:br/>
                          <w:t xml:space="preserve">Matar do firme amor o fogo aceso.</w:t>
                        </w:r>
                        <w:r>
                          <w:rPr>
                            <w:rFonts w:ascii="Verdana" w:hAnsi="Verdana" w:eastAsia="Verdana" w:cs="Verdana"/>
                            <w:color w:val="000000"/>
                            <w:position w:val="-2"/>
                            <w:sz w:val="18"/>
                            <w:szCs w:val="18"/>
                          </w:rPr>
                          <w:br/>
                          <w:t xml:space="preserve">Que furor consentiu que a espada fina,</w:t>
                        </w:r>
                        <w:r>
                          <w:rPr>
                            <w:rFonts w:ascii="Verdana" w:hAnsi="Verdana" w:eastAsia="Verdana" w:cs="Verdana"/>
                            <w:color w:val="000000"/>
                            <w:position w:val="-2"/>
                            <w:sz w:val="18"/>
                            <w:szCs w:val="18"/>
                          </w:rPr>
                          <w:br/>
                          <w:t xml:space="preserve">Que pôde sustentar o grande peso</w:t>
                        </w:r>
                        <w:r>
                          <w:rPr>
                            <w:rFonts w:ascii="Verdana" w:hAnsi="Verdana" w:eastAsia="Verdana" w:cs="Verdana"/>
                            <w:color w:val="000000"/>
                            <w:position w:val="-2"/>
                            <w:sz w:val="18"/>
                            <w:szCs w:val="18"/>
                          </w:rPr>
                          <w:br/>
                          <w:t xml:space="preserve">Do furor Mauro, fosse alevantada</w:t>
                        </w:r>
                        <w:r>
                          <w:rPr>
                            <w:rFonts w:ascii="Verdana" w:hAnsi="Verdana" w:eastAsia="Verdana" w:cs="Verdana"/>
                            <w:color w:val="000000"/>
                            <w:position w:val="-2"/>
                            <w:sz w:val="18"/>
                            <w:szCs w:val="18"/>
                          </w:rPr>
                          <w:br/>
                          <w:t xml:space="preserve">Contra </w:t>
                        </w:r>
                        <w:r>
                          <w:rPr>
                            <w:rFonts w:ascii="Verdana" w:hAnsi="Verdana" w:eastAsia="Verdana" w:cs="Verdana"/>
                            <w:i/>
                            <w:iCs/>
                            <w:color w:val="000000"/>
                            <w:position w:val="-2"/>
                            <w:sz w:val="18"/>
                            <w:szCs w:val="18"/>
                          </w:rPr>
                          <w:t xml:space="preserve">h~ua</w:t>
                        </w:r>
                        <w:r>
                          <w:rPr>
                            <w:rFonts w:ascii="Verdana" w:hAnsi="Verdana" w:eastAsia="Verdana" w:cs="Verdana"/>
                            <w:color w:val="000000"/>
                            <w:position w:val="-2"/>
                            <w:sz w:val="18"/>
                            <w:szCs w:val="18"/>
                          </w:rPr>
                          <w:t xml:space="preserve"> fraca dama delicada?</w:t>
                        </w:r>
                      </w:p>
                      <w:p/>
                      <w:p/>
                    </w:tc>
                  </w:tr>
                </w:tbl>
                <w:p/>
                <w:p>
                  <w:pPr>
                    <w:widowControl w:val="on"/>
                    <w:pBdr/>
                    <w:spacing w:before="180" w:after="180" w:line="240" w:lineRule="auto"/>
                    <w:ind w:left="0" w:right="0"/>
                    <w:jc w:val="right"/>
                    <w:textAlignment w:val="center"/>
                  </w:pPr>
                  <w:r>
                    <w:rPr>
                      <w:rFonts w:ascii="Verdana" w:hAnsi="Verdana" w:eastAsia="Verdana" w:cs="Verdana"/>
                      <w:color w:val="000000"/>
                      <w:position w:val="-2"/>
                      <w:sz w:val="18"/>
                      <w:szCs w:val="18"/>
                    </w:rPr>
                    <w:t xml:space="preserve">Luís de Camões, </w:t>
                  </w:r>
                  <w:r>
                    <w:rPr>
                      <w:rFonts w:ascii="Verdana" w:hAnsi="Verdana" w:eastAsia="Verdana" w:cs="Verdana"/>
                      <w:i/>
                      <w:iCs/>
                      <w:color w:val="000000"/>
                      <w:position w:val="-2"/>
                      <w:sz w:val="18"/>
                      <w:szCs w:val="18"/>
                    </w:rPr>
                    <w:t xml:space="preserve">Os Lusíadas</w:t>
                  </w:r>
                </w:p>
              </w:tc>
            </w:tr>
          </w:tbl>
          <w:p/>
        </w:tc>
      </w:tr>
    </w:tbl>
    <w:p>
      <w:r>
        <w:br w:type="page"/>
      </w:r>
    </w:p>
    <w:p/>
    <w:p/>
    <w:p>
      <w:pPr>
        <w:widowControl w:val="on"/>
        <w:pBdr/>
        <w:spacing w:before="0" w:after="0" w:line="240" w:lineRule="auto"/>
        <w:ind w:left="0" w:right="0"/>
        <w:jc w:val="left"/>
      </w:pPr>
      <w:r>
        <w:rPr>
          <w:rFonts w:ascii="Verdana" w:hAnsi="Verdana" w:eastAsia="Verdana" w:cs="Verdana"/>
          <w:color w:val="000000"/>
          <w:sz w:val="18"/>
          <w:szCs w:val="18"/>
        </w:rPr>
        <w:t xml:space="preserve">Anexo 4
</w:t>
      </w:r>
      <w:r>
        <w:pict>
          <v:rect id="_x0000_i1026" style="width:0;height:1.5pt" o:hralign="center" o:hrstd="t" o:hr="t" fillcolor="#aca899" stroked="f"/>
        </w:pict>
      </w:r>
    </w:p>
    <w:tbl>
      <w:tblPr>
        <w:tblStyle w:val="NormalTablePHPDOCX"/>
        <w:tblW w:w="5000" w:type="pct"/>
        <w:tblCellSpacing w:w="30" w:type="dxa"/>
        <w:tblInd w:w="0" w:type="auto"/>
        <w:tblBorders/>
      </w:tblPr>
      <w:tblGrid>
        <w:gridCol/>
        <w:gridCol/>
      </w:tblGrid>
      <w:tr>
        <w:trPr>
          <w:trHeight w:val="0" w:hRule="atLeast"/>
        </w:trPr>
        <w:tc>
          <w:tcPr>
            <w:tcMar>
              <w:top w:w="0" w:type="auto"/>
              <w:bottom w:w="0" w:type="auto"/>
            </w:tcMar>
            <w:vAlign w:val="top"/>
          </w:tcPr>
          <w:tbl>
            <w:tblPr>
              <w:tblStyle w:val="NormalTablePHPDOCX"/>
              <w:tblW w:w="5000" w:type="pct"/>
              <w:tblCellSpacing w:w="30" w:type="dxa"/>
              <w:tblInd w:w="0" w:type="auto"/>
              <w:tblBorders/>
            </w:tblPr>
            <w:tblGrid>
              <w:gridCol/>
              <w:gridCol/>
            </w:tblGrid>
            <w:tr>
              <w:trPr>
                <w:trHeight w:val="0" w:hRule="atLeast"/>
              </w:trPr>
              <w:tc>
                <w:tcPr>
                  <w:tcMar>
                    <w:top w:w="210" w:type="dxa"/>
                    <w:bottom w:w="210" w:type="dxa"/>
                  </w:tcMar>
                  <w:vAlign w:val="center"/>
                </w:tcPr>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Os Lusíadas</w:t>
                  </w:r>
                </w:p>
                <w:tbl>
                  <w:tblPr>
                    <w:tblStyle w:val="NormalTablePHPDOCX"/>
                    <w:tblW w:w="0" w:type="auto"/>
                    <w:tblCellSpacing w:w="30" w:type="dxa"/>
                    <w:tblInd w:w="0" w:type="auto"/>
                    <w:tblBorders/>
                  </w:tblPr>
                  <w:tblGrid>
                    <w:gridCol/>
                    <w:gridCol/>
                  </w:tblGrid>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80 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Vendo Vasco da Gama que tão perto</w:t>
                        </w:r>
                        <w:r>
                          <w:rPr>
                            <w:rFonts w:ascii="Verdana" w:hAnsi="Verdana" w:eastAsia="Verdana" w:cs="Verdana"/>
                            <w:color w:val="000000"/>
                            <w:position w:val="-2"/>
                            <w:sz w:val="18"/>
                            <w:szCs w:val="18"/>
                          </w:rPr>
                          <w:br/>
                          <w:t xml:space="preserve">Do fim de seu desejo se perdia,</w:t>
                        </w:r>
                        <w:r>
                          <w:rPr>
                            <w:rFonts w:ascii="Verdana" w:hAnsi="Verdana" w:eastAsia="Verdana" w:cs="Verdana"/>
                            <w:color w:val="000000"/>
                            <w:position w:val="-2"/>
                            <w:sz w:val="18"/>
                            <w:szCs w:val="18"/>
                          </w:rPr>
                          <w:br/>
                          <w:t xml:space="preserve">Vendo ora o mar até o Inferno aberto,</w:t>
                        </w:r>
                        <w:r>
                          <w:rPr>
                            <w:rFonts w:ascii="Verdana" w:hAnsi="Verdana" w:eastAsia="Verdana" w:cs="Verdana"/>
                            <w:color w:val="000000"/>
                            <w:position w:val="-2"/>
                            <w:sz w:val="18"/>
                            <w:szCs w:val="18"/>
                          </w:rPr>
                          <w:br/>
                          <w:t xml:space="preserve">Ora com nova fúria ao Céu subia,</w:t>
                        </w:r>
                        <w:r>
                          <w:rPr>
                            <w:rFonts w:ascii="Verdana" w:hAnsi="Verdana" w:eastAsia="Verdana" w:cs="Verdana"/>
                            <w:color w:val="000000"/>
                            <w:position w:val="-2"/>
                            <w:sz w:val="18"/>
                            <w:szCs w:val="18"/>
                          </w:rPr>
                          <w:br/>
                          <w:t xml:space="preserve">Confuso de temor, da vida incerto,</w:t>
                        </w:r>
                        <w:r>
                          <w:rPr>
                            <w:rFonts w:ascii="Verdana" w:hAnsi="Verdana" w:eastAsia="Verdana" w:cs="Verdana"/>
                            <w:color w:val="000000"/>
                            <w:position w:val="-2"/>
                            <w:sz w:val="18"/>
                            <w:szCs w:val="18"/>
                          </w:rPr>
                          <w:br/>
                          <w:t xml:space="preserve">Onde nenhum remédio lhe valia,</w:t>
                        </w:r>
                        <w:r>
                          <w:rPr>
                            <w:rFonts w:ascii="Verdana" w:hAnsi="Verdana" w:eastAsia="Verdana" w:cs="Verdana"/>
                            <w:color w:val="000000"/>
                            <w:position w:val="-2"/>
                            <w:sz w:val="18"/>
                            <w:szCs w:val="18"/>
                          </w:rPr>
                          <w:br/>
                          <w:t xml:space="preserve">Chama aquele remédio santo e forte</w:t>
                        </w:r>
                        <w:r>
                          <w:rPr>
                            <w:rFonts w:ascii="Verdana" w:hAnsi="Verdana" w:eastAsia="Verdana" w:cs="Verdana"/>
                            <w:color w:val="000000"/>
                            <w:position w:val="-2"/>
                            <w:sz w:val="18"/>
                            <w:szCs w:val="18"/>
                          </w:rPr>
                          <w:br/>
                          <w:t xml:space="preserve">Que o </w:t>
                        </w:r>
                        <w:r>
                          <w:rPr>
                            <w:rFonts w:ascii="Verdana" w:hAnsi="Verdana" w:eastAsia="Verdana" w:cs="Verdana"/>
                            <w:i/>
                            <w:iCs/>
                            <w:color w:val="000000"/>
                            <w:position w:val="-2"/>
                            <w:sz w:val="18"/>
                            <w:szCs w:val="18"/>
                          </w:rPr>
                          <w:t xml:space="preserve">impossíbil</w:t>
                        </w:r>
                        <w:r>
                          <w:rPr>
                            <w:rFonts w:ascii="Verdana" w:hAnsi="Verdana" w:eastAsia="Verdana" w:cs="Verdana"/>
                            <w:color w:val="000000"/>
                            <w:position w:val="-2"/>
                            <w:sz w:val="18"/>
                            <w:szCs w:val="18"/>
                          </w:rPr>
                          <w:t xml:space="preserve"> pode, desta sorte:</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81 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«Divina Guarda, angélica, celeste,</w:t>
                        </w:r>
                        <w:r>
                          <w:rPr>
                            <w:rFonts w:ascii="Verdana" w:hAnsi="Verdana" w:eastAsia="Verdana" w:cs="Verdana"/>
                            <w:color w:val="000000"/>
                            <w:position w:val="-2"/>
                            <w:sz w:val="18"/>
                            <w:szCs w:val="18"/>
                          </w:rPr>
                          <w:br/>
                          <w:t xml:space="preserve">Que os Céus, o Mar e Terra senhoreias:</w:t>
                        </w:r>
                        <w:r>
                          <w:rPr>
                            <w:rFonts w:ascii="Verdana" w:hAnsi="Verdana" w:eastAsia="Verdana" w:cs="Verdana"/>
                            <w:color w:val="000000"/>
                            <w:position w:val="-2"/>
                            <w:sz w:val="18"/>
                            <w:szCs w:val="18"/>
                          </w:rPr>
                          <w:br/>
                          <w:t xml:space="preserve">Tu, que a todo Israel refúgio deste</w:t>
                        </w:r>
                        <w:r>
                          <w:rPr>
                            <w:rFonts w:ascii="Verdana" w:hAnsi="Verdana" w:eastAsia="Verdana" w:cs="Verdana"/>
                            <w:color w:val="000000"/>
                            <w:position w:val="-2"/>
                            <w:sz w:val="18"/>
                            <w:szCs w:val="18"/>
                          </w:rPr>
                          <w:br/>
                          <w:t xml:space="preserve">Por metade das águas Eritreias;</w:t>
                        </w:r>
                        <w:r>
                          <w:rPr>
                            <w:rFonts w:ascii="Verdana" w:hAnsi="Verdana" w:eastAsia="Verdana" w:cs="Verdana"/>
                            <w:color w:val="000000"/>
                            <w:position w:val="-2"/>
                            <w:sz w:val="18"/>
                            <w:szCs w:val="18"/>
                          </w:rPr>
                          <w:br/>
                          <w:t xml:space="preserve">Tu que livraste Paulo e defendeste</w:t>
                        </w:r>
                        <w:r>
                          <w:rPr>
                            <w:rFonts w:ascii="Verdana" w:hAnsi="Verdana" w:eastAsia="Verdana" w:cs="Verdana"/>
                            <w:color w:val="000000"/>
                            <w:position w:val="-2"/>
                            <w:sz w:val="18"/>
                            <w:szCs w:val="18"/>
                          </w:rPr>
                          <w:br/>
                          <w:t xml:space="preserve">Das Sirtes arenosas e ondas feias,</w:t>
                        </w:r>
                        <w:r>
                          <w:rPr>
                            <w:rFonts w:ascii="Verdana" w:hAnsi="Verdana" w:eastAsia="Verdana" w:cs="Verdana"/>
                            <w:color w:val="000000"/>
                            <w:position w:val="-2"/>
                            <w:sz w:val="18"/>
                            <w:szCs w:val="18"/>
                          </w:rPr>
                          <w:br/>
                          <w:t xml:space="preserve">E guardaste, </w:t>
                        </w:r>
                        <w:r>
                          <w:rPr>
                            <w:rFonts w:ascii="Verdana" w:hAnsi="Verdana" w:eastAsia="Verdana" w:cs="Verdana"/>
                            <w:i/>
                            <w:iCs/>
                            <w:color w:val="000000"/>
                            <w:position w:val="-2"/>
                            <w:sz w:val="18"/>
                            <w:szCs w:val="18"/>
                          </w:rPr>
                          <w:t xml:space="preserve">cos</w:t>
                        </w:r>
                        <w:r>
                          <w:rPr>
                            <w:rFonts w:ascii="Verdana" w:hAnsi="Verdana" w:eastAsia="Verdana" w:cs="Verdana"/>
                            <w:color w:val="000000"/>
                            <w:position w:val="-2"/>
                            <w:sz w:val="18"/>
                            <w:szCs w:val="18"/>
                          </w:rPr>
                          <w:t xml:space="preserve"> filhos, o segundo</w:t>
                        </w:r>
                        <w:r>
                          <w:rPr>
                            <w:rFonts w:ascii="Verdana" w:hAnsi="Verdana" w:eastAsia="Verdana" w:cs="Verdana"/>
                            <w:color w:val="000000"/>
                            <w:position w:val="-2"/>
                            <w:sz w:val="18"/>
                            <w:szCs w:val="18"/>
                          </w:rPr>
                          <w:br/>
                          <w:t xml:space="preserve">Povoador do alagado e vácuo mundo:</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82 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Se tenho novos medos perigosos</w:t>
                        </w:r>
                        <w:r>
                          <w:rPr>
                            <w:rFonts w:ascii="Verdana" w:hAnsi="Verdana" w:eastAsia="Verdana" w:cs="Verdana"/>
                            <w:color w:val="000000"/>
                            <w:position w:val="-2"/>
                            <w:sz w:val="18"/>
                            <w:szCs w:val="18"/>
                          </w:rPr>
                          <w:br/>
                          <w:t xml:space="preserve">Doutra Cila e Caríbdis já passados,</w:t>
                        </w:r>
                        <w:r>
                          <w:rPr>
                            <w:rFonts w:ascii="Verdana" w:hAnsi="Verdana" w:eastAsia="Verdana" w:cs="Verdana"/>
                            <w:color w:val="000000"/>
                            <w:position w:val="-2"/>
                            <w:sz w:val="18"/>
                            <w:szCs w:val="18"/>
                          </w:rPr>
                          <w:br/>
                          <w:t xml:space="preserve">Outras Sirtes e </w:t>
                        </w:r>
                        <w:r>
                          <w:rPr>
                            <w:rFonts w:ascii="Verdana" w:hAnsi="Verdana" w:eastAsia="Verdana" w:cs="Verdana"/>
                            <w:i/>
                            <w:iCs/>
                            <w:color w:val="000000"/>
                            <w:position w:val="-2"/>
                            <w:sz w:val="18"/>
                            <w:szCs w:val="18"/>
                          </w:rPr>
                          <w:t xml:space="preserve">baxos</w:t>
                        </w:r>
                        <w:r>
                          <w:rPr>
                            <w:rFonts w:ascii="Verdana" w:hAnsi="Verdana" w:eastAsia="Verdana" w:cs="Verdana"/>
                            <w:color w:val="000000"/>
                            <w:position w:val="-2"/>
                            <w:sz w:val="18"/>
                            <w:szCs w:val="18"/>
                          </w:rPr>
                          <w:t xml:space="preserve"> arenosos,</w:t>
                        </w:r>
                        <w:r>
                          <w:rPr>
                            <w:rFonts w:ascii="Verdana" w:hAnsi="Verdana" w:eastAsia="Verdana" w:cs="Verdana"/>
                            <w:color w:val="000000"/>
                            <w:position w:val="-2"/>
                            <w:sz w:val="18"/>
                            <w:szCs w:val="18"/>
                          </w:rPr>
                          <w:br/>
                          <w:t xml:space="preserve">Outros Acroceráunios infamados</w:t>
                        </w:r>
                        <w:r>
                          <w:rPr>
                            <w:rFonts w:ascii="Verdana" w:hAnsi="Verdana" w:eastAsia="Verdana" w:cs="Verdana"/>
                            <w:color w:val="000000"/>
                            <w:position w:val="-2"/>
                            <w:sz w:val="18"/>
                            <w:szCs w:val="18"/>
                          </w:rPr>
                          <w:br/>
                          <w:t xml:space="preserve">No fim de tantos casos trabalhosos,</w:t>
                        </w:r>
                        <w:r>
                          <w:rPr>
                            <w:rFonts w:ascii="Verdana" w:hAnsi="Verdana" w:eastAsia="Verdana" w:cs="Verdana"/>
                            <w:color w:val="000000"/>
                            <w:position w:val="-2"/>
                            <w:sz w:val="18"/>
                            <w:szCs w:val="18"/>
                          </w:rPr>
                          <w:br/>
                          <w:t xml:space="preserve">Porque somos de Ti </w:t>
                        </w:r>
                        <w:r>
                          <w:rPr>
                            <w:rFonts w:ascii="Verdana" w:hAnsi="Verdana" w:eastAsia="Verdana" w:cs="Verdana"/>
                            <w:i/>
                            <w:iCs/>
                            <w:color w:val="000000"/>
                            <w:position w:val="-2"/>
                            <w:sz w:val="18"/>
                            <w:szCs w:val="18"/>
                          </w:rPr>
                          <w:t xml:space="preserve">desemparados</w:t>
                        </w:r>
                        <w:r>
                          <w:rPr>
                            <w:rFonts w:ascii="Verdana" w:hAnsi="Verdana" w:eastAsia="Verdana" w:cs="Verdana"/>
                            <w:color w:val="000000"/>
                            <w:position w:val="-2"/>
                            <w:sz w:val="18"/>
                            <w:szCs w:val="18"/>
                          </w:rPr>
                          <w:t xml:space="preserve">,</w:t>
                        </w:r>
                        <w:r>
                          <w:rPr>
                            <w:rFonts w:ascii="Verdana" w:hAnsi="Verdana" w:eastAsia="Verdana" w:cs="Verdana"/>
                            <w:color w:val="000000"/>
                            <w:position w:val="-2"/>
                            <w:sz w:val="18"/>
                            <w:szCs w:val="18"/>
                          </w:rPr>
                          <w:br/>
                          <w:t xml:space="preserve">Se este nosso trabalho não Te ofende,</w:t>
                        </w:r>
                        <w:r>
                          <w:rPr>
                            <w:rFonts w:ascii="Verdana" w:hAnsi="Verdana" w:eastAsia="Verdana" w:cs="Verdana"/>
                            <w:color w:val="000000"/>
                            <w:position w:val="-2"/>
                            <w:sz w:val="18"/>
                            <w:szCs w:val="18"/>
                          </w:rPr>
                          <w:br/>
                          <w:t xml:space="preserve">Mas antes Teu serviço só pretende?</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83 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Oh! Ditosos aqueles que puderam</w:t>
                        </w:r>
                        <w:r>
                          <w:rPr>
                            <w:rFonts w:ascii="Verdana" w:hAnsi="Verdana" w:eastAsia="Verdana" w:cs="Verdana"/>
                            <w:color w:val="000000"/>
                            <w:position w:val="-2"/>
                            <w:sz w:val="18"/>
                            <w:szCs w:val="18"/>
                          </w:rPr>
                          <w:br/>
                          <w:t xml:space="preserve">Entre as agudas lanças africanas</w:t>
                        </w:r>
                        <w:r>
                          <w:rPr>
                            <w:rFonts w:ascii="Verdana" w:hAnsi="Verdana" w:eastAsia="Verdana" w:cs="Verdana"/>
                            <w:color w:val="000000"/>
                            <w:position w:val="-2"/>
                            <w:sz w:val="18"/>
                            <w:szCs w:val="18"/>
                          </w:rPr>
                          <w:br/>
                          <w:t xml:space="preserve">Morrer, enquanto fortes sustiveram</w:t>
                        </w:r>
                        <w:r>
                          <w:rPr>
                            <w:rFonts w:ascii="Verdana" w:hAnsi="Verdana" w:eastAsia="Verdana" w:cs="Verdana"/>
                            <w:color w:val="000000"/>
                            <w:position w:val="-2"/>
                            <w:sz w:val="18"/>
                            <w:szCs w:val="18"/>
                          </w:rPr>
                          <w:br/>
                          <w:t xml:space="preserve">A santa Fé nas terras mauritanas!</w:t>
                        </w:r>
                        <w:r>
                          <w:rPr>
                            <w:rFonts w:ascii="Verdana" w:hAnsi="Verdana" w:eastAsia="Verdana" w:cs="Verdana"/>
                            <w:color w:val="000000"/>
                            <w:position w:val="-2"/>
                            <w:sz w:val="18"/>
                            <w:szCs w:val="18"/>
                          </w:rPr>
                          <w:br/>
                          <w:t xml:space="preserve">De quem feitos ilustres se souberam,</w:t>
                        </w:r>
                        <w:r>
                          <w:rPr>
                            <w:rFonts w:ascii="Verdana" w:hAnsi="Verdana" w:eastAsia="Verdana" w:cs="Verdana"/>
                            <w:color w:val="000000"/>
                            <w:position w:val="-2"/>
                            <w:sz w:val="18"/>
                            <w:szCs w:val="18"/>
                          </w:rPr>
                          <w:br/>
                          <w:t xml:space="preserve">De quem ficam memórias soberanas,</w:t>
                        </w:r>
                        <w:r>
                          <w:rPr>
                            <w:rFonts w:ascii="Verdana" w:hAnsi="Verdana" w:eastAsia="Verdana" w:cs="Verdana"/>
                            <w:color w:val="000000"/>
                            <w:position w:val="-2"/>
                            <w:sz w:val="18"/>
                            <w:szCs w:val="18"/>
                          </w:rPr>
                          <w:br/>
                          <w:t xml:space="preserve">De quem se ganha a vida, com perdê-la,</w:t>
                        </w:r>
                        <w:r>
                          <w:rPr>
                            <w:rFonts w:ascii="Verdana" w:hAnsi="Verdana" w:eastAsia="Verdana" w:cs="Verdana"/>
                            <w:color w:val="000000"/>
                            <w:position w:val="-2"/>
                            <w:sz w:val="18"/>
                            <w:szCs w:val="18"/>
                          </w:rPr>
                          <w:br/>
                          <w:t xml:space="preserve">Doce fazendo a morte as honras dela.»</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84 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Assi</w:t>
                        </w:r>
                        <w:r>
                          <w:rPr>
                            <w:rFonts w:ascii="Verdana" w:hAnsi="Verdana" w:eastAsia="Verdana" w:cs="Verdana"/>
                            <w:color w:val="000000"/>
                            <w:position w:val="-2"/>
                            <w:sz w:val="18"/>
                            <w:szCs w:val="18"/>
                          </w:rPr>
                          <w:t xml:space="preserve"> dizendo, os ventos, que lutavam</w:t>
                        </w:r>
                        <w:r>
                          <w:rPr>
                            <w:rFonts w:ascii="Verdana" w:hAnsi="Verdana" w:eastAsia="Verdana" w:cs="Verdana"/>
                            <w:color w:val="000000"/>
                            <w:position w:val="-2"/>
                            <w:sz w:val="18"/>
                            <w:szCs w:val="18"/>
                          </w:rPr>
                          <w:br/>
                          <w:t xml:space="preserve">Como touros indómitos, bramando,</w:t>
                        </w:r>
                        <w:r>
                          <w:rPr>
                            <w:rFonts w:ascii="Verdana" w:hAnsi="Verdana" w:eastAsia="Verdana" w:cs="Verdana"/>
                            <w:color w:val="000000"/>
                            <w:position w:val="-2"/>
                            <w:sz w:val="18"/>
                            <w:szCs w:val="18"/>
                          </w:rPr>
                          <w:br/>
                          <w:t xml:space="preserve">Mais e mais a tormenta </w:t>
                        </w:r>
                        <w:r>
                          <w:rPr>
                            <w:rFonts w:ascii="Verdana" w:hAnsi="Verdana" w:eastAsia="Verdana" w:cs="Verdana"/>
                            <w:i/>
                            <w:iCs/>
                            <w:color w:val="000000"/>
                            <w:position w:val="-2"/>
                            <w:sz w:val="18"/>
                            <w:szCs w:val="18"/>
                          </w:rPr>
                          <w:t xml:space="preserve">acrecentavam</w:t>
                        </w:r>
                        <w:r>
                          <w:rPr>
                            <w:rFonts w:ascii="Verdana" w:hAnsi="Verdana" w:eastAsia="Verdana" w:cs="Verdana"/>
                            <w:color w:val="000000"/>
                            <w:position w:val="-2"/>
                            <w:sz w:val="18"/>
                            <w:szCs w:val="18"/>
                          </w:rPr>
                          <w:t xml:space="preserve">,</w:t>
                        </w:r>
                        <w:r>
                          <w:rPr>
                            <w:rFonts w:ascii="Verdana" w:hAnsi="Verdana" w:eastAsia="Verdana" w:cs="Verdana"/>
                            <w:color w:val="000000"/>
                            <w:position w:val="-2"/>
                            <w:sz w:val="18"/>
                            <w:szCs w:val="18"/>
                          </w:rPr>
                          <w:br/>
                          <w:t xml:space="preserve">Pela miúda enxárcia assoviando.</w:t>
                        </w:r>
                        <w:r>
                          <w:rPr>
                            <w:rFonts w:ascii="Verdana" w:hAnsi="Verdana" w:eastAsia="Verdana" w:cs="Verdana"/>
                            <w:i/>
                            <w:iCs/>
                            <w:color w:val="000000"/>
                            <w:position w:val="-2"/>
                            <w:sz w:val="18"/>
                            <w:szCs w:val="18"/>
                          </w:rPr>
                          <w:br/>
                          <w:t xml:space="preserve">Relampados</w:t>
                        </w:r>
                        <w:r>
                          <w:rPr>
                            <w:rFonts w:ascii="Verdana" w:hAnsi="Verdana" w:eastAsia="Verdana" w:cs="Verdana"/>
                            <w:color w:val="000000"/>
                            <w:position w:val="-2"/>
                            <w:sz w:val="18"/>
                            <w:szCs w:val="18"/>
                          </w:rPr>
                          <w:t xml:space="preserve"> medonhos não cessavam,</w:t>
                        </w:r>
                        <w:r>
                          <w:rPr>
                            <w:rFonts w:ascii="Verdana" w:hAnsi="Verdana" w:eastAsia="Verdana" w:cs="Verdana"/>
                            <w:color w:val="000000"/>
                            <w:position w:val="-2"/>
                            <w:sz w:val="18"/>
                            <w:szCs w:val="18"/>
                          </w:rPr>
                          <w:br/>
                          <w:t xml:space="preserve">Feros trovões, que </w:t>
                        </w:r>
                        <w:r>
                          <w:rPr>
                            <w:rFonts w:ascii="Verdana" w:hAnsi="Verdana" w:eastAsia="Verdana" w:cs="Verdana"/>
                            <w:i/>
                            <w:iCs/>
                            <w:color w:val="000000"/>
                            <w:position w:val="-2"/>
                            <w:sz w:val="18"/>
                            <w:szCs w:val="18"/>
                          </w:rPr>
                          <w:t xml:space="preserve">vem</w:t>
                        </w:r>
                        <w:r>
                          <w:rPr>
                            <w:rFonts w:ascii="Verdana" w:hAnsi="Verdana" w:eastAsia="Verdana" w:cs="Verdana"/>
                            <w:color w:val="000000"/>
                            <w:position w:val="-2"/>
                            <w:sz w:val="18"/>
                            <w:szCs w:val="18"/>
                          </w:rPr>
                          <w:t xml:space="preserve"> representando</w:t>
                        </w:r>
                        <w:r>
                          <w:rPr>
                            <w:rFonts w:ascii="Verdana" w:hAnsi="Verdana" w:eastAsia="Verdana" w:cs="Verdana"/>
                            <w:color w:val="000000"/>
                            <w:position w:val="-2"/>
                            <w:sz w:val="18"/>
                            <w:szCs w:val="18"/>
                          </w:rPr>
                          <w:br/>
                          <w:t xml:space="preserve">Cair o Céu dos eixos sobre a Terra,</w:t>
                        </w:r>
                        <w:r>
                          <w:rPr>
                            <w:rFonts w:ascii="Verdana" w:hAnsi="Verdana" w:eastAsia="Verdana" w:cs="Verdana"/>
                            <w:color w:val="000000"/>
                            <w:position w:val="-2"/>
                            <w:sz w:val="18"/>
                            <w:szCs w:val="18"/>
                          </w:rPr>
                          <w:br/>
                          <w:t xml:space="preserve">Consigo os Elementos terem guerra.</w:t>
                        </w:r>
                      </w:p>
                      <w:p/>
                      <w:p/>
                    </w:tc>
                  </w:tr>
                </w:tbl>
                <w:p/>
                <w:p>
                  <w:pPr>
                    <w:widowControl w:val="on"/>
                    <w:pBdr/>
                    <w:spacing w:before="180" w:after="180" w:line="240" w:lineRule="auto"/>
                    <w:ind w:left="0" w:right="0"/>
                    <w:jc w:val="right"/>
                    <w:textAlignment w:val="center"/>
                  </w:pPr>
                  <w:r>
                    <w:rPr>
                      <w:rFonts w:ascii="Verdana" w:hAnsi="Verdana" w:eastAsia="Verdana" w:cs="Verdana"/>
                      <w:color w:val="000000"/>
                      <w:position w:val="-2"/>
                      <w:sz w:val="18"/>
                      <w:szCs w:val="18"/>
                    </w:rPr>
                    <w:t xml:space="preserve">Luís de Camões, </w:t>
                  </w:r>
                  <w:r>
                    <w:rPr>
                      <w:rFonts w:ascii="Verdana" w:hAnsi="Verdana" w:eastAsia="Verdana" w:cs="Verdana"/>
                      <w:i/>
                      <w:iCs/>
                      <w:color w:val="000000"/>
                      <w:position w:val="-2"/>
                      <w:sz w:val="18"/>
                      <w:szCs w:val="18"/>
                    </w:rPr>
                    <w:t xml:space="preserve">Os Lusíadas</w:t>
                  </w:r>
                </w:p>
              </w:tc>
            </w:tr>
          </w:tbl>
          <w:p/>
        </w:tc>
      </w:tr>
    </w:tbl>
    <w:p>
      <w:r>
        <w:br w:type="page"/>
      </w:r>
    </w:p>
    <w:p/>
    <w:p/>
    <w:p>
      <w:pPr>
        <w:widowControl w:val="on"/>
        <w:pBdr/>
        <w:spacing w:before="0" w:after="0" w:line="240" w:lineRule="auto"/>
        <w:ind w:left="0" w:right="0"/>
        <w:jc w:val="left"/>
      </w:pPr>
      <w:r>
        <w:rPr>
          <w:rFonts w:ascii="Verdana" w:hAnsi="Verdana" w:eastAsia="Verdana" w:cs="Verdana"/>
          <w:color w:val="000000"/>
          <w:sz w:val="18"/>
          <w:szCs w:val="18"/>
        </w:rPr>
        <w:t xml:space="preserve">Anexo 5
</w:t>
      </w:r>
      <w:r>
        <w:pict>
          <v:rect id="_x0000_i1026" style="width:0;height:1.5pt" o:hralign="center" o:hrstd="t" o:hr="t" fillcolor="#aca899" stroked="f"/>
        </w:pict>
      </w:r>
    </w:p>
    <w:tbl>
      <w:tblPr>
        <w:tblStyle w:val="NormalTablePHPDOCX"/>
        <w:tblW w:w="5000" w:type="pct"/>
        <w:tblCellSpacing w:w="30" w:type="dxa"/>
        <w:tblInd w:w="0" w:type="auto"/>
        <w:tblBorders/>
      </w:tblPr>
      <w:tblGrid>
        <w:gridCol/>
        <w:gridCol/>
      </w:tblGrid>
      <w:tr>
        <w:trPr>
          <w:trHeight w:val="0" w:hRule="atLeast"/>
        </w:trPr>
        <w:tc>
          <w:tcPr>
            <w:tcMar>
              <w:top w:w="0" w:type="auto"/>
              <w:bottom w:w="0" w:type="auto"/>
            </w:tcMar>
            <w:vAlign w:val="top"/>
          </w:tcPr>
          <w:tbl>
            <w:tblPr>
              <w:tblStyle w:val="NormalTablePHPDOCX"/>
              <w:tblW w:w="5000" w:type="pct"/>
              <w:tblCellSpacing w:w="30" w:type="dxa"/>
              <w:tblInd w:w="0" w:type="auto"/>
              <w:tblBorders/>
            </w:tblPr>
            <w:tblGrid>
              <w:gridCol/>
              <w:gridCol/>
            </w:tblGrid>
            <w:tr>
              <w:trPr>
                <w:trHeight w:val="0" w:hRule="atLeast"/>
              </w:trPr>
              <w:tc>
                <w:tcPr>
                  <w:tcMar>
                    <w:top w:w="210" w:type="dxa"/>
                    <w:bottom w:w="210" w:type="dxa"/>
                  </w:tcMar>
                  <w:vAlign w:val="center"/>
                </w:tcPr>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Os Lusíadas</w:t>
                  </w:r>
                </w:p>
                <w:tbl>
                  <w:tblPr>
                    <w:tblStyle w:val="NormalTablePHPDOCX"/>
                    <w:tblW w:w="0" w:type="auto"/>
                    <w:tblCellSpacing w:w="30" w:type="dxa"/>
                    <w:tblInd w:w="0" w:type="auto"/>
                    <w:tblBorders/>
                  </w:tblPr>
                  <w:tblGrid>
                    <w:gridCol/>
                    <w:gridCol/>
                  </w:tblGrid>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74 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Os ventos eram tais, que não puderam</w:t>
                        </w:r>
                        <w:r>
                          <w:rPr>
                            <w:rFonts w:ascii="Verdana" w:hAnsi="Verdana" w:eastAsia="Verdana" w:cs="Verdana"/>
                            <w:color w:val="000000"/>
                            <w:position w:val="-2"/>
                            <w:sz w:val="18"/>
                            <w:szCs w:val="18"/>
                          </w:rPr>
                          <w:br/>
                          <w:t xml:space="preserve">Mostrar mais força de </w:t>
                        </w:r>
                        <w:r>
                          <w:rPr>
                            <w:rFonts w:ascii="Verdana" w:hAnsi="Verdana" w:eastAsia="Verdana" w:cs="Verdana"/>
                            <w:i/>
                            <w:iCs/>
                            <w:color w:val="000000"/>
                            <w:position w:val="-2"/>
                            <w:sz w:val="18"/>
                            <w:szCs w:val="18"/>
                          </w:rPr>
                          <w:t xml:space="preserve">ímpito</w:t>
                        </w:r>
                        <w:r>
                          <w:rPr>
                            <w:rFonts w:ascii="Verdana" w:hAnsi="Verdana" w:eastAsia="Verdana" w:cs="Verdana"/>
                            <w:color w:val="000000"/>
                            <w:position w:val="-2"/>
                            <w:sz w:val="18"/>
                            <w:szCs w:val="18"/>
                          </w:rPr>
                          <w:t xml:space="preserve"> cruel,</w:t>
                        </w:r>
                        <w:r>
                          <w:rPr>
                            <w:rFonts w:ascii="Verdana" w:hAnsi="Verdana" w:eastAsia="Verdana" w:cs="Verdana"/>
                            <w:color w:val="000000"/>
                            <w:position w:val="-2"/>
                            <w:sz w:val="18"/>
                            <w:szCs w:val="18"/>
                          </w:rPr>
                          <w:br/>
                          <w:t xml:space="preserve">Se </w:t>
                        </w:r>
                        <w:r>
                          <w:rPr>
                            <w:rFonts w:ascii="Verdana" w:hAnsi="Verdana" w:eastAsia="Verdana" w:cs="Verdana"/>
                            <w:i/>
                            <w:iCs/>
                            <w:color w:val="000000"/>
                            <w:position w:val="-2"/>
                            <w:sz w:val="18"/>
                            <w:szCs w:val="18"/>
                          </w:rPr>
                          <w:t xml:space="preserve">pera</w:t>
                        </w:r>
                        <w:r>
                          <w:rPr>
                            <w:rFonts w:ascii="Verdana" w:hAnsi="Verdana" w:eastAsia="Verdana" w:cs="Verdana"/>
                            <w:color w:val="000000"/>
                            <w:position w:val="-2"/>
                            <w:sz w:val="18"/>
                            <w:szCs w:val="18"/>
                          </w:rPr>
                          <w:t xml:space="preserve"> derribar então vieram</w:t>
                        </w:r>
                        <w:r>
                          <w:rPr>
                            <w:rFonts w:ascii="Verdana" w:hAnsi="Verdana" w:eastAsia="Verdana" w:cs="Verdana"/>
                            <w:color w:val="000000"/>
                            <w:position w:val="-2"/>
                            <w:sz w:val="18"/>
                            <w:szCs w:val="18"/>
                          </w:rPr>
                          <w:br/>
                          <w:t xml:space="preserve">A fortíssima Torre de Babel.</w:t>
                        </w:r>
                        <w:r>
                          <w:rPr>
                            <w:rFonts w:ascii="Verdana" w:hAnsi="Verdana" w:eastAsia="Verdana" w:cs="Verdana"/>
                            <w:color w:val="000000"/>
                            <w:position w:val="-2"/>
                            <w:sz w:val="18"/>
                            <w:szCs w:val="18"/>
                          </w:rPr>
                          <w:br/>
                          <w:t xml:space="preserve">Nos altíssimos mares, que </w:t>
                        </w:r>
                        <w:r>
                          <w:rPr>
                            <w:rFonts w:ascii="Verdana" w:hAnsi="Verdana" w:eastAsia="Verdana" w:cs="Verdana"/>
                            <w:i/>
                            <w:iCs/>
                            <w:color w:val="000000"/>
                            <w:position w:val="-2"/>
                            <w:sz w:val="18"/>
                            <w:szCs w:val="18"/>
                          </w:rPr>
                          <w:t xml:space="preserve">creceram</w:t>
                        </w:r>
                        <w:r>
                          <w:rPr>
                            <w:rFonts w:ascii="Verdana" w:hAnsi="Verdana" w:eastAsia="Verdana" w:cs="Verdana"/>
                            <w:color w:val="000000"/>
                            <w:position w:val="-2"/>
                            <w:sz w:val="18"/>
                            <w:szCs w:val="18"/>
                          </w:rPr>
                          <w:t xml:space="preserve">,</w:t>
                        </w:r>
                        <w:r>
                          <w:rPr>
                            <w:rFonts w:ascii="Verdana" w:hAnsi="Verdana" w:eastAsia="Verdana" w:cs="Verdana"/>
                            <w:color w:val="000000"/>
                            <w:position w:val="-2"/>
                            <w:sz w:val="18"/>
                            <w:szCs w:val="18"/>
                          </w:rPr>
                          <w:br/>
                          <w:t xml:space="preserve">A pequena grandura dum batel</w:t>
                        </w:r>
                        <w:r>
                          <w:rPr>
                            <w:rFonts w:ascii="Verdana" w:hAnsi="Verdana" w:eastAsia="Verdana" w:cs="Verdana"/>
                            <w:color w:val="000000"/>
                            <w:position w:val="-2"/>
                            <w:sz w:val="18"/>
                            <w:szCs w:val="18"/>
                          </w:rPr>
                          <w:br/>
                          <w:t xml:space="preserve">Mostra a possante nau, que move espanto,</w:t>
                        </w:r>
                        <w:r>
                          <w:rPr>
                            <w:rFonts w:ascii="Verdana" w:hAnsi="Verdana" w:eastAsia="Verdana" w:cs="Verdana"/>
                            <w:color w:val="000000"/>
                            <w:position w:val="-2"/>
                            <w:sz w:val="18"/>
                            <w:szCs w:val="18"/>
                          </w:rPr>
                          <w:br/>
                          <w:t xml:space="preserve">Vendo que se sustém nas ondas tanto.</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75 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 nau grande, em que vai Paulo da Gama,</w:t>
                        </w:r>
                        <w:r>
                          <w:rPr>
                            <w:rFonts w:ascii="Verdana" w:hAnsi="Verdana" w:eastAsia="Verdana" w:cs="Verdana"/>
                            <w:color w:val="000000"/>
                            <w:position w:val="-2"/>
                            <w:sz w:val="18"/>
                            <w:szCs w:val="18"/>
                          </w:rPr>
                          <w:br/>
                          <w:t xml:space="preserve">Quebrado leva o </w:t>
                        </w:r>
                        <w:r>
                          <w:rPr>
                            <w:rFonts w:ascii="Verdana" w:hAnsi="Verdana" w:eastAsia="Verdana" w:cs="Verdana"/>
                            <w:i/>
                            <w:iCs/>
                            <w:color w:val="000000"/>
                            <w:position w:val="-2"/>
                            <w:sz w:val="18"/>
                            <w:szCs w:val="18"/>
                          </w:rPr>
                          <w:t xml:space="preserve">masto</w:t>
                        </w:r>
                        <w:r>
                          <w:rPr>
                            <w:rFonts w:ascii="Verdana" w:hAnsi="Verdana" w:eastAsia="Verdana" w:cs="Verdana"/>
                            <w:color w:val="000000"/>
                            <w:position w:val="-2"/>
                            <w:sz w:val="18"/>
                            <w:szCs w:val="18"/>
                          </w:rPr>
                          <w:t xml:space="preserve"> pelo meio,</w:t>
                        </w:r>
                        <w:r>
                          <w:rPr>
                            <w:rFonts w:ascii="Verdana" w:hAnsi="Verdana" w:eastAsia="Verdana" w:cs="Verdana"/>
                            <w:color w:val="000000"/>
                            <w:position w:val="-2"/>
                            <w:sz w:val="18"/>
                            <w:szCs w:val="18"/>
                          </w:rPr>
                          <w:br/>
                          <w:t xml:space="preserve">Quase toda alagada; a gente chama</w:t>
                        </w:r>
                        <w:r>
                          <w:rPr>
                            <w:rFonts w:ascii="Verdana" w:hAnsi="Verdana" w:eastAsia="Verdana" w:cs="Verdana"/>
                            <w:color w:val="000000"/>
                            <w:position w:val="-2"/>
                            <w:sz w:val="18"/>
                            <w:szCs w:val="18"/>
                          </w:rPr>
                          <w:br/>
                          <w:t xml:space="preserve">Aquele que a salvar o mundo veio.</w:t>
                        </w:r>
                        <w:r>
                          <w:rPr>
                            <w:rFonts w:ascii="Verdana" w:hAnsi="Verdana" w:eastAsia="Verdana" w:cs="Verdana"/>
                            <w:color w:val="000000"/>
                            <w:position w:val="-2"/>
                            <w:sz w:val="18"/>
                            <w:szCs w:val="18"/>
                          </w:rPr>
                          <w:br/>
                          <w:t xml:space="preserve">Não menos gritos vãos ao ar derrama</w:t>
                        </w:r>
                        <w:r>
                          <w:rPr>
                            <w:rFonts w:ascii="Verdana" w:hAnsi="Verdana" w:eastAsia="Verdana" w:cs="Verdana"/>
                            <w:color w:val="000000"/>
                            <w:position w:val="-2"/>
                            <w:sz w:val="18"/>
                            <w:szCs w:val="18"/>
                          </w:rPr>
                          <w:br/>
                          <w:t xml:space="preserve">Toda a nau de Coelho, com receio,</w:t>
                        </w:r>
                        <w:r>
                          <w:rPr>
                            <w:rFonts w:ascii="Verdana" w:hAnsi="Verdana" w:eastAsia="Verdana" w:cs="Verdana"/>
                            <w:color w:val="000000"/>
                            <w:position w:val="-2"/>
                            <w:sz w:val="18"/>
                            <w:szCs w:val="18"/>
                          </w:rPr>
                          <w:br/>
                          <w:t xml:space="preserve">Conquanto teve o mestre tanto tento</w:t>
                        </w:r>
                        <w:r>
                          <w:rPr>
                            <w:rFonts w:ascii="Verdana" w:hAnsi="Verdana" w:eastAsia="Verdana" w:cs="Verdana"/>
                            <w:color w:val="000000"/>
                            <w:position w:val="-2"/>
                            <w:sz w:val="18"/>
                            <w:szCs w:val="18"/>
                          </w:rPr>
                          <w:br/>
                          <w:t xml:space="preserve">Que primeiro amainou, que desse o vento.</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76 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Agora sobre as nuvens os subiam</w:t>
                        </w:r>
                        <w:r>
                          <w:rPr>
                            <w:rFonts w:ascii="Verdana" w:hAnsi="Verdana" w:eastAsia="Verdana" w:cs="Verdana"/>
                            <w:color w:val="000000"/>
                            <w:position w:val="-2"/>
                            <w:sz w:val="18"/>
                            <w:szCs w:val="18"/>
                          </w:rPr>
                          <w:br/>
                          <w:t xml:space="preserve">As ondas de Neptuno furibundo;</w:t>
                        </w:r>
                        <w:r>
                          <w:rPr>
                            <w:rFonts w:ascii="Verdana" w:hAnsi="Verdana" w:eastAsia="Verdana" w:cs="Verdana"/>
                            <w:color w:val="000000"/>
                            <w:position w:val="-2"/>
                            <w:sz w:val="18"/>
                            <w:szCs w:val="18"/>
                          </w:rPr>
                          <w:br/>
                          <w:t xml:space="preserve">Agora a ver parece que </w:t>
                        </w:r>
                        <w:r>
                          <w:rPr>
                            <w:rFonts w:ascii="Verdana" w:hAnsi="Verdana" w:eastAsia="Verdana" w:cs="Verdana"/>
                            <w:i/>
                            <w:iCs/>
                            <w:color w:val="000000"/>
                            <w:position w:val="-2"/>
                            <w:sz w:val="18"/>
                            <w:szCs w:val="18"/>
                          </w:rPr>
                          <w:t xml:space="preserve">deciam</w:t>
                        </w:r>
                        <w:r>
                          <w:rPr>
                            <w:rFonts w:ascii="Verdana" w:hAnsi="Verdana" w:eastAsia="Verdana" w:cs="Verdana"/>
                            <w:color w:val="000000"/>
                            <w:position w:val="-2"/>
                            <w:sz w:val="18"/>
                            <w:szCs w:val="18"/>
                          </w:rPr>
                          <w:br/>
                          <w:t xml:space="preserve">As íntimas entranhas do Profundo.</w:t>
                        </w:r>
                        <w:r>
                          <w:rPr>
                            <w:rFonts w:ascii="Verdana" w:hAnsi="Verdana" w:eastAsia="Verdana" w:cs="Verdana"/>
                            <w:color w:val="000000"/>
                            <w:position w:val="-2"/>
                            <w:sz w:val="18"/>
                            <w:szCs w:val="18"/>
                          </w:rPr>
                          <w:br/>
                          <w:t xml:space="preserve">Noto, Austro, Bóreas, Áquilo, queriam</w:t>
                        </w:r>
                        <w:r>
                          <w:rPr>
                            <w:rFonts w:ascii="Verdana" w:hAnsi="Verdana" w:eastAsia="Verdana" w:cs="Verdana"/>
                            <w:color w:val="000000"/>
                            <w:position w:val="-2"/>
                            <w:sz w:val="18"/>
                            <w:szCs w:val="18"/>
                          </w:rPr>
                          <w:br/>
                          <w:t xml:space="preserve">Arruinar a máquina do Mundo;</w:t>
                        </w:r>
                        <w:r>
                          <w:rPr>
                            <w:rFonts w:ascii="Verdana" w:hAnsi="Verdana" w:eastAsia="Verdana" w:cs="Verdana"/>
                            <w:color w:val="000000"/>
                            <w:position w:val="-2"/>
                            <w:sz w:val="18"/>
                            <w:szCs w:val="18"/>
                          </w:rPr>
                          <w:br/>
                          <w:t xml:space="preserve">A noite negra e feia se alumia</w:t>
                        </w:r>
                        <w:r>
                          <w:rPr>
                            <w:rFonts w:ascii="Verdana" w:hAnsi="Verdana" w:eastAsia="Verdana" w:cs="Verdana"/>
                            <w:color w:val="000000"/>
                            <w:position w:val="-2"/>
                            <w:sz w:val="18"/>
                            <w:szCs w:val="18"/>
                          </w:rPr>
                          <w:br/>
                          <w:t xml:space="preserve">Cos raios em que o Pólo todo ardia!</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77 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As Alcióneas aves triste canto</w:t>
                        </w:r>
                        <w:r>
                          <w:rPr>
                            <w:rFonts w:ascii="Verdana" w:hAnsi="Verdana" w:eastAsia="Verdana" w:cs="Verdana"/>
                            <w:color w:val="000000"/>
                            <w:position w:val="-2"/>
                            <w:sz w:val="18"/>
                            <w:szCs w:val="18"/>
                          </w:rPr>
                          <w:br/>
                          <w:t xml:space="preserve">Junto da costa brava levantaram,</w:t>
                        </w:r>
                        <w:r>
                          <w:rPr>
                            <w:rFonts w:ascii="Verdana" w:hAnsi="Verdana" w:eastAsia="Verdana" w:cs="Verdana"/>
                            <w:color w:val="000000"/>
                            <w:position w:val="-2"/>
                            <w:sz w:val="18"/>
                            <w:szCs w:val="18"/>
                          </w:rPr>
                          <w:br/>
                          <w:t xml:space="preserve">Lembrando-se de seu passado pranto,</w:t>
                        </w:r>
                        <w:r>
                          <w:rPr>
                            <w:rFonts w:ascii="Verdana" w:hAnsi="Verdana" w:eastAsia="Verdana" w:cs="Verdana"/>
                            <w:color w:val="000000"/>
                            <w:position w:val="-2"/>
                            <w:sz w:val="18"/>
                            <w:szCs w:val="18"/>
                          </w:rPr>
                          <w:br/>
                          <w:t xml:space="preserve">Que as furiosas águas </w:t>
                        </w:r>
                        <w:r>
                          <w:rPr>
                            <w:rFonts w:ascii="Verdana" w:hAnsi="Verdana" w:eastAsia="Verdana" w:cs="Verdana"/>
                            <w:i/>
                            <w:iCs/>
                            <w:color w:val="000000"/>
                            <w:position w:val="-2"/>
                            <w:sz w:val="18"/>
                            <w:szCs w:val="18"/>
                          </w:rPr>
                          <w:t xml:space="preserve">lhe</w:t>
                        </w:r>
                        <w:r>
                          <w:rPr>
                            <w:rFonts w:ascii="Verdana" w:hAnsi="Verdana" w:eastAsia="Verdana" w:cs="Verdana"/>
                            <w:color w:val="000000"/>
                            <w:position w:val="-2"/>
                            <w:sz w:val="18"/>
                            <w:szCs w:val="18"/>
                          </w:rPr>
                          <w:t xml:space="preserve"> causaram.</w:t>
                        </w:r>
                        <w:r>
                          <w:rPr>
                            <w:rFonts w:ascii="Verdana" w:hAnsi="Verdana" w:eastAsia="Verdana" w:cs="Verdana"/>
                            <w:color w:val="000000"/>
                            <w:position w:val="-2"/>
                            <w:sz w:val="18"/>
                            <w:szCs w:val="18"/>
                          </w:rPr>
                          <w:br/>
                          <w:t xml:space="preserve">Os delfins namorados, entretanto,</w:t>
                        </w:r>
                        <w:r>
                          <w:rPr>
                            <w:rFonts w:ascii="Verdana" w:hAnsi="Verdana" w:eastAsia="Verdana" w:cs="Verdana"/>
                            <w:color w:val="000000"/>
                            <w:position w:val="-2"/>
                            <w:sz w:val="18"/>
                            <w:szCs w:val="18"/>
                          </w:rPr>
                          <w:br/>
                          <w:t xml:space="preserve">Lá nas covas marítimas entraram,</w:t>
                        </w:r>
                        <w:r>
                          <w:rPr>
                            <w:rFonts w:ascii="Verdana" w:hAnsi="Verdana" w:eastAsia="Verdana" w:cs="Verdana"/>
                            <w:color w:val="000000"/>
                            <w:position w:val="-2"/>
                            <w:sz w:val="18"/>
                            <w:szCs w:val="18"/>
                          </w:rPr>
                          <w:br/>
                          <w:t xml:space="preserve">Fugindo à tempestade e ventos duros,</w:t>
                        </w:r>
                        <w:r>
                          <w:rPr>
                            <w:rFonts w:ascii="Verdana" w:hAnsi="Verdana" w:eastAsia="Verdana" w:cs="Verdana"/>
                            <w:color w:val="000000"/>
                            <w:position w:val="-2"/>
                            <w:sz w:val="18"/>
                            <w:szCs w:val="18"/>
                          </w:rPr>
                          <w:br/>
                          <w:t xml:space="preserve">Que nem no fundo dos deixa estar seguros.</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78 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Nunca tão vivos raios fabricou</w:t>
                        </w:r>
                        <w:r>
                          <w:rPr>
                            <w:rFonts w:ascii="Verdana" w:hAnsi="Verdana" w:eastAsia="Verdana" w:cs="Verdana"/>
                            <w:color w:val="000000"/>
                            <w:position w:val="-2"/>
                            <w:sz w:val="18"/>
                            <w:szCs w:val="18"/>
                          </w:rPr>
                          <w:br/>
                          <w:t xml:space="preserve">Contra a fera soberba dos Gigantes</w:t>
                        </w:r>
                        <w:r>
                          <w:rPr>
                            <w:rFonts w:ascii="Verdana" w:hAnsi="Verdana" w:eastAsia="Verdana" w:cs="Verdana"/>
                            <w:color w:val="000000"/>
                            <w:position w:val="-2"/>
                            <w:sz w:val="18"/>
                            <w:szCs w:val="18"/>
                          </w:rPr>
                          <w:br/>
                          <w:t xml:space="preserve">O grão ferreiro sórdido que obrou</w:t>
                        </w:r>
                        <w:r>
                          <w:rPr>
                            <w:rFonts w:ascii="Verdana" w:hAnsi="Verdana" w:eastAsia="Verdana" w:cs="Verdana"/>
                            <w:color w:val="000000"/>
                            <w:position w:val="-2"/>
                            <w:sz w:val="18"/>
                            <w:szCs w:val="18"/>
                          </w:rPr>
                          <w:br/>
                          <w:t xml:space="preserve">Do enteado as armas radiantes;</w:t>
                        </w:r>
                        <w:r>
                          <w:rPr>
                            <w:rFonts w:ascii="Verdana" w:hAnsi="Verdana" w:eastAsia="Verdana" w:cs="Verdana"/>
                            <w:color w:val="000000"/>
                            <w:position w:val="-2"/>
                            <w:sz w:val="18"/>
                            <w:szCs w:val="18"/>
                          </w:rPr>
                          <w:br/>
                          <w:t xml:space="preserve">Nem tanto o grão Tonante arremessou</w:t>
                        </w:r>
                        <w:r>
                          <w:rPr>
                            <w:rFonts w:ascii="Verdana" w:hAnsi="Verdana" w:eastAsia="Verdana" w:cs="Verdana"/>
                            <w:i/>
                            <w:iCs/>
                            <w:color w:val="000000"/>
                            <w:position w:val="-2"/>
                            <w:sz w:val="18"/>
                            <w:szCs w:val="18"/>
                          </w:rPr>
                          <w:br/>
                          <w:t xml:space="preserve">Relampados</w:t>
                        </w:r>
                        <w:r>
                          <w:rPr>
                            <w:rFonts w:ascii="Verdana" w:hAnsi="Verdana" w:eastAsia="Verdana" w:cs="Verdana"/>
                            <w:color w:val="000000"/>
                            <w:position w:val="-2"/>
                            <w:sz w:val="18"/>
                            <w:szCs w:val="18"/>
                          </w:rPr>
                          <w:t xml:space="preserve"> ao mundo, fulminantes,</w:t>
                        </w:r>
                        <w:r>
                          <w:rPr>
                            <w:rFonts w:ascii="Verdana" w:hAnsi="Verdana" w:eastAsia="Verdana" w:cs="Verdana"/>
                            <w:color w:val="000000"/>
                            <w:position w:val="-2"/>
                            <w:sz w:val="18"/>
                            <w:szCs w:val="18"/>
                          </w:rPr>
                          <w:br/>
                          <w:t xml:space="preserve">No grão dilúvio donde </w:t>
                        </w:r>
                        <w:r>
                          <w:rPr>
                            <w:rFonts w:ascii="Verdana" w:hAnsi="Verdana" w:eastAsia="Verdana" w:cs="Verdana"/>
                            <w:i/>
                            <w:iCs/>
                            <w:color w:val="000000"/>
                            <w:position w:val="-2"/>
                            <w:sz w:val="18"/>
                            <w:szCs w:val="18"/>
                          </w:rPr>
                          <w:t xml:space="preserve">sós</w:t>
                        </w:r>
                        <w:r>
                          <w:rPr>
                            <w:rFonts w:ascii="Verdana" w:hAnsi="Verdana" w:eastAsia="Verdana" w:cs="Verdana"/>
                            <w:color w:val="000000"/>
                            <w:position w:val="-2"/>
                            <w:sz w:val="18"/>
                            <w:szCs w:val="18"/>
                          </w:rPr>
                          <w:t xml:space="preserve"> viveram</w:t>
                        </w:r>
                        <w:r>
                          <w:rPr>
                            <w:rFonts w:ascii="Verdana" w:hAnsi="Verdana" w:eastAsia="Verdana" w:cs="Verdana"/>
                            <w:color w:val="000000"/>
                            <w:position w:val="-2"/>
                            <w:sz w:val="18"/>
                            <w:szCs w:val="18"/>
                          </w:rPr>
                          <w:br/>
                          <w:t xml:space="preserve">Os </w:t>
                        </w:r>
                        <w:r>
                          <w:rPr>
                            <w:rFonts w:ascii="Verdana" w:hAnsi="Verdana" w:eastAsia="Verdana" w:cs="Verdana"/>
                            <w:i/>
                            <w:iCs/>
                            <w:color w:val="000000"/>
                            <w:position w:val="-2"/>
                            <w:sz w:val="18"/>
                            <w:szCs w:val="18"/>
                          </w:rPr>
                          <w:t xml:space="preserve">dous</w:t>
                        </w:r>
                        <w:r>
                          <w:rPr>
                            <w:rFonts w:ascii="Verdana" w:hAnsi="Verdana" w:eastAsia="Verdana" w:cs="Verdana"/>
                            <w:color w:val="000000"/>
                            <w:position w:val="-2"/>
                            <w:sz w:val="18"/>
                            <w:szCs w:val="18"/>
                          </w:rPr>
                          <w:t xml:space="preserve"> que em gente as pedras converteram.</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79 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Quantos montes, então, que derribaram</w:t>
                        </w:r>
                        <w:r>
                          <w:rPr>
                            <w:rFonts w:ascii="Verdana" w:hAnsi="Verdana" w:eastAsia="Verdana" w:cs="Verdana"/>
                            <w:color w:val="000000"/>
                            <w:position w:val="-2"/>
                            <w:sz w:val="18"/>
                            <w:szCs w:val="18"/>
                          </w:rPr>
                          <w:br/>
                          <w:t xml:space="preserve">As ondas que batiam denodadas!</w:t>
                        </w:r>
                        <w:r>
                          <w:rPr>
                            <w:rFonts w:ascii="Verdana" w:hAnsi="Verdana" w:eastAsia="Verdana" w:cs="Verdana"/>
                            <w:color w:val="000000"/>
                            <w:position w:val="-2"/>
                            <w:sz w:val="18"/>
                            <w:szCs w:val="18"/>
                          </w:rPr>
                          <w:br/>
                          <w:t xml:space="preserve">Quantas árvores velhas arrancaram</w:t>
                        </w:r>
                        <w:r>
                          <w:rPr>
                            <w:rFonts w:ascii="Verdana" w:hAnsi="Verdana" w:eastAsia="Verdana" w:cs="Verdana"/>
                            <w:color w:val="000000"/>
                            <w:position w:val="-2"/>
                            <w:sz w:val="18"/>
                            <w:szCs w:val="18"/>
                          </w:rPr>
                          <w:br/>
                          <w:t xml:space="preserve">Do vento bravo as fúrias </w:t>
                        </w:r>
                        <w:r>
                          <w:rPr>
                            <w:rFonts w:ascii="Verdana" w:hAnsi="Verdana" w:eastAsia="Verdana" w:cs="Verdana"/>
                            <w:i/>
                            <w:iCs/>
                            <w:color w:val="000000"/>
                            <w:position w:val="-2"/>
                            <w:sz w:val="18"/>
                            <w:szCs w:val="18"/>
                          </w:rPr>
                          <w:t xml:space="preserve">indinadas</w:t>
                        </w:r>
                        <w:r>
                          <w:rPr>
                            <w:rFonts w:ascii="Verdana" w:hAnsi="Verdana" w:eastAsia="Verdana" w:cs="Verdana"/>
                            <w:color w:val="000000"/>
                            <w:position w:val="-2"/>
                            <w:sz w:val="18"/>
                            <w:szCs w:val="18"/>
                          </w:rPr>
                          <w:t xml:space="preserve">!</w:t>
                        </w:r>
                        <w:r>
                          <w:rPr>
                            <w:rFonts w:ascii="Verdana" w:hAnsi="Verdana" w:eastAsia="Verdana" w:cs="Verdana"/>
                            <w:color w:val="000000"/>
                            <w:position w:val="-2"/>
                            <w:sz w:val="18"/>
                            <w:szCs w:val="18"/>
                          </w:rPr>
                          <w:br/>
                          <w:t xml:space="preserve">As forçosas raízes não cuidaram</w:t>
                        </w:r>
                        <w:r>
                          <w:rPr>
                            <w:rFonts w:ascii="Verdana" w:hAnsi="Verdana" w:eastAsia="Verdana" w:cs="Verdana"/>
                            <w:color w:val="000000"/>
                            <w:position w:val="-2"/>
                            <w:sz w:val="18"/>
                            <w:szCs w:val="18"/>
                          </w:rPr>
                          <w:br/>
                          <w:t xml:space="preserve">Que nunca </w:t>
                        </w:r>
                        <w:r>
                          <w:rPr>
                            <w:rFonts w:ascii="Verdana" w:hAnsi="Verdana" w:eastAsia="Verdana" w:cs="Verdana"/>
                            <w:i/>
                            <w:iCs/>
                            <w:color w:val="000000"/>
                            <w:position w:val="-2"/>
                            <w:sz w:val="18"/>
                            <w:szCs w:val="18"/>
                          </w:rPr>
                          <w:t xml:space="preserve">pera</w:t>
                        </w:r>
                        <w:r>
                          <w:rPr>
                            <w:rFonts w:ascii="Verdana" w:hAnsi="Verdana" w:eastAsia="Verdana" w:cs="Verdana"/>
                            <w:color w:val="000000"/>
                            <w:position w:val="-2"/>
                            <w:sz w:val="18"/>
                            <w:szCs w:val="18"/>
                          </w:rPr>
                          <w:t xml:space="preserve"> o céu fossem viradas,</w:t>
                        </w:r>
                        <w:r>
                          <w:rPr>
                            <w:rFonts w:ascii="Verdana" w:hAnsi="Verdana" w:eastAsia="Verdana" w:cs="Verdana"/>
                            <w:color w:val="000000"/>
                            <w:position w:val="-2"/>
                            <w:sz w:val="18"/>
                            <w:szCs w:val="18"/>
                          </w:rPr>
                          <w:br/>
                          <w:t xml:space="preserve">Nem as fundas areias que pudessem</w:t>
                        </w:r>
                        <w:r>
                          <w:rPr>
                            <w:rFonts w:ascii="Verdana" w:hAnsi="Verdana" w:eastAsia="Verdana" w:cs="Verdana"/>
                            <w:color w:val="000000"/>
                            <w:position w:val="-2"/>
                            <w:sz w:val="18"/>
                            <w:szCs w:val="18"/>
                          </w:rPr>
                          <w:br/>
                          <w:t xml:space="preserve">Tanto os mares que em cima as revolvessem.</w:t>
                        </w:r>
                      </w:p>
                      <w:p/>
                      <w:p/>
                    </w:tc>
                  </w:tr>
                </w:tbl>
                <w:p/>
                <w:p>
                  <w:pPr>
                    <w:widowControl w:val="on"/>
                    <w:pBdr/>
                    <w:spacing w:before="180" w:after="180" w:line="240" w:lineRule="auto"/>
                    <w:ind w:left="0" w:right="0"/>
                    <w:jc w:val="right"/>
                    <w:textAlignment w:val="center"/>
                  </w:pPr>
                  <w:r>
                    <w:rPr>
                      <w:rFonts w:ascii="Verdana" w:hAnsi="Verdana" w:eastAsia="Verdana" w:cs="Verdana"/>
                      <w:color w:val="000000"/>
                      <w:position w:val="-2"/>
                      <w:sz w:val="18"/>
                      <w:szCs w:val="18"/>
                    </w:rPr>
                    <w:t xml:space="preserve">Luís de Camões, </w:t>
                  </w:r>
                  <w:r>
                    <w:rPr>
                      <w:rFonts w:ascii="Verdana" w:hAnsi="Verdana" w:eastAsia="Verdana" w:cs="Verdana"/>
                      <w:i/>
                      <w:iCs/>
                      <w:color w:val="000000"/>
                      <w:position w:val="-2"/>
                      <w:sz w:val="18"/>
                      <w:szCs w:val="18"/>
                    </w:rPr>
                    <w:t xml:space="preserve">Os Lusíadas</w:t>
                  </w:r>
                </w:p>
              </w:tc>
            </w:tr>
          </w:tbl>
          <w:p/>
        </w:tc>
      </w:tr>
    </w:tbl>
    <w:p>
      <w:r>
        <w:br w:type="page"/>
      </w:r>
    </w:p>
    <w:p/>
    <w:p/>
    <w:p>
      <w:pPr>
        <w:widowControl w:val="on"/>
        <w:pBdr/>
        <w:spacing w:before="0" w:after="0" w:line="240" w:lineRule="auto"/>
        <w:ind w:left="0" w:right="0"/>
        <w:jc w:val="left"/>
      </w:pPr>
      <w:r>
        <w:rPr>
          <w:rFonts w:ascii="Verdana" w:hAnsi="Verdana" w:eastAsia="Verdana" w:cs="Verdana"/>
          <w:color w:val="000000"/>
          <w:sz w:val="18"/>
          <w:szCs w:val="18"/>
        </w:rPr>
        <w:t xml:space="preserve">Anexo 6
</w:t>
      </w:r>
      <w:r>
        <w:pict>
          <v:rect id="_x0000_i1026" style="width:0;height:1.5pt" o:hralign="center" o:hrstd="t" o:hr="t" fillcolor="#aca899" stroked="f"/>
        </w:pict>
      </w:r>
    </w:p>
    <w:tbl>
      <w:tblPr>
        <w:tblStyle w:val="NormalTablePHPDOCX"/>
        <w:tblW w:w="5000" w:type="pct"/>
        <w:tblCellSpacing w:w="30" w:type="dxa"/>
        <w:tblInd w:w="0" w:type="auto"/>
        <w:tblBorders/>
      </w:tblPr>
      <w:tblGrid>
        <w:gridCol/>
        <w:gridCol/>
      </w:tblGrid>
      <w:tr>
        <w:trPr>
          <w:trHeight w:val="0" w:hRule="atLeast"/>
        </w:trPr>
        <w:tc>
          <w:tcPr>
            <w:tcMar>
              <w:top w:w="0" w:type="auto"/>
              <w:bottom w:w="0" w:type="auto"/>
            </w:tcMar>
            <w:vAlign w:val="top"/>
          </w:tcPr>
          <w:tbl>
            <w:tblPr>
              <w:tblStyle w:val="NormalTablePHPDOCX"/>
              <w:tblW w:w="5000" w:type="pct"/>
              <w:tblCellSpacing w:w="30" w:type="dxa"/>
              <w:tblInd w:w="0" w:type="auto"/>
              <w:tblBorders/>
            </w:tblPr>
            <w:tblGrid>
              <w:gridCol/>
              <w:gridCol/>
            </w:tblGrid>
            <w:tr>
              <w:trPr>
                <w:trHeight w:val="0" w:hRule="atLeast"/>
              </w:trPr>
              <w:tc>
                <w:tcPr>
                  <w:tcMar>
                    <w:top w:w="210" w:type="dxa"/>
                    <w:bottom w:w="210" w:type="dxa"/>
                  </w:tcMar>
                  <w:vAlign w:val="center"/>
                </w:tcPr>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Os Lusíadas</w:t>
                  </w:r>
                </w:p>
                <w:tbl>
                  <w:tblPr>
                    <w:tblStyle w:val="NormalTablePHPDOCX"/>
                    <w:tblW w:w="0" w:type="auto"/>
                    <w:tblCellSpacing w:w="30" w:type="dxa"/>
                    <w:tblInd w:w="0" w:type="auto"/>
                    <w:tblBorders/>
                  </w:tblPr>
                  <w:tblGrid>
                    <w:gridCol/>
                    <w:gridCol/>
                  </w:tblGrid>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1 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As armas e os barões assinalados</w:t>
                        </w:r>
                        <w:r>
                          <w:rPr>
                            <w:rFonts w:ascii="Verdana" w:hAnsi="Verdana" w:eastAsia="Verdana" w:cs="Verdana"/>
                            <w:color w:val="000000"/>
                            <w:position w:val="-2"/>
                            <w:sz w:val="18"/>
                            <w:szCs w:val="18"/>
                          </w:rPr>
                          <w:br/>
                          <w:t xml:space="preserve">Que, da ocidental praia lusitana,</w:t>
                        </w:r>
                        <w:r>
                          <w:rPr>
                            <w:rFonts w:ascii="Verdana" w:hAnsi="Verdana" w:eastAsia="Verdana" w:cs="Verdana"/>
                            <w:color w:val="000000"/>
                            <w:position w:val="-2"/>
                            <w:sz w:val="18"/>
                            <w:szCs w:val="18"/>
                          </w:rPr>
                          <w:br/>
                          <w:t xml:space="preserve">Por mares nunca de antes navegados,</w:t>
                        </w:r>
                        <w:r>
                          <w:rPr>
                            <w:rFonts w:ascii="Verdana" w:hAnsi="Verdana" w:eastAsia="Verdana" w:cs="Verdana"/>
                            <w:color w:val="000000"/>
                            <w:position w:val="-2"/>
                            <w:sz w:val="18"/>
                            <w:szCs w:val="18"/>
                          </w:rPr>
                          <w:br/>
                          <w:t xml:space="preserve">Passaram ainda além da </w:t>
                        </w:r>
                        <w:r>
                          <w:rPr>
                            <w:rFonts w:ascii="Verdana" w:hAnsi="Verdana" w:eastAsia="Verdana" w:cs="Verdana"/>
                            <w:i/>
                            <w:iCs/>
                            <w:color w:val="000000"/>
                            <w:position w:val="-2"/>
                            <w:sz w:val="18"/>
                            <w:szCs w:val="18"/>
                          </w:rPr>
                          <w:t xml:space="preserve">Taprobana</w:t>
                        </w:r>
                        <w:r>
                          <w:rPr>
                            <w:rFonts w:ascii="Verdana" w:hAnsi="Verdana" w:eastAsia="Verdana" w:cs="Verdana"/>
                            <w:color w:val="000000"/>
                            <w:position w:val="-2"/>
                            <w:sz w:val="18"/>
                            <w:szCs w:val="18"/>
                          </w:rPr>
                          <w:t xml:space="preserve">,</w:t>
                        </w:r>
                        <w:r>
                          <w:rPr>
                            <w:rFonts w:ascii="Verdana" w:hAnsi="Verdana" w:eastAsia="Verdana" w:cs="Verdana"/>
                            <w:color w:val="000000"/>
                            <w:position w:val="-2"/>
                            <w:sz w:val="18"/>
                            <w:szCs w:val="18"/>
                          </w:rPr>
                          <w:br/>
                          <w:t xml:space="preserve">Em perigos e guerras esforçados</w:t>
                        </w:r>
                        <w:r>
                          <w:rPr>
                            <w:rFonts w:ascii="Verdana" w:hAnsi="Verdana" w:eastAsia="Verdana" w:cs="Verdana"/>
                            <w:color w:val="000000"/>
                            <w:position w:val="-2"/>
                            <w:sz w:val="18"/>
                            <w:szCs w:val="18"/>
                          </w:rPr>
                          <w:br/>
                          <w:t xml:space="preserve">Mais do que prometia a força humana,</w:t>
                        </w:r>
                        <w:r>
                          <w:rPr>
                            <w:rFonts w:ascii="Verdana" w:hAnsi="Verdana" w:eastAsia="Verdana" w:cs="Verdana"/>
                            <w:color w:val="000000"/>
                            <w:position w:val="-2"/>
                            <w:sz w:val="18"/>
                            <w:szCs w:val="18"/>
                          </w:rPr>
                          <w:br/>
                          <w:t xml:space="preserve">E entre gente remota edificaram</w:t>
                        </w:r>
                        <w:r>
                          <w:rPr>
                            <w:rFonts w:ascii="Verdana" w:hAnsi="Verdana" w:eastAsia="Verdana" w:cs="Verdana"/>
                            <w:color w:val="000000"/>
                            <w:position w:val="-2"/>
                            <w:sz w:val="18"/>
                            <w:szCs w:val="18"/>
                          </w:rPr>
                          <w:br/>
                          <w:t xml:space="preserve">Novo Reino, que tanto sublimaram;</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2 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 também as memórias gloriosas</w:t>
                        </w:r>
                        <w:r>
                          <w:rPr>
                            <w:rFonts w:ascii="Verdana" w:hAnsi="Verdana" w:eastAsia="Verdana" w:cs="Verdana"/>
                            <w:color w:val="000000"/>
                            <w:position w:val="-2"/>
                            <w:sz w:val="18"/>
                            <w:szCs w:val="18"/>
                          </w:rPr>
                          <w:br/>
                          <w:t xml:space="preserve">Daqueles reis que foram dilatando</w:t>
                        </w:r>
                        <w:r>
                          <w:rPr>
                            <w:rFonts w:ascii="Verdana" w:hAnsi="Verdana" w:eastAsia="Verdana" w:cs="Verdana"/>
                            <w:color w:val="000000"/>
                            <w:position w:val="-2"/>
                            <w:sz w:val="18"/>
                            <w:szCs w:val="18"/>
                          </w:rPr>
                          <w:br/>
                          <w:t xml:space="preserve">A Fé, o Império, e as terras viciosas</w:t>
                        </w:r>
                        <w:r>
                          <w:rPr>
                            <w:rFonts w:ascii="Verdana" w:hAnsi="Verdana" w:eastAsia="Verdana" w:cs="Verdana"/>
                            <w:color w:val="000000"/>
                            <w:position w:val="-2"/>
                            <w:sz w:val="18"/>
                            <w:szCs w:val="18"/>
                          </w:rPr>
                          <w:br/>
                          <w:t xml:space="preserve">De África e de Ásia andaram devastando;</w:t>
                        </w:r>
                        <w:r>
                          <w:rPr>
                            <w:rFonts w:ascii="Verdana" w:hAnsi="Verdana" w:eastAsia="Verdana" w:cs="Verdana"/>
                            <w:color w:val="000000"/>
                            <w:position w:val="-2"/>
                            <w:sz w:val="18"/>
                            <w:szCs w:val="18"/>
                          </w:rPr>
                          <w:br/>
                          <w:t xml:space="preserve">E aqueles que por obras </w:t>
                        </w:r>
                        <w:r>
                          <w:rPr>
                            <w:rFonts w:ascii="Verdana" w:hAnsi="Verdana" w:eastAsia="Verdana" w:cs="Verdana"/>
                            <w:i/>
                            <w:iCs/>
                            <w:color w:val="000000"/>
                            <w:position w:val="-2"/>
                            <w:sz w:val="18"/>
                            <w:szCs w:val="18"/>
                          </w:rPr>
                          <w:t xml:space="preserve">valerosas</w:t>
                        </w:r>
                        <w:r>
                          <w:rPr>
                            <w:rFonts w:ascii="Verdana" w:hAnsi="Verdana" w:eastAsia="Verdana" w:cs="Verdana"/>
                            <w:color w:val="000000"/>
                            <w:position w:val="-2"/>
                            <w:sz w:val="18"/>
                            <w:szCs w:val="18"/>
                          </w:rPr>
                          <w:br/>
                          <w:t xml:space="preserve">Se vão da lei da morte libertando:</w:t>
                        </w:r>
                        <w:r>
                          <w:rPr>
                            <w:rFonts w:ascii="Verdana" w:hAnsi="Verdana" w:eastAsia="Verdana" w:cs="Verdana"/>
                            <w:color w:val="000000"/>
                            <w:position w:val="-2"/>
                            <w:sz w:val="18"/>
                            <w:szCs w:val="18"/>
                          </w:rPr>
                          <w:br/>
                          <w:t xml:space="preserve">- Cantando espalharei por toda a parte,</w:t>
                        </w:r>
                        <w:r>
                          <w:rPr>
                            <w:rFonts w:ascii="Verdana" w:hAnsi="Verdana" w:eastAsia="Verdana" w:cs="Verdana"/>
                            <w:color w:val="000000"/>
                            <w:position w:val="-2"/>
                            <w:sz w:val="18"/>
                            <w:szCs w:val="18"/>
                          </w:rPr>
                          <w:br/>
                          <w:t xml:space="preserve">Se a tanto me ajudar o engenho e arte.</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3 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Cessem do sábio Grego e do Troiano</w:t>
                        </w:r>
                        <w:r>
                          <w:rPr>
                            <w:rFonts w:ascii="Verdana" w:hAnsi="Verdana" w:eastAsia="Verdana" w:cs="Verdana"/>
                            <w:color w:val="000000"/>
                            <w:position w:val="-2"/>
                            <w:sz w:val="18"/>
                            <w:szCs w:val="18"/>
                          </w:rPr>
                          <w:br/>
                          <w:t xml:space="preserve">As navegações grandes que fizeram;</w:t>
                        </w:r>
                        <w:r>
                          <w:rPr>
                            <w:rFonts w:ascii="Verdana" w:hAnsi="Verdana" w:eastAsia="Verdana" w:cs="Verdana"/>
                            <w:color w:val="000000"/>
                            <w:position w:val="-2"/>
                            <w:sz w:val="18"/>
                            <w:szCs w:val="18"/>
                          </w:rPr>
                          <w:br/>
                          <w:t xml:space="preserve">Cale-se de </w:t>
                        </w:r>
                        <w:r>
                          <w:rPr>
                            <w:rFonts w:ascii="Verdana" w:hAnsi="Verdana" w:eastAsia="Verdana" w:cs="Verdana"/>
                            <w:i/>
                            <w:iCs/>
                            <w:color w:val="000000"/>
                            <w:position w:val="-2"/>
                            <w:sz w:val="18"/>
                            <w:szCs w:val="18"/>
                          </w:rPr>
                          <w:t xml:space="preserve">Alexandro</w:t>
                        </w:r>
                        <w:r>
                          <w:rPr>
                            <w:rFonts w:ascii="Verdana" w:hAnsi="Verdana" w:eastAsia="Verdana" w:cs="Verdana"/>
                            <w:color w:val="000000"/>
                            <w:position w:val="-2"/>
                            <w:sz w:val="18"/>
                            <w:szCs w:val="18"/>
                          </w:rPr>
                          <w:t xml:space="preserve"> e de Trajano</w:t>
                        </w:r>
                        <w:r>
                          <w:rPr>
                            <w:rFonts w:ascii="Verdana" w:hAnsi="Verdana" w:eastAsia="Verdana" w:cs="Verdana"/>
                            <w:color w:val="000000"/>
                            <w:position w:val="-2"/>
                            <w:sz w:val="18"/>
                            <w:szCs w:val="18"/>
                          </w:rPr>
                          <w:br/>
                          <w:t xml:space="preserve">A fama das vitórias que tiveram;</w:t>
                        </w:r>
                        <w:r>
                          <w:rPr>
                            <w:rFonts w:ascii="Verdana" w:hAnsi="Verdana" w:eastAsia="Verdana" w:cs="Verdana"/>
                            <w:color w:val="000000"/>
                            <w:position w:val="-2"/>
                            <w:sz w:val="18"/>
                            <w:szCs w:val="18"/>
                          </w:rPr>
                          <w:br/>
                          <w:t xml:space="preserve">Que eu canto o peito ilustre Lusitano</w:t>
                        </w:r>
                        <w:r>
                          <w:rPr>
                            <w:rFonts w:ascii="Verdana" w:hAnsi="Verdana" w:eastAsia="Verdana" w:cs="Verdana"/>
                            <w:color w:val="000000"/>
                            <w:position w:val="-2"/>
                            <w:sz w:val="18"/>
                            <w:szCs w:val="18"/>
                          </w:rPr>
                          <w:br/>
                          <w:t xml:space="preserve">A quem Neptuno e Marte obedeceram.</w:t>
                        </w:r>
                        <w:r>
                          <w:rPr>
                            <w:rFonts w:ascii="Verdana" w:hAnsi="Verdana" w:eastAsia="Verdana" w:cs="Verdana"/>
                            <w:color w:val="000000"/>
                            <w:position w:val="-2"/>
                            <w:sz w:val="18"/>
                            <w:szCs w:val="18"/>
                          </w:rPr>
                          <w:br/>
                          <w:t xml:space="preserve">Cesse tudo o que a Musa antiga canta,</w:t>
                        </w:r>
                        <w:r>
                          <w:rPr>
                            <w:rFonts w:ascii="Verdana" w:hAnsi="Verdana" w:eastAsia="Verdana" w:cs="Verdana"/>
                            <w:color w:val="000000"/>
                            <w:position w:val="-2"/>
                            <w:sz w:val="18"/>
                            <w:szCs w:val="18"/>
                          </w:rPr>
                          <w:br/>
                          <w:t xml:space="preserve">Que outro valor mais alto se alevanta.</w:t>
                        </w:r>
                      </w:p>
                      <w:p/>
                      <w:p/>
                    </w:tc>
                  </w:tr>
                </w:tbl>
                <w:p/>
                <w:p>
                  <w:pPr>
                    <w:widowControl w:val="on"/>
                    <w:pBdr/>
                    <w:spacing w:before="180" w:after="180" w:line="240" w:lineRule="auto"/>
                    <w:ind w:left="0" w:right="0"/>
                    <w:jc w:val="right"/>
                    <w:textAlignment w:val="center"/>
                  </w:pPr>
                  <w:r>
                    <w:rPr>
                      <w:rFonts w:ascii="Verdana" w:hAnsi="Verdana" w:eastAsia="Verdana" w:cs="Verdana"/>
                      <w:color w:val="000000"/>
                      <w:position w:val="-2"/>
                      <w:sz w:val="18"/>
                      <w:szCs w:val="18"/>
                    </w:rPr>
                    <w:t xml:space="preserve">Luís de Camões, </w:t>
                  </w:r>
                  <w:r>
                    <w:rPr>
                      <w:rFonts w:ascii="Verdana" w:hAnsi="Verdana" w:eastAsia="Verdana" w:cs="Verdana"/>
                      <w:i/>
                      <w:iCs/>
                      <w:color w:val="000000"/>
                      <w:position w:val="-2"/>
                      <w:sz w:val="18"/>
                      <w:szCs w:val="18"/>
                    </w:rPr>
                    <w:t xml:space="preserve">Os Lusíadas</w:t>
                  </w:r>
                </w:p>
              </w:tc>
            </w:tr>
          </w:tbl>
          <w:p/>
        </w:tc>
      </w:tr>
    </w:tbl>
    <w:p>
      <w:r>
        <w:br w:type="page"/>
      </w:r>
    </w:p>
    <w:p/>
    <w:p/>
    <w:p>
      <w:pPr>
        <w:widowControl w:val="on"/>
        <w:pBdr/>
        <w:spacing w:before="0" w:after="0" w:line="240" w:lineRule="auto"/>
        <w:ind w:left="0" w:right="0"/>
        <w:jc w:val="left"/>
      </w:pPr>
      <w:r>
        <w:rPr>
          <w:rFonts w:ascii="Verdana" w:hAnsi="Verdana" w:eastAsia="Verdana" w:cs="Verdana"/>
          <w:color w:val="000000"/>
          <w:sz w:val="18"/>
          <w:szCs w:val="18"/>
        </w:rPr>
        <w:t xml:space="preserve">Anexo 7
</w:t>
      </w:r>
      <w:r>
        <w:pict>
          <v:rect id="_x0000_i1026" style="width:0;height:1.5pt" o:hralign="center" o:hrstd="t" o:hr="t" fillcolor="#aca899" stroked="f"/>
        </w:pict>
      </w:r>
    </w:p>
    <w:tbl>
      <w:tblPr>
        <w:tblStyle w:val="NormalTablePHPDOCX"/>
        <w:tblW w:w="5000" w:type="pct"/>
        <w:tblCellSpacing w:w="30" w:type="dxa"/>
        <w:tblInd w:w="0" w:type="auto"/>
        <w:tblBorders/>
      </w:tblPr>
      <w:tblGrid>
        <w:gridCol/>
        <w:gridCol/>
        <w:gridCol/>
      </w:tblGrid>
      <w:tr>
        <w:trPr>
          <w:trHeight w:val="0" w:hRule="atLeast"/>
        </w:trPr>
        <w:tc>
          <w:tcPr>
            <w:tcMar>
              <w:top w:w="0" w:type="auto"/>
              <w:bottom w:w="0" w:type="auto"/>
            </w:tcMar>
            <w:vAlign w:val="top"/>
          </w:tcPr>
          <w:tbl>
            <w:tblPr>
              <w:tblStyle w:val="NormalTablePHPDOCX"/>
              <w:tblW w:w="5000" w:type="pct"/>
              <w:tblCellSpacing w:w="30" w:type="dxa"/>
              <w:tblInd w:w="0" w:type="auto"/>
              <w:tblBorders/>
            </w:tblPr>
            <w:tblGrid>
              <w:gridCol/>
              <w:gridCol/>
              <w:gridCol/>
            </w:tblGrid>
            <w:tr>
              <w:trPr>
                <w:trHeight w:val="0" w:hRule="atLeast"/>
              </w:trPr>
              <w:tc>
                <w:tcPr>
                  <w:tcMar>
                    <w:top w:w="210" w:type="dxa"/>
                    <w:bottom w:w="210" w:type="dxa"/>
                  </w:tcMar>
                  <w:vAlign w:val="center"/>
                </w:tcPr>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Auto da Barca do Inferno</w:t>
                  </w:r>
                </w:p>
                <w:p>
                  <w:pPr>
                    <w:widowControl w:val="on"/>
                    <w:pBdr/>
                    <w:spacing w:before="180" w:after="180" w:line="240" w:lineRule="auto"/>
                    <w:ind w:left="0" w:right="0"/>
                    <w:jc w:val="left"/>
                    <w:textAlignment w:val="center"/>
                  </w:pPr>
                  <w:r>
                    <w:rPr>
                      <w:rFonts w:ascii="Verdana" w:hAnsi="Verdana" w:eastAsia="Verdana" w:cs="Verdana"/>
                      <w:i/>
                      <w:iCs/>
                      <w:color w:val="000000"/>
                      <w:position w:val="-2"/>
                      <w:sz w:val="18"/>
                      <w:szCs w:val="18"/>
                    </w:rPr>
                    <w:t xml:space="preserve">Vêm quatro Cavaleiros cantando, os quais trazem cada um a Cruz de Cristo, pelo qual Senhor e acrecentamento de Sua fé católica morreram em poder dos mouros. Absoltos a culpa e pena per privilégio que os que assi morrem têm dos mistérios da Paixão d 'Aquele por Quem padecem, outorgados por todos os Presidentes Sumos Pontífices da Madre Santa Igreja. E a cantiga que assi cantavam, quanto a palavra dela, é a seguinte:</w:t>
                  </w:r>
                </w:p>
                <w:tbl>
                  <w:tblPr>
                    <w:tblStyle w:val="NormalTablePHPDOCX"/>
                    <w:tblW w:w="0" w:type="auto"/>
                    <w:tblCellSpacing w:w="30" w:type="dxa"/>
                    <w:tblInd w:w="0" w:type="auto"/>
                    <w:tblBorders/>
                  </w:tblPr>
                  <w:tblGrid>
                    <w:gridCol/>
                    <w:gridCol/>
                    <w:gridCol/>
                  </w:tblGrid>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826 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Cav.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À barca, à barca segura,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barca bem guarnecida,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à barca, à barca da vida!</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Senhores que trabalhais</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830 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pola vida transitória,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memória, por Deus, memória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deste temeroso cais!</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À barca, à barca, mortais,</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barca bem guarnecida,</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835 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à barca, à barca da vida!</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Vigiai-vos, pecadores,</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 depois da sepultura,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neste rio está a ventura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de prazeres ou de dolores!</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840 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À barca, à barca, senhores,</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barca mui nobrecida,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à barca, à barca da vida!</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gridSpan w:val="3"/>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E passando per diante da proa do batel dos danados assi cantando, com suas espadas e escudos, disse o Arrais da perdição desta maneira:</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Diabo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Cavaleiros, vós passais</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 nom perguntais onde is?</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845 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1º cav.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Vós, Satanás, presumis?</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Atentai com quem falais!</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2º cav.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Vós que nos demandais?</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Siquer conhecê-nos bem.</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Morremos nas Partes d'Além,</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850 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 não queirais saber mais.</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Diabo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Entrai cá! Que cousa é essa?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Eu nom posso entender isto!</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Cav.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Quem morre por Jesu Cristo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não vai em tal barca como essa!</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gridSpan w:val="3"/>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Tornam a prosseguir, cantando, seu caminho direito à barca da Glória, e, tanto que chegam, diz o Anjo:</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855 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Anjo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Ó cavaleiros de Deos,</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 vós estou esperando,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 morrestes pelejando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por Cristo, Senhor dos céos!</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Sois livres de todo mal,</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860 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mártires da Madre Igreja,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 quem morre em tal peleja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merece paz eternal.</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E assi embarcam</w:t>
                        </w:r>
                      </w:p>
                    </w:tc>
                  </w:tr>
                </w:tbl>
                <w:p/>
                <w:p>
                  <w:pPr>
                    <w:widowControl w:val="on"/>
                    <w:pBdr/>
                    <w:spacing w:before="180" w:after="180" w:line="240" w:lineRule="auto"/>
                    <w:ind w:left="0" w:right="0"/>
                    <w:jc w:val="right"/>
                    <w:textAlignment w:val="center"/>
                  </w:pPr>
                  <w:r>
                    <w:rPr>
                      <w:rFonts w:ascii="Verdana" w:hAnsi="Verdana" w:eastAsia="Verdana" w:cs="Verdana"/>
                      <w:color w:val="000000"/>
                      <w:position w:val="-2"/>
                      <w:sz w:val="18"/>
                      <w:szCs w:val="18"/>
                    </w:rPr>
                    <w:t xml:space="preserve">Gil Vicente, </w:t>
                  </w:r>
                  <w:r>
                    <w:rPr>
                      <w:rFonts w:ascii="Verdana" w:hAnsi="Verdana" w:eastAsia="Verdana" w:cs="Verdana"/>
                      <w:i/>
                      <w:iCs/>
                      <w:color w:val="000000"/>
                      <w:position w:val="-2"/>
                      <w:sz w:val="18"/>
                      <w:szCs w:val="18"/>
                    </w:rPr>
                    <w:t xml:space="preserve">Auto da Barca do Inferno</w:t>
                  </w:r>
                </w:p>
              </w:tc>
            </w:tr>
          </w:tbl>
          <w:p/>
        </w:tc>
      </w:tr>
    </w:tbl>
    <w:p>
      <w:r>
        <w:br w:type="page"/>
      </w:r>
    </w:p>
    <w:p/>
    <w:p/>
    <w:p>
      <w:pPr>
        <w:widowControl w:val="on"/>
        <w:pBdr/>
        <w:spacing w:before="0" w:after="0" w:line="240" w:lineRule="auto"/>
        <w:ind w:left="0" w:right="0"/>
        <w:jc w:val="left"/>
      </w:pPr>
      <w:r>
        <w:rPr>
          <w:rFonts w:ascii="Verdana" w:hAnsi="Verdana" w:eastAsia="Verdana" w:cs="Verdana"/>
          <w:color w:val="000000"/>
          <w:sz w:val="18"/>
          <w:szCs w:val="18"/>
        </w:rPr>
        <w:t xml:space="preserve">Anexo 8
</w:t>
      </w:r>
      <w:r>
        <w:pict>
          <v:rect id="_x0000_i1026" style="width:0;height:1.5pt" o:hralign="center" o:hrstd="t" o:hr="t" fillcolor="#aca899" stroked="f"/>
        </w:pict>
      </w:r>
    </w:p>
    <w:tbl>
      <w:tblPr>
        <w:tblStyle w:val="NormalTablePHPDOCX"/>
        <w:tblW w:w="5000" w:type="pct"/>
        <w:tblCellSpacing w:w="30" w:type="dxa"/>
        <w:tblInd w:w="0" w:type="auto"/>
        <w:tblBorders/>
      </w:tblPr>
      <w:tblGrid>
        <w:gridCol/>
        <w:gridCol/>
        <w:gridCol/>
      </w:tblGrid>
      <w:tr>
        <w:trPr>
          <w:trHeight w:val="0" w:hRule="atLeast"/>
        </w:trPr>
        <w:tc>
          <w:tcPr>
            <w:tcMar>
              <w:top w:w="0" w:type="auto"/>
              <w:bottom w:w="0" w:type="auto"/>
            </w:tcMar>
            <w:vAlign w:val="top"/>
          </w:tcPr>
          <w:tbl>
            <w:tblPr>
              <w:tblStyle w:val="NormalTablePHPDOCX"/>
              <w:tblW w:w="5000" w:type="pct"/>
              <w:tblCellSpacing w:w="30" w:type="dxa"/>
              <w:tblInd w:w="0" w:type="auto"/>
              <w:tblBorders/>
            </w:tblPr>
            <w:tblGrid>
              <w:gridCol/>
              <w:gridCol/>
              <w:gridCol/>
            </w:tblGrid>
            <w:tr>
              <w:trPr>
                <w:trHeight w:val="0" w:hRule="atLeast"/>
              </w:trPr>
              <w:tc>
                <w:tcPr>
                  <w:tcMar>
                    <w:top w:w="210" w:type="dxa"/>
                    <w:bottom w:w="210" w:type="dxa"/>
                  </w:tcMar>
                  <w:vAlign w:val="center"/>
                </w:tcPr>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Auto da Índia</w:t>
                  </w:r>
                </w:p>
                <w:tbl>
                  <w:tblPr>
                    <w:tblStyle w:val="NormalTablePHPDOCX"/>
                    <w:tblW w:w="0" w:type="auto"/>
                    <w:tblCellSpacing w:w="30" w:type="dxa"/>
                    <w:tblInd w:w="0" w:type="auto"/>
                    <w:tblBorders/>
                  </w:tblPr>
                  <w:tblGrid>
                    <w:gridCol/>
                    <w:gridCol/>
                    <w:gridCol/>
                  </w:tblGrid>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Moça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Jesu! Jesu! que he ora isso?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He porque se parte a armada?</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Ama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Olhade a mal estreada!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Eu hei-de chorar por isso?</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5 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Moça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Por minh'alma, que cuidei</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 que sempre imaginei</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 choraveis por noss'amo.</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Ama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Por qual demo ou por qual gamo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Ali ma ora chorarei?</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10 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Como me leixa saudosa!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Toda eu fico amargurada!</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Moça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Pois porque estais anojada?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Dizei-m'o por vida vossa.</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Ama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Leixa-me ora eramá,</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15 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 dizem que não vai ja.</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Moça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Quem diz esse desconcêrto?</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Ama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Disserão-m'o por mui certo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 he certo que fica ca.</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O Concelos me faz isto.</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20 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Moça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S'elles ja estão em Rastello,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Como póde vir a pello?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Melhor veja eu Jesu Christo.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Isso he quem porcos ha menos.</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Ama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Certo he que bem pequenos</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25 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São meus desejos que fique.</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Moça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 armada está muito a pique.</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Ama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Arreceio al de menos.</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Andei na maora e nella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 amassar e biscoutar,</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30 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Pera o demo o levar</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À sua negra canela,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 agora dizem que não.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Agasta-se-m'o coração,</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 quero sair de mim.</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35 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Moça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Eu irei saber s'he assim.</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Ama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Hajas a minha benção.</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gridSpan w:val="3"/>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Vai a Moça e fica a Ama dizendo:</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Ama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 santo Antonio rógo eu</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 nunca m'o ca depare:</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Não sinto quem não s'enfare</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40 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D'hum diabo Zebedeu.</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Dormirei, dormirei,</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Boas novas acharei.</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San João no ermo estava,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 a passarinha cantava.</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45 </w:t>
                        </w: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Deos me cumpra o que sonhei.</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Cantando vem ella e leda.</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Moça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Dae-me alvíssaras, Senhora,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Ja vai lá de foz em fóra.</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Ama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Dou-te huma touca de seda.</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50 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Moça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Ou quando elle vier,</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Dae-me do que vos trouxer.</w:t>
                        </w:r>
                      </w:p>
                    </w:tc>
                  </w:tr>
                  <w:tr>
                    <w:trPr>
                      <w:trHeight w:val="0" w:hRule="atLeast"/>
                    </w:trPr>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Ama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Ali muitieramá!</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Agora ha de tornar ca?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Que chegada e que prazer!</w:t>
                        </w: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 </w:t>
                        </w:r>
                      </w:p>
                    </w:tc>
                    <w:tc>
                      <w:tcPr>
                        <w:tcMar>
                          <w:top w:w="210" w:type="dxa"/>
                          <w:bottom w:w="210" w:type="dxa"/>
                        </w:tcMar>
                        <w:vAlign w:val="center"/>
                      </w:tcPr>
                      <w:p/>
                    </w:tc>
                    <w:tc>
                      <w:tcPr>
                        <w:tcMar>
                          <w:top w:w="210" w:type="dxa"/>
                          <w:bottom w:w="210" w:type="dxa"/>
                        </w:tcMar>
                        <w:vAlign w:val="center"/>
                      </w:tcPr>
                      <w:p/>
                    </w:tc>
                  </w:tr>
                  <w:tr>
                    <w:trPr>
                      <w:trHeight w:val="0" w:hRule="atLeast"/>
                    </w:trPr>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55 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i/>
                            <w:iCs/>
                            <w:color w:val="000000"/>
                            <w:position w:val="-2"/>
                            <w:sz w:val="18"/>
                            <w:szCs w:val="18"/>
                          </w:rPr>
                          <w:t xml:space="preserve">Moça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Virtuosa está minha ama!</w:t>
                        </w:r>
                      </w:p>
                    </w:tc>
                  </w:tr>
                  <w:tr>
                    <w:trPr>
                      <w:trHeight w:val="0" w:hRule="atLeast"/>
                    </w:trPr>
                    <w:tc>
                      <w:tcPr>
                        <w:tcMar>
                          <w:top w:w="210" w:type="dxa"/>
                          <w:bottom w:w="210" w:type="dxa"/>
                        </w:tcMar>
                        <w:vAlign w:val="center"/>
                      </w:tcPr>
                      <w:p/>
                    </w:tc>
                    <w:tc>
                      <w:tcPr>
                        <w:tcMar>
                          <w:top w:w="210" w:type="dxa"/>
                          <w:bottom w:w="210" w:type="dxa"/>
                        </w:tcMar>
                        <w:vAlign w:val="center"/>
                      </w:tcP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Do triste delle hei dó.</w:t>
                        </w:r>
                      </w:p>
                    </w:tc>
                  </w:tr>
                </w:tbl>
                <w:p/>
                <w:p>
                  <w:pPr>
                    <w:widowControl w:val="on"/>
                    <w:pBdr/>
                    <w:spacing w:before="180" w:after="180" w:line="240" w:lineRule="auto"/>
                    <w:ind w:left="0" w:right="0"/>
                    <w:jc w:val="right"/>
                    <w:textAlignment w:val="center"/>
                  </w:pPr>
                  <w:r>
                    <w:rPr>
                      <w:rFonts w:ascii="Verdana" w:hAnsi="Verdana" w:eastAsia="Verdana" w:cs="Verdana"/>
                      <w:color w:val="000000"/>
                      <w:position w:val="-2"/>
                      <w:sz w:val="18"/>
                      <w:szCs w:val="18"/>
                    </w:rPr>
                    <w:t xml:space="preserve">Gil Vicente, </w:t>
                  </w:r>
                  <w:r>
                    <w:rPr>
                      <w:rFonts w:ascii="Verdana" w:hAnsi="Verdana" w:eastAsia="Verdana" w:cs="Verdana"/>
                      <w:i/>
                      <w:iCs/>
                      <w:color w:val="000000"/>
                      <w:position w:val="-2"/>
                      <w:sz w:val="18"/>
                      <w:szCs w:val="18"/>
                    </w:rPr>
                    <w:t xml:space="preserve">Auto da Índia</w:t>
                  </w:r>
                </w:p>
              </w:tc>
            </w:tr>
          </w:tbl>
          <w:p/>
        </w:tc>
      </w:tr>
    </w:tbl>
    <w:p>
      <w:r>
        <w:br w:type="page"/>
      </w:r>
    </w:p>
    <w:p/>
    <w:p/>
    <w:p>
      <w:pPr>
        <w:widowControl w:val="on"/>
        <w:pBdr/>
        <w:spacing w:before="0" w:after="0" w:line="240" w:lineRule="auto"/>
        <w:ind w:left="0" w:right="0"/>
        <w:jc w:val="left"/>
      </w:pPr>
      <w:r>
        <w:rPr>
          <w:rFonts w:ascii="Verdana" w:hAnsi="Verdana" w:eastAsia="Verdana" w:cs="Verdana"/>
          <w:color w:val="000000"/>
          <w:sz w:val="18"/>
          <w:szCs w:val="18"/>
        </w:rPr>
        <w:t xml:space="preserve">Anexo 9
</w:t>
      </w:r>
      <w:r>
        <w:pict>
          <v:rect id="_x0000_i1026" style="width:0;height:1.5pt" o:hralign="center" o:hrstd="t" o:hr="t" fillcolor="#aca899" stroked="f"/>
        </w:pict>
      </w:r>
    </w:p>
    <w:tbl>
      <w:tblPr>
        <w:tblStyle w:val="NormalTablePHPDOCX"/>
        <w:tblW w:w="5000" w:type="pct"/>
        <w:tblCellSpacing w:w="30" w:type="dxa"/>
        <w:tblInd w:w="0" w:type="auto"/>
        <w:tblBorders/>
      </w:tblPr>
      <w:tblGrid>
        <w:gridCol/>
      </w:tblGrid>
      <w:tr>
        <w:trPr>
          <w:trHeight w:val="0" w:hRule="atLeast"/>
        </w:trPr>
        <w:tc>
          <w:tcPr>
            <w:tcMar>
              <w:top w:w="0" w:type="auto"/>
              <w:bottom w:w="0" w:type="auto"/>
            </w:tcMar>
            <w:vAlign w:val="top"/>
          </w:tcPr>
          <w:tbl>
            <w:tblPr>
              <w:tblStyle w:val="NormalTablePHPDOCX"/>
              <w:tblW w:w="5000" w:type="pct"/>
              <w:tblCellSpacing w:w="30" w:type="dxa"/>
              <w:tblInd w:w="0" w:type="auto"/>
              <w:tblBorders/>
            </w:tblPr>
            <w:tblGrid>
              <w:gridCol/>
            </w:tblGrid>
            <w:tr>
              <w:trPr>
                <w:trHeight w:val="0" w:hRule="atLeast"/>
              </w:trPr>
              <w:tc>
                <w:tcPr>
                  <w:tcMar>
                    <w:top w:w="210" w:type="dxa"/>
                    <w:bottom w:w="210" w:type="dxa"/>
                  </w:tcMar>
                  <w:vAlign w:val="center"/>
                </w:tcPr>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Mestre Finezas</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Estamos sozinhos na loja. De navalha em punho, mestre Finezas declama cenas inteiras dos «melhores dramas que ainda se escreveram». E há nele uma saudade tão grande das noites em que fazia soluçar de amor e mágoa as senhoras da vila que, amiúde, esquece tudo o que o cerca e fica, longo tempo, parado. Os seus olhos ganham um brilho metálico. Fixos, olham-me mas não me vêem. Estão a ver para lá de mim, através do tempo.</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Lentamente, aflora-lhe aos lábios, premidos e brancos, um sorriso doloroso.</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 Eu fui o maior artista destas redondezas... - murmura.</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Na cadeira, com a cara ensaboada, eu revivo a infância e sonho o futuro. Mestre Finezas já nem sonha; recorda só.</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E, de novo, a sua mão treme junto da minha cara. No espelho, vejo-lhe o busto mirrado, os cabelos escorridos e brancos. Oiço-lhe a voz desencantada:</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 A navalha magoa-te?</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Uma onda de ternura por aquele velho amolece-me. Dá-me vontade de lhe dizer que não, que a navalha não magoa e nem sequer a sinto. O que magoa é ver a presença da morte alastrando pelas paredes escuras da loja, escorrendo dos papéis caídos do tecto, envolvendo-o cada vez mais, dobrando-lhe o corpo para o chão...</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Mas Mestre Finezas parece nada disto sentir. Salta de um assunto para outro com facilidade. Preciso de tomar atenção para lhe seguir o fio do pensamento. Agora faz-me queixas da vila. E termina como sempre:</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 Esta gente não pensa noutra coisa que não seja o negócio, a lavoura. Para eles, é a única razão da vida...</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Volto a cabeça e olho-o. Sei o que vai dizer-me, Vai falar-me do abandono a que o votaram. Vai falar-me do teatro, da música, da poesia. Vai repetir-me que a arte é a mais bela coisa da vida. Mas não. Já nos entendemos só pelo olhar. Mestre Finezas salta por cima de tudo isto e ergue a navalha num lance teatral: Que sabem eles da arte? Tu que estudaste, tu sabes o que é a arte. Eles hão-de morrer sem nunca terem gozado os mais belos momentos que a vida pode dar.</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Atravessou a loja, abriu um armário cavado na parede, e tirou o violino.</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 Eu não te disse nada, Carlinhos... mas, olha, tenho vendido tudo para não morrer de fome... Tudo. Mas isto!...</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Estendeu o violino na minha direcção e continuou reprimindo um soluço:</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 Isto nem que eu morra!... É a minha última recordação...</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Calou-se por muito tempo com os olhos no chão. Depois, de boca muito descerrada, disse-me como quem pede uma esmola:</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 Tu queres ouvir uma música que eu tocava muito, Carlinhos?...</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 Quero...- respondi forçando um sorriso de agrado.</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Nem me ouviu. Estava, ao meio da loja, entre mim e a porta, e prendia o violino no queixo.</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O arco roçou pelas cordas e um murmúrio lento começou, no silêncio que vinha das ruas da vila e enchia a casa. Lentamente, o fio de música ia engrossando. Era agora mais forte - agudo, desamparado como um choro aflito. E demorava, ondeava por longe, vinha e penetrava-me de uma sensação dolorosa.</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Levantei-me, de toalha caída no peito, cara ensaboada, preso não sei de que vagos desgostosos pensamentos. Talvez pensasse em fugir, pedir-lhe que não tocasse mais aquela música desafinada e triste.</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Mas, na minha frente, mestre Finezas, alheio a tudo, fazia gemer o seu violino, as suas recordações. O sol da meia tarde entrava pela porta e aureolava-o de uma luz trémula. E erguia o corpo como levado na toada que os seus dedos desfiavam; ficava nos bicos dos pés, todo jogado para o tecto.</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De súbito, uma revoada de notas soltaram-se, desencontradas, raivosas. Encheram a loja, e ficaram vibrando...</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Os braços caíram-lhe para os lados do corpo. Numa das mãos segurava o arco, na outra o violino. E, muito esguio, macilento, mestre Finezas curvou a cabeça branca, devagar, como a agradecer os aplausos de um público invisível.</w:t>
                  </w:r>
                </w:p>
                <w:p>
                  <w:pPr>
                    <w:widowControl w:val="on"/>
                    <w:pBdr/>
                    <w:spacing w:before="180" w:after="180" w:line="240" w:lineRule="auto"/>
                    <w:ind w:left="0" w:right="0"/>
                    <w:jc w:val="right"/>
                    <w:textAlignment w:val="center"/>
                  </w:pPr>
                  <w:r>
                    <w:rPr>
                      <w:rFonts w:ascii="Verdana" w:hAnsi="Verdana" w:eastAsia="Verdana" w:cs="Verdana"/>
                      <w:color w:val="000000"/>
                      <w:position w:val="-2"/>
                      <w:sz w:val="18"/>
                      <w:szCs w:val="18"/>
                    </w:rPr>
                    <w:t xml:space="preserve">Manuel da Fonseca, </w:t>
                  </w:r>
                  <w:r>
                    <w:rPr>
                      <w:rFonts w:ascii="Verdana" w:hAnsi="Verdana" w:eastAsia="Verdana" w:cs="Verdana"/>
                      <w:i/>
                      <w:iCs/>
                      <w:color w:val="000000"/>
                      <w:position w:val="-2"/>
                      <w:sz w:val="18"/>
                      <w:szCs w:val="18"/>
                    </w:rPr>
                    <w:t xml:space="preserve">Aldeia Nova</w:t>
                  </w:r>
                </w:p>
              </w:tc>
            </w:tr>
          </w:tbl>
          <w:p/>
        </w:tc>
      </w:tr>
    </w:tbl>
    <w:p>
      <w:r>
        <w:br w:type="page"/>
      </w:r>
    </w:p>
    <w:p/>
    <w:p/>
    <w:p>
      <w:pPr>
        <w:widowControl w:val="on"/>
        <w:pBdr/>
        <w:spacing w:before="0" w:after="0" w:line="240" w:lineRule="auto"/>
        <w:ind w:left="0" w:right="0"/>
        <w:jc w:val="left"/>
      </w:pPr>
      <w:r>
        <w:rPr>
          <w:rFonts w:ascii="Verdana" w:hAnsi="Verdana" w:eastAsia="Verdana" w:cs="Verdana"/>
          <w:color w:val="000000"/>
          <w:sz w:val="18"/>
          <w:szCs w:val="18"/>
        </w:rPr>
        <w:t xml:space="preserve">Anexo 10
</w:t>
      </w:r>
      <w:r>
        <w:pict>
          <v:rect id="_x0000_i1026" style="width:0;height:1.5pt" o:hralign="center" o:hrstd="t" o:hr="t" fillcolor="#aca899" stroked="f"/>
        </w:pict>
      </w:r>
    </w:p>
    <w:tbl>
      <w:tblPr>
        <w:tblStyle w:val="NormalTablePHPDOCX"/>
        <w:tblW w:w="5000" w:type="pct"/>
        <w:tblCellSpacing w:w="30" w:type="dxa"/>
        <w:tblInd w:w="0" w:type="auto"/>
        <w:tblBorders/>
      </w:tblPr>
      <w:tblGrid>
        <w:gridCol/>
        <w:gridCol/>
      </w:tblGrid>
      <w:tr>
        <w:trPr>
          <w:trHeight w:val="0" w:hRule="atLeast"/>
        </w:trPr>
        <w:tc>
          <w:tcPr>
            <w:tcMar>
              <w:top w:w="0" w:type="auto"/>
              <w:bottom w:w="0" w:type="auto"/>
            </w:tcMar>
            <w:vAlign w:val="top"/>
          </w:tcPr>
          <w:tbl>
            <w:tblPr>
              <w:tblStyle w:val="NormalTablePHPDOCX"/>
              <w:tblW w:w="5000" w:type="pct"/>
              <w:tblCellSpacing w:w="30" w:type="dxa"/>
              <w:tblInd w:w="0" w:type="auto"/>
              <w:tblBorders/>
            </w:tblPr>
            <w:tblGrid>
              <w:gridCol/>
              <w:gridCol/>
            </w:tblGrid>
            <w:tr>
              <w:trPr>
                <w:trHeight w:val="0" w:hRule="atLeast"/>
              </w:trPr>
              <w:tc>
                <w:tcPr>
                  <w:tcMar>
                    <w:top w:w="210" w:type="dxa"/>
                    <w:bottom w:w="210" w:type="dxa"/>
                  </w:tcMar>
                  <w:vAlign w:val="center"/>
                </w:tcPr>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Os Lusíadas</w:t>
                  </w:r>
                </w:p>
                <w:tbl>
                  <w:tblPr>
                    <w:tblStyle w:val="NormalTablePHPDOCX"/>
                    <w:tblW w:w="0" w:type="auto"/>
                    <w:tblCellSpacing w:w="30" w:type="dxa"/>
                    <w:tblInd w:w="0" w:type="auto"/>
                    <w:tblBorders/>
                  </w:tblPr>
                  <w:tblGrid>
                    <w:gridCol/>
                    <w:gridCol/>
                  </w:tblGrid>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19 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Já no largo Oceano navegavam,</w:t>
                        </w:r>
                        <w:r>
                          <w:rPr>
                            <w:rFonts w:ascii="Verdana" w:hAnsi="Verdana" w:eastAsia="Verdana" w:cs="Verdana"/>
                            <w:color w:val="000000"/>
                            <w:position w:val="-2"/>
                            <w:sz w:val="18"/>
                            <w:szCs w:val="18"/>
                          </w:rPr>
                          <w:br/>
                          <w:t xml:space="preserve">As inquietas ondas apartando;</w:t>
                        </w:r>
                        <w:r>
                          <w:rPr>
                            <w:rFonts w:ascii="Verdana" w:hAnsi="Verdana" w:eastAsia="Verdana" w:cs="Verdana"/>
                            <w:color w:val="000000"/>
                            <w:position w:val="-2"/>
                            <w:sz w:val="18"/>
                            <w:szCs w:val="18"/>
                          </w:rPr>
                          <w:br/>
                          <w:t xml:space="preserve">Os ventos brandamente respiravam,</w:t>
                        </w:r>
                        <w:r>
                          <w:rPr>
                            <w:rFonts w:ascii="Verdana" w:hAnsi="Verdana" w:eastAsia="Verdana" w:cs="Verdana"/>
                            <w:color w:val="000000"/>
                            <w:position w:val="-2"/>
                            <w:sz w:val="18"/>
                            <w:szCs w:val="18"/>
                          </w:rPr>
                          <w:br/>
                          <w:t xml:space="preserve">Das naus as velas côncavas inchando;</w:t>
                        </w:r>
                        <w:r>
                          <w:rPr>
                            <w:rFonts w:ascii="Verdana" w:hAnsi="Verdana" w:eastAsia="Verdana" w:cs="Verdana"/>
                            <w:color w:val="000000"/>
                            <w:position w:val="-2"/>
                            <w:sz w:val="18"/>
                            <w:szCs w:val="18"/>
                          </w:rPr>
                          <w:br/>
                          <w:t xml:space="preserve">Da branca escuma os mares se mostravam</w:t>
                        </w:r>
                        <w:r>
                          <w:rPr>
                            <w:rFonts w:ascii="Verdana" w:hAnsi="Verdana" w:eastAsia="Verdana" w:cs="Verdana"/>
                            <w:color w:val="000000"/>
                            <w:position w:val="-2"/>
                            <w:sz w:val="18"/>
                            <w:szCs w:val="18"/>
                          </w:rPr>
                          <w:br/>
                          <w:t xml:space="preserve">Cobertos, onde as proas vão cortando</w:t>
                        </w:r>
                        <w:r>
                          <w:rPr>
                            <w:rFonts w:ascii="Verdana" w:hAnsi="Verdana" w:eastAsia="Verdana" w:cs="Verdana"/>
                            <w:color w:val="000000"/>
                            <w:position w:val="-2"/>
                            <w:sz w:val="18"/>
                            <w:szCs w:val="18"/>
                          </w:rPr>
                          <w:br/>
                          <w:t xml:space="preserve">As marítimas águas consagradas,</w:t>
                        </w:r>
                        <w:r>
                          <w:rPr>
                            <w:rFonts w:ascii="Verdana" w:hAnsi="Verdana" w:eastAsia="Verdana" w:cs="Verdana"/>
                            <w:color w:val="000000"/>
                            <w:position w:val="-2"/>
                            <w:sz w:val="18"/>
                            <w:szCs w:val="18"/>
                          </w:rPr>
                          <w:br/>
                          <w:t xml:space="preserve">Que do gado de Próteu são cortadas,</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20 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Quando os Deuses no Olimpo luminoso,</w:t>
                        </w:r>
                        <w:r>
                          <w:rPr>
                            <w:rFonts w:ascii="Verdana" w:hAnsi="Verdana" w:eastAsia="Verdana" w:cs="Verdana"/>
                            <w:color w:val="000000"/>
                            <w:position w:val="-2"/>
                            <w:sz w:val="18"/>
                            <w:szCs w:val="18"/>
                          </w:rPr>
                          <w:br/>
                          <w:t xml:space="preserve">Onde o governo está da humana gente,</w:t>
                        </w:r>
                        <w:r>
                          <w:rPr>
                            <w:rFonts w:ascii="Verdana" w:hAnsi="Verdana" w:eastAsia="Verdana" w:cs="Verdana"/>
                            <w:color w:val="000000"/>
                            <w:position w:val="-2"/>
                            <w:sz w:val="18"/>
                            <w:szCs w:val="18"/>
                          </w:rPr>
                          <w:br/>
                          <w:t xml:space="preserve">Se ajuntam em consílio glorioso,</w:t>
                        </w:r>
                        <w:r>
                          <w:rPr>
                            <w:rFonts w:ascii="Verdana" w:hAnsi="Verdana" w:eastAsia="Verdana" w:cs="Verdana"/>
                            <w:color w:val="000000"/>
                            <w:position w:val="-2"/>
                            <w:sz w:val="18"/>
                            <w:szCs w:val="18"/>
                          </w:rPr>
                          <w:br/>
                          <w:t xml:space="preserve">Sobre as cousas futuras do Oriente.</w:t>
                        </w:r>
                        <w:r>
                          <w:rPr>
                            <w:rFonts w:ascii="Verdana" w:hAnsi="Verdana" w:eastAsia="Verdana" w:cs="Verdana"/>
                            <w:color w:val="000000"/>
                            <w:position w:val="-2"/>
                            <w:sz w:val="18"/>
                            <w:szCs w:val="18"/>
                          </w:rPr>
                          <w:br/>
                          <w:t xml:space="preserve">Pisando o cristalino Céu </w:t>
                        </w:r>
                        <w:r>
                          <w:rPr>
                            <w:rFonts w:ascii="Verdana" w:hAnsi="Verdana" w:eastAsia="Verdana" w:cs="Verdana"/>
                            <w:i/>
                            <w:iCs/>
                            <w:color w:val="000000"/>
                            <w:position w:val="-2"/>
                            <w:sz w:val="18"/>
                            <w:szCs w:val="18"/>
                          </w:rPr>
                          <w:t xml:space="preserve">fermoso</w:t>
                        </w:r>
                        <w:r>
                          <w:rPr>
                            <w:rFonts w:ascii="Verdana" w:hAnsi="Verdana" w:eastAsia="Verdana" w:cs="Verdana"/>
                            <w:color w:val="000000"/>
                            <w:position w:val="-2"/>
                            <w:sz w:val="18"/>
                            <w:szCs w:val="18"/>
                          </w:rPr>
                          <w:t xml:space="preserve">,</w:t>
                        </w:r>
                        <w:r>
                          <w:rPr>
                            <w:rFonts w:ascii="Verdana" w:hAnsi="Verdana" w:eastAsia="Verdana" w:cs="Verdana"/>
                            <w:i/>
                            <w:iCs/>
                            <w:color w:val="000000"/>
                            <w:position w:val="-2"/>
                            <w:sz w:val="18"/>
                            <w:szCs w:val="18"/>
                          </w:rPr>
                          <w:br/>
                          <w:t xml:space="preserve">Vem</w:t>
                        </w:r>
                        <w:r>
                          <w:rPr>
                            <w:rFonts w:ascii="Verdana" w:hAnsi="Verdana" w:eastAsia="Verdana" w:cs="Verdana"/>
                            <w:color w:val="000000"/>
                            <w:position w:val="-2"/>
                            <w:sz w:val="18"/>
                            <w:szCs w:val="18"/>
                          </w:rPr>
                          <w:t xml:space="preserve"> pela Via Láctea juntamente,</w:t>
                        </w:r>
                        <w:r>
                          <w:rPr>
                            <w:rFonts w:ascii="Verdana" w:hAnsi="Verdana" w:eastAsia="Verdana" w:cs="Verdana"/>
                            <w:color w:val="000000"/>
                            <w:position w:val="-2"/>
                            <w:sz w:val="18"/>
                            <w:szCs w:val="18"/>
                          </w:rPr>
                          <w:br/>
                          <w:t xml:space="preserve">Convocados, da parte do Tonante,</w:t>
                        </w:r>
                        <w:r>
                          <w:rPr>
                            <w:rFonts w:ascii="Verdana" w:hAnsi="Verdana" w:eastAsia="Verdana" w:cs="Verdana"/>
                            <w:color w:val="000000"/>
                            <w:position w:val="-2"/>
                            <w:sz w:val="18"/>
                            <w:szCs w:val="18"/>
                          </w:rPr>
                          <w:br/>
                          <w:t xml:space="preserve">Pelo neto gentil do velho Atlante.</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21 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Deixam dos Sete Céus o regimento,</w:t>
                        </w:r>
                        <w:r>
                          <w:rPr>
                            <w:rFonts w:ascii="Verdana" w:hAnsi="Verdana" w:eastAsia="Verdana" w:cs="Verdana"/>
                            <w:color w:val="000000"/>
                            <w:position w:val="-2"/>
                            <w:sz w:val="18"/>
                            <w:szCs w:val="18"/>
                          </w:rPr>
                          <w:br/>
                          <w:t xml:space="preserve">Que do poder mais alto </w:t>
                        </w:r>
                        <w:r>
                          <w:rPr>
                            <w:rFonts w:ascii="Verdana" w:hAnsi="Verdana" w:eastAsia="Verdana" w:cs="Verdana"/>
                            <w:i/>
                            <w:iCs/>
                            <w:color w:val="000000"/>
                            <w:position w:val="-2"/>
                            <w:sz w:val="18"/>
                            <w:szCs w:val="18"/>
                          </w:rPr>
                          <w:t xml:space="preserve">lhe</w:t>
                        </w:r>
                        <w:r>
                          <w:rPr>
                            <w:rFonts w:ascii="Verdana" w:hAnsi="Verdana" w:eastAsia="Verdana" w:cs="Verdana"/>
                            <w:color w:val="000000"/>
                            <w:position w:val="-2"/>
                            <w:sz w:val="18"/>
                            <w:szCs w:val="18"/>
                          </w:rPr>
                          <w:t xml:space="preserve"> foi dado,</w:t>
                        </w:r>
                        <w:r>
                          <w:rPr>
                            <w:rFonts w:ascii="Verdana" w:hAnsi="Verdana" w:eastAsia="Verdana" w:cs="Verdana"/>
                            <w:color w:val="000000"/>
                            <w:position w:val="-2"/>
                            <w:sz w:val="18"/>
                            <w:szCs w:val="18"/>
                          </w:rPr>
                          <w:br/>
                          <w:t xml:space="preserve">Alto Poder, que só </w:t>
                        </w:r>
                        <w:r>
                          <w:rPr>
                            <w:rFonts w:ascii="Verdana" w:hAnsi="Verdana" w:eastAsia="Verdana" w:cs="Verdana"/>
                            <w:i/>
                            <w:iCs/>
                            <w:color w:val="000000"/>
                            <w:position w:val="-2"/>
                            <w:sz w:val="18"/>
                            <w:szCs w:val="18"/>
                          </w:rPr>
                          <w:t xml:space="preserve">co</w:t>
                        </w:r>
                        <w:r>
                          <w:rPr>
                            <w:rFonts w:ascii="Verdana" w:hAnsi="Verdana" w:eastAsia="Verdana" w:cs="Verdana"/>
                            <w:color w:val="000000"/>
                            <w:position w:val="-2"/>
                            <w:sz w:val="18"/>
                            <w:szCs w:val="18"/>
                          </w:rPr>
                          <w:t xml:space="preserve"> pensamento</w:t>
                        </w:r>
                        <w:r>
                          <w:rPr>
                            <w:rFonts w:ascii="Verdana" w:hAnsi="Verdana" w:eastAsia="Verdana" w:cs="Verdana"/>
                            <w:color w:val="000000"/>
                            <w:position w:val="-2"/>
                            <w:sz w:val="18"/>
                            <w:szCs w:val="18"/>
                          </w:rPr>
                          <w:br/>
                          <w:t xml:space="preserve">Governa o Céu, a Terra e o Mar irado.</w:t>
                        </w:r>
                        <w:r>
                          <w:rPr>
                            <w:rFonts w:ascii="Verdana" w:hAnsi="Verdana" w:eastAsia="Verdana" w:cs="Verdana"/>
                            <w:color w:val="000000"/>
                            <w:position w:val="-2"/>
                            <w:sz w:val="18"/>
                            <w:szCs w:val="18"/>
                          </w:rPr>
                          <w:br/>
                          <w:t xml:space="preserve">Ali se acharam juntos, num momento,</w:t>
                        </w:r>
                        <w:r>
                          <w:rPr>
                            <w:rFonts w:ascii="Verdana" w:hAnsi="Verdana" w:eastAsia="Verdana" w:cs="Verdana"/>
                            <w:color w:val="000000"/>
                            <w:position w:val="-2"/>
                            <w:sz w:val="18"/>
                            <w:szCs w:val="18"/>
                          </w:rPr>
                          <w:br/>
                          <w:t xml:space="preserve">Os que habitam o Arcturo congelado</w:t>
                        </w:r>
                        <w:r>
                          <w:rPr>
                            <w:rFonts w:ascii="Verdana" w:hAnsi="Verdana" w:eastAsia="Verdana" w:cs="Verdana"/>
                            <w:color w:val="000000"/>
                            <w:position w:val="-2"/>
                            <w:sz w:val="18"/>
                            <w:szCs w:val="18"/>
                          </w:rPr>
                          <w:br/>
                          <w:t xml:space="preserve">E os que o Austro </w:t>
                        </w:r>
                        <w:r>
                          <w:rPr>
                            <w:rFonts w:ascii="Verdana" w:hAnsi="Verdana" w:eastAsia="Verdana" w:cs="Verdana"/>
                            <w:i/>
                            <w:iCs/>
                            <w:color w:val="000000"/>
                            <w:position w:val="-2"/>
                            <w:sz w:val="18"/>
                            <w:szCs w:val="18"/>
                          </w:rPr>
                          <w:t xml:space="preserve">tem</w:t>
                        </w:r>
                        <w:r>
                          <w:rPr>
                            <w:rFonts w:ascii="Verdana" w:hAnsi="Verdana" w:eastAsia="Verdana" w:cs="Verdana"/>
                            <w:color w:val="000000"/>
                            <w:position w:val="-2"/>
                            <w:sz w:val="18"/>
                            <w:szCs w:val="18"/>
                          </w:rPr>
                          <w:t xml:space="preserve"> e as partes onde</w:t>
                        </w:r>
                        <w:r>
                          <w:rPr>
                            <w:rFonts w:ascii="Verdana" w:hAnsi="Verdana" w:eastAsia="Verdana" w:cs="Verdana"/>
                            <w:color w:val="000000"/>
                            <w:position w:val="-2"/>
                            <w:sz w:val="18"/>
                            <w:szCs w:val="18"/>
                          </w:rPr>
                          <w:br/>
                          <w:t xml:space="preserve">A Aurora </w:t>
                        </w:r>
                        <w:r>
                          <w:rPr>
                            <w:rFonts w:ascii="Verdana" w:hAnsi="Verdana" w:eastAsia="Verdana" w:cs="Verdana"/>
                            <w:i/>
                            <w:iCs/>
                            <w:color w:val="000000"/>
                            <w:position w:val="-2"/>
                            <w:sz w:val="18"/>
                            <w:szCs w:val="18"/>
                          </w:rPr>
                          <w:t xml:space="preserve">nace</w:t>
                        </w:r>
                        <w:r>
                          <w:rPr>
                            <w:rFonts w:ascii="Verdana" w:hAnsi="Verdana" w:eastAsia="Verdana" w:cs="Verdana"/>
                            <w:color w:val="000000"/>
                            <w:position w:val="-2"/>
                            <w:sz w:val="18"/>
                            <w:szCs w:val="18"/>
                          </w:rPr>
                          <w:t xml:space="preserve"> e o claro Sol se esconde.</w:t>
                        </w:r>
                      </w:p>
                      <w:p/>
                      <w:p/>
                    </w:tc>
                  </w:tr>
                  <w:tr>
                    <w:trPr>
                      <w:trHeight w:val="0" w:hRule="atLeast"/>
                    </w:trPr>
                    <w:tc>
                      <w:tcPr>
                        <w:tcMar>
                          <w:top w:w="210" w:type="dxa"/>
                          <w:bottom w:w="210" w:type="dxa"/>
                        </w:tcMar>
                        <w:vAlign w:val="top"/>
                      </w:tcPr>
                      <w:p>
                        <w:pPr>
                          <w:widowControl w:val="on"/>
                          <w:pBdr/>
                          <w:spacing w:before="0" w:after="0" w:line="240" w:lineRule="auto"/>
                          <w:ind w:left="0" w:right="0"/>
                          <w:jc w:val="left"/>
                        </w:pPr>
                        <w:r>
                          <w:rPr>
                            <w:rFonts w:ascii="Verdana" w:hAnsi="Verdana" w:eastAsia="Verdana" w:cs="Verdana"/>
                            <w:color w:val="000000"/>
                            <w:position w:val="0"/>
                            <w:sz w:val="18"/>
                            <w:szCs w:val="18"/>
                          </w:rPr>
                          <w:t xml:space="preserve">22 </w:t>
                        </w:r>
                      </w:p>
                    </w:tc>
                    <w:tc>
                      <w:tcPr>
                        <w:tcMar>
                          <w:top w:w="210" w:type="dxa"/>
                          <w:bottom w:w="210" w:type="dxa"/>
                        </w:tcMar>
                        <w:vAlign w:val="center"/>
                      </w:tcPr>
                      <w:p>
                        <w:pPr>
                          <w:widowControl w:val="on"/>
                          <w:pBdr/>
                          <w:spacing w:before="0" w:after="0" w:line="240" w:lineRule="auto"/>
                          <w:ind w:left="0" w:right="0"/>
                          <w:jc w:val="left"/>
                        </w:pPr>
                        <w:r>
                          <w:rPr>
                            <w:rFonts w:ascii="Verdana" w:hAnsi="Verdana" w:eastAsia="Verdana" w:cs="Verdana"/>
                            <w:color w:val="000000"/>
                            <w:position w:val="-2"/>
                            <w:sz w:val="18"/>
                            <w:szCs w:val="18"/>
                          </w:rPr>
                          <w:t xml:space="preserve">Estava o Padre ali, sublime e </w:t>
                        </w:r>
                        <w:r>
                          <w:rPr>
                            <w:rFonts w:ascii="Verdana" w:hAnsi="Verdana" w:eastAsia="Verdana" w:cs="Verdana"/>
                            <w:i/>
                            <w:iCs/>
                            <w:color w:val="000000"/>
                            <w:position w:val="-2"/>
                            <w:sz w:val="18"/>
                            <w:szCs w:val="18"/>
                          </w:rPr>
                          <w:t xml:space="preserve">dino</w:t>
                        </w:r>
                        <w:r>
                          <w:rPr>
                            <w:rFonts w:ascii="Verdana" w:hAnsi="Verdana" w:eastAsia="Verdana" w:cs="Verdana"/>
                            <w:color w:val="000000"/>
                            <w:position w:val="-2"/>
                            <w:sz w:val="18"/>
                            <w:szCs w:val="18"/>
                          </w:rPr>
                          <w:t xml:space="preserve">,</w:t>
                        </w:r>
                        <w:r>
                          <w:rPr>
                            <w:rFonts w:ascii="Verdana" w:hAnsi="Verdana" w:eastAsia="Verdana" w:cs="Verdana"/>
                            <w:color w:val="000000"/>
                            <w:position w:val="-2"/>
                            <w:sz w:val="18"/>
                            <w:szCs w:val="18"/>
                          </w:rPr>
                          <w:br/>
                          <w:t xml:space="preserve">Que vibra os feros raios de Vulcano,</w:t>
                        </w:r>
                        <w:r>
                          <w:rPr>
                            <w:rFonts w:ascii="Verdana" w:hAnsi="Verdana" w:eastAsia="Verdana" w:cs="Verdana"/>
                            <w:color w:val="000000"/>
                            <w:position w:val="-2"/>
                            <w:sz w:val="18"/>
                            <w:szCs w:val="18"/>
                          </w:rPr>
                          <w:br/>
                          <w:t xml:space="preserve">Num assento de estrelas cristalino,</w:t>
                        </w:r>
                        <w:r>
                          <w:rPr>
                            <w:rFonts w:ascii="Verdana" w:hAnsi="Verdana" w:eastAsia="Verdana" w:cs="Verdana"/>
                            <w:color w:val="000000"/>
                            <w:position w:val="-2"/>
                            <w:sz w:val="18"/>
                            <w:szCs w:val="18"/>
                          </w:rPr>
                          <w:br/>
                          <w:t xml:space="preserve">Com gesto alto, severo e soberano.</w:t>
                        </w:r>
                        <w:r>
                          <w:rPr>
                            <w:rFonts w:ascii="Verdana" w:hAnsi="Verdana" w:eastAsia="Verdana" w:cs="Verdana"/>
                            <w:color w:val="000000"/>
                            <w:position w:val="-2"/>
                            <w:sz w:val="18"/>
                            <w:szCs w:val="18"/>
                          </w:rPr>
                          <w:br/>
                          <w:t xml:space="preserve">Do rosto respirava um ar divino,</w:t>
                        </w:r>
                        <w:r>
                          <w:rPr>
                            <w:rFonts w:ascii="Verdana" w:hAnsi="Verdana" w:eastAsia="Verdana" w:cs="Verdana"/>
                            <w:color w:val="000000"/>
                            <w:position w:val="-2"/>
                            <w:sz w:val="18"/>
                            <w:szCs w:val="18"/>
                          </w:rPr>
                          <w:br/>
                          <w:t xml:space="preserve">Que divino tornara um corpo humano;</w:t>
                        </w:r>
                        <w:r>
                          <w:rPr>
                            <w:rFonts w:ascii="Verdana" w:hAnsi="Verdana" w:eastAsia="Verdana" w:cs="Verdana"/>
                            <w:color w:val="000000"/>
                            <w:position w:val="-2"/>
                            <w:sz w:val="18"/>
                            <w:szCs w:val="18"/>
                          </w:rPr>
                          <w:br/>
                          <w:t xml:space="preserve">Com h~ua coroa e ceptro rutilante,</w:t>
                        </w:r>
                        <w:r>
                          <w:rPr>
                            <w:rFonts w:ascii="Verdana" w:hAnsi="Verdana" w:eastAsia="Verdana" w:cs="Verdana"/>
                            <w:color w:val="000000"/>
                            <w:position w:val="-2"/>
                            <w:sz w:val="18"/>
                            <w:szCs w:val="18"/>
                          </w:rPr>
                          <w:br/>
                          <w:t xml:space="preserve">De outra pedra mais clara que diamante.</w:t>
                        </w:r>
                      </w:p>
                      <w:p/>
                      <w:p/>
                    </w:tc>
                  </w:tr>
                </w:tbl>
                <w:p/>
                <w:p>
                  <w:pPr>
                    <w:widowControl w:val="on"/>
                    <w:pBdr/>
                    <w:spacing w:before="180" w:after="180" w:line="240" w:lineRule="auto"/>
                    <w:ind w:left="0" w:right="0"/>
                    <w:jc w:val="right"/>
                    <w:textAlignment w:val="center"/>
                  </w:pPr>
                  <w:r>
                    <w:rPr>
                      <w:rFonts w:ascii="Verdana" w:hAnsi="Verdana" w:eastAsia="Verdana" w:cs="Verdana"/>
                      <w:color w:val="000000"/>
                      <w:position w:val="-2"/>
                      <w:sz w:val="18"/>
                      <w:szCs w:val="18"/>
                    </w:rPr>
                    <w:t xml:space="preserve">Luís de Camões, </w:t>
                  </w:r>
                  <w:r>
                    <w:rPr>
                      <w:rFonts w:ascii="Verdana" w:hAnsi="Verdana" w:eastAsia="Verdana" w:cs="Verdana"/>
                      <w:i/>
                      <w:iCs/>
                      <w:color w:val="000000"/>
                      <w:position w:val="-2"/>
                      <w:sz w:val="18"/>
                      <w:szCs w:val="18"/>
                    </w:rPr>
                    <w:t xml:space="preserve">Os Lusíadas</w:t>
                  </w:r>
                </w:p>
              </w:tc>
            </w:tr>
          </w:tbl>
          <w:p/>
        </w:tc>
      </w:tr>
    </w:tbl>
    <w:p>
      <w:r>
        <w:br w:type="page"/>
      </w:r>
    </w:p>
    <w:p/>
    <w:p/>
    <w:p>
      <w:pPr>
        <w:widowControl w:val="on"/>
        <w:pBdr/>
        <w:spacing w:before="0" w:after="0" w:line="240" w:lineRule="auto"/>
        <w:ind w:left="0" w:right="0"/>
        <w:jc w:val="left"/>
      </w:pPr>
      <w:r>
        <w:rPr>
          <w:rFonts w:ascii="Verdana" w:hAnsi="Verdana" w:eastAsia="Verdana" w:cs="Verdana"/>
          <w:color w:val="000000"/>
          <w:sz w:val="18"/>
          <w:szCs w:val="18"/>
        </w:rPr>
        <w:t xml:space="preserve">Anexo 11
</w:t>
      </w:r>
      <w:r>
        <w:pict>
          <v:rect id="_x0000_i1026" style="width:0;height:1.5pt" o:hralign="center" o:hrstd="t" o:hr="t" fillcolor="#aca899" stroked="f"/>
        </w:pict>
      </w:r>
    </w:p>
    <w:tbl>
      <w:tblPr>
        <w:tblStyle w:val="NormalTablePHPDOCX"/>
        <w:tblW w:w="5000" w:type="pct"/>
        <w:tblCellSpacing w:w="30" w:type="dxa"/>
        <w:tblInd w:w="0" w:type="auto"/>
        <w:tblBorders/>
      </w:tblPr>
      <w:tblGrid>
        <w:gridCol/>
      </w:tblGrid>
      <w:tr>
        <w:trPr>
          <w:trHeight w:val="0" w:hRule="atLeast"/>
        </w:trPr>
        <w:tc>
          <w:tcPr>
            <w:tcMar>
              <w:top w:w="0" w:type="auto"/>
              <w:bottom w:w="0" w:type="auto"/>
            </w:tcMar>
            <w:vAlign w:val="top"/>
          </w:tcPr>
          <w:tbl>
            <w:tblPr>
              <w:tblStyle w:val="NormalTablePHPDOCX"/>
              <w:tblW w:w="5000" w:type="pct"/>
              <w:tblCellSpacing w:w="30" w:type="dxa"/>
              <w:tblInd w:w="0" w:type="auto"/>
              <w:tblBorders/>
            </w:tblPr>
            <w:tblGrid>
              <w:gridCol/>
            </w:tblGrid>
            <w:tr>
              <w:trPr>
                <w:trHeight w:val="0" w:hRule="atLeast"/>
              </w:trPr>
              <w:tc>
                <w:tcPr>
                  <w:tcMar>
                    <w:top w:w="210" w:type="dxa"/>
                    <w:bottom w:w="210" w:type="dxa"/>
                  </w:tcMar>
                  <w:vAlign w:val="center"/>
                </w:tcPr>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Horizonte</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t xml:space="preserve">Ó mar anterior a nós, teus medos</w:t>
                  </w:r>
                  <w:r>
                    <w:rPr>
                      <w:rFonts w:ascii="Verdana" w:hAnsi="Verdana" w:eastAsia="Verdana" w:cs="Verdana"/>
                      <w:color w:val="000000"/>
                      <w:position w:val="-2"/>
                      <w:sz w:val="18"/>
                      <w:szCs w:val="18"/>
                    </w:rPr>
                    <w:br/>
                    <w:t xml:space="preserve">Tinham coral e praias e arvoredos.</w:t>
                  </w:r>
                  <w:r>
                    <w:rPr>
                      <w:rFonts w:ascii="Verdana" w:hAnsi="Verdana" w:eastAsia="Verdana" w:cs="Verdana"/>
                      <w:color w:val="000000"/>
                      <w:position w:val="-2"/>
                      <w:sz w:val="18"/>
                      <w:szCs w:val="18"/>
                    </w:rPr>
                    <w:br/>
                    <w:t xml:space="preserve">Desvendadas a noite e a cerração,</w:t>
                  </w:r>
                  <w:r>
                    <w:rPr>
                      <w:rFonts w:ascii="Verdana" w:hAnsi="Verdana" w:eastAsia="Verdana" w:cs="Verdana"/>
                      <w:color w:val="000000"/>
                      <w:position w:val="-2"/>
                      <w:sz w:val="18"/>
                      <w:szCs w:val="18"/>
                    </w:rPr>
                    <w:br/>
                    <w:t xml:space="preserve">As tormentas passadas e o mistério,</w:t>
                  </w:r>
                  <w:r>
                    <w:rPr>
                      <w:rFonts w:ascii="Verdana" w:hAnsi="Verdana" w:eastAsia="Verdana" w:cs="Verdana"/>
                      <w:color w:val="000000"/>
                      <w:position w:val="-2"/>
                      <w:sz w:val="18"/>
                      <w:szCs w:val="18"/>
                    </w:rPr>
                    <w:br/>
                    <w:t xml:space="preserve">Abria em flor o Longe, e o Sul sidério</w:t>
                  </w:r>
                  <w:r>
                    <w:rPr>
                      <w:rFonts w:ascii="Verdana" w:hAnsi="Verdana" w:eastAsia="Verdana" w:cs="Verdana"/>
                      <w:color w:val="000000"/>
                      <w:position w:val="-2"/>
                      <w:sz w:val="18"/>
                      <w:szCs w:val="18"/>
                    </w:rPr>
                    <w:br/>
                    <w:t xml:space="preserve">Splendia sobre as naus da iniciação.</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br/>
                    <w:t xml:space="preserve">Linha severa da longínqua costa -</w:t>
                  </w:r>
                  <w:r>
                    <w:rPr>
                      <w:rFonts w:ascii="Verdana" w:hAnsi="Verdana" w:eastAsia="Verdana" w:cs="Verdana"/>
                      <w:color w:val="000000"/>
                      <w:position w:val="-2"/>
                      <w:sz w:val="18"/>
                      <w:szCs w:val="18"/>
                    </w:rPr>
                    <w:br/>
                    <w:t xml:space="preserve">Quando a nau se aproxima ergue-se a encosta</w:t>
                  </w:r>
                  <w:r>
                    <w:rPr>
                      <w:rFonts w:ascii="Verdana" w:hAnsi="Verdana" w:eastAsia="Verdana" w:cs="Verdana"/>
                      <w:color w:val="000000"/>
                      <w:position w:val="-2"/>
                      <w:sz w:val="18"/>
                      <w:szCs w:val="18"/>
                    </w:rPr>
                    <w:br/>
                    <w:t xml:space="preserve">Em árvores onde o Longe nada tinha;</w:t>
                  </w:r>
                  <w:r>
                    <w:rPr>
                      <w:rFonts w:ascii="Verdana" w:hAnsi="Verdana" w:eastAsia="Verdana" w:cs="Verdana"/>
                      <w:color w:val="000000"/>
                      <w:position w:val="-2"/>
                      <w:sz w:val="18"/>
                      <w:szCs w:val="18"/>
                    </w:rPr>
                    <w:br/>
                    <w:t xml:space="preserve">Mais perto, abre-se a terra em sons e cores:</w:t>
                  </w:r>
                  <w:r>
                    <w:rPr>
                      <w:rFonts w:ascii="Verdana" w:hAnsi="Verdana" w:eastAsia="Verdana" w:cs="Verdana"/>
                      <w:color w:val="000000"/>
                      <w:position w:val="-2"/>
                      <w:sz w:val="18"/>
                      <w:szCs w:val="18"/>
                    </w:rPr>
                    <w:br/>
                    <w:t xml:space="preserve">E, no desembarcar, há aves, flores,</w:t>
                  </w:r>
                  <w:r>
                    <w:rPr>
                      <w:rFonts w:ascii="Verdana" w:hAnsi="Verdana" w:eastAsia="Verdana" w:cs="Verdana"/>
                      <w:color w:val="000000"/>
                      <w:position w:val="-2"/>
                      <w:sz w:val="18"/>
                      <w:szCs w:val="18"/>
                    </w:rPr>
                    <w:br/>
                    <w:t xml:space="preserve">Onde era só, de longe a abstracta linha</w:t>
                  </w:r>
                </w:p>
                <w:p>
                  <w:pPr>
                    <w:widowControl w:val="on"/>
                    <w:pBdr/>
                    <w:spacing w:before="180" w:after="180" w:line="240" w:lineRule="auto"/>
                    <w:ind w:left="0" w:right="0"/>
                    <w:jc w:val="left"/>
                    <w:textAlignment w:val="center"/>
                  </w:pPr>
                  <w:r>
                    <w:rPr>
                      <w:rFonts w:ascii="Verdana" w:hAnsi="Verdana" w:eastAsia="Verdana" w:cs="Verdana"/>
                      <w:color w:val="000000"/>
                      <w:position w:val="-2"/>
                      <w:sz w:val="18"/>
                      <w:szCs w:val="18"/>
                    </w:rPr>
                    <w:br/>
                    <w:t xml:space="preserve">O sonho é ver as formas invisíveis</w:t>
                  </w:r>
                  <w:r>
                    <w:rPr>
                      <w:rFonts w:ascii="Verdana" w:hAnsi="Verdana" w:eastAsia="Verdana" w:cs="Verdana"/>
                      <w:color w:val="000000"/>
                      <w:position w:val="-2"/>
                      <w:sz w:val="18"/>
                      <w:szCs w:val="18"/>
                    </w:rPr>
                    <w:br/>
                    <w:t xml:space="preserve">Da distância imprecisa, e, com sensíveis</w:t>
                  </w:r>
                  <w:r>
                    <w:rPr>
                      <w:rFonts w:ascii="Verdana" w:hAnsi="Verdana" w:eastAsia="Verdana" w:cs="Verdana"/>
                      <w:color w:val="000000"/>
                      <w:position w:val="-2"/>
                      <w:sz w:val="18"/>
                      <w:szCs w:val="18"/>
                    </w:rPr>
                    <w:br/>
                    <w:t xml:space="preserve">Movimentos da esp'rança e da vontade,</w:t>
                  </w:r>
                  <w:r>
                    <w:rPr>
                      <w:rFonts w:ascii="Verdana" w:hAnsi="Verdana" w:eastAsia="Verdana" w:cs="Verdana"/>
                      <w:color w:val="000000"/>
                      <w:position w:val="-2"/>
                      <w:sz w:val="18"/>
                      <w:szCs w:val="18"/>
                    </w:rPr>
                    <w:br/>
                    <w:t xml:space="preserve">Buscar na linha fria do horizonte</w:t>
                  </w:r>
                  <w:r>
                    <w:rPr>
                      <w:rFonts w:ascii="Verdana" w:hAnsi="Verdana" w:eastAsia="Verdana" w:cs="Verdana"/>
                      <w:color w:val="000000"/>
                      <w:position w:val="-2"/>
                      <w:sz w:val="18"/>
                      <w:szCs w:val="18"/>
                    </w:rPr>
                    <w:br/>
                    <w:t xml:space="preserve">A árvore, a praia, a flor, a ave, a fonte -</w:t>
                  </w:r>
                  <w:r>
                    <w:rPr>
                      <w:rFonts w:ascii="Verdana" w:hAnsi="Verdana" w:eastAsia="Verdana" w:cs="Verdana"/>
                      <w:color w:val="000000"/>
                      <w:position w:val="-2"/>
                      <w:sz w:val="18"/>
                      <w:szCs w:val="18"/>
                    </w:rPr>
                    <w:br/>
                    <w:t xml:space="preserve">Os beijos merecidos da Verdade.</w:t>
                  </w:r>
                </w:p>
                <w:p>
                  <w:pPr>
                    <w:widowControl w:val="on"/>
                    <w:pBdr/>
                    <w:spacing w:before="180" w:after="180" w:line="240" w:lineRule="auto"/>
                    <w:ind w:left="0" w:right="0"/>
                    <w:jc w:val="right"/>
                    <w:textAlignment w:val="center"/>
                  </w:pPr>
                  <w:r>
                    <w:rPr>
                      <w:rFonts w:ascii="Verdana" w:hAnsi="Verdana" w:eastAsia="Verdana" w:cs="Verdana"/>
                      <w:color w:val="000000"/>
                      <w:position w:val="-2"/>
                      <w:sz w:val="18"/>
                      <w:szCs w:val="18"/>
                    </w:rPr>
                    <w:br/>
                    <w:t xml:space="preserve">Fernando Pessoa, </w:t>
                  </w:r>
                  <w:r>
                    <w:rPr>
                      <w:rFonts w:ascii="Verdana" w:hAnsi="Verdana" w:eastAsia="Verdana" w:cs="Verdana"/>
                      <w:i/>
                      <w:iCs/>
                      <w:color w:val="000000"/>
                      <w:position w:val="-2"/>
                      <w:sz w:val="18"/>
                      <w:szCs w:val="18"/>
                    </w:rPr>
                    <w:t xml:space="preserve">Mensagem</w:t>
                  </w:r>
                </w:p>
              </w:tc>
            </w:tr>
          </w:tbl>
          <w:p/>
        </w:tc>
      </w:tr>
    </w:tbl>
    <w:sectPr xmlns:w="http://schemas.openxmlformats.org/wordprocessingml/2006/main" xmlns:r="http://schemas.openxmlformats.org/officeDocument/2006/relationships" w:rsidR="006A788A" w:rsidRPr="00F14B4C" w:rsidSect="009F47B2">
      <w:footerReference w:type="first" r:id="rId6819569959c973f45"/>
      <w:footerReference w:type="default" r:id="rId6761569959c973e89"/>
      <w:headerReference w:type="default" r:id="rId4591569959c973dbb"/>
      <w:headerReference w:type="first" r:id="rId7009569959c973ce2"/>
      <w:pgSz w:w="11906" w:h="16838" w:code="9" w:orient="portrait"/>
      <w:pgMar w:top="1417" w:right="1701" w:bottom="1417" w:left="1701" w:header="708" w:footer="965" w:gutter="0"/>
      <w:cols w:space="720" w:num="1"/>
      <w:docGrid w:linePitch="360"/>
      <w:titlePg/>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A72" w:rsidRDefault="00483A72" w:rsidP="00AE1F6B">
      <w:r>
        <w:separator/>
      </w:r>
    </w:p>
  </w:endnote>
  <w:endnote w:type="continuationSeparator" w:id="0">
    <w:p w:rsidR="00483A72" w:rsidRDefault="00483A72" w:rsidP="00AE1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Condensed">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HADPN N+ Palatino">
    <w:altName w:val="Book Antiqu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000" w:firstRow="0" w:lastRow="0" w:firstColumn="0" w:lastColumn="0" w:noHBand="0" w:noVBand="0"/>
    </w:tblPr>
    <w:tblGrid>
      <w:gridCol w:w="3704"/>
      <w:gridCol w:w="1382"/>
    </w:tblGrid>
    <w:tr w:rsidR="006A788A" w:rsidRPr="006A788A" w:rsidTr="006A788A">
      <w:tc>
        <w:tcPr>
          <w:tcW w:w="3704" w:type="dxa"/>
        </w:tcPr>
        <w:p w:rsidR="006A788A" w:rsidRDefault="006A788A" w:rsidP="00AE1F6B">
          <w:pPr>
            <w:pStyle w:val="Footer"/>
          </w:pPr>
        </w:p>
      </w:tc>
      <w:tc>
        <w:tcPr>
          <w:tcW w:w="1382" w:type="dxa"/>
        </w:tcPr>
        <w:p w:rsidR="006A788A" w:rsidRDefault="006A788A" w:rsidP="00AE1F6B">
          <w:pPr>
            <w:pStyle w:val="Footer"/>
          </w:pPr>
          <w:r>
            <w:rPr>
              <w:rStyle w:val="PageNumber"/>
            </w:rPr>
            <w:fldChar w:fldCharType="begin"/>
          </w:r>
          <w:r>
            <w:rPr>
              <w:rStyle w:val="PageNumber"/>
            </w:rPr>
            <w:instrText xml:space="preserve"> PAGE </w:instrText>
          </w:r>
          <w:r>
            <w:rPr>
              <w:rStyle w:val="PageNumber"/>
            </w:rPr>
            <w:fldChar w:fldCharType="separate"/>
          </w:r>
          <w:r w:rsidR="00F14B4C">
            <w:rPr>
              <w:rStyle w:val="PageNumber"/>
            </w:rPr>
            <w:t>2</w:t>
          </w:r>
          <w:r>
            <w:rPr>
              <w:rStyle w:val="PageNumber"/>
            </w:rPr>
            <w:fldChar w:fldCharType="end"/>
          </w:r>
          <w:r>
            <w:rPr>
              <w:rStyle w:val="PageNumber"/>
            </w:rPr>
            <w:t xml:space="preserve"> / </w:t>
          </w:r>
          <w:r>
            <w:rPr>
              <w:rStyle w:val="PageNumber"/>
            </w:rPr>
            <w:fldChar w:fldCharType="begin"/>
          </w:r>
          <w:r>
            <w:rPr>
              <w:rStyle w:val="PageNumber"/>
            </w:rPr>
            <w:instrText xml:space="preserve"> NUMPAGES </w:instrText>
          </w:r>
          <w:r>
            <w:rPr>
              <w:rStyle w:val="PageNumber"/>
            </w:rPr>
            <w:fldChar w:fldCharType="separate"/>
          </w:r>
          <w:r w:rsidR="00F14B4C">
            <w:rPr>
              <w:rStyle w:val="PageNumber"/>
            </w:rPr>
            <w:t>2</w:t>
          </w:r>
          <w:r>
            <w:rPr>
              <w:rStyle w:val="PageNumber"/>
            </w:rPr>
            <w:fldChar w:fldCharType="end"/>
          </w:r>
        </w:p>
      </w:tc>
    </w:tr>
  </w:tbl>
  <w:p w:rsidR="00D907DE" w:rsidRPr="009F47B2" w:rsidRDefault="00D907DE" w:rsidP="00AE1F6B">
    <w:pPr>
      <w:pStyle w:val="Footer"/>
      <w:rPr>
        <w:lang w:val="pt-P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000" w:firstRow="0" w:lastRow="0" w:firstColumn="0" w:lastColumn="0" w:noHBand="0" w:noVBand="0"/>
    </w:tblPr>
    <w:tblGrid>
      <w:gridCol w:w="3704"/>
      <w:gridCol w:w="1389"/>
      <w:gridCol w:w="3704"/>
    </w:tblGrid>
    <w:tr w:rsidR="00D907DE" w:rsidRPr="004A42F9" w:rsidTr="00B04DB4">
      <w:tc>
        <w:tcPr>
          <w:tcW w:w="3794" w:type="dxa"/>
        </w:tcPr>
        <w:p w:rsidR="00D907DE" w:rsidRDefault="00D907DE" w:rsidP="00AE1F6B">
          <w:pPr>
            <w:pStyle w:val="Footer"/>
          </w:pPr>
        </w:p>
      </w:tc>
      <w:tc>
        <w:tcPr>
          <w:tcW w:w="1417" w:type="dxa"/>
        </w:tcPr>
        <w:p w:rsidR="00D907DE" w:rsidRDefault="00D907DE" w:rsidP="00AE1F6B">
          <w:pPr>
            <w:pStyle w:val="Footer"/>
          </w:pPr>
          <w:r>
            <w:rPr>
              <w:rStyle w:val="PageNumber"/>
            </w:rPr>
            <w:fldChar w:fldCharType="begin"/>
          </w:r>
          <w:r>
            <w:rPr>
              <w:rStyle w:val="PageNumber"/>
            </w:rPr>
            <w:instrText xml:space="preserve"> PAGE </w:instrText>
          </w:r>
          <w:r>
            <w:rPr>
              <w:rStyle w:val="PageNumber"/>
            </w:rPr>
            <w:fldChar w:fldCharType="separate"/>
          </w:r>
          <w:r w:rsidR="00AE1F6B">
            <w:rPr>
              <w:rStyle w:val="PageNumber"/>
            </w:rPr>
            <w:t>1</w:t>
          </w:r>
          <w:r>
            <w:rPr>
              <w:rStyle w:val="PageNumber"/>
            </w:rPr>
            <w:fldChar w:fldCharType="end"/>
          </w:r>
          <w:r>
            <w:rPr>
              <w:rStyle w:val="PageNumber"/>
            </w:rPr>
            <w:t xml:space="preserve"> / </w:t>
          </w:r>
          <w:r>
            <w:rPr>
              <w:rStyle w:val="PageNumber"/>
            </w:rPr>
            <w:fldChar w:fldCharType="begin"/>
          </w:r>
          <w:r>
            <w:rPr>
              <w:rStyle w:val="PageNumber"/>
            </w:rPr>
            <w:instrText xml:space="preserve"> NUMPAGES </w:instrText>
          </w:r>
          <w:r>
            <w:rPr>
              <w:rStyle w:val="PageNumber"/>
            </w:rPr>
            <w:fldChar w:fldCharType="separate"/>
          </w:r>
          <w:r w:rsidR="00AE1F6B">
            <w:rPr>
              <w:rStyle w:val="PageNumber"/>
            </w:rPr>
            <w:t>1</w:t>
          </w:r>
          <w:r>
            <w:rPr>
              <w:rStyle w:val="PageNumber"/>
            </w:rPr>
            <w:fldChar w:fldCharType="end"/>
          </w:r>
        </w:p>
      </w:tc>
      <w:tc>
        <w:tcPr>
          <w:tcW w:w="3793" w:type="dxa"/>
        </w:tcPr>
        <w:p w:rsidR="00D907DE" w:rsidRPr="009F47B2" w:rsidRDefault="00D907DE" w:rsidP="00AE1F6B">
          <w:pPr>
            <w:pStyle w:val="Footer"/>
            <w:rPr>
              <w:lang w:val="pt-PT"/>
            </w:rPr>
          </w:pPr>
        </w:p>
      </w:tc>
    </w:tr>
  </w:tbl>
  <w:p w:rsidR="00D907DE" w:rsidRPr="00D907DE" w:rsidRDefault="00D907DE" w:rsidP="00AE1F6B">
    <w:pPr>
      <w:pStyle w:val="Footer"/>
      <w:rPr>
        <w:lang w:val="pt-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A72" w:rsidRDefault="00483A72" w:rsidP="00AE1F6B">
      <w:r>
        <w:separator/>
      </w:r>
    </w:p>
  </w:footnote>
  <w:footnote w:type="continuationSeparator" w:id="0">
    <w:p w:rsidR="00483A72" w:rsidRDefault="00483A72" w:rsidP="00AE1F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4502"/>
      <w:gridCol w:w="4502"/>
    </w:tblGrid>
    <w:tr w:rsidR="00D907DE" w:rsidRPr="00F05EE5" w:rsidTr="006B29B2">
      <w:tc>
        <w:tcPr>
          <w:tcW w:w="4502" w:type="dxa"/>
        </w:tcPr>
        <w:p w:rsidR="00D907DE" w:rsidRDefault="00D907DE" w:rsidP="00AE1F6B">
          <w:pPr>
            <w:pStyle w:val="Header"/>
          </w:pPr>
        </w:p>
        <w:p w:rsidR="006A788A" w:rsidRPr="00EE5B8C" w:rsidRDefault="006A788A" w:rsidP="00AE1F6B">
          <w:pPr>
            <w:pStyle w:val="Header"/>
            <w:rPr>
              <w:lang w:val="pt-PT"/>
            </w:rPr>
          </w:pPr>
        </w:p>
      </w:tc>
      <w:tc>
        <w:tcPr>
          <w:tcW w:w="4502" w:type="dxa"/>
        </w:tcPr>
        <w:p w:rsidR="006A788A" w:rsidRPr="006D724E" w:rsidRDefault="006A788A" w:rsidP="00AE1F6B">
          <w:pPr>
            <w:pStyle w:val="Header"/>
            <w:rPr>
              <w:lang w:val="pt-PT"/>
            </w:rPr>
          </w:pPr>
        </w:p>
      </w:tc>
    </w:tr>
  </w:tbl>
  <w:p w:rsidR="00D907DE" w:rsidRPr="0088447F" w:rsidRDefault="00D907DE" w:rsidP="00AE1F6B">
    <w:pPr>
      <w:pStyle w:val="Header"/>
      <w:rPr>
        <w:lang w:val="pt-P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04" w:type="dxa"/>
      <w:tblLayout w:type="fixed"/>
      <w:tblLook w:val="0000" w:firstRow="0" w:lastRow="0" w:firstColumn="0" w:lastColumn="0" w:noHBand="0" w:noVBand="0"/>
    </w:tblPr>
    <w:tblGrid>
      <w:gridCol w:w="4502"/>
      <w:gridCol w:w="4502"/>
    </w:tblGrid>
    <w:tr w:rsidR="00D907DE" w:rsidRPr="00F05EE5" w:rsidTr="00D907DE">
      <w:tc>
        <w:tcPr>
          <w:tcW w:w="4502" w:type="dxa"/>
        </w:tcPr>
        <w:p w:rsidR="00D907DE" w:rsidRPr="00066EB3" w:rsidRDefault="00D907DE" w:rsidP="00AE1F6B">
          <w:pPr>
            <w:pStyle w:val="Header"/>
            <w:rPr>
              <w:lang w:val="pt-PT"/>
            </w:rPr>
          </w:pPr>
        </w:p>
        <w:p w:rsidR="00D907DE" w:rsidRPr="00066EB3" w:rsidRDefault="00D907DE" w:rsidP="00AE1F6B">
          <w:pPr>
            <w:pStyle w:val="Header"/>
            <w:rPr>
              <w:lang w:val="pt-PT"/>
            </w:rPr>
          </w:pPr>
        </w:p>
        <w:p w:rsidR="00D907DE" w:rsidRPr="00EE5B8C" w:rsidRDefault="00D907DE" w:rsidP="00AE1F6B">
          <w:pPr>
            <w:pStyle w:val="Header"/>
            <w:rPr>
              <w:lang w:val="pt-PT"/>
            </w:rPr>
          </w:pPr>
        </w:p>
      </w:tc>
      <w:tc>
        <w:tcPr>
          <w:tcW w:w="4502" w:type="dxa"/>
        </w:tcPr>
        <w:p w:rsidR="00D907DE" w:rsidRPr="006D724E" w:rsidRDefault="00D907DE" w:rsidP="00AE1F6B">
          <w:pPr>
            <w:pStyle w:val="Header"/>
            <w:rPr>
              <w:lang w:val="pt-PT"/>
            </w:rPr>
          </w:pPr>
        </w:p>
      </w:tc>
    </w:tr>
  </w:tbl>
  <w:p w:rsidR="00897626" w:rsidRDefault="00897626" w:rsidP="00AE1F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1414709">
    <w:multiLevelType w:val="hybridMultilevel"/>
    <w:lvl w:ilvl="0" w:tplc="46527335">
      <w:start w:val="1"/>
      <w:numFmt w:val="decimal"/>
      <w:lvlText w:val="%1."/>
      <w:lvlJc w:val="left"/>
      <w:pPr>
        <w:ind w:left="720" w:hanging="360"/>
      </w:pPr>
    </w:lvl>
    <w:lvl w:ilvl="1" w:tplc="46527335" w:tentative="1">
      <w:start w:val="1"/>
      <w:numFmt w:val="lowerLetter"/>
      <w:lvlText w:val="%2."/>
      <w:lvlJc w:val="left"/>
      <w:pPr>
        <w:ind w:left="1440" w:hanging="360"/>
      </w:pPr>
    </w:lvl>
    <w:lvl w:ilvl="2" w:tplc="46527335" w:tentative="1">
      <w:start w:val="1"/>
      <w:numFmt w:val="lowerRoman"/>
      <w:lvlText w:val="%3."/>
      <w:lvlJc w:val="right"/>
      <w:pPr>
        <w:ind w:left="2160" w:hanging="180"/>
      </w:pPr>
    </w:lvl>
    <w:lvl w:ilvl="3" w:tplc="46527335" w:tentative="1">
      <w:start w:val="1"/>
      <w:numFmt w:val="decimal"/>
      <w:lvlText w:val="%4."/>
      <w:lvlJc w:val="left"/>
      <w:pPr>
        <w:ind w:left="2880" w:hanging="360"/>
      </w:pPr>
    </w:lvl>
    <w:lvl w:ilvl="4" w:tplc="46527335" w:tentative="1">
      <w:start w:val="1"/>
      <w:numFmt w:val="lowerLetter"/>
      <w:lvlText w:val="%5."/>
      <w:lvlJc w:val="left"/>
      <w:pPr>
        <w:ind w:left="3600" w:hanging="360"/>
      </w:pPr>
    </w:lvl>
    <w:lvl w:ilvl="5" w:tplc="46527335" w:tentative="1">
      <w:start w:val="1"/>
      <w:numFmt w:val="lowerRoman"/>
      <w:lvlText w:val="%6."/>
      <w:lvlJc w:val="right"/>
      <w:pPr>
        <w:ind w:left="4320" w:hanging="180"/>
      </w:pPr>
    </w:lvl>
    <w:lvl w:ilvl="6" w:tplc="46527335" w:tentative="1">
      <w:start w:val="1"/>
      <w:numFmt w:val="decimal"/>
      <w:lvlText w:val="%7."/>
      <w:lvlJc w:val="left"/>
      <w:pPr>
        <w:ind w:left="5040" w:hanging="360"/>
      </w:pPr>
    </w:lvl>
    <w:lvl w:ilvl="7" w:tplc="46527335" w:tentative="1">
      <w:start w:val="1"/>
      <w:numFmt w:val="lowerLetter"/>
      <w:lvlText w:val="%8."/>
      <w:lvlJc w:val="left"/>
      <w:pPr>
        <w:ind w:left="5760" w:hanging="360"/>
      </w:pPr>
    </w:lvl>
    <w:lvl w:ilvl="8" w:tplc="46527335" w:tentative="1">
      <w:start w:val="1"/>
      <w:numFmt w:val="lowerRoman"/>
      <w:lvlText w:val="%9."/>
      <w:lvlJc w:val="right"/>
      <w:pPr>
        <w:ind w:left="6480" w:hanging="180"/>
      </w:pPr>
    </w:lvl>
  </w:abstractNum>
  <w:abstractNum w:abstractNumId="91414708">
    <w:multiLevelType w:val="hybridMultilevel"/>
    <w:lvl w:ilvl="0" w:tplc="51717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BDC6FF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1E63D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86CCCE42"/>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40AC6F2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DC6E6F2"/>
    <w:lvl w:ilvl="0">
      <w:start w:val="1"/>
      <w:numFmt w:val="decimal"/>
      <w:pStyle w:val="ListNumber"/>
      <w:lvlText w:val="%1."/>
      <w:lvlJc w:val="left"/>
      <w:pPr>
        <w:tabs>
          <w:tab w:val="num" w:pos="926"/>
        </w:tabs>
        <w:ind w:left="926" w:hanging="360"/>
      </w:pPr>
    </w:lvl>
  </w:abstractNum>
  <w:abstractNum w:abstractNumId="5" w15:restartNumberingAfterBreak="0">
    <w:nsid w:val="FFFFFF89"/>
    <w:multiLevelType w:val="singleLevel"/>
    <w:tmpl w:val="EF344D96"/>
    <w:lvl w:ilvl="0">
      <w:start w:val="1"/>
      <w:numFmt w:val="bullet"/>
      <w:pStyle w:val="ListBullet"/>
      <w:lvlText w:val="•"/>
      <w:lvlJc w:val="left"/>
      <w:pPr>
        <w:tabs>
          <w:tab w:val="num" w:pos="1437"/>
        </w:tabs>
        <w:ind w:left="1437" w:hanging="360"/>
      </w:pPr>
      <w:rPr>
        <w:rFonts w:hAnsi="Arial" w:hint="default"/>
        <w:b/>
        <w:i w:val="0"/>
      </w:rPr>
    </w:lvl>
  </w:abstractNum>
  <w:abstractNum w:abstractNumId="6" w15:restartNumberingAfterBreak="0">
    <w:nsid w:val="028438D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3CD6182"/>
    <w:multiLevelType w:val="multilevel"/>
    <w:tmpl w:val="F80C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AC4335"/>
    <w:multiLevelType w:val="hybridMultilevel"/>
    <w:tmpl w:val="F0044D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2A54917"/>
    <w:multiLevelType w:val="multilevel"/>
    <w:tmpl w:val="1756C80C"/>
    <w:lvl w:ilvl="0">
      <w:start w:val="1"/>
      <w:numFmt w:val="upperLetter"/>
      <w:pStyle w:val="Anexos"/>
      <w:suff w:val="space"/>
      <w:lvlText w:val="Annex %1."/>
      <w:lvlJc w:val="left"/>
      <w:pPr>
        <w:ind w:left="180" w:firstLine="0"/>
      </w:pPr>
      <w:rPr>
        <w:rFonts w:hint="default"/>
      </w:rPr>
    </w:lvl>
    <w:lvl w:ilvl="1">
      <w:start w:val="1"/>
      <w:numFmt w:val="decimal"/>
      <w:suff w:val="space"/>
      <w:lvlText w:val="%1.%2."/>
      <w:lvlJc w:val="left"/>
      <w:pPr>
        <w:ind w:left="180" w:firstLine="0"/>
      </w:pPr>
      <w:rPr>
        <w:rFonts w:hint="default"/>
      </w:rPr>
    </w:lvl>
    <w:lvl w:ilvl="2">
      <w:start w:val="1"/>
      <w:numFmt w:val="decimal"/>
      <w:suff w:val="space"/>
      <w:lvlText w:val="%1.%2.%3."/>
      <w:lvlJc w:val="right"/>
      <w:pPr>
        <w:ind w:left="180" w:firstLine="0"/>
      </w:pPr>
      <w:rPr>
        <w:rFonts w:hint="default"/>
      </w:rPr>
    </w:lvl>
    <w:lvl w:ilvl="3">
      <w:start w:val="1"/>
      <w:numFmt w:val="decimal"/>
      <w:lvlText w:val="%1.%2.%3.%4."/>
      <w:lvlJc w:val="left"/>
      <w:pPr>
        <w:tabs>
          <w:tab w:val="num" w:pos="1908"/>
        </w:tabs>
        <w:ind w:left="1908" w:hanging="648"/>
      </w:pPr>
      <w:rPr>
        <w:rFonts w:hint="default"/>
      </w:rPr>
    </w:lvl>
    <w:lvl w:ilvl="4">
      <w:start w:val="1"/>
      <w:numFmt w:val="decimal"/>
      <w:lvlText w:val="%1.%2.%3.%4.%5."/>
      <w:lvlJc w:val="left"/>
      <w:pPr>
        <w:tabs>
          <w:tab w:val="num" w:pos="2412"/>
        </w:tabs>
        <w:ind w:left="2412" w:hanging="792"/>
      </w:pPr>
      <w:rPr>
        <w:rFonts w:hint="default"/>
      </w:rPr>
    </w:lvl>
    <w:lvl w:ilvl="5">
      <w:start w:val="1"/>
      <w:numFmt w:val="decimal"/>
      <w:lvlText w:val="%1.%2.%3.%4.%5.%6."/>
      <w:lvlJc w:val="left"/>
      <w:pPr>
        <w:tabs>
          <w:tab w:val="num" w:pos="306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140"/>
        </w:tabs>
        <w:ind w:left="3924" w:hanging="1224"/>
      </w:pPr>
      <w:rPr>
        <w:rFonts w:hint="default"/>
      </w:rPr>
    </w:lvl>
    <w:lvl w:ilvl="8">
      <w:start w:val="1"/>
      <w:numFmt w:val="decimal"/>
      <w:lvlText w:val="%1.%2.%3.%4.%5.%6.%7.%8.%9."/>
      <w:lvlJc w:val="left"/>
      <w:pPr>
        <w:tabs>
          <w:tab w:val="num" w:pos="4500"/>
        </w:tabs>
        <w:ind w:left="4500" w:hanging="1440"/>
      </w:pPr>
      <w:rPr>
        <w:rFonts w:hint="default"/>
      </w:rPr>
    </w:lvl>
  </w:abstractNum>
  <w:abstractNum w:abstractNumId="10" w15:restartNumberingAfterBreak="0">
    <w:nsid w:val="22B51FCC"/>
    <w:multiLevelType w:val="multilevel"/>
    <w:tmpl w:val="2A7AD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2B2305"/>
    <w:multiLevelType w:val="hybridMultilevel"/>
    <w:tmpl w:val="34BA1EE2"/>
    <w:lvl w:ilvl="0" w:tplc="0816000F">
      <w:start w:val="1"/>
      <w:numFmt w:val="decimal"/>
      <w:lvlText w:val="%1."/>
      <w:lvlJc w:val="left"/>
      <w:pPr>
        <w:ind w:left="1797" w:hanging="360"/>
      </w:pPr>
    </w:lvl>
    <w:lvl w:ilvl="1" w:tplc="08160019" w:tentative="1">
      <w:start w:val="1"/>
      <w:numFmt w:val="lowerLetter"/>
      <w:lvlText w:val="%2."/>
      <w:lvlJc w:val="left"/>
      <w:pPr>
        <w:ind w:left="2517" w:hanging="360"/>
      </w:pPr>
    </w:lvl>
    <w:lvl w:ilvl="2" w:tplc="0816001B" w:tentative="1">
      <w:start w:val="1"/>
      <w:numFmt w:val="lowerRoman"/>
      <w:lvlText w:val="%3."/>
      <w:lvlJc w:val="right"/>
      <w:pPr>
        <w:ind w:left="3237" w:hanging="180"/>
      </w:pPr>
    </w:lvl>
    <w:lvl w:ilvl="3" w:tplc="0816000F" w:tentative="1">
      <w:start w:val="1"/>
      <w:numFmt w:val="decimal"/>
      <w:lvlText w:val="%4."/>
      <w:lvlJc w:val="left"/>
      <w:pPr>
        <w:ind w:left="3957" w:hanging="360"/>
      </w:pPr>
    </w:lvl>
    <w:lvl w:ilvl="4" w:tplc="08160019" w:tentative="1">
      <w:start w:val="1"/>
      <w:numFmt w:val="lowerLetter"/>
      <w:lvlText w:val="%5."/>
      <w:lvlJc w:val="left"/>
      <w:pPr>
        <w:ind w:left="4677" w:hanging="360"/>
      </w:pPr>
    </w:lvl>
    <w:lvl w:ilvl="5" w:tplc="0816001B" w:tentative="1">
      <w:start w:val="1"/>
      <w:numFmt w:val="lowerRoman"/>
      <w:lvlText w:val="%6."/>
      <w:lvlJc w:val="right"/>
      <w:pPr>
        <w:ind w:left="5397" w:hanging="180"/>
      </w:pPr>
    </w:lvl>
    <w:lvl w:ilvl="6" w:tplc="0816000F" w:tentative="1">
      <w:start w:val="1"/>
      <w:numFmt w:val="decimal"/>
      <w:lvlText w:val="%7."/>
      <w:lvlJc w:val="left"/>
      <w:pPr>
        <w:ind w:left="6117" w:hanging="360"/>
      </w:pPr>
    </w:lvl>
    <w:lvl w:ilvl="7" w:tplc="08160019" w:tentative="1">
      <w:start w:val="1"/>
      <w:numFmt w:val="lowerLetter"/>
      <w:lvlText w:val="%8."/>
      <w:lvlJc w:val="left"/>
      <w:pPr>
        <w:ind w:left="6837" w:hanging="360"/>
      </w:pPr>
    </w:lvl>
    <w:lvl w:ilvl="8" w:tplc="0816001B" w:tentative="1">
      <w:start w:val="1"/>
      <w:numFmt w:val="lowerRoman"/>
      <w:lvlText w:val="%9."/>
      <w:lvlJc w:val="right"/>
      <w:pPr>
        <w:ind w:left="7557" w:hanging="180"/>
      </w:pPr>
    </w:lvl>
  </w:abstractNum>
  <w:abstractNum w:abstractNumId="12" w15:restartNumberingAfterBreak="0">
    <w:nsid w:val="269729C3"/>
    <w:multiLevelType w:val="hybridMultilevel"/>
    <w:tmpl w:val="42E847CA"/>
    <w:lvl w:ilvl="0" w:tplc="0816000F">
      <w:start w:val="1"/>
      <w:numFmt w:val="decimal"/>
      <w:lvlText w:val="%1."/>
      <w:lvlJc w:val="left"/>
      <w:pPr>
        <w:ind w:left="1797" w:hanging="360"/>
      </w:pPr>
    </w:lvl>
    <w:lvl w:ilvl="1" w:tplc="08160019" w:tentative="1">
      <w:start w:val="1"/>
      <w:numFmt w:val="lowerLetter"/>
      <w:lvlText w:val="%2."/>
      <w:lvlJc w:val="left"/>
      <w:pPr>
        <w:ind w:left="2517" w:hanging="360"/>
      </w:pPr>
    </w:lvl>
    <w:lvl w:ilvl="2" w:tplc="0816001B" w:tentative="1">
      <w:start w:val="1"/>
      <w:numFmt w:val="lowerRoman"/>
      <w:lvlText w:val="%3."/>
      <w:lvlJc w:val="right"/>
      <w:pPr>
        <w:ind w:left="3237" w:hanging="180"/>
      </w:pPr>
    </w:lvl>
    <w:lvl w:ilvl="3" w:tplc="0816000F" w:tentative="1">
      <w:start w:val="1"/>
      <w:numFmt w:val="decimal"/>
      <w:lvlText w:val="%4."/>
      <w:lvlJc w:val="left"/>
      <w:pPr>
        <w:ind w:left="3957" w:hanging="360"/>
      </w:pPr>
    </w:lvl>
    <w:lvl w:ilvl="4" w:tplc="08160019" w:tentative="1">
      <w:start w:val="1"/>
      <w:numFmt w:val="lowerLetter"/>
      <w:lvlText w:val="%5."/>
      <w:lvlJc w:val="left"/>
      <w:pPr>
        <w:ind w:left="4677" w:hanging="360"/>
      </w:pPr>
    </w:lvl>
    <w:lvl w:ilvl="5" w:tplc="0816001B" w:tentative="1">
      <w:start w:val="1"/>
      <w:numFmt w:val="lowerRoman"/>
      <w:lvlText w:val="%6."/>
      <w:lvlJc w:val="right"/>
      <w:pPr>
        <w:ind w:left="5397" w:hanging="180"/>
      </w:pPr>
    </w:lvl>
    <w:lvl w:ilvl="6" w:tplc="0816000F" w:tentative="1">
      <w:start w:val="1"/>
      <w:numFmt w:val="decimal"/>
      <w:lvlText w:val="%7."/>
      <w:lvlJc w:val="left"/>
      <w:pPr>
        <w:ind w:left="6117" w:hanging="360"/>
      </w:pPr>
    </w:lvl>
    <w:lvl w:ilvl="7" w:tplc="08160019" w:tentative="1">
      <w:start w:val="1"/>
      <w:numFmt w:val="lowerLetter"/>
      <w:lvlText w:val="%8."/>
      <w:lvlJc w:val="left"/>
      <w:pPr>
        <w:ind w:left="6837" w:hanging="360"/>
      </w:pPr>
    </w:lvl>
    <w:lvl w:ilvl="8" w:tplc="0816001B" w:tentative="1">
      <w:start w:val="1"/>
      <w:numFmt w:val="lowerRoman"/>
      <w:lvlText w:val="%9."/>
      <w:lvlJc w:val="right"/>
      <w:pPr>
        <w:ind w:left="7557" w:hanging="180"/>
      </w:pPr>
    </w:lvl>
  </w:abstractNum>
  <w:abstractNum w:abstractNumId="13" w15:restartNumberingAfterBreak="0">
    <w:nsid w:val="2A0074D8"/>
    <w:multiLevelType w:val="hybridMultilevel"/>
    <w:tmpl w:val="C6A8A6F4"/>
    <w:lvl w:ilvl="0" w:tplc="0816000F">
      <w:start w:val="1"/>
      <w:numFmt w:val="decimal"/>
      <w:lvlText w:val="%1."/>
      <w:lvlJc w:val="left"/>
      <w:pPr>
        <w:ind w:left="1797" w:hanging="360"/>
      </w:pPr>
    </w:lvl>
    <w:lvl w:ilvl="1" w:tplc="08160019" w:tentative="1">
      <w:start w:val="1"/>
      <w:numFmt w:val="lowerLetter"/>
      <w:lvlText w:val="%2."/>
      <w:lvlJc w:val="left"/>
      <w:pPr>
        <w:ind w:left="2517" w:hanging="360"/>
      </w:pPr>
    </w:lvl>
    <w:lvl w:ilvl="2" w:tplc="0816001B" w:tentative="1">
      <w:start w:val="1"/>
      <w:numFmt w:val="lowerRoman"/>
      <w:lvlText w:val="%3."/>
      <w:lvlJc w:val="right"/>
      <w:pPr>
        <w:ind w:left="3237" w:hanging="180"/>
      </w:pPr>
    </w:lvl>
    <w:lvl w:ilvl="3" w:tplc="0816000F" w:tentative="1">
      <w:start w:val="1"/>
      <w:numFmt w:val="decimal"/>
      <w:lvlText w:val="%4."/>
      <w:lvlJc w:val="left"/>
      <w:pPr>
        <w:ind w:left="3957" w:hanging="360"/>
      </w:pPr>
    </w:lvl>
    <w:lvl w:ilvl="4" w:tplc="08160019" w:tentative="1">
      <w:start w:val="1"/>
      <w:numFmt w:val="lowerLetter"/>
      <w:lvlText w:val="%5."/>
      <w:lvlJc w:val="left"/>
      <w:pPr>
        <w:ind w:left="4677" w:hanging="360"/>
      </w:pPr>
    </w:lvl>
    <w:lvl w:ilvl="5" w:tplc="0816001B" w:tentative="1">
      <w:start w:val="1"/>
      <w:numFmt w:val="lowerRoman"/>
      <w:lvlText w:val="%6."/>
      <w:lvlJc w:val="right"/>
      <w:pPr>
        <w:ind w:left="5397" w:hanging="180"/>
      </w:pPr>
    </w:lvl>
    <w:lvl w:ilvl="6" w:tplc="0816000F" w:tentative="1">
      <w:start w:val="1"/>
      <w:numFmt w:val="decimal"/>
      <w:lvlText w:val="%7."/>
      <w:lvlJc w:val="left"/>
      <w:pPr>
        <w:ind w:left="6117" w:hanging="360"/>
      </w:pPr>
    </w:lvl>
    <w:lvl w:ilvl="7" w:tplc="08160019" w:tentative="1">
      <w:start w:val="1"/>
      <w:numFmt w:val="lowerLetter"/>
      <w:lvlText w:val="%8."/>
      <w:lvlJc w:val="left"/>
      <w:pPr>
        <w:ind w:left="6837" w:hanging="360"/>
      </w:pPr>
    </w:lvl>
    <w:lvl w:ilvl="8" w:tplc="0816001B" w:tentative="1">
      <w:start w:val="1"/>
      <w:numFmt w:val="lowerRoman"/>
      <w:lvlText w:val="%9."/>
      <w:lvlJc w:val="right"/>
      <w:pPr>
        <w:ind w:left="7557" w:hanging="180"/>
      </w:pPr>
    </w:lvl>
  </w:abstractNum>
  <w:abstractNum w:abstractNumId="14" w15:restartNumberingAfterBreak="0">
    <w:nsid w:val="2A4F5B78"/>
    <w:multiLevelType w:val="hybridMultilevel"/>
    <w:tmpl w:val="89B20108"/>
    <w:lvl w:ilvl="0" w:tplc="2CC050A6">
      <w:start w:val="1"/>
      <w:numFmt w:val="decimal"/>
      <w:pStyle w:val="References"/>
      <w:lvlText w:val="[RD-%1]"/>
      <w:lvlJc w:val="left"/>
      <w:pPr>
        <w:tabs>
          <w:tab w:val="num" w:pos="1797"/>
        </w:tabs>
        <w:ind w:left="143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E4B2209"/>
    <w:multiLevelType w:val="hybridMultilevel"/>
    <w:tmpl w:val="42E847CA"/>
    <w:lvl w:ilvl="0" w:tplc="0816000F">
      <w:start w:val="1"/>
      <w:numFmt w:val="decimal"/>
      <w:lvlText w:val="%1."/>
      <w:lvlJc w:val="left"/>
      <w:pPr>
        <w:ind w:left="1797" w:hanging="360"/>
      </w:pPr>
    </w:lvl>
    <w:lvl w:ilvl="1" w:tplc="08160019" w:tentative="1">
      <w:start w:val="1"/>
      <w:numFmt w:val="lowerLetter"/>
      <w:lvlText w:val="%2."/>
      <w:lvlJc w:val="left"/>
      <w:pPr>
        <w:ind w:left="2517" w:hanging="360"/>
      </w:pPr>
    </w:lvl>
    <w:lvl w:ilvl="2" w:tplc="0816001B" w:tentative="1">
      <w:start w:val="1"/>
      <w:numFmt w:val="lowerRoman"/>
      <w:lvlText w:val="%3."/>
      <w:lvlJc w:val="right"/>
      <w:pPr>
        <w:ind w:left="3237" w:hanging="180"/>
      </w:pPr>
    </w:lvl>
    <w:lvl w:ilvl="3" w:tplc="0816000F" w:tentative="1">
      <w:start w:val="1"/>
      <w:numFmt w:val="decimal"/>
      <w:lvlText w:val="%4."/>
      <w:lvlJc w:val="left"/>
      <w:pPr>
        <w:ind w:left="3957" w:hanging="360"/>
      </w:pPr>
    </w:lvl>
    <w:lvl w:ilvl="4" w:tplc="08160019" w:tentative="1">
      <w:start w:val="1"/>
      <w:numFmt w:val="lowerLetter"/>
      <w:lvlText w:val="%5."/>
      <w:lvlJc w:val="left"/>
      <w:pPr>
        <w:ind w:left="4677" w:hanging="360"/>
      </w:pPr>
    </w:lvl>
    <w:lvl w:ilvl="5" w:tplc="0816001B" w:tentative="1">
      <w:start w:val="1"/>
      <w:numFmt w:val="lowerRoman"/>
      <w:lvlText w:val="%6."/>
      <w:lvlJc w:val="right"/>
      <w:pPr>
        <w:ind w:left="5397" w:hanging="180"/>
      </w:pPr>
    </w:lvl>
    <w:lvl w:ilvl="6" w:tplc="0816000F" w:tentative="1">
      <w:start w:val="1"/>
      <w:numFmt w:val="decimal"/>
      <w:lvlText w:val="%7."/>
      <w:lvlJc w:val="left"/>
      <w:pPr>
        <w:ind w:left="6117" w:hanging="360"/>
      </w:pPr>
    </w:lvl>
    <w:lvl w:ilvl="7" w:tplc="08160019" w:tentative="1">
      <w:start w:val="1"/>
      <w:numFmt w:val="lowerLetter"/>
      <w:lvlText w:val="%8."/>
      <w:lvlJc w:val="left"/>
      <w:pPr>
        <w:ind w:left="6837" w:hanging="360"/>
      </w:pPr>
    </w:lvl>
    <w:lvl w:ilvl="8" w:tplc="0816001B" w:tentative="1">
      <w:start w:val="1"/>
      <w:numFmt w:val="lowerRoman"/>
      <w:lvlText w:val="%9."/>
      <w:lvlJc w:val="right"/>
      <w:pPr>
        <w:ind w:left="7557" w:hanging="180"/>
      </w:pPr>
    </w:lvl>
  </w:abstractNum>
  <w:abstractNum w:abstractNumId="16" w15:restartNumberingAfterBreak="0">
    <w:nsid w:val="2FC25DF8"/>
    <w:multiLevelType w:val="hybridMultilevel"/>
    <w:tmpl w:val="2E364750"/>
    <w:lvl w:ilvl="0" w:tplc="0816000F">
      <w:start w:val="1"/>
      <w:numFmt w:val="decimal"/>
      <w:lvlText w:val="%1."/>
      <w:lvlJc w:val="left"/>
      <w:pPr>
        <w:ind w:left="1797" w:hanging="360"/>
      </w:pPr>
    </w:lvl>
    <w:lvl w:ilvl="1" w:tplc="08160019" w:tentative="1">
      <w:start w:val="1"/>
      <w:numFmt w:val="lowerLetter"/>
      <w:lvlText w:val="%2."/>
      <w:lvlJc w:val="left"/>
      <w:pPr>
        <w:ind w:left="2517" w:hanging="360"/>
      </w:pPr>
    </w:lvl>
    <w:lvl w:ilvl="2" w:tplc="0816001B" w:tentative="1">
      <w:start w:val="1"/>
      <w:numFmt w:val="lowerRoman"/>
      <w:lvlText w:val="%3."/>
      <w:lvlJc w:val="right"/>
      <w:pPr>
        <w:ind w:left="3237" w:hanging="180"/>
      </w:pPr>
    </w:lvl>
    <w:lvl w:ilvl="3" w:tplc="0816000F" w:tentative="1">
      <w:start w:val="1"/>
      <w:numFmt w:val="decimal"/>
      <w:lvlText w:val="%4."/>
      <w:lvlJc w:val="left"/>
      <w:pPr>
        <w:ind w:left="3957" w:hanging="360"/>
      </w:pPr>
    </w:lvl>
    <w:lvl w:ilvl="4" w:tplc="08160019" w:tentative="1">
      <w:start w:val="1"/>
      <w:numFmt w:val="lowerLetter"/>
      <w:lvlText w:val="%5."/>
      <w:lvlJc w:val="left"/>
      <w:pPr>
        <w:ind w:left="4677" w:hanging="360"/>
      </w:pPr>
    </w:lvl>
    <w:lvl w:ilvl="5" w:tplc="0816001B" w:tentative="1">
      <w:start w:val="1"/>
      <w:numFmt w:val="lowerRoman"/>
      <w:lvlText w:val="%6."/>
      <w:lvlJc w:val="right"/>
      <w:pPr>
        <w:ind w:left="5397" w:hanging="180"/>
      </w:pPr>
    </w:lvl>
    <w:lvl w:ilvl="6" w:tplc="0816000F" w:tentative="1">
      <w:start w:val="1"/>
      <w:numFmt w:val="decimal"/>
      <w:lvlText w:val="%7."/>
      <w:lvlJc w:val="left"/>
      <w:pPr>
        <w:ind w:left="6117" w:hanging="360"/>
      </w:pPr>
    </w:lvl>
    <w:lvl w:ilvl="7" w:tplc="08160019" w:tentative="1">
      <w:start w:val="1"/>
      <w:numFmt w:val="lowerLetter"/>
      <w:lvlText w:val="%8."/>
      <w:lvlJc w:val="left"/>
      <w:pPr>
        <w:ind w:left="6837" w:hanging="360"/>
      </w:pPr>
    </w:lvl>
    <w:lvl w:ilvl="8" w:tplc="0816001B" w:tentative="1">
      <w:start w:val="1"/>
      <w:numFmt w:val="lowerRoman"/>
      <w:lvlText w:val="%9."/>
      <w:lvlJc w:val="right"/>
      <w:pPr>
        <w:ind w:left="7557" w:hanging="180"/>
      </w:pPr>
    </w:lvl>
  </w:abstractNum>
  <w:abstractNum w:abstractNumId="17" w15:restartNumberingAfterBreak="0">
    <w:nsid w:val="33283D91"/>
    <w:multiLevelType w:val="singleLevel"/>
    <w:tmpl w:val="05C0E508"/>
    <w:lvl w:ilvl="0">
      <w:start w:val="4"/>
      <w:numFmt w:val="bullet"/>
      <w:pStyle w:val="TableTextList"/>
      <w:lvlText w:val="-"/>
      <w:lvlJc w:val="left"/>
      <w:pPr>
        <w:tabs>
          <w:tab w:val="num" w:pos="1080"/>
        </w:tabs>
        <w:ind w:left="1080" w:hanging="360"/>
      </w:pPr>
      <w:rPr>
        <w:rFonts w:ascii="Times New Roman" w:hAnsi="Times New Roman" w:hint="default"/>
      </w:rPr>
    </w:lvl>
  </w:abstractNum>
  <w:abstractNum w:abstractNumId="18" w15:restartNumberingAfterBreak="0">
    <w:nsid w:val="34A025EF"/>
    <w:multiLevelType w:val="hybridMultilevel"/>
    <w:tmpl w:val="CD500EBC"/>
    <w:lvl w:ilvl="0" w:tplc="08160001">
      <w:start w:val="1"/>
      <w:numFmt w:val="bullet"/>
      <w:lvlText w:val=""/>
      <w:lvlJc w:val="left"/>
      <w:pPr>
        <w:ind w:left="1797" w:hanging="360"/>
      </w:pPr>
      <w:rPr>
        <w:rFonts w:ascii="Symbol" w:hAnsi="Symbol" w:hint="default"/>
      </w:rPr>
    </w:lvl>
    <w:lvl w:ilvl="1" w:tplc="08160003" w:tentative="1">
      <w:start w:val="1"/>
      <w:numFmt w:val="bullet"/>
      <w:lvlText w:val="o"/>
      <w:lvlJc w:val="left"/>
      <w:pPr>
        <w:ind w:left="2517" w:hanging="360"/>
      </w:pPr>
      <w:rPr>
        <w:rFonts w:ascii="Courier New" w:hAnsi="Courier New" w:cs="Courier New" w:hint="default"/>
      </w:rPr>
    </w:lvl>
    <w:lvl w:ilvl="2" w:tplc="08160005" w:tentative="1">
      <w:start w:val="1"/>
      <w:numFmt w:val="bullet"/>
      <w:lvlText w:val=""/>
      <w:lvlJc w:val="left"/>
      <w:pPr>
        <w:ind w:left="3237" w:hanging="360"/>
      </w:pPr>
      <w:rPr>
        <w:rFonts w:ascii="Wingdings" w:hAnsi="Wingdings" w:hint="default"/>
      </w:rPr>
    </w:lvl>
    <w:lvl w:ilvl="3" w:tplc="08160001" w:tentative="1">
      <w:start w:val="1"/>
      <w:numFmt w:val="bullet"/>
      <w:lvlText w:val=""/>
      <w:lvlJc w:val="left"/>
      <w:pPr>
        <w:ind w:left="3957" w:hanging="360"/>
      </w:pPr>
      <w:rPr>
        <w:rFonts w:ascii="Symbol" w:hAnsi="Symbol" w:hint="default"/>
      </w:rPr>
    </w:lvl>
    <w:lvl w:ilvl="4" w:tplc="08160003" w:tentative="1">
      <w:start w:val="1"/>
      <w:numFmt w:val="bullet"/>
      <w:lvlText w:val="o"/>
      <w:lvlJc w:val="left"/>
      <w:pPr>
        <w:ind w:left="4677" w:hanging="360"/>
      </w:pPr>
      <w:rPr>
        <w:rFonts w:ascii="Courier New" w:hAnsi="Courier New" w:cs="Courier New" w:hint="default"/>
      </w:rPr>
    </w:lvl>
    <w:lvl w:ilvl="5" w:tplc="08160005" w:tentative="1">
      <w:start w:val="1"/>
      <w:numFmt w:val="bullet"/>
      <w:lvlText w:val=""/>
      <w:lvlJc w:val="left"/>
      <w:pPr>
        <w:ind w:left="5397" w:hanging="360"/>
      </w:pPr>
      <w:rPr>
        <w:rFonts w:ascii="Wingdings" w:hAnsi="Wingdings" w:hint="default"/>
      </w:rPr>
    </w:lvl>
    <w:lvl w:ilvl="6" w:tplc="08160001" w:tentative="1">
      <w:start w:val="1"/>
      <w:numFmt w:val="bullet"/>
      <w:lvlText w:val=""/>
      <w:lvlJc w:val="left"/>
      <w:pPr>
        <w:ind w:left="6117" w:hanging="360"/>
      </w:pPr>
      <w:rPr>
        <w:rFonts w:ascii="Symbol" w:hAnsi="Symbol" w:hint="default"/>
      </w:rPr>
    </w:lvl>
    <w:lvl w:ilvl="7" w:tplc="08160003" w:tentative="1">
      <w:start w:val="1"/>
      <w:numFmt w:val="bullet"/>
      <w:lvlText w:val="o"/>
      <w:lvlJc w:val="left"/>
      <w:pPr>
        <w:ind w:left="6837" w:hanging="360"/>
      </w:pPr>
      <w:rPr>
        <w:rFonts w:ascii="Courier New" w:hAnsi="Courier New" w:cs="Courier New" w:hint="default"/>
      </w:rPr>
    </w:lvl>
    <w:lvl w:ilvl="8" w:tplc="08160005" w:tentative="1">
      <w:start w:val="1"/>
      <w:numFmt w:val="bullet"/>
      <w:lvlText w:val=""/>
      <w:lvlJc w:val="left"/>
      <w:pPr>
        <w:ind w:left="7557" w:hanging="360"/>
      </w:pPr>
      <w:rPr>
        <w:rFonts w:ascii="Wingdings" w:hAnsi="Wingdings" w:hint="default"/>
      </w:rPr>
    </w:lvl>
  </w:abstractNum>
  <w:abstractNum w:abstractNumId="19" w15:restartNumberingAfterBreak="0">
    <w:nsid w:val="36DB3ED8"/>
    <w:multiLevelType w:val="multilevel"/>
    <w:tmpl w:val="70AE5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CE1CA8"/>
    <w:multiLevelType w:val="hybridMultilevel"/>
    <w:tmpl w:val="0F9C12C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37EB7252"/>
    <w:multiLevelType w:val="multilevel"/>
    <w:tmpl w:val="04A6D1EE"/>
    <w:lvl w:ilvl="0">
      <w:start w:val="1"/>
      <w:numFmt w:val="upperLetter"/>
      <w:suff w:val="space"/>
      <w:lvlText w:val="Appendix %1."/>
      <w:lvlJc w:val="right"/>
      <w:pPr>
        <w:ind w:left="0" w:firstLine="0"/>
      </w:pPr>
    </w:lvl>
    <w:lvl w:ilvl="1">
      <w:start w:val="1"/>
      <w:numFmt w:val="decimal"/>
      <w:pStyle w:val="Anexos2"/>
      <w:suff w:val="space"/>
      <w:lvlText w:val="%1.%2."/>
      <w:lvlJc w:val="left"/>
      <w:pPr>
        <w:ind w:left="0" w:firstLine="0"/>
      </w:pPr>
    </w:lvl>
    <w:lvl w:ilvl="2">
      <w:start w:val="1"/>
      <w:numFmt w:val="decimal"/>
      <w:suff w:val="space"/>
      <w:lvlText w:val="%1.%2.%3."/>
      <w:lvlJc w:val="right"/>
      <w:pPr>
        <w:ind w:left="0" w:firstLine="0"/>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2" w15:restartNumberingAfterBreak="0">
    <w:nsid w:val="3C280119"/>
    <w:multiLevelType w:val="multilevel"/>
    <w:tmpl w:val="9268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CA0047"/>
    <w:multiLevelType w:val="multilevel"/>
    <w:tmpl w:val="84CA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131013"/>
    <w:multiLevelType w:val="hybridMultilevel"/>
    <w:tmpl w:val="C4520EC6"/>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0D0555"/>
    <w:multiLevelType w:val="multilevel"/>
    <w:tmpl w:val="9B7A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6A727E"/>
    <w:multiLevelType w:val="hybridMultilevel"/>
    <w:tmpl w:val="251C22F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5044077C"/>
    <w:multiLevelType w:val="hybridMultilevel"/>
    <w:tmpl w:val="8AB6CED4"/>
    <w:lvl w:ilvl="0" w:tplc="08160001">
      <w:start w:val="1"/>
      <w:numFmt w:val="bullet"/>
      <w:lvlText w:val=""/>
      <w:lvlJc w:val="left"/>
      <w:pPr>
        <w:ind w:left="1797" w:hanging="360"/>
      </w:pPr>
      <w:rPr>
        <w:rFonts w:ascii="Symbol" w:hAnsi="Symbol" w:hint="default"/>
      </w:rPr>
    </w:lvl>
    <w:lvl w:ilvl="1" w:tplc="08160003" w:tentative="1">
      <w:start w:val="1"/>
      <w:numFmt w:val="bullet"/>
      <w:lvlText w:val="o"/>
      <w:lvlJc w:val="left"/>
      <w:pPr>
        <w:ind w:left="2517" w:hanging="360"/>
      </w:pPr>
      <w:rPr>
        <w:rFonts w:ascii="Courier New" w:hAnsi="Courier New" w:cs="Courier New" w:hint="default"/>
      </w:rPr>
    </w:lvl>
    <w:lvl w:ilvl="2" w:tplc="08160005" w:tentative="1">
      <w:start w:val="1"/>
      <w:numFmt w:val="bullet"/>
      <w:lvlText w:val=""/>
      <w:lvlJc w:val="left"/>
      <w:pPr>
        <w:ind w:left="3237" w:hanging="360"/>
      </w:pPr>
      <w:rPr>
        <w:rFonts w:ascii="Wingdings" w:hAnsi="Wingdings" w:hint="default"/>
      </w:rPr>
    </w:lvl>
    <w:lvl w:ilvl="3" w:tplc="08160001" w:tentative="1">
      <w:start w:val="1"/>
      <w:numFmt w:val="bullet"/>
      <w:lvlText w:val=""/>
      <w:lvlJc w:val="left"/>
      <w:pPr>
        <w:ind w:left="3957" w:hanging="360"/>
      </w:pPr>
      <w:rPr>
        <w:rFonts w:ascii="Symbol" w:hAnsi="Symbol" w:hint="default"/>
      </w:rPr>
    </w:lvl>
    <w:lvl w:ilvl="4" w:tplc="08160003" w:tentative="1">
      <w:start w:val="1"/>
      <w:numFmt w:val="bullet"/>
      <w:lvlText w:val="o"/>
      <w:lvlJc w:val="left"/>
      <w:pPr>
        <w:ind w:left="4677" w:hanging="360"/>
      </w:pPr>
      <w:rPr>
        <w:rFonts w:ascii="Courier New" w:hAnsi="Courier New" w:cs="Courier New" w:hint="default"/>
      </w:rPr>
    </w:lvl>
    <w:lvl w:ilvl="5" w:tplc="08160005" w:tentative="1">
      <w:start w:val="1"/>
      <w:numFmt w:val="bullet"/>
      <w:lvlText w:val=""/>
      <w:lvlJc w:val="left"/>
      <w:pPr>
        <w:ind w:left="5397" w:hanging="360"/>
      </w:pPr>
      <w:rPr>
        <w:rFonts w:ascii="Wingdings" w:hAnsi="Wingdings" w:hint="default"/>
      </w:rPr>
    </w:lvl>
    <w:lvl w:ilvl="6" w:tplc="08160001" w:tentative="1">
      <w:start w:val="1"/>
      <w:numFmt w:val="bullet"/>
      <w:lvlText w:val=""/>
      <w:lvlJc w:val="left"/>
      <w:pPr>
        <w:ind w:left="6117" w:hanging="360"/>
      </w:pPr>
      <w:rPr>
        <w:rFonts w:ascii="Symbol" w:hAnsi="Symbol" w:hint="default"/>
      </w:rPr>
    </w:lvl>
    <w:lvl w:ilvl="7" w:tplc="08160003" w:tentative="1">
      <w:start w:val="1"/>
      <w:numFmt w:val="bullet"/>
      <w:lvlText w:val="o"/>
      <w:lvlJc w:val="left"/>
      <w:pPr>
        <w:ind w:left="6837" w:hanging="360"/>
      </w:pPr>
      <w:rPr>
        <w:rFonts w:ascii="Courier New" w:hAnsi="Courier New" w:cs="Courier New" w:hint="default"/>
      </w:rPr>
    </w:lvl>
    <w:lvl w:ilvl="8" w:tplc="08160005" w:tentative="1">
      <w:start w:val="1"/>
      <w:numFmt w:val="bullet"/>
      <w:lvlText w:val=""/>
      <w:lvlJc w:val="left"/>
      <w:pPr>
        <w:ind w:left="7557" w:hanging="360"/>
      </w:pPr>
      <w:rPr>
        <w:rFonts w:ascii="Wingdings" w:hAnsi="Wingdings" w:hint="default"/>
      </w:rPr>
    </w:lvl>
  </w:abstractNum>
  <w:abstractNum w:abstractNumId="28" w15:restartNumberingAfterBreak="0">
    <w:nsid w:val="576209D4"/>
    <w:multiLevelType w:val="multilevel"/>
    <w:tmpl w:val="9680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3B5F0B"/>
    <w:multiLevelType w:val="multilevel"/>
    <w:tmpl w:val="FA681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A2273C"/>
    <w:multiLevelType w:val="multilevel"/>
    <w:tmpl w:val="C05AE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FD0D66"/>
    <w:multiLevelType w:val="multilevel"/>
    <w:tmpl w:val="8434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DD4684"/>
    <w:multiLevelType w:val="singleLevel"/>
    <w:tmpl w:val="5532D522"/>
    <w:lvl w:ilvl="0">
      <w:start w:val="1"/>
      <w:numFmt w:val="decimal"/>
      <w:pStyle w:val="Applicabledocuments"/>
      <w:lvlText w:val="[AD-%1]"/>
      <w:lvlJc w:val="left"/>
      <w:pPr>
        <w:tabs>
          <w:tab w:val="num" w:pos="1797"/>
        </w:tabs>
        <w:ind w:left="1134" w:hanging="57"/>
      </w:pPr>
      <w:rPr>
        <w:rFonts w:ascii="Arial" w:hAnsi="Arial" w:hint="default"/>
        <w:sz w:val="20"/>
      </w:rPr>
    </w:lvl>
  </w:abstractNum>
  <w:abstractNum w:abstractNumId="33" w15:restartNumberingAfterBreak="0">
    <w:nsid w:val="65B801A6"/>
    <w:multiLevelType w:val="hybridMultilevel"/>
    <w:tmpl w:val="CE5AF37A"/>
    <w:lvl w:ilvl="0" w:tplc="08160001">
      <w:start w:val="1"/>
      <w:numFmt w:val="bullet"/>
      <w:lvlText w:val=""/>
      <w:lvlJc w:val="left"/>
      <w:pPr>
        <w:ind w:left="1797" w:hanging="360"/>
      </w:pPr>
      <w:rPr>
        <w:rFonts w:ascii="Symbol" w:hAnsi="Symbol" w:hint="default"/>
      </w:rPr>
    </w:lvl>
    <w:lvl w:ilvl="1" w:tplc="08160003" w:tentative="1">
      <w:start w:val="1"/>
      <w:numFmt w:val="bullet"/>
      <w:lvlText w:val="o"/>
      <w:lvlJc w:val="left"/>
      <w:pPr>
        <w:ind w:left="2517" w:hanging="360"/>
      </w:pPr>
      <w:rPr>
        <w:rFonts w:ascii="Courier New" w:hAnsi="Courier New" w:cs="Courier New" w:hint="default"/>
      </w:rPr>
    </w:lvl>
    <w:lvl w:ilvl="2" w:tplc="08160005" w:tentative="1">
      <w:start w:val="1"/>
      <w:numFmt w:val="bullet"/>
      <w:lvlText w:val=""/>
      <w:lvlJc w:val="left"/>
      <w:pPr>
        <w:ind w:left="3237" w:hanging="360"/>
      </w:pPr>
      <w:rPr>
        <w:rFonts w:ascii="Wingdings" w:hAnsi="Wingdings" w:hint="default"/>
      </w:rPr>
    </w:lvl>
    <w:lvl w:ilvl="3" w:tplc="08160001" w:tentative="1">
      <w:start w:val="1"/>
      <w:numFmt w:val="bullet"/>
      <w:lvlText w:val=""/>
      <w:lvlJc w:val="left"/>
      <w:pPr>
        <w:ind w:left="3957" w:hanging="360"/>
      </w:pPr>
      <w:rPr>
        <w:rFonts w:ascii="Symbol" w:hAnsi="Symbol" w:hint="default"/>
      </w:rPr>
    </w:lvl>
    <w:lvl w:ilvl="4" w:tplc="08160003" w:tentative="1">
      <w:start w:val="1"/>
      <w:numFmt w:val="bullet"/>
      <w:lvlText w:val="o"/>
      <w:lvlJc w:val="left"/>
      <w:pPr>
        <w:ind w:left="4677" w:hanging="360"/>
      </w:pPr>
      <w:rPr>
        <w:rFonts w:ascii="Courier New" w:hAnsi="Courier New" w:cs="Courier New" w:hint="default"/>
      </w:rPr>
    </w:lvl>
    <w:lvl w:ilvl="5" w:tplc="08160005" w:tentative="1">
      <w:start w:val="1"/>
      <w:numFmt w:val="bullet"/>
      <w:lvlText w:val=""/>
      <w:lvlJc w:val="left"/>
      <w:pPr>
        <w:ind w:left="5397" w:hanging="360"/>
      </w:pPr>
      <w:rPr>
        <w:rFonts w:ascii="Wingdings" w:hAnsi="Wingdings" w:hint="default"/>
      </w:rPr>
    </w:lvl>
    <w:lvl w:ilvl="6" w:tplc="08160001" w:tentative="1">
      <w:start w:val="1"/>
      <w:numFmt w:val="bullet"/>
      <w:lvlText w:val=""/>
      <w:lvlJc w:val="left"/>
      <w:pPr>
        <w:ind w:left="6117" w:hanging="360"/>
      </w:pPr>
      <w:rPr>
        <w:rFonts w:ascii="Symbol" w:hAnsi="Symbol" w:hint="default"/>
      </w:rPr>
    </w:lvl>
    <w:lvl w:ilvl="7" w:tplc="08160003" w:tentative="1">
      <w:start w:val="1"/>
      <w:numFmt w:val="bullet"/>
      <w:lvlText w:val="o"/>
      <w:lvlJc w:val="left"/>
      <w:pPr>
        <w:ind w:left="6837" w:hanging="360"/>
      </w:pPr>
      <w:rPr>
        <w:rFonts w:ascii="Courier New" w:hAnsi="Courier New" w:cs="Courier New" w:hint="default"/>
      </w:rPr>
    </w:lvl>
    <w:lvl w:ilvl="8" w:tplc="08160005" w:tentative="1">
      <w:start w:val="1"/>
      <w:numFmt w:val="bullet"/>
      <w:lvlText w:val=""/>
      <w:lvlJc w:val="left"/>
      <w:pPr>
        <w:ind w:left="7557" w:hanging="360"/>
      </w:pPr>
      <w:rPr>
        <w:rFonts w:ascii="Wingdings" w:hAnsi="Wingdings" w:hint="default"/>
      </w:rPr>
    </w:lvl>
  </w:abstractNum>
  <w:abstractNum w:abstractNumId="34" w15:restartNumberingAfterBreak="0">
    <w:nsid w:val="668A774B"/>
    <w:multiLevelType w:val="hybridMultilevel"/>
    <w:tmpl w:val="91A2820E"/>
    <w:lvl w:ilvl="0" w:tplc="08160005">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15:restartNumberingAfterBreak="0">
    <w:nsid w:val="69D84F08"/>
    <w:multiLevelType w:val="multilevel"/>
    <w:tmpl w:val="33C42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68569F"/>
    <w:multiLevelType w:val="multilevel"/>
    <w:tmpl w:val="A47CD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693F8B"/>
    <w:multiLevelType w:val="multilevel"/>
    <w:tmpl w:val="EB2A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CF515F"/>
    <w:multiLevelType w:val="singleLevel"/>
    <w:tmpl w:val="AE129724"/>
    <w:lvl w:ilvl="0">
      <w:start w:val="1"/>
      <w:numFmt w:val="decimal"/>
      <w:pStyle w:val="ListNumber2"/>
      <w:lvlText w:val="%1."/>
      <w:lvlJc w:val="left"/>
      <w:pPr>
        <w:tabs>
          <w:tab w:val="num" w:pos="360"/>
        </w:tabs>
        <w:ind w:left="360" w:hanging="360"/>
      </w:pPr>
    </w:lvl>
  </w:abstractNum>
  <w:abstractNum w:abstractNumId="39" w15:restartNumberingAfterBreak="0">
    <w:nsid w:val="7921316A"/>
    <w:multiLevelType w:val="multilevel"/>
    <w:tmpl w:val="C938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D030F7"/>
    <w:multiLevelType w:val="hybridMultilevel"/>
    <w:tmpl w:val="BF220836"/>
    <w:lvl w:ilvl="0" w:tplc="08160001">
      <w:start w:val="1"/>
      <w:numFmt w:val="bullet"/>
      <w:lvlText w:val=""/>
      <w:lvlJc w:val="left"/>
      <w:pPr>
        <w:ind w:left="1797" w:hanging="360"/>
      </w:pPr>
      <w:rPr>
        <w:rFonts w:ascii="Symbol" w:hAnsi="Symbol" w:hint="default"/>
      </w:rPr>
    </w:lvl>
    <w:lvl w:ilvl="1" w:tplc="08160003" w:tentative="1">
      <w:start w:val="1"/>
      <w:numFmt w:val="bullet"/>
      <w:lvlText w:val="o"/>
      <w:lvlJc w:val="left"/>
      <w:pPr>
        <w:ind w:left="2517" w:hanging="360"/>
      </w:pPr>
      <w:rPr>
        <w:rFonts w:ascii="Courier New" w:hAnsi="Courier New" w:cs="Courier New" w:hint="default"/>
      </w:rPr>
    </w:lvl>
    <w:lvl w:ilvl="2" w:tplc="08160005" w:tentative="1">
      <w:start w:val="1"/>
      <w:numFmt w:val="bullet"/>
      <w:lvlText w:val=""/>
      <w:lvlJc w:val="left"/>
      <w:pPr>
        <w:ind w:left="3237" w:hanging="360"/>
      </w:pPr>
      <w:rPr>
        <w:rFonts w:ascii="Wingdings" w:hAnsi="Wingdings" w:hint="default"/>
      </w:rPr>
    </w:lvl>
    <w:lvl w:ilvl="3" w:tplc="08160001" w:tentative="1">
      <w:start w:val="1"/>
      <w:numFmt w:val="bullet"/>
      <w:lvlText w:val=""/>
      <w:lvlJc w:val="left"/>
      <w:pPr>
        <w:ind w:left="3957" w:hanging="360"/>
      </w:pPr>
      <w:rPr>
        <w:rFonts w:ascii="Symbol" w:hAnsi="Symbol" w:hint="default"/>
      </w:rPr>
    </w:lvl>
    <w:lvl w:ilvl="4" w:tplc="08160003" w:tentative="1">
      <w:start w:val="1"/>
      <w:numFmt w:val="bullet"/>
      <w:lvlText w:val="o"/>
      <w:lvlJc w:val="left"/>
      <w:pPr>
        <w:ind w:left="4677" w:hanging="360"/>
      </w:pPr>
      <w:rPr>
        <w:rFonts w:ascii="Courier New" w:hAnsi="Courier New" w:cs="Courier New" w:hint="default"/>
      </w:rPr>
    </w:lvl>
    <w:lvl w:ilvl="5" w:tplc="08160005" w:tentative="1">
      <w:start w:val="1"/>
      <w:numFmt w:val="bullet"/>
      <w:lvlText w:val=""/>
      <w:lvlJc w:val="left"/>
      <w:pPr>
        <w:ind w:left="5397" w:hanging="360"/>
      </w:pPr>
      <w:rPr>
        <w:rFonts w:ascii="Wingdings" w:hAnsi="Wingdings" w:hint="default"/>
      </w:rPr>
    </w:lvl>
    <w:lvl w:ilvl="6" w:tplc="08160001" w:tentative="1">
      <w:start w:val="1"/>
      <w:numFmt w:val="bullet"/>
      <w:lvlText w:val=""/>
      <w:lvlJc w:val="left"/>
      <w:pPr>
        <w:ind w:left="6117" w:hanging="360"/>
      </w:pPr>
      <w:rPr>
        <w:rFonts w:ascii="Symbol" w:hAnsi="Symbol" w:hint="default"/>
      </w:rPr>
    </w:lvl>
    <w:lvl w:ilvl="7" w:tplc="08160003" w:tentative="1">
      <w:start w:val="1"/>
      <w:numFmt w:val="bullet"/>
      <w:lvlText w:val="o"/>
      <w:lvlJc w:val="left"/>
      <w:pPr>
        <w:ind w:left="6837" w:hanging="360"/>
      </w:pPr>
      <w:rPr>
        <w:rFonts w:ascii="Courier New" w:hAnsi="Courier New" w:cs="Courier New" w:hint="default"/>
      </w:rPr>
    </w:lvl>
    <w:lvl w:ilvl="8" w:tplc="08160005" w:tentative="1">
      <w:start w:val="1"/>
      <w:numFmt w:val="bullet"/>
      <w:lvlText w:val=""/>
      <w:lvlJc w:val="left"/>
      <w:pPr>
        <w:ind w:left="7557" w:hanging="360"/>
      </w:pPr>
      <w:rPr>
        <w:rFonts w:ascii="Wingdings" w:hAnsi="Wingdings" w:hint="default"/>
      </w:rPr>
    </w:lvl>
  </w:abstractNum>
  <w:abstractNum w:abstractNumId="41" w15:restartNumberingAfterBreak="0">
    <w:nsid w:val="7F7176B0"/>
    <w:multiLevelType w:val="multilevel"/>
    <w:tmpl w:val="F820779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abstractNumId w:val="3"/>
  </w:num>
  <w:num w:numId="2">
    <w:abstractNumId w:val="2"/>
  </w:num>
  <w:num w:numId="3">
    <w:abstractNumId w:val="1"/>
  </w:num>
  <w:num w:numId="4">
    <w:abstractNumId w:val="0"/>
  </w:num>
  <w:num w:numId="5">
    <w:abstractNumId w:val="5"/>
  </w:num>
  <w:num w:numId="6">
    <w:abstractNumId w:val="9"/>
  </w:num>
  <w:num w:numId="7">
    <w:abstractNumId w:val="21"/>
  </w:num>
  <w:num w:numId="8">
    <w:abstractNumId w:val="38"/>
  </w:num>
  <w:num w:numId="9">
    <w:abstractNumId w:val="32"/>
  </w:num>
  <w:num w:numId="10">
    <w:abstractNumId w:val="14"/>
  </w:num>
  <w:num w:numId="11">
    <w:abstractNumId w:val="17"/>
  </w:num>
  <w:num w:numId="12">
    <w:abstractNumId w:val="6"/>
  </w:num>
  <w:num w:numId="13">
    <w:abstractNumId w:val="41"/>
  </w:num>
  <w:num w:numId="14">
    <w:abstractNumId w:val="4"/>
  </w:num>
  <w:num w:numId="15">
    <w:abstractNumId w:val="16"/>
  </w:num>
  <w:num w:numId="16">
    <w:abstractNumId w:val="18"/>
  </w:num>
  <w:num w:numId="17">
    <w:abstractNumId w:val="13"/>
  </w:num>
  <w:num w:numId="18">
    <w:abstractNumId w:val="40"/>
  </w:num>
  <w:num w:numId="19">
    <w:abstractNumId w:val="27"/>
  </w:num>
  <w:num w:numId="20">
    <w:abstractNumId w:val="11"/>
  </w:num>
  <w:num w:numId="21">
    <w:abstractNumId w:val="12"/>
  </w:num>
  <w:num w:numId="22">
    <w:abstractNumId w:val="15"/>
  </w:num>
  <w:num w:numId="23">
    <w:abstractNumId w:val="33"/>
  </w:num>
  <w:num w:numId="24">
    <w:abstractNumId w:val="34"/>
  </w:num>
  <w:num w:numId="25">
    <w:abstractNumId w:val="24"/>
  </w:num>
  <w:num w:numId="26">
    <w:abstractNumId w:val="20"/>
  </w:num>
  <w:num w:numId="27">
    <w:abstractNumId w:val="8"/>
  </w:num>
  <w:num w:numId="28">
    <w:abstractNumId w:val="22"/>
  </w:num>
  <w:num w:numId="29">
    <w:abstractNumId w:val="25"/>
  </w:num>
  <w:num w:numId="30">
    <w:abstractNumId w:val="19"/>
  </w:num>
  <w:num w:numId="31">
    <w:abstractNumId w:val="31"/>
  </w:num>
  <w:num w:numId="32">
    <w:abstractNumId w:val="7"/>
  </w:num>
  <w:num w:numId="33">
    <w:abstractNumId w:val="37"/>
  </w:num>
  <w:num w:numId="34">
    <w:abstractNumId w:val="39"/>
  </w:num>
  <w:num w:numId="35">
    <w:abstractNumId w:val="35"/>
  </w:num>
  <w:num w:numId="36">
    <w:abstractNumId w:val="10"/>
  </w:num>
  <w:num w:numId="37">
    <w:abstractNumId w:val="29"/>
  </w:num>
  <w:num w:numId="38">
    <w:abstractNumId w:val="30"/>
  </w:num>
  <w:num w:numId="39">
    <w:abstractNumId w:val="36"/>
  </w:num>
  <w:num w:numId="40">
    <w:abstractNumId w:val="28"/>
  </w:num>
  <w:num w:numId="41">
    <w:abstractNumId w:val="23"/>
  </w:num>
  <w:num w:numId="42">
    <w:abstractNumId w:val="26"/>
  </w:num>
  <w:num w:numId="91414708">
    <w:abstractNumId w:val="91414708"/>
  </w:num>
  <w:num w:numId="91414709">
    <w:abstractNumId w:val="9141470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pt-PT" w:vendorID="13" w:dllVersion="513" w:checkStyle="1"/>
  <w:activeWritingStyle w:appName="MSWord" w:lang="pt-PT" w:vendorID="75" w:dllVersion="513"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rawingGridHorizontalSpacing w:val="195"/>
  <w:drawingGridVerticalSpacing w:val="0"/>
  <w:displayHorizontalDrawingGridEvery w:val="0"/>
  <w:displayVerticalDrawingGridEvery w:val="0"/>
  <w:noPunctuationKerning/>
  <w:characterSpacingControl w:val="doNotCompress"/>
  <w:hdrShapeDefaults>
    <o:shapedefaults v:ext="edit" spidmax="2049" fillcolor="white">
      <v:fill color="white"/>
      <o:colormru v:ext="edit" colors="#606,purpl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B7C"/>
    <w:rsid w:val="0000077C"/>
    <w:rsid w:val="00001194"/>
    <w:rsid w:val="0000212F"/>
    <w:rsid w:val="00003A0E"/>
    <w:rsid w:val="00004BB6"/>
    <w:rsid w:val="000056AD"/>
    <w:rsid w:val="000123C6"/>
    <w:rsid w:val="000128A0"/>
    <w:rsid w:val="0001409E"/>
    <w:rsid w:val="000159BB"/>
    <w:rsid w:val="000168BC"/>
    <w:rsid w:val="00023177"/>
    <w:rsid w:val="00023224"/>
    <w:rsid w:val="0002598E"/>
    <w:rsid w:val="00030103"/>
    <w:rsid w:val="00036983"/>
    <w:rsid w:val="00036DD0"/>
    <w:rsid w:val="00037C95"/>
    <w:rsid w:val="000402A1"/>
    <w:rsid w:val="00040D81"/>
    <w:rsid w:val="00044747"/>
    <w:rsid w:val="00046762"/>
    <w:rsid w:val="0005135A"/>
    <w:rsid w:val="000555CE"/>
    <w:rsid w:val="000556CA"/>
    <w:rsid w:val="000561CF"/>
    <w:rsid w:val="00060198"/>
    <w:rsid w:val="000628B3"/>
    <w:rsid w:val="00062BDE"/>
    <w:rsid w:val="0006678B"/>
    <w:rsid w:val="00066A77"/>
    <w:rsid w:val="00066EB3"/>
    <w:rsid w:val="00067A45"/>
    <w:rsid w:val="00072E93"/>
    <w:rsid w:val="0007308F"/>
    <w:rsid w:val="00083364"/>
    <w:rsid w:val="000833CC"/>
    <w:rsid w:val="0009054E"/>
    <w:rsid w:val="00090EB0"/>
    <w:rsid w:val="00095908"/>
    <w:rsid w:val="00095CA9"/>
    <w:rsid w:val="0009619C"/>
    <w:rsid w:val="000A4679"/>
    <w:rsid w:val="000A4C34"/>
    <w:rsid w:val="000A5825"/>
    <w:rsid w:val="000A6372"/>
    <w:rsid w:val="000B0488"/>
    <w:rsid w:val="000B05AB"/>
    <w:rsid w:val="000B0EBB"/>
    <w:rsid w:val="000B2E55"/>
    <w:rsid w:val="000B563A"/>
    <w:rsid w:val="000C5A77"/>
    <w:rsid w:val="000C6E0A"/>
    <w:rsid w:val="000D1B6C"/>
    <w:rsid w:val="000D299B"/>
    <w:rsid w:val="000D4216"/>
    <w:rsid w:val="000D68A1"/>
    <w:rsid w:val="000E102B"/>
    <w:rsid w:val="000E6157"/>
    <w:rsid w:val="000E66CA"/>
    <w:rsid w:val="000F22C8"/>
    <w:rsid w:val="000F6718"/>
    <w:rsid w:val="000F6843"/>
    <w:rsid w:val="000F68E3"/>
    <w:rsid w:val="00100A5F"/>
    <w:rsid w:val="0010106C"/>
    <w:rsid w:val="001021F7"/>
    <w:rsid w:val="00106BAF"/>
    <w:rsid w:val="00107CCA"/>
    <w:rsid w:val="001159FD"/>
    <w:rsid w:val="00117141"/>
    <w:rsid w:val="00120CA5"/>
    <w:rsid w:val="00122526"/>
    <w:rsid w:val="001234E7"/>
    <w:rsid w:val="00123CFB"/>
    <w:rsid w:val="00125148"/>
    <w:rsid w:val="0012572B"/>
    <w:rsid w:val="00133F71"/>
    <w:rsid w:val="00142100"/>
    <w:rsid w:val="001422BC"/>
    <w:rsid w:val="001463A4"/>
    <w:rsid w:val="001471E1"/>
    <w:rsid w:val="00147526"/>
    <w:rsid w:val="001508A0"/>
    <w:rsid w:val="0015356F"/>
    <w:rsid w:val="00156A65"/>
    <w:rsid w:val="00161DFC"/>
    <w:rsid w:val="001654B5"/>
    <w:rsid w:val="001667FF"/>
    <w:rsid w:val="00167320"/>
    <w:rsid w:val="00170BA2"/>
    <w:rsid w:val="00171375"/>
    <w:rsid w:val="0017149E"/>
    <w:rsid w:val="001715F6"/>
    <w:rsid w:val="00172DC5"/>
    <w:rsid w:val="001769CD"/>
    <w:rsid w:val="00177BAC"/>
    <w:rsid w:val="00177C07"/>
    <w:rsid w:val="00183FA3"/>
    <w:rsid w:val="00185EA0"/>
    <w:rsid w:val="001876D3"/>
    <w:rsid w:val="00187753"/>
    <w:rsid w:val="00190021"/>
    <w:rsid w:val="00190EDF"/>
    <w:rsid w:val="00191604"/>
    <w:rsid w:val="0019381B"/>
    <w:rsid w:val="00193DA9"/>
    <w:rsid w:val="00196405"/>
    <w:rsid w:val="001A2467"/>
    <w:rsid w:val="001A356E"/>
    <w:rsid w:val="001A478E"/>
    <w:rsid w:val="001A4ECB"/>
    <w:rsid w:val="001A55B5"/>
    <w:rsid w:val="001A6DF1"/>
    <w:rsid w:val="001A781A"/>
    <w:rsid w:val="001B0463"/>
    <w:rsid w:val="001B082E"/>
    <w:rsid w:val="001B1178"/>
    <w:rsid w:val="001B20D1"/>
    <w:rsid w:val="001B2557"/>
    <w:rsid w:val="001B4241"/>
    <w:rsid w:val="001B4607"/>
    <w:rsid w:val="001B54AF"/>
    <w:rsid w:val="001B57F3"/>
    <w:rsid w:val="001B75BE"/>
    <w:rsid w:val="001B7AB3"/>
    <w:rsid w:val="001B7F33"/>
    <w:rsid w:val="001C3FEF"/>
    <w:rsid w:val="001C4414"/>
    <w:rsid w:val="001C48D2"/>
    <w:rsid w:val="001C4C36"/>
    <w:rsid w:val="001C7272"/>
    <w:rsid w:val="001D1E2B"/>
    <w:rsid w:val="001D550F"/>
    <w:rsid w:val="001D70BB"/>
    <w:rsid w:val="001F02DD"/>
    <w:rsid w:val="001F11DD"/>
    <w:rsid w:val="001F56F9"/>
    <w:rsid w:val="001F63FC"/>
    <w:rsid w:val="00204AB2"/>
    <w:rsid w:val="00204E38"/>
    <w:rsid w:val="00207290"/>
    <w:rsid w:val="00207639"/>
    <w:rsid w:val="00207FFB"/>
    <w:rsid w:val="00210C3C"/>
    <w:rsid w:val="00211A87"/>
    <w:rsid w:val="00211F30"/>
    <w:rsid w:val="002120EE"/>
    <w:rsid w:val="00215819"/>
    <w:rsid w:val="00216277"/>
    <w:rsid w:val="00216A11"/>
    <w:rsid w:val="00216B31"/>
    <w:rsid w:val="00220696"/>
    <w:rsid w:val="00223AC5"/>
    <w:rsid w:val="002338F1"/>
    <w:rsid w:val="00233FC7"/>
    <w:rsid w:val="00240616"/>
    <w:rsid w:val="00242691"/>
    <w:rsid w:val="00242869"/>
    <w:rsid w:val="00246BE1"/>
    <w:rsid w:val="00246DD7"/>
    <w:rsid w:val="00247B49"/>
    <w:rsid w:val="00256DD1"/>
    <w:rsid w:val="0026002A"/>
    <w:rsid w:val="00260EEF"/>
    <w:rsid w:val="00261EDA"/>
    <w:rsid w:val="00262AFD"/>
    <w:rsid w:val="00262CE0"/>
    <w:rsid w:val="002665CC"/>
    <w:rsid w:val="0027132D"/>
    <w:rsid w:val="00273EF8"/>
    <w:rsid w:val="00274B62"/>
    <w:rsid w:val="002800F2"/>
    <w:rsid w:val="002801FA"/>
    <w:rsid w:val="002808E5"/>
    <w:rsid w:val="00281953"/>
    <w:rsid w:val="00282DB3"/>
    <w:rsid w:val="00282FA9"/>
    <w:rsid w:val="002837D5"/>
    <w:rsid w:val="00283964"/>
    <w:rsid w:val="00287090"/>
    <w:rsid w:val="00287D2B"/>
    <w:rsid w:val="00290BDC"/>
    <w:rsid w:val="00290E63"/>
    <w:rsid w:val="0029103A"/>
    <w:rsid w:val="0029132E"/>
    <w:rsid w:val="0029686E"/>
    <w:rsid w:val="00296EDA"/>
    <w:rsid w:val="002A067F"/>
    <w:rsid w:val="002A4117"/>
    <w:rsid w:val="002A41B6"/>
    <w:rsid w:val="002A552B"/>
    <w:rsid w:val="002B3CC1"/>
    <w:rsid w:val="002B45A8"/>
    <w:rsid w:val="002B6FB4"/>
    <w:rsid w:val="002C0C1F"/>
    <w:rsid w:val="002C2F64"/>
    <w:rsid w:val="002C3175"/>
    <w:rsid w:val="002D154F"/>
    <w:rsid w:val="002D362B"/>
    <w:rsid w:val="002D4179"/>
    <w:rsid w:val="002D4EAC"/>
    <w:rsid w:val="002D69F9"/>
    <w:rsid w:val="002E3520"/>
    <w:rsid w:val="002E5541"/>
    <w:rsid w:val="002E5B9A"/>
    <w:rsid w:val="002E7B16"/>
    <w:rsid w:val="002F078F"/>
    <w:rsid w:val="002F3911"/>
    <w:rsid w:val="002F564E"/>
    <w:rsid w:val="002F65F4"/>
    <w:rsid w:val="00303CC1"/>
    <w:rsid w:val="003044FB"/>
    <w:rsid w:val="00304F76"/>
    <w:rsid w:val="00305CEE"/>
    <w:rsid w:val="0030618C"/>
    <w:rsid w:val="00310273"/>
    <w:rsid w:val="00313951"/>
    <w:rsid w:val="00315AF7"/>
    <w:rsid w:val="00316226"/>
    <w:rsid w:val="003166D4"/>
    <w:rsid w:val="00316BAD"/>
    <w:rsid w:val="00320131"/>
    <w:rsid w:val="00321005"/>
    <w:rsid w:val="00321424"/>
    <w:rsid w:val="00321612"/>
    <w:rsid w:val="00322135"/>
    <w:rsid w:val="0032551F"/>
    <w:rsid w:val="00326782"/>
    <w:rsid w:val="00326DFD"/>
    <w:rsid w:val="00326EFB"/>
    <w:rsid w:val="00327A10"/>
    <w:rsid w:val="00327C9D"/>
    <w:rsid w:val="00330479"/>
    <w:rsid w:val="0033258A"/>
    <w:rsid w:val="003363DC"/>
    <w:rsid w:val="00337329"/>
    <w:rsid w:val="00337ED1"/>
    <w:rsid w:val="00341136"/>
    <w:rsid w:val="00345C0F"/>
    <w:rsid w:val="003503C4"/>
    <w:rsid w:val="003527B5"/>
    <w:rsid w:val="0035336F"/>
    <w:rsid w:val="0035372A"/>
    <w:rsid w:val="0035430F"/>
    <w:rsid w:val="00355ED8"/>
    <w:rsid w:val="00357A4C"/>
    <w:rsid w:val="0036105F"/>
    <w:rsid w:val="00362FF4"/>
    <w:rsid w:val="00365465"/>
    <w:rsid w:val="003657F1"/>
    <w:rsid w:val="00367BAF"/>
    <w:rsid w:val="00370F76"/>
    <w:rsid w:val="003718BE"/>
    <w:rsid w:val="003724B3"/>
    <w:rsid w:val="003764AF"/>
    <w:rsid w:val="00376D67"/>
    <w:rsid w:val="003801B6"/>
    <w:rsid w:val="00380676"/>
    <w:rsid w:val="003816E6"/>
    <w:rsid w:val="003843AE"/>
    <w:rsid w:val="003857AB"/>
    <w:rsid w:val="00387189"/>
    <w:rsid w:val="00390692"/>
    <w:rsid w:val="00392C2B"/>
    <w:rsid w:val="003943EE"/>
    <w:rsid w:val="00397B88"/>
    <w:rsid w:val="003A090F"/>
    <w:rsid w:val="003A44AA"/>
    <w:rsid w:val="003A48F1"/>
    <w:rsid w:val="003A4F72"/>
    <w:rsid w:val="003A5B20"/>
    <w:rsid w:val="003A5B67"/>
    <w:rsid w:val="003A60CC"/>
    <w:rsid w:val="003A70EC"/>
    <w:rsid w:val="003B0AC5"/>
    <w:rsid w:val="003B40BA"/>
    <w:rsid w:val="003C493C"/>
    <w:rsid w:val="003C57AB"/>
    <w:rsid w:val="003C633E"/>
    <w:rsid w:val="003D2D01"/>
    <w:rsid w:val="003D42E8"/>
    <w:rsid w:val="003D743C"/>
    <w:rsid w:val="003D770F"/>
    <w:rsid w:val="003E1EAE"/>
    <w:rsid w:val="003E741F"/>
    <w:rsid w:val="003F160F"/>
    <w:rsid w:val="003F24DD"/>
    <w:rsid w:val="003F6ADD"/>
    <w:rsid w:val="003F7EE6"/>
    <w:rsid w:val="004061F3"/>
    <w:rsid w:val="00406532"/>
    <w:rsid w:val="00411280"/>
    <w:rsid w:val="00414C14"/>
    <w:rsid w:val="00414E81"/>
    <w:rsid w:val="004156AB"/>
    <w:rsid w:val="00416D24"/>
    <w:rsid w:val="00417254"/>
    <w:rsid w:val="00422452"/>
    <w:rsid w:val="00422F44"/>
    <w:rsid w:val="00424181"/>
    <w:rsid w:val="0042482E"/>
    <w:rsid w:val="00424832"/>
    <w:rsid w:val="004261BA"/>
    <w:rsid w:val="004360D1"/>
    <w:rsid w:val="004443C0"/>
    <w:rsid w:val="0044578E"/>
    <w:rsid w:val="004519C8"/>
    <w:rsid w:val="004519D3"/>
    <w:rsid w:val="00452907"/>
    <w:rsid w:val="00453D43"/>
    <w:rsid w:val="0045596A"/>
    <w:rsid w:val="00456663"/>
    <w:rsid w:val="004575C6"/>
    <w:rsid w:val="00461639"/>
    <w:rsid w:val="00467A45"/>
    <w:rsid w:val="00470E39"/>
    <w:rsid w:val="004754CC"/>
    <w:rsid w:val="00481831"/>
    <w:rsid w:val="00483A72"/>
    <w:rsid w:val="00484545"/>
    <w:rsid w:val="0048466A"/>
    <w:rsid w:val="004863F4"/>
    <w:rsid w:val="00490A7E"/>
    <w:rsid w:val="00493EF7"/>
    <w:rsid w:val="00494996"/>
    <w:rsid w:val="00495012"/>
    <w:rsid w:val="004959DE"/>
    <w:rsid w:val="00497859"/>
    <w:rsid w:val="004A09F4"/>
    <w:rsid w:val="004A16F6"/>
    <w:rsid w:val="004A29F6"/>
    <w:rsid w:val="004A42F9"/>
    <w:rsid w:val="004A4EA9"/>
    <w:rsid w:val="004A5BBB"/>
    <w:rsid w:val="004A6318"/>
    <w:rsid w:val="004A6B95"/>
    <w:rsid w:val="004B2994"/>
    <w:rsid w:val="004B2DA3"/>
    <w:rsid w:val="004B49F3"/>
    <w:rsid w:val="004B73EC"/>
    <w:rsid w:val="004B7639"/>
    <w:rsid w:val="004C01EF"/>
    <w:rsid w:val="004C0AC2"/>
    <w:rsid w:val="004C1226"/>
    <w:rsid w:val="004C5300"/>
    <w:rsid w:val="004D1440"/>
    <w:rsid w:val="004D64DC"/>
    <w:rsid w:val="004E1AE7"/>
    <w:rsid w:val="004E2418"/>
    <w:rsid w:val="004E4455"/>
    <w:rsid w:val="004E57D5"/>
    <w:rsid w:val="004F0B23"/>
    <w:rsid w:val="004F2512"/>
    <w:rsid w:val="004F3DB2"/>
    <w:rsid w:val="004F674A"/>
    <w:rsid w:val="004F7E51"/>
    <w:rsid w:val="00503866"/>
    <w:rsid w:val="00504042"/>
    <w:rsid w:val="00504687"/>
    <w:rsid w:val="00504F5D"/>
    <w:rsid w:val="005057E7"/>
    <w:rsid w:val="00505E6C"/>
    <w:rsid w:val="00506BCB"/>
    <w:rsid w:val="0050754E"/>
    <w:rsid w:val="00511118"/>
    <w:rsid w:val="00511353"/>
    <w:rsid w:val="005127CB"/>
    <w:rsid w:val="005157FF"/>
    <w:rsid w:val="0051624A"/>
    <w:rsid w:val="00516561"/>
    <w:rsid w:val="00517FC9"/>
    <w:rsid w:val="0052239D"/>
    <w:rsid w:val="00524409"/>
    <w:rsid w:val="00524849"/>
    <w:rsid w:val="00526C42"/>
    <w:rsid w:val="00527CFB"/>
    <w:rsid w:val="00533F8A"/>
    <w:rsid w:val="005362A8"/>
    <w:rsid w:val="00537AE6"/>
    <w:rsid w:val="0054352F"/>
    <w:rsid w:val="00544C32"/>
    <w:rsid w:val="0054565F"/>
    <w:rsid w:val="005470D1"/>
    <w:rsid w:val="005501FC"/>
    <w:rsid w:val="005507EF"/>
    <w:rsid w:val="00551559"/>
    <w:rsid w:val="00551AC8"/>
    <w:rsid w:val="00552317"/>
    <w:rsid w:val="00555A30"/>
    <w:rsid w:val="00567E3B"/>
    <w:rsid w:val="0057042A"/>
    <w:rsid w:val="00570574"/>
    <w:rsid w:val="00570FE8"/>
    <w:rsid w:val="00572548"/>
    <w:rsid w:val="005738F9"/>
    <w:rsid w:val="00574069"/>
    <w:rsid w:val="00577A7D"/>
    <w:rsid w:val="00577F57"/>
    <w:rsid w:val="00580962"/>
    <w:rsid w:val="00580EDE"/>
    <w:rsid w:val="0058286C"/>
    <w:rsid w:val="00583A9E"/>
    <w:rsid w:val="00586859"/>
    <w:rsid w:val="005879A4"/>
    <w:rsid w:val="005917DE"/>
    <w:rsid w:val="0059344E"/>
    <w:rsid w:val="005937E8"/>
    <w:rsid w:val="00594F25"/>
    <w:rsid w:val="005A0756"/>
    <w:rsid w:val="005A0F74"/>
    <w:rsid w:val="005A0FAC"/>
    <w:rsid w:val="005A1A93"/>
    <w:rsid w:val="005A3D7B"/>
    <w:rsid w:val="005A5F86"/>
    <w:rsid w:val="005A6B68"/>
    <w:rsid w:val="005A6B81"/>
    <w:rsid w:val="005B613E"/>
    <w:rsid w:val="005C0C9D"/>
    <w:rsid w:val="005C1316"/>
    <w:rsid w:val="005C424A"/>
    <w:rsid w:val="005C7936"/>
    <w:rsid w:val="005D03E8"/>
    <w:rsid w:val="005D1D4F"/>
    <w:rsid w:val="005D1FA6"/>
    <w:rsid w:val="005D6D18"/>
    <w:rsid w:val="005E1468"/>
    <w:rsid w:val="005E1A63"/>
    <w:rsid w:val="005E25D3"/>
    <w:rsid w:val="005E294F"/>
    <w:rsid w:val="005E54B9"/>
    <w:rsid w:val="005E7031"/>
    <w:rsid w:val="005E7049"/>
    <w:rsid w:val="005E7613"/>
    <w:rsid w:val="005F7977"/>
    <w:rsid w:val="00600E2F"/>
    <w:rsid w:val="006016D2"/>
    <w:rsid w:val="00604191"/>
    <w:rsid w:val="006042B5"/>
    <w:rsid w:val="00604D3C"/>
    <w:rsid w:val="006050D4"/>
    <w:rsid w:val="00605185"/>
    <w:rsid w:val="0060702F"/>
    <w:rsid w:val="00607BDB"/>
    <w:rsid w:val="00611A11"/>
    <w:rsid w:val="00611CA5"/>
    <w:rsid w:val="006149AA"/>
    <w:rsid w:val="006227EC"/>
    <w:rsid w:val="00622FD1"/>
    <w:rsid w:val="006230B2"/>
    <w:rsid w:val="006234AA"/>
    <w:rsid w:val="00623D6B"/>
    <w:rsid w:val="0062632C"/>
    <w:rsid w:val="006278BA"/>
    <w:rsid w:val="00632171"/>
    <w:rsid w:val="00632A46"/>
    <w:rsid w:val="006340D4"/>
    <w:rsid w:val="006352EF"/>
    <w:rsid w:val="00636CEB"/>
    <w:rsid w:val="00636E6F"/>
    <w:rsid w:val="006379AB"/>
    <w:rsid w:val="006379E0"/>
    <w:rsid w:val="0064013F"/>
    <w:rsid w:val="00641314"/>
    <w:rsid w:val="0064389A"/>
    <w:rsid w:val="00643912"/>
    <w:rsid w:val="00644434"/>
    <w:rsid w:val="00644DEC"/>
    <w:rsid w:val="00645BB7"/>
    <w:rsid w:val="00646FD5"/>
    <w:rsid w:val="0064759A"/>
    <w:rsid w:val="00654E02"/>
    <w:rsid w:val="006603E7"/>
    <w:rsid w:val="0066291C"/>
    <w:rsid w:val="00662A60"/>
    <w:rsid w:val="006640EA"/>
    <w:rsid w:val="006662FC"/>
    <w:rsid w:val="00674F78"/>
    <w:rsid w:val="00682410"/>
    <w:rsid w:val="0068365E"/>
    <w:rsid w:val="00683C7E"/>
    <w:rsid w:val="0068412B"/>
    <w:rsid w:val="0069220A"/>
    <w:rsid w:val="00694595"/>
    <w:rsid w:val="006949AB"/>
    <w:rsid w:val="00695BA9"/>
    <w:rsid w:val="00697305"/>
    <w:rsid w:val="006A02D8"/>
    <w:rsid w:val="006A0DB2"/>
    <w:rsid w:val="006A788A"/>
    <w:rsid w:val="006B1571"/>
    <w:rsid w:val="006B29B2"/>
    <w:rsid w:val="006B7EBD"/>
    <w:rsid w:val="006C12EE"/>
    <w:rsid w:val="006C450F"/>
    <w:rsid w:val="006C68F6"/>
    <w:rsid w:val="006C7ABA"/>
    <w:rsid w:val="006D2AE6"/>
    <w:rsid w:val="006D31B9"/>
    <w:rsid w:val="006D41EA"/>
    <w:rsid w:val="006D6B75"/>
    <w:rsid w:val="006D724E"/>
    <w:rsid w:val="006E10F3"/>
    <w:rsid w:val="006E2D0F"/>
    <w:rsid w:val="006E3AC4"/>
    <w:rsid w:val="006E3AD9"/>
    <w:rsid w:val="006E4B9F"/>
    <w:rsid w:val="006F32E4"/>
    <w:rsid w:val="006F51C1"/>
    <w:rsid w:val="006F5B20"/>
    <w:rsid w:val="007005EB"/>
    <w:rsid w:val="007028A7"/>
    <w:rsid w:val="007039E5"/>
    <w:rsid w:val="00703A1E"/>
    <w:rsid w:val="00703D79"/>
    <w:rsid w:val="00703E65"/>
    <w:rsid w:val="007044B1"/>
    <w:rsid w:val="00704DB7"/>
    <w:rsid w:val="007073E9"/>
    <w:rsid w:val="00707ED9"/>
    <w:rsid w:val="00710283"/>
    <w:rsid w:val="00710A3E"/>
    <w:rsid w:val="00711673"/>
    <w:rsid w:val="007139A1"/>
    <w:rsid w:val="00716A41"/>
    <w:rsid w:val="00716BB6"/>
    <w:rsid w:val="00717BD5"/>
    <w:rsid w:val="007201C1"/>
    <w:rsid w:val="007202A3"/>
    <w:rsid w:val="00722058"/>
    <w:rsid w:val="00733E75"/>
    <w:rsid w:val="007358D0"/>
    <w:rsid w:val="0073772B"/>
    <w:rsid w:val="007427AB"/>
    <w:rsid w:val="00746382"/>
    <w:rsid w:val="00747BA7"/>
    <w:rsid w:val="00751ACB"/>
    <w:rsid w:val="007522F5"/>
    <w:rsid w:val="0076148C"/>
    <w:rsid w:val="00761A2A"/>
    <w:rsid w:val="00767C68"/>
    <w:rsid w:val="00773D9C"/>
    <w:rsid w:val="00776B18"/>
    <w:rsid w:val="00781FB4"/>
    <w:rsid w:val="00782A05"/>
    <w:rsid w:val="0078435A"/>
    <w:rsid w:val="00786B62"/>
    <w:rsid w:val="00787A0C"/>
    <w:rsid w:val="00787C6E"/>
    <w:rsid w:val="00787FDF"/>
    <w:rsid w:val="00790B49"/>
    <w:rsid w:val="00791285"/>
    <w:rsid w:val="00797ACE"/>
    <w:rsid w:val="007A07D4"/>
    <w:rsid w:val="007A219A"/>
    <w:rsid w:val="007A53E5"/>
    <w:rsid w:val="007A544D"/>
    <w:rsid w:val="007A6779"/>
    <w:rsid w:val="007A67F1"/>
    <w:rsid w:val="007A6CFB"/>
    <w:rsid w:val="007A7939"/>
    <w:rsid w:val="007B2960"/>
    <w:rsid w:val="007B439C"/>
    <w:rsid w:val="007B6ADF"/>
    <w:rsid w:val="007C2D7E"/>
    <w:rsid w:val="007C3A6F"/>
    <w:rsid w:val="007C5F40"/>
    <w:rsid w:val="007D2EBE"/>
    <w:rsid w:val="007D4E5D"/>
    <w:rsid w:val="007D5ED7"/>
    <w:rsid w:val="007E0C9A"/>
    <w:rsid w:val="007E18CD"/>
    <w:rsid w:val="007E295F"/>
    <w:rsid w:val="007E34CB"/>
    <w:rsid w:val="007E5842"/>
    <w:rsid w:val="007E77C2"/>
    <w:rsid w:val="007F349D"/>
    <w:rsid w:val="007F7984"/>
    <w:rsid w:val="007F7CEB"/>
    <w:rsid w:val="0080020E"/>
    <w:rsid w:val="00801CF9"/>
    <w:rsid w:val="00802663"/>
    <w:rsid w:val="008030E5"/>
    <w:rsid w:val="00803A6B"/>
    <w:rsid w:val="00810B21"/>
    <w:rsid w:val="00812811"/>
    <w:rsid w:val="00815BC6"/>
    <w:rsid w:val="00816017"/>
    <w:rsid w:val="00817F71"/>
    <w:rsid w:val="008217DE"/>
    <w:rsid w:val="00821984"/>
    <w:rsid w:val="0082292A"/>
    <w:rsid w:val="008268CA"/>
    <w:rsid w:val="00827500"/>
    <w:rsid w:val="0082757C"/>
    <w:rsid w:val="00832769"/>
    <w:rsid w:val="00832CD6"/>
    <w:rsid w:val="008351F7"/>
    <w:rsid w:val="00837F28"/>
    <w:rsid w:val="00840ACE"/>
    <w:rsid w:val="00843426"/>
    <w:rsid w:val="008435F0"/>
    <w:rsid w:val="00844C21"/>
    <w:rsid w:val="00846E63"/>
    <w:rsid w:val="0085247B"/>
    <w:rsid w:val="00855936"/>
    <w:rsid w:val="008577E4"/>
    <w:rsid w:val="0086005D"/>
    <w:rsid w:val="00860248"/>
    <w:rsid w:val="008622DA"/>
    <w:rsid w:val="00862A7A"/>
    <w:rsid w:val="008636F8"/>
    <w:rsid w:val="00863B7C"/>
    <w:rsid w:val="008732F8"/>
    <w:rsid w:val="00873C8D"/>
    <w:rsid w:val="0087775B"/>
    <w:rsid w:val="0088281E"/>
    <w:rsid w:val="00883838"/>
    <w:rsid w:val="0088447F"/>
    <w:rsid w:val="008845DA"/>
    <w:rsid w:val="00884912"/>
    <w:rsid w:val="00885574"/>
    <w:rsid w:val="00887EA5"/>
    <w:rsid w:val="00890AC8"/>
    <w:rsid w:val="00890F69"/>
    <w:rsid w:val="00891C13"/>
    <w:rsid w:val="008923EF"/>
    <w:rsid w:val="00892913"/>
    <w:rsid w:val="0089397E"/>
    <w:rsid w:val="00893B44"/>
    <w:rsid w:val="00893BB3"/>
    <w:rsid w:val="00894D24"/>
    <w:rsid w:val="0089674A"/>
    <w:rsid w:val="00897626"/>
    <w:rsid w:val="008A0073"/>
    <w:rsid w:val="008A0089"/>
    <w:rsid w:val="008A11A9"/>
    <w:rsid w:val="008A138C"/>
    <w:rsid w:val="008A5430"/>
    <w:rsid w:val="008B0D48"/>
    <w:rsid w:val="008B2F0F"/>
    <w:rsid w:val="008B5B58"/>
    <w:rsid w:val="008B79E6"/>
    <w:rsid w:val="008B7FB7"/>
    <w:rsid w:val="008C1E78"/>
    <w:rsid w:val="008C42F2"/>
    <w:rsid w:val="008C45FA"/>
    <w:rsid w:val="008C4FAA"/>
    <w:rsid w:val="008C5317"/>
    <w:rsid w:val="008C6C6D"/>
    <w:rsid w:val="008C6D01"/>
    <w:rsid w:val="008C6F45"/>
    <w:rsid w:val="008C75C6"/>
    <w:rsid w:val="008D2146"/>
    <w:rsid w:val="008D5610"/>
    <w:rsid w:val="008E1B61"/>
    <w:rsid w:val="008E4FEB"/>
    <w:rsid w:val="008E7AA3"/>
    <w:rsid w:val="008F0AF9"/>
    <w:rsid w:val="008F4705"/>
    <w:rsid w:val="008F5501"/>
    <w:rsid w:val="008F5971"/>
    <w:rsid w:val="008F5EAE"/>
    <w:rsid w:val="008F74C3"/>
    <w:rsid w:val="008F793E"/>
    <w:rsid w:val="009018A7"/>
    <w:rsid w:val="00902C5B"/>
    <w:rsid w:val="00903530"/>
    <w:rsid w:val="009107BA"/>
    <w:rsid w:val="00910D78"/>
    <w:rsid w:val="009129D4"/>
    <w:rsid w:val="0091403F"/>
    <w:rsid w:val="00914723"/>
    <w:rsid w:val="00914BC6"/>
    <w:rsid w:val="00917E48"/>
    <w:rsid w:val="00920B47"/>
    <w:rsid w:val="009216BC"/>
    <w:rsid w:val="009261F5"/>
    <w:rsid w:val="00930490"/>
    <w:rsid w:val="009306CF"/>
    <w:rsid w:val="00936627"/>
    <w:rsid w:val="00936A41"/>
    <w:rsid w:val="009376A1"/>
    <w:rsid w:val="00937FD7"/>
    <w:rsid w:val="009407AD"/>
    <w:rsid w:val="009433B9"/>
    <w:rsid w:val="00945D61"/>
    <w:rsid w:val="0094766B"/>
    <w:rsid w:val="009507CB"/>
    <w:rsid w:val="00952EF9"/>
    <w:rsid w:val="00953324"/>
    <w:rsid w:val="00953CE5"/>
    <w:rsid w:val="00955D5D"/>
    <w:rsid w:val="009568E2"/>
    <w:rsid w:val="00957418"/>
    <w:rsid w:val="009576FE"/>
    <w:rsid w:val="00957DFA"/>
    <w:rsid w:val="009629CC"/>
    <w:rsid w:val="0096354F"/>
    <w:rsid w:val="009748BA"/>
    <w:rsid w:val="009761A4"/>
    <w:rsid w:val="00981BE9"/>
    <w:rsid w:val="00984233"/>
    <w:rsid w:val="009856EB"/>
    <w:rsid w:val="00986122"/>
    <w:rsid w:val="00986994"/>
    <w:rsid w:val="00987848"/>
    <w:rsid w:val="009925FF"/>
    <w:rsid w:val="00996333"/>
    <w:rsid w:val="0099678E"/>
    <w:rsid w:val="00996AC0"/>
    <w:rsid w:val="009A0552"/>
    <w:rsid w:val="009A07B0"/>
    <w:rsid w:val="009A1B99"/>
    <w:rsid w:val="009A3BB9"/>
    <w:rsid w:val="009A7EAC"/>
    <w:rsid w:val="009B0708"/>
    <w:rsid w:val="009B0A65"/>
    <w:rsid w:val="009B5307"/>
    <w:rsid w:val="009B7C61"/>
    <w:rsid w:val="009C080C"/>
    <w:rsid w:val="009C1076"/>
    <w:rsid w:val="009C1E63"/>
    <w:rsid w:val="009C38B0"/>
    <w:rsid w:val="009C592F"/>
    <w:rsid w:val="009C6139"/>
    <w:rsid w:val="009C6C86"/>
    <w:rsid w:val="009D2179"/>
    <w:rsid w:val="009D2638"/>
    <w:rsid w:val="009D278B"/>
    <w:rsid w:val="009D428A"/>
    <w:rsid w:val="009D43C5"/>
    <w:rsid w:val="009D5109"/>
    <w:rsid w:val="009D5318"/>
    <w:rsid w:val="009E027C"/>
    <w:rsid w:val="009E1322"/>
    <w:rsid w:val="009E422F"/>
    <w:rsid w:val="009E4603"/>
    <w:rsid w:val="009E554A"/>
    <w:rsid w:val="009E7527"/>
    <w:rsid w:val="009F1F9E"/>
    <w:rsid w:val="009F4795"/>
    <w:rsid w:val="009F47B2"/>
    <w:rsid w:val="009F4A20"/>
    <w:rsid w:val="009F7140"/>
    <w:rsid w:val="00A002BF"/>
    <w:rsid w:val="00A02F3F"/>
    <w:rsid w:val="00A114B5"/>
    <w:rsid w:val="00A120E8"/>
    <w:rsid w:val="00A13280"/>
    <w:rsid w:val="00A13D59"/>
    <w:rsid w:val="00A17F77"/>
    <w:rsid w:val="00A2055C"/>
    <w:rsid w:val="00A2105E"/>
    <w:rsid w:val="00A271C6"/>
    <w:rsid w:val="00A31F84"/>
    <w:rsid w:val="00A348ED"/>
    <w:rsid w:val="00A349B0"/>
    <w:rsid w:val="00A35C5B"/>
    <w:rsid w:val="00A36B7D"/>
    <w:rsid w:val="00A41090"/>
    <w:rsid w:val="00A41828"/>
    <w:rsid w:val="00A41A5B"/>
    <w:rsid w:val="00A43918"/>
    <w:rsid w:val="00A44EEA"/>
    <w:rsid w:val="00A45E80"/>
    <w:rsid w:val="00A47F28"/>
    <w:rsid w:val="00A502F2"/>
    <w:rsid w:val="00A50756"/>
    <w:rsid w:val="00A507A4"/>
    <w:rsid w:val="00A52E1B"/>
    <w:rsid w:val="00A6084E"/>
    <w:rsid w:val="00A60F9B"/>
    <w:rsid w:val="00A63336"/>
    <w:rsid w:val="00A65152"/>
    <w:rsid w:val="00A653FF"/>
    <w:rsid w:val="00A661ED"/>
    <w:rsid w:val="00A662F7"/>
    <w:rsid w:val="00A664C6"/>
    <w:rsid w:val="00A671DC"/>
    <w:rsid w:val="00A7660E"/>
    <w:rsid w:val="00A81F29"/>
    <w:rsid w:val="00A82CF7"/>
    <w:rsid w:val="00A82FEE"/>
    <w:rsid w:val="00A853E4"/>
    <w:rsid w:val="00A87290"/>
    <w:rsid w:val="00A92B49"/>
    <w:rsid w:val="00A93296"/>
    <w:rsid w:val="00A93C69"/>
    <w:rsid w:val="00AA061B"/>
    <w:rsid w:val="00AA179E"/>
    <w:rsid w:val="00AA23EF"/>
    <w:rsid w:val="00AA3B28"/>
    <w:rsid w:val="00AA3BB3"/>
    <w:rsid w:val="00AA4E47"/>
    <w:rsid w:val="00AB033B"/>
    <w:rsid w:val="00AB17E8"/>
    <w:rsid w:val="00AB197A"/>
    <w:rsid w:val="00AB19F3"/>
    <w:rsid w:val="00AB1C6C"/>
    <w:rsid w:val="00AB346A"/>
    <w:rsid w:val="00AB5F52"/>
    <w:rsid w:val="00AB691D"/>
    <w:rsid w:val="00AC60CA"/>
    <w:rsid w:val="00AC66CE"/>
    <w:rsid w:val="00AC677D"/>
    <w:rsid w:val="00AC6A36"/>
    <w:rsid w:val="00AD08D3"/>
    <w:rsid w:val="00AD0927"/>
    <w:rsid w:val="00AD4C4C"/>
    <w:rsid w:val="00AE087B"/>
    <w:rsid w:val="00AE1160"/>
    <w:rsid w:val="00AE1F6B"/>
    <w:rsid w:val="00AE40DD"/>
    <w:rsid w:val="00AE49A9"/>
    <w:rsid w:val="00AE4B70"/>
    <w:rsid w:val="00AE66DC"/>
    <w:rsid w:val="00AF318F"/>
    <w:rsid w:val="00AF3401"/>
    <w:rsid w:val="00AF5854"/>
    <w:rsid w:val="00B017C1"/>
    <w:rsid w:val="00B03285"/>
    <w:rsid w:val="00B06BF6"/>
    <w:rsid w:val="00B07956"/>
    <w:rsid w:val="00B07BBB"/>
    <w:rsid w:val="00B10E9B"/>
    <w:rsid w:val="00B126E7"/>
    <w:rsid w:val="00B1370A"/>
    <w:rsid w:val="00B13851"/>
    <w:rsid w:val="00B1500D"/>
    <w:rsid w:val="00B158A1"/>
    <w:rsid w:val="00B172D1"/>
    <w:rsid w:val="00B22C7B"/>
    <w:rsid w:val="00B2454E"/>
    <w:rsid w:val="00B34CC2"/>
    <w:rsid w:val="00B35DC7"/>
    <w:rsid w:val="00B43275"/>
    <w:rsid w:val="00B4414D"/>
    <w:rsid w:val="00B47901"/>
    <w:rsid w:val="00B5071F"/>
    <w:rsid w:val="00B50E68"/>
    <w:rsid w:val="00B55B04"/>
    <w:rsid w:val="00B62536"/>
    <w:rsid w:val="00B634E2"/>
    <w:rsid w:val="00B65B0C"/>
    <w:rsid w:val="00B65C7A"/>
    <w:rsid w:val="00B66133"/>
    <w:rsid w:val="00B678A0"/>
    <w:rsid w:val="00B67A7A"/>
    <w:rsid w:val="00B70524"/>
    <w:rsid w:val="00B70B43"/>
    <w:rsid w:val="00B710E5"/>
    <w:rsid w:val="00B72BFB"/>
    <w:rsid w:val="00B73BCD"/>
    <w:rsid w:val="00B754AB"/>
    <w:rsid w:val="00B75DBE"/>
    <w:rsid w:val="00B845F8"/>
    <w:rsid w:val="00B92725"/>
    <w:rsid w:val="00B93BB5"/>
    <w:rsid w:val="00B95E42"/>
    <w:rsid w:val="00BA065E"/>
    <w:rsid w:val="00BA1AC6"/>
    <w:rsid w:val="00BA2904"/>
    <w:rsid w:val="00BA39E1"/>
    <w:rsid w:val="00BA3EF2"/>
    <w:rsid w:val="00BA40A6"/>
    <w:rsid w:val="00BA5382"/>
    <w:rsid w:val="00BA5607"/>
    <w:rsid w:val="00BA7BA5"/>
    <w:rsid w:val="00BA7DF3"/>
    <w:rsid w:val="00BB047A"/>
    <w:rsid w:val="00BB1B39"/>
    <w:rsid w:val="00BB228E"/>
    <w:rsid w:val="00BB4BDE"/>
    <w:rsid w:val="00BB4E55"/>
    <w:rsid w:val="00BC0AAE"/>
    <w:rsid w:val="00BC1641"/>
    <w:rsid w:val="00BC2425"/>
    <w:rsid w:val="00BC2F2A"/>
    <w:rsid w:val="00BC323C"/>
    <w:rsid w:val="00BC67DC"/>
    <w:rsid w:val="00BD0D83"/>
    <w:rsid w:val="00BD368E"/>
    <w:rsid w:val="00BD3CB2"/>
    <w:rsid w:val="00BD4289"/>
    <w:rsid w:val="00BD5AC7"/>
    <w:rsid w:val="00BD6B3A"/>
    <w:rsid w:val="00BE1185"/>
    <w:rsid w:val="00BE5527"/>
    <w:rsid w:val="00BF17E4"/>
    <w:rsid w:val="00BF29F5"/>
    <w:rsid w:val="00BF64F8"/>
    <w:rsid w:val="00C01FEA"/>
    <w:rsid w:val="00C02697"/>
    <w:rsid w:val="00C04F07"/>
    <w:rsid w:val="00C056DF"/>
    <w:rsid w:val="00C0582C"/>
    <w:rsid w:val="00C06402"/>
    <w:rsid w:val="00C06D3C"/>
    <w:rsid w:val="00C103CB"/>
    <w:rsid w:val="00C107AF"/>
    <w:rsid w:val="00C11B6A"/>
    <w:rsid w:val="00C13906"/>
    <w:rsid w:val="00C14454"/>
    <w:rsid w:val="00C17F6D"/>
    <w:rsid w:val="00C2186B"/>
    <w:rsid w:val="00C23005"/>
    <w:rsid w:val="00C2557E"/>
    <w:rsid w:val="00C26E52"/>
    <w:rsid w:val="00C27DD5"/>
    <w:rsid w:val="00C3341D"/>
    <w:rsid w:val="00C337A7"/>
    <w:rsid w:val="00C33E70"/>
    <w:rsid w:val="00C427A5"/>
    <w:rsid w:val="00C42E29"/>
    <w:rsid w:val="00C457FE"/>
    <w:rsid w:val="00C46CBC"/>
    <w:rsid w:val="00C47E96"/>
    <w:rsid w:val="00C506CE"/>
    <w:rsid w:val="00C51394"/>
    <w:rsid w:val="00C5456A"/>
    <w:rsid w:val="00C57847"/>
    <w:rsid w:val="00C57CBB"/>
    <w:rsid w:val="00C6135E"/>
    <w:rsid w:val="00C61445"/>
    <w:rsid w:val="00C62F75"/>
    <w:rsid w:val="00C6356A"/>
    <w:rsid w:val="00C63757"/>
    <w:rsid w:val="00C63D71"/>
    <w:rsid w:val="00C65A2B"/>
    <w:rsid w:val="00C70733"/>
    <w:rsid w:val="00C71637"/>
    <w:rsid w:val="00C75412"/>
    <w:rsid w:val="00C77239"/>
    <w:rsid w:val="00C80BD5"/>
    <w:rsid w:val="00C80C4F"/>
    <w:rsid w:val="00C8114B"/>
    <w:rsid w:val="00C81DC0"/>
    <w:rsid w:val="00C83464"/>
    <w:rsid w:val="00C90A7A"/>
    <w:rsid w:val="00C92792"/>
    <w:rsid w:val="00C927D1"/>
    <w:rsid w:val="00C949D8"/>
    <w:rsid w:val="00C962EE"/>
    <w:rsid w:val="00CA39F7"/>
    <w:rsid w:val="00CB119F"/>
    <w:rsid w:val="00CB2B4A"/>
    <w:rsid w:val="00CB30AF"/>
    <w:rsid w:val="00CB3BA2"/>
    <w:rsid w:val="00CB50EA"/>
    <w:rsid w:val="00CB5279"/>
    <w:rsid w:val="00CB79EA"/>
    <w:rsid w:val="00CB7ED1"/>
    <w:rsid w:val="00CC1880"/>
    <w:rsid w:val="00CC3DF6"/>
    <w:rsid w:val="00CC56BE"/>
    <w:rsid w:val="00CC594A"/>
    <w:rsid w:val="00CD1017"/>
    <w:rsid w:val="00CD1214"/>
    <w:rsid w:val="00CD371B"/>
    <w:rsid w:val="00CD4802"/>
    <w:rsid w:val="00CE020D"/>
    <w:rsid w:val="00CE1460"/>
    <w:rsid w:val="00CE2C74"/>
    <w:rsid w:val="00CE6C53"/>
    <w:rsid w:val="00CE6E35"/>
    <w:rsid w:val="00CF17DE"/>
    <w:rsid w:val="00CF4BE2"/>
    <w:rsid w:val="00CF4BFB"/>
    <w:rsid w:val="00CF4E82"/>
    <w:rsid w:val="00CF4EDD"/>
    <w:rsid w:val="00CF5CA3"/>
    <w:rsid w:val="00D00190"/>
    <w:rsid w:val="00D00A4F"/>
    <w:rsid w:val="00D01567"/>
    <w:rsid w:val="00D02F0E"/>
    <w:rsid w:val="00D04D07"/>
    <w:rsid w:val="00D07C42"/>
    <w:rsid w:val="00D07CD4"/>
    <w:rsid w:val="00D07CDF"/>
    <w:rsid w:val="00D10013"/>
    <w:rsid w:val="00D10399"/>
    <w:rsid w:val="00D10927"/>
    <w:rsid w:val="00D10C60"/>
    <w:rsid w:val="00D11FCE"/>
    <w:rsid w:val="00D14862"/>
    <w:rsid w:val="00D16283"/>
    <w:rsid w:val="00D17209"/>
    <w:rsid w:val="00D17F01"/>
    <w:rsid w:val="00D22780"/>
    <w:rsid w:val="00D25125"/>
    <w:rsid w:val="00D26FF8"/>
    <w:rsid w:val="00D277DF"/>
    <w:rsid w:val="00D27BAD"/>
    <w:rsid w:val="00D32152"/>
    <w:rsid w:val="00D34756"/>
    <w:rsid w:val="00D34922"/>
    <w:rsid w:val="00D40960"/>
    <w:rsid w:val="00D44216"/>
    <w:rsid w:val="00D46649"/>
    <w:rsid w:val="00D46CDD"/>
    <w:rsid w:val="00D50391"/>
    <w:rsid w:val="00D520FE"/>
    <w:rsid w:val="00D52EC8"/>
    <w:rsid w:val="00D534E0"/>
    <w:rsid w:val="00D53740"/>
    <w:rsid w:val="00D562DB"/>
    <w:rsid w:val="00D56DEE"/>
    <w:rsid w:val="00D62126"/>
    <w:rsid w:val="00D628BB"/>
    <w:rsid w:val="00D6343A"/>
    <w:rsid w:val="00D645BD"/>
    <w:rsid w:val="00D64948"/>
    <w:rsid w:val="00D64F4D"/>
    <w:rsid w:val="00D66CB6"/>
    <w:rsid w:val="00D7027B"/>
    <w:rsid w:val="00D71A42"/>
    <w:rsid w:val="00D727A4"/>
    <w:rsid w:val="00D75A3D"/>
    <w:rsid w:val="00D76442"/>
    <w:rsid w:val="00D820F1"/>
    <w:rsid w:val="00D84477"/>
    <w:rsid w:val="00D849F9"/>
    <w:rsid w:val="00D907DE"/>
    <w:rsid w:val="00D94836"/>
    <w:rsid w:val="00D95002"/>
    <w:rsid w:val="00D9569D"/>
    <w:rsid w:val="00DA1D6D"/>
    <w:rsid w:val="00DA1EEB"/>
    <w:rsid w:val="00DB0904"/>
    <w:rsid w:val="00DB5083"/>
    <w:rsid w:val="00DC7446"/>
    <w:rsid w:val="00DD1558"/>
    <w:rsid w:val="00DD2A16"/>
    <w:rsid w:val="00DD760B"/>
    <w:rsid w:val="00DD7C52"/>
    <w:rsid w:val="00DE035C"/>
    <w:rsid w:val="00DE5E18"/>
    <w:rsid w:val="00DE763D"/>
    <w:rsid w:val="00DF09B1"/>
    <w:rsid w:val="00DF137D"/>
    <w:rsid w:val="00DF3751"/>
    <w:rsid w:val="00E000B8"/>
    <w:rsid w:val="00E01F44"/>
    <w:rsid w:val="00E023D5"/>
    <w:rsid w:val="00E03ADC"/>
    <w:rsid w:val="00E053B0"/>
    <w:rsid w:val="00E05C75"/>
    <w:rsid w:val="00E05CE4"/>
    <w:rsid w:val="00E0726C"/>
    <w:rsid w:val="00E11DB2"/>
    <w:rsid w:val="00E1252B"/>
    <w:rsid w:val="00E12665"/>
    <w:rsid w:val="00E14A25"/>
    <w:rsid w:val="00E16E4D"/>
    <w:rsid w:val="00E17893"/>
    <w:rsid w:val="00E2411A"/>
    <w:rsid w:val="00E247F3"/>
    <w:rsid w:val="00E24E68"/>
    <w:rsid w:val="00E32F1C"/>
    <w:rsid w:val="00E415FE"/>
    <w:rsid w:val="00E51F2B"/>
    <w:rsid w:val="00E5226F"/>
    <w:rsid w:val="00E54AA4"/>
    <w:rsid w:val="00E5759D"/>
    <w:rsid w:val="00E57872"/>
    <w:rsid w:val="00E6074F"/>
    <w:rsid w:val="00E653D5"/>
    <w:rsid w:val="00E65786"/>
    <w:rsid w:val="00E6696E"/>
    <w:rsid w:val="00E6707C"/>
    <w:rsid w:val="00E70B72"/>
    <w:rsid w:val="00E739F3"/>
    <w:rsid w:val="00E77E22"/>
    <w:rsid w:val="00E80FBB"/>
    <w:rsid w:val="00E90028"/>
    <w:rsid w:val="00E92525"/>
    <w:rsid w:val="00E93B23"/>
    <w:rsid w:val="00E95477"/>
    <w:rsid w:val="00E961EE"/>
    <w:rsid w:val="00EA0898"/>
    <w:rsid w:val="00EA1AAD"/>
    <w:rsid w:val="00EA1E3E"/>
    <w:rsid w:val="00EA541F"/>
    <w:rsid w:val="00EA655C"/>
    <w:rsid w:val="00EA68F2"/>
    <w:rsid w:val="00EB2ADC"/>
    <w:rsid w:val="00EB3EF6"/>
    <w:rsid w:val="00EB5240"/>
    <w:rsid w:val="00EB7BB5"/>
    <w:rsid w:val="00EC00B3"/>
    <w:rsid w:val="00EC2CF1"/>
    <w:rsid w:val="00EC3371"/>
    <w:rsid w:val="00EC3C18"/>
    <w:rsid w:val="00EC6FE9"/>
    <w:rsid w:val="00ED189C"/>
    <w:rsid w:val="00ED397C"/>
    <w:rsid w:val="00ED4EE2"/>
    <w:rsid w:val="00EE0879"/>
    <w:rsid w:val="00EE28AA"/>
    <w:rsid w:val="00EE2B7D"/>
    <w:rsid w:val="00EE35D1"/>
    <w:rsid w:val="00EE5B8C"/>
    <w:rsid w:val="00EE6F60"/>
    <w:rsid w:val="00EE787C"/>
    <w:rsid w:val="00EF6372"/>
    <w:rsid w:val="00F02AFB"/>
    <w:rsid w:val="00F05C83"/>
    <w:rsid w:val="00F13E84"/>
    <w:rsid w:val="00F13FDE"/>
    <w:rsid w:val="00F14B4C"/>
    <w:rsid w:val="00F15382"/>
    <w:rsid w:val="00F17103"/>
    <w:rsid w:val="00F17865"/>
    <w:rsid w:val="00F2028C"/>
    <w:rsid w:val="00F22B01"/>
    <w:rsid w:val="00F23F47"/>
    <w:rsid w:val="00F27A21"/>
    <w:rsid w:val="00F30460"/>
    <w:rsid w:val="00F31297"/>
    <w:rsid w:val="00F3480F"/>
    <w:rsid w:val="00F35729"/>
    <w:rsid w:val="00F358E8"/>
    <w:rsid w:val="00F41728"/>
    <w:rsid w:val="00F42CBB"/>
    <w:rsid w:val="00F46812"/>
    <w:rsid w:val="00F471B6"/>
    <w:rsid w:val="00F52814"/>
    <w:rsid w:val="00F52D9F"/>
    <w:rsid w:val="00F52ED3"/>
    <w:rsid w:val="00F535B5"/>
    <w:rsid w:val="00F54DA9"/>
    <w:rsid w:val="00F54DF7"/>
    <w:rsid w:val="00F5597E"/>
    <w:rsid w:val="00F55EC1"/>
    <w:rsid w:val="00F571A4"/>
    <w:rsid w:val="00F5742E"/>
    <w:rsid w:val="00F62018"/>
    <w:rsid w:val="00F63D84"/>
    <w:rsid w:val="00F65857"/>
    <w:rsid w:val="00F658EF"/>
    <w:rsid w:val="00F659E4"/>
    <w:rsid w:val="00F66B9A"/>
    <w:rsid w:val="00F67471"/>
    <w:rsid w:val="00F6754A"/>
    <w:rsid w:val="00F67BB1"/>
    <w:rsid w:val="00F71C1A"/>
    <w:rsid w:val="00F7371C"/>
    <w:rsid w:val="00F744B4"/>
    <w:rsid w:val="00F76DA4"/>
    <w:rsid w:val="00F813ED"/>
    <w:rsid w:val="00F832AF"/>
    <w:rsid w:val="00F8438F"/>
    <w:rsid w:val="00F90668"/>
    <w:rsid w:val="00F91191"/>
    <w:rsid w:val="00F9408D"/>
    <w:rsid w:val="00F945B0"/>
    <w:rsid w:val="00F9567A"/>
    <w:rsid w:val="00F969FD"/>
    <w:rsid w:val="00FA1469"/>
    <w:rsid w:val="00FA27AD"/>
    <w:rsid w:val="00FA3F0E"/>
    <w:rsid w:val="00FA42B5"/>
    <w:rsid w:val="00FA7D20"/>
    <w:rsid w:val="00FB1F41"/>
    <w:rsid w:val="00FB2582"/>
    <w:rsid w:val="00FB304A"/>
    <w:rsid w:val="00FB7CBD"/>
    <w:rsid w:val="00FC0236"/>
    <w:rsid w:val="00FC3BAD"/>
    <w:rsid w:val="00FC3E4D"/>
    <w:rsid w:val="00FC3F5B"/>
    <w:rsid w:val="00FC797B"/>
    <w:rsid w:val="00FC7BB9"/>
    <w:rsid w:val="00FD2DBF"/>
    <w:rsid w:val="00FD3400"/>
    <w:rsid w:val="00FD3543"/>
    <w:rsid w:val="00FD562C"/>
    <w:rsid w:val="00FE310E"/>
    <w:rsid w:val="00FF08F4"/>
    <w:rsid w:val="00FF21D3"/>
    <w:rsid w:val="00FF25A2"/>
    <w:rsid w:val="00FF4D97"/>
    <w:rsid w:val="00FF502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colormru v:ext="edit" colors="#606,purple"/>
    </o:shapedefaults>
    <o:shapelayout v:ext="edit">
      <o:idmap v:ext="edit" data="1"/>
    </o:shapelayout>
  </w:shapeDefaults>
  <w:decimalSymbol w:val="."/>
  <w:listSeparator w:val=","/>
  <w15:docId w15:val="{F2D2BCC2-7DFF-4C70-A455-2488AF714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F6B"/>
    <w:rPr>
      <w:rFonts w:ascii="Arial" w:hAnsi="Arial" w:cs="Arial"/>
      <w:noProof/>
      <w:spacing w:val="-5"/>
      <w:lang w:val="en-GB" w:eastAsia="en-US"/>
    </w:rPr>
  </w:style>
  <w:style w:type="paragraph" w:styleId="Heading1">
    <w:name w:val="heading 1"/>
    <w:basedOn w:val="HeadingBase"/>
    <w:next w:val="BodyText"/>
    <w:qFormat/>
    <w:rsid w:val="003F160F"/>
    <w:pPr>
      <w:pageBreakBefore/>
      <w:numPr>
        <w:numId w:val="13"/>
      </w:numPr>
      <w:pBdr>
        <w:top w:val="single" w:sz="48" w:space="3" w:color="FFFFFF"/>
        <w:left w:val="single" w:sz="6" w:space="3" w:color="FFFFFF"/>
        <w:bottom w:val="single" w:sz="6" w:space="3" w:color="FFFFFF"/>
      </w:pBdr>
      <w:spacing w:before="120" w:after="120" w:line="240" w:lineRule="atLeast"/>
      <w:outlineLvl w:val="0"/>
    </w:pPr>
    <w:rPr>
      <w:rFonts w:ascii="Verdana" w:hAnsi="Verdana"/>
      <w:b/>
      <w:spacing w:val="-10"/>
      <w:kern w:val="20"/>
      <w:position w:val="8"/>
      <w:sz w:val="26"/>
    </w:rPr>
  </w:style>
  <w:style w:type="paragraph" w:styleId="Heading2">
    <w:name w:val="heading 2"/>
    <w:basedOn w:val="HeadingBase"/>
    <w:next w:val="BodyText"/>
    <w:qFormat/>
    <w:rsid w:val="007005EB"/>
    <w:pPr>
      <w:numPr>
        <w:ilvl w:val="1"/>
        <w:numId w:val="13"/>
      </w:numPr>
      <w:spacing w:before="200" w:after="120" w:line="240" w:lineRule="atLeast"/>
      <w:outlineLvl w:val="1"/>
    </w:pPr>
    <w:rPr>
      <w:b/>
      <w:spacing w:val="-15"/>
    </w:rPr>
  </w:style>
  <w:style w:type="paragraph" w:styleId="Heading3">
    <w:name w:val="heading 3"/>
    <w:basedOn w:val="HeadingBase"/>
    <w:next w:val="BodyText"/>
    <w:link w:val="Heading3Char"/>
    <w:qFormat/>
    <w:rsid w:val="007005EB"/>
    <w:pPr>
      <w:numPr>
        <w:ilvl w:val="2"/>
        <w:numId w:val="13"/>
      </w:numPr>
      <w:spacing w:before="120" w:after="120" w:line="240" w:lineRule="atLeast"/>
      <w:outlineLvl w:val="2"/>
    </w:pPr>
    <w:rPr>
      <w:b/>
      <w:spacing w:val="-10"/>
      <w:sz w:val="20"/>
    </w:rPr>
  </w:style>
  <w:style w:type="paragraph" w:styleId="Heading4">
    <w:name w:val="heading 4"/>
    <w:basedOn w:val="HeadingBase"/>
    <w:next w:val="BodyText"/>
    <w:qFormat/>
    <w:rsid w:val="007005EB"/>
    <w:pPr>
      <w:numPr>
        <w:ilvl w:val="3"/>
        <w:numId w:val="13"/>
      </w:numPr>
      <w:spacing w:before="0" w:after="240" w:line="240" w:lineRule="atLeast"/>
      <w:outlineLvl w:val="3"/>
    </w:pPr>
    <w:rPr>
      <w:b/>
      <w:i/>
      <w:sz w:val="20"/>
    </w:rPr>
  </w:style>
  <w:style w:type="paragraph" w:styleId="Heading5">
    <w:name w:val="heading 5"/>
    <w:basedOn w:val="HeadingBase"/>
    <w:next w:val="BodyText"/>
    <w:qFormat/>
    <w:rsid w:val="007005EB"/>
    <w:pPr>
      <w:numPr>
        <w:ilvl w:val="4"/>
        <w:numId w:val="13"/>
      </w:numPr>
      <w:spacing w:before="0" w:line="240" w:lineRule="atLeast"/>
      <w:outlineLvl w:val="4"/>
    </w:pPr>
    <w:rPr>
      <w:rFonts w:ascii="Arial Black" w:hAnsi="Arial Black"/>
      <w:sz w:val="18"/>
    </w:rPr>
  </w:style>
  <w:style w:type="paragraph" w:styleId="Heading6">
    <w:name w:val="heading 6"/>
    <w:basedOn w:val="HeadingBase"/>
    <w:next w:val="BodyText"/>
    <w:qFormat/>
    <w:rsid w:val="007005EB"/>
    <w:pPr>
      <w:numPr>
        <w:ilvl w:val="5"/>
        <w:numId w:val="13"/>
      </w:numPr>
      <w:spacing w:before="0" w:line="240" w:lineRule="atLeast"/>
      <w:outlineLvl w:val="5"/>
    </w:pPr>
    <w:rPr>
      <w:b/>
      <w:i/>
      <w:sz w:val="20"/>
    </w:rPr>
  </w:style>
  <w:style w:type="paragraph" w:styleId="Heading7">
    <w:name w:val="heading 7"/>
    <w:basedOn w:val="HeadingBase"/>
    <w:next w:val="BodyText"/>
    <w:qFormat/>
    <w:rsid w:val="007005EB"/>
    <w:pPr>
      <w:numPr>
        <w:ilvl w:val="6"/>
        <w:numId w:val="13"/>
      </w:numPr>
      <w:spacing w:before="0" w:line="240" w:lineRule="atLeast"/>
      <w:outlineLvl w:val="6"/>
    </w:pPr>
    <w:rPr>
      <w:b/>
      <w:i/>
      <w:sz w:val="20"/>
    </w:rPr>
  </w:style>
  <w:style w:type="paragraph" w:styleId="Heading8">
    <w:name w:val="heading 8"/>
    <w:basedOn w:val="HeadingBase"/>
    <w:next w:val="BodyText"/>
    <w:qFormat/>
    <w:rsid w:val="007005EB"/>
    <w:pPr>
      <w:numPr>
        <w:ilvl w:val="7"/>
        <w:numId w:val="13"/>
      </w:numPr>
      <w:spacing w:before="0" w:line="240" w:lineRule="atLeast"/>
      <w:outlineLvl w:val="7"/>
    </w:pPr>
    <w:rPr>
      <w:b/>
      <w:i/>
      <w:sz w:val="20"/>
    </w:rPr>
  </w:style>
  <w:style w:type="paragraph" w:styleId="Heading9">
    <w:name w:val="heading 9"/>
    <w:basedOn w:val="HeadingBase"/>
    <w:next w:val="BodyText"/>
    <w:qFormat/>
    <w:rsid w:val="007005EB"/>
    <w:pPr>
      <w:numPr>
        <w:ilvl w:val="8"/>
        <w:numId w:val="13"/>
      </w:numPr>
      <w:spacing w:before="0" w:line="240" w:lineRule="atLeast"/>
      <w:outlineLvl w:val="8"/>
    </w:pPr>
    <w:rPr>
      <w:b/>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ase">
    <w:name w:val="Heading Base"/>
    <w:basedOn w:val="Normal"/>
    <w:next w:val="BodyText"/>
    <w:link w:val="HeadingBaseChar"/>
    <w:rsid w:val="0064389A"/>
    <w:pPr>
      <w:keepNext/>
      <w:keepLines/>
      <w:spacing w:before="140" w:line="220" w:lineRule="atLeast"/>
      <w:jc w:val="both"/>
    </w:pPr>
    <w:rPr>
      <w:spacing w:val="-4"/>
      <w:kern w:val="28"/>
      <w:sz w:val="22"/>
    </w:rPr>
  </w:style>
  <w:style w:type="paragraph" w:styleId="BodyText">
    <w:name w:val="Body Text"/>
    <w:basedOn w:val="Normal"/>
    <w:link w:val="BodyTextChar"/>
    <w:qFormat/>
    <w:rsid w:val="00246BE1"/>
    <w:pPr>
      <w:spacing w:after="240" w:line="240" w:lineRule="atLeast"/>
      <w:jc w:val="both"/>
    </w:pPr>
    <w:rPr>
      <w:rFonts w:eastAsia="SimSun"/>
      <w:noProof w:val="0"/>
      <w:szCs w:val="16"/>
      <w:lang w:val="pt-PT" w:bidi="he-IL"/>
    </w:rPr>
  </w:style>
  <w:style w:type="paragraph" w:customStyle="1" w:styleId="BlockQuotation">
    <w:name w:val="Block Quotation"/>
    <w:basedOn w:val="Normal"/>
    <w:rsid w:val="0064389A"/>
    <w:pPr>
      <w:pBdr>
        <w:top w:val="single" w:sz="12" w:space="12" w:color="FFFFFF"/>
        <w:left w:val="single" w:sz="6" w:space="12" w:color="FFFFFF"/>
        <w:bottom w:val="single" w:sz="6" w:space="12" w:color="FFFFFF"/>
        <w:right w:val="single" w:sz="6" w:space="12" w:color="FFFFFF"/>
      </w:pBdr>
      <w:shd w:val="pct20" w:color="auto" w:fill="auto"/>
      <w:spacing w:after="240" w:line="220" w:lineRule="atLeast"/>
      <w:ind w:left="1368" w:right="240"/>
      <w:jc w:val="both"/>
    </w:pPr>
    <w:rPr>
      <w:rFonts w:ascii="Arial Narrow" w:hAnsi="Arial Narrow"/>
    </w:rPr>
  </w:style>
  <w:style w:type="paragraph" w:styleId="BodyTextIndent">
    <w:name w:val="Body Text Indent"/>
    <w:basedOn w:val="BodyText"/>
    <w:rsid w:val="0064389A"/>
    <w:pPr>
      <w:ind w:left="1440"/>
    </w:pPr>
  </w:style>
  <w:style w:type="paragraph" w:customStyle="1" w:styleId="BodyTextKeep">
    <w:name w:val="Body Text Keep"/>
    <w:basedOn w:val="BodyText"/>
    <w:link w:val="BodyTextKeepChar"/>
    <w:rsid w:val="0064389A"/>
    <w:pPr>
      <w:keepNext/>
    </w:pPr>
  </w:style>
  <w:style w:type="paragraph" w:customStyle="1" w:styleId="Picture">
    <w:name w:val="Picture"/>
    <w:basedOn w:val="Normal"/>
    <w:next w:val="Caption"/>
    <w:rsid w:val="0064389A"/>
    <w:pPr>
      <w:keepNext/>
    </w:pPr>
  </w:style>
  <w:style w:type="paragraph" w:styleId="Caption">
    <w:name w:val="caption"/>
    <w:basedOn w:val="Picture"/>
    <w:next w:val="BodyText"/>
    <w:qFormat/>
    <w:rsid w:val="0064389A"/>
    <w:pPr>
      <w:spacing w:before="60" w:after="240" w:line="220" w:lineRule="atLeast"/>
      <w:jc w:val="center"/>
    </w:pPr>
    <w:rPr>
      <w:rFonts w:ascii="Arial Narrow" w:hAnsi="Arial Narrow"/>
      <w:spacing w:val="0"/>
      <w:sz w:val="18"/>
    </w:rPr>
  </w:style>
  <w:style w:type="paragraph" w:customStyle="1" w:styleId="PartLabel">
    <w:name w:val="Part Label"/>
    <w:basedOn w:val="Normal"/>
    <w:rsid w:val="0064389A"/>
    <w:pPr>
      <w:framePr w:h="1216" w:hRule="exact" w:hSpace="181" w:wrap="auto" w:vAnchor="page" w:hAnchor="page" w:x="1845" w:y="1441"/>
      <w:pBdr>
        <w:top w:val="single" w:sz="6" w:space="1" w:color="auto"/>
        <w:left w:val="single" w:sz="6" w:space="1" w:color="auto"/>
      </w:pBdr>
      <w:shd w:val="solid" w:color="auto" w:fill="auto"/>
      <w:spacing w:line="360" w:lineRule="exact"/>
      <w:ind w:right="7514"/>
      <w:jc w:val="center"/>
    </w:pPr>
    <w:rPr>
      <w:color w:val="FFFFFF"/>
      <w:spacing w:val="-16"/>
      <w:position w:val="4"/>
      <w:sz w:val="26"/>
    </w:rPr>
  </w:style>
  <w:style w:type="paragraph" w:customStyle="1" w:styleId="PartTitle">
    <w:name w:val="Part Title"/>
    <w:basedOn w:val="Normal"/>
    <w:rsid w:val="0064389A"/>
    <w:pPr>
      <w:framePr w:h="1216" w:hRule="exact" w:hSpace="181" w:wrap="auto" w:vAnchor="page" w:hAnchor="page" w:x="1845" w:y="1441"/>
      <w:pBdr>
        <w:left w:val="single" w:sz="6" w:space="1" w:color="auto"/>
      </w:pBdr>
      <w:shd w:val="solid" w:color="auto" w:fill="auto"/>
      <w:spacing w:after="240" w:line="660" w:lineRule="exact"/>
      <w:ind w:right="7514"/>
      <w:jc w:val="center"/>
    </w:pPr>
    <w:rPr>
      <w:rFonts w:ascii="Arial Black" w:hAnsi="Arial Black"/>
      <w:color w:val="FFFFFF"/>
      <w:spacing w:val="-40"/>
      <w:position w:val="-16"/>
      <w:sz w:val="84"/>
    </w:rPr>
  </w:style>
  <w:style w:type="paragraph" w:styleId="Title">
    <w:name w:val="Title"/>
    <w:basedOn w:val="HeadingBase"/>
    <w:next w:val="Subtitle"/>
    <w:qFormat/>
    <w:rsid w:val="0064389A"/>
    <w:pPr>
      <w:spacing w:before="0" w:after="60" w:line="320" w:lineRule="atLeast"/>
      <w:jc w:val="left"/>
    </w:pPr>
    <w:rPr>
      <w:b/>
      <w:smallCaps/>
      <w:spacing w:val="-30"/>
      <w:sz w:val="40"/>
    </w:rPr>
  </w:style>
  <w:style w:type="paragraph" w:styleId="Subtitle">
    <w:name w:val="Subtitle"/>
    <w:basedOn w:val="Title"/>
    <w:next w:val="BodyText"/>
    <w:qFormat/>
    <w:rsid w:val="0064389A"/>
    <w:pPr>
      <w:spacing w:before="60" w:after="120" w:line="340" w:lineRule="atLeast"/>
    </w:pPr>
    <w:rPr>
      <w:b w:val="0"/>
      <w:spacing w:val="-16"/>
      <w:sz w:val="32"/>
    </w:rPr>
  </w:style>
  <w:style w:type="paragraph" w:customStyle="1" w:styleId="ChapterSubtitle">
    <w:name w:val="Chapter Subtitle"/>
    <w:basedOn w:val="Subtitle"/>
    <w:rsid w:val="0064389A"/>
  </w:style>
  <w:style w:type="paragraph" w:customStyle="1" w:styleId="CompanyName">
    <w:name w:val="Company Name"/>
    <w:basedOn w:val="Normal"/>
    <w:rsid w:val="0064389A"/>
    <w:pPr>
      <w:keepNext/>
      <w:keepLines/>
      <w:framePr w:w="4080" w:h="840" w:hSpace="180" w:wrap="notBeside" w:vAnchor="page" w:hAnchor="margin" w:y="913" w:anchorLock="1"/>
      <w:spacing w:line="220" w:lineRule="atLeast"/>
    </w:pPr>
    <w:rPr>
      <w:rFonts w:ascii="Arial Black" w:hAnsi="Arial Black"/>
      <w:spacing w:val="-25"/>
      <w:kern w:val="28"/>
      <w:sz w:val="32"/>
    </w:rPr>
  </w:style>
  <w:style w:type="paragraph" w:customStyle="1" w:styleId="ChapterTitle">
    <w:name w:val="Chapter Title"/>
    <w:basedOn w:val="Normal"/>
    <w:rsid w:val="0064389A"/>
    <w:pPr>
      <w:framePr w:h="1080" w:hRule="exact" w:hSpace="180" w:wrap="auto" w:vAnchor="page" w:hAnchor="page" w:x="1861" w:y="1201"/>
      <w:pBdr>
        <w:left w:val="single" w:sz="6" w:space="1" w:color="auto"/>
      </w:pBdr>
      <w:shd w:val="solid" w:color="auto" w:fill="auto"/>
      <w:spacing w:after="240" w:line="660" w:lineRule="exact"/>
      <w:ind w:right="7656"/>
      <w:jc w:val="center"/>
    </w:pPr>
    <w:rPr>
      <w:rFonts w:ascii="Arial Black" w:hAnsi="Arial Black"/>
      <w:color w:val="FFFFFF"/>
      <w:spacing w:val="-40"/>
      <w:position w:val="-16"/>
      <w:sz w:val="84"/>
    </w:rPr>
  </w:style>
  <w:style w:type="character" w:styleId="CommentReference">
    <w:name w:val="annotation reference"/>
    <w:basedOn w:val="DefaultParagraphFont"/>
    <w:semiHidden/>
    <w:rsid w:val="0064389A"/>
    <w:rPr>
      <w:rFonts w:ascii="Arial" w:hAnsi="Arial"/>
      <w:sz w:val="16"/>
    </w:rPr>
  </w:style>
  <w:style w:type="paragraph" w:customStyle="1" w:styleId="FootnoteBase">
    <w:name w:val="Footnote Base"/>
    <w:basedOn w:val="Normal"/>
    <w:rsid w:val="0064389A"/>
    <w:pPr>
      <w:keepLines/>
      <w:spacing w:line="200" w:lineRule="atLeast"/>
    </w:pPr>
    <w:rPr>
      <w:sz w:val="16"/>
    </w:rPr>
  </w:style>
  <w:style w:type="paragraph" w:styleId="CommentText">
    <w:name w:val="annotation text"/>
    <w:basedOn w:val="FootnoteBase"/>
    <w:semiHidden/>
    <w:rsid w:val="0064389A"/>
  </w:style>
  <w:style w:type="paragraph" w:customStyle="1" w:styleId="TableText">
    <w:name w:val="Table Text"/>
    <w:basedOn w:val="Normal"/>
    <w:rsid w:val="0064389A"/>
    <w:pPr>
      <w:spacing w:before="60" w:after="20"/>
    </w:pPr>
    <w:rPr>
      <w:sz w:val="16"/>
    </w:rPr>
  </w:style>
  <w:style w:type="paragraph" w:customStyle="1" w:styleId="TitleCover">
    <w:name w:val="Title Cover"/>
    <w:basedOn w:val="HeadingBase"/>
    <w:next w:val="Normal"/>
    <w:rsid w:val="0064389A"/>
    <w:pPr>
      <w:spacing w:before="960" w:line="240" w:lineRule="auto"/>
      <w:jc w:val="left"/>
    </w:pPr>
    <w:rPr>
      <w:smallCaps/>
      <w:spacing w:val="-48"/>
      <w:sz w:val="56"/>
    </w:rPr>
  </w:style>
  <w:style w:type="paragraph" w:customStyle="1" w:styleId="DocumentLabel">
    <w:name w:val="Document Label"/>
    <w:basedOn w:val="TitleCover"/>
    <w:rsid w:val="0064389A"/>
  </w:style>
  <w:style w:type="character" w:styleId="Emphasis">
    <w:name w:val="Emphasis"/>
    <w:basedOn w:val="DefaultParagraphFont"/>
    <w:qFormat/>
    <w:rsid w:val="0064389A"/>
    <w:rPr>
      <w:rFonts w:ascii="Arial Black" w:hAnsi="Arial Black"/>
      <w:spacing w:val="-4"/>
      <w:sz w:val="18"/>
    </w:rPr>
  </w:style>
  <w:style w:type="character" w:styleId="EndnoteReference">
    <w:name w:val="endnote reference"/>
    <w:basedOn w:val="DefaultParagraphFont"/>
    <w:semiHidden/>
    <w:rsid w:val="0064389A"/>
    <w:rPr>
      <w:vertAlign w:val="superscript"/>
    </w:rPr>
  </w:style>
  <w:style w:type="paragraph" w:styleId="EndnoteText">
    <w:name w:val="endnote text"/>
    <w:basedOn w:val="FootnoteBase"/>
    <w:semiHidden/>
    <w:rsid w:val="0064389A"/>
  </w:style>
  <w:style w:type="paragraph" w:customStyle="1" w:styleId="HeaderBase">
    <w:name w:val="Header Base"/>
    <w:basedOn w:val="Normal"/>
    <w:rsid w:val="0064389A"/>
    <w:pPr>
      <w:keepLines/>
      <w:tabs>
        <w:tab w:val="center" w:pos="4320"/>
        <w:tab w:val="right" w:pos="8640"/>
      </w:tabs>
      <w:spacing w:line="190" w:lineRule="atLeast"/>
      <w:jc w:val="both"/>
    </w:pPr>
    <w:rPr>
      <w:caps/>
      <w:sz w:val="15"/>
    </w:rPr>
  </w:style>
  <w:style w:type="paragraph" w:styleId="Footer">
    <w:name w:val="footer"/>
    <w:basedOn w:val="HeaderBase"/>
    <w:rsid w:val="0064389A"/>
    <w:pPr>
      <w:tabs>
        <w:tab w:val="clear" w:pos="4320"/>
        <w:tab w:val="clear" w:pos="8640"/>
      </w:tabs>
    </w:pPr>
    <w:rPr>
      <w:caps w:val="0"/>
      <w:smallCaps/>
    </w:rPr>
  </w:style>
  <w:style w:type="paragraph" w:customStyle="1" w:styleId="FooterEven">
    <w:name w:val="Footer Even"/>
    <w:basedOn w:val="Footer"/>
    <w:rsid w:val="0064389A"/>
    <w:pPr>
      <w:pBdr>
        <w:top w:val="single" w:sz="6" w:space="2" w:color="auto"/>
      </w:pBdr>
      <w:spacing w:before="600"/>
    </w:pPr>
  </w:style>
  <w:style w:type="paragraph" w:customStyle="1" w:styleId="FooterFirst">
    <w:name w:val="Footer First"/>
    <w:basedOn w:val="Footer"/>
    <w:rsid w:val="0064389A"/>
    <w:pPr>
      <w:pBdr>
        <w:top w:val="single" w:sz="6" w:space="2" w:color="auto"/>
      </w:pBdr>
      <w:spacing w:before="600"/>
    </w:pPr>
  </w:style>
  <w:style w:type="paragraph" w:customStyle="1" w:styleId="FooterOdd">
    <w:name w:val="Footer Odd"/>
    <w:basedOn w:val="Footer"/>
    <w:rsid w:val="0064389A"/>
    <w:pPr>
      <w:pBdr>
        <w:top w:val="single" w:sz="6" w:space="2" w:color="auto"/>
      </w:pBdr>
      <w:spacing w:before="600"/>
    </w:pPr>
  </w:style>
  <w:style w:type="character" w:styleId="FootnoteReference">
    <w:name w:val="footnote reference"/>
    <w:basedOn w:val="DefaultParagraphFont"/>
    <w:semiHidden/>
    <w:rsid w:val="0064389A"/>
    <w:rPr>
      <w:vertAlign w:val="superscript"/>
    </w:rPr>
  </w:style>
  <w:style w:type="paragraph" w:styleId="FootnoteText">
    <w:name w:val="footnote text"/>
    <w:basedOn w:val="FootnoteBase"/>
    <w:semiHidden/>
    <w:rsid w:val="0064389A"/>
    <w:pPr>
      <w:spacing w:after="240"/>
      <w:ind w:left="1077"/>
    </w:pPr>
  </w:style>
  <w:style w:type="paragraph" w:styleId="Header">
    <w:name w:val="header"/>
    <w:basedOn w:val="HeaderBase"/>
    <w:rsid w:val="0064389A"/>
    <w:pPr>
      <w:tabs>
        <w:tab w:val="clear" w:pos="4320"/>
        <w:tab w:val="clear" w:pos="8640"/>
      </w:tabs>
      <w:spacing w:line="240" w:lineRule="auto"/>
      <w:jc w:val="left"/>
    </w:pPr>
    <w:rPr>
      <w:caps w:val="0"/>
      <w:smallCaps/>
    </w:rPr>
  </w:style>
  <w:style w:type="paragraph" w:customStyle="1" w:styleId="HeaderEven">
    <w:name w:val="Header Even"/>
    <w:basedOn w:val="Header"/>
    <w:rsid w:val="0064389A"/>
    <w:pPr>
      <w:pBdr>
        <w:bottom w:val="single" w:sz="6" w:space="1" w:color="auto"/>
      </w:pBdr>
      <w:spacing w:after="600"/>
    </w:pPr>
  </w:style>
  <w:style w:type="paragraph" w:customStyle="1" w:styleId="HeaderFirst">
    <w:name w:val="Header First"/>
    <w:basedOn w:val="Header"/>
    <w:rsid w:val="0064389A"/>
    <w:pPr>
      <w:pBdr>
        <w:top w:val="single" w:sz="6" w:space="2" w:color="auto"/>
      </w:pBdr>
      <w:jc w:val="right"/>
    </w:pPr>
  </w:style>
  <w:style w:type="paragraph" w:customStyle="1" w:styleId="HeaderOdd">
    <w:name w:val="Header Odd"/>
    <w:basedOn w:val="Header"/>
    <w:rsid w:val="0064389A"/>
    <w:pPr>
      <w:pBdr>
        <w:bottom w:val="single" w:sz="6" w:space="1" w:color="auto"/>
      </w:pBdr>
      <w:spacing w:after="600"/>
    </w:pPr>
  </w:style>
  <w:style w:type="paragraph" w:customStyle="1" w:styleId="IndexBase">
    <w:name w:val="Index Base"/>
    <w:basedOn w:val="Normal"/>
    <w:rsid w:val="0064389A"/>
    <w:pPr>
      <w:spacing w:line="240" w:lineRule="atLeast"/>
      <w:ind w:left="360" w:hanging="360"/>
    </w:pPr>
    <w:rPr>
      <w:sz w:val="18"/>
    </w:rPr>
  </w:style>
  <w:style w:type="paragraph" w:styleId="Index1">
    <w:name w:val="index 1"/>
    <w:basedOn w:val="IndexBase"/>
    <w:semiHidden/>
    <w:rsid w:val="0064389A"/>
  </w:style>
  <w:style w:type="paragraph" w:styleId="Index2">
    <w:name w:val="index 2"/>
    <w:basedOn w:val="IndexBase"/>
    <w:semiHidden/>
    <w:rsid w:val="0064389A"/>
    <w:pPr>
      <w:spacing w:line="240" w:lineRule="auto"/>
      <w:ind w:left="720"/>
    </w:pPr>
  </w:style>
  <w:style w:type="paragraph" w:styleId="Index3">
    <w:name w:val="index 3"/>
    <w:basedOn w:val="IndexBase"/>
    <w:semiHidden/>
    <w:rsid w:val="0064389A"/>
    <w:pPr>
      <w:spacing w:line="240" w:lineRule="auto"/>
      <w:ind w:left="1080"/>
    </w:pPr>
  </w:style>
  <w:style w:type="paragraph" w:styleId="Index4">
    <w:name w:val="index 4"/>
    <w:basedOn w:val="IndexBase"/>
    <w:semiHidden/>
    <w:rsid w:val="0064389A"/>
    <w:pPr>
      <w:spacing w:line="240" w:lineRule="auto"/>
      <w:ind w:left="1440"/>
    </w:pPr>
  </w:style>
  <w:style w:type="paragraph" w:styleId="IndexHeading">
    <w:name w:val="index heading"/>
    <w:basedOn w:val="HeadingBase"/>
    <w:next w:val="Index1"/>
    <w:semiHidden/>
    <w:rsid w:val="0064389A"/>
    <w:pPr>
      <w:keepLines w:val="0"/>
      <w:spacing w:before="0" w:line="480" w:lineRule="atLeast"/>
    </w:pPr>
    <w:rPr>
      <w:rFonts w:ascii="Arial Black" w:hAnsi="Arial Black"/>
      <w:spacing w:val="-5"/>
      <w:kern w:val="0"/>
      <w:sz w:val="24"/>
    </w:rPr>
  </w:style>
  <w:style w:type="character" w:customStyle="1" w:styleId="Lead-inEmphasis">
    <w:name w:val="Lead-in Emphasis"/>
    <w:rsid w:val="0064389A"/>
    <w:rPr>
      <w:rFonts w:ascii="Arial Black" w:hAnsi="Arial Black"/>
      <w:spacing w:val="-4"/>
      <w:sz w:val="18"/>
    </w:rPr>
  </w:style>
  <w:style w:type="character" w:styleId="LineNumber">
    <w:name w:val="line number"/>
    <w:basedOn w:val="DefaultParagraphFont"/>
    <w:rsid w:val="0064389A"/>
    <w:rPr>
      <w:sz w:val="18"/>
    </w:rPr>
  </w:style>
  <w:style w:type="paragraph" w:styleId="List">
    <w:name w:val="List"/>
    <w:basedOn w:val="BodyText"/>
    <w:rsid w:val="0064389A"/>
    <w:pPr>
      <w:ind w:left="1440" w:hanging="360"/>
    </w:pPr>
  </w:style>
  <w:style w:type="paragraph" w:styleId="List2">
    <w:name w:val="List 2"/>
    <w:basedOn w:val="List"/>
    <w:rsid w:val="0064389A"/>
    <w:pPr>
      <w:ind w:left="1800"/>
    </w:pPr>
  </w:style>
  <w:style w:type="paragraph" w:styleId="List3">
    <w:name w:val="List 3"/>
    <w:basedOn w:val="List"/>
    <w:rsid w:val="0064389A"/>
    <w:pPr>
      <w:ind w:left="2160"/>
    </w:pPr>
  </w:style>
  <w:style w:type="paragraph" w:styleId="ListBullet">
    <w:name w:val="List Bullet"/>
    <w:basedOn w:val="List"/>
    <w:rsid w:val="0064389A"/>
    <w:pPr>
      <w:numPr>
        <w:numId w:val="5"/>
      </w:numPr>
      <w:spacing w:after="120"/>
    </w:pPr>
  </w:style>
  <w:style w:type="paragraph" w:styleId="ListBullet2">
    <w:name w:val="List Bullet 2"/>
    <w:basedOn w:val="ListBullet"/>
    <w:rsid w:val="0064389A"/>
    <w:pPr>
      <w:ind w:left="1800"/>
    </w:pPr>
  </w:style>
  <w:style w:type="paragraph" w:styleId="ListBullet3">
    <w:name w:val="List Bullet 3"/>
    <w:basedOn w:val="ListBullet"/>
    <w:rsid w:val="0064389A"/>
    <w:pPr>
      <w:ind w:left="2160"/>
    </w:pPr>
  </w:style>
  <w:style w:type="paragraph" w:styleId="ListContinue">
    <w:name w:val="List Continue"/>
    <w:basedOn w:val="List"/>
    <w:rsid w:val="0064389A"/>
    <w:pPr>
      <w:ind w:firstLine="0"/>
    </w:pPr>
  </w:style>
  <w:style w:type="paragraph" w:styleId="ListContinue2">
    <w:name w:val="List Continue 2"/>
    <w:basedOn w:val="ListContinue"/>
    <w:rsid w:val="0064389A"/>
    <w:pPr>
      <w:ind w:left="2160"/>
    </w:pPr>
  </w:style>
  <w:style w:type="paragraph" w:styleId="ListContinue3">
    <w:name w:val="List Continue 3"/>
    <w:basedOn w:val="ListContinue"/>
    <w:rsid w:val="0064389A"/>
    <w:pPr>
      <w:ind w:left="2520"/>
    </w:pPr>
  </w:style>
  <w:style w:type="paragraph" w:styleId="ListNumber">
    <w:name w:val="List Number"/>
    <w:basedOn w:val="List"/>
    <w:rsid w:val="0064389A"/>
    <w:pPr>
      <w:numPr>
        <w:numId w:val="14"/>
      </w:numPr>
    </w:pPr>
  </w:style>
  <w:style w:type="paragraph" w:styleId="ListNumber2">
    <w:name w:val="List Number 2"/>
    <w:basedOn w:val="ListNumber"/>
    <w:rsid w:val="0064389A"/>
    <w:pPr>
      <w:numPr>
        <w:numId w:val="8"/>
      </w:numPr>
      <w:ind w:left="1797" w:hanging="357"/>
    </w:pPr>
  </w:style>
  <w:style w:type="paragraph" w:styleId="ListNumber3">
    <w:name w:val="List Number 3"/>
    <w:basedOn w:val="ListNumber"/>
    <w:rsid w:val="0064389A"/>
    <w:pPr>
      <w:ind w:left="2160"/>
    </w:pPr>
  </w:style>
  <w:style w:type="paragraph" w:customStyle="1" w:styleId="TableHeader">
    <w:name w:val="Table Header"/>
    <w:basedOn w:val="Normal"/>
    <w:rsid w:val="0064389A"/>
    <w:pPr>
      <w:spacing w:before="60" w:after="20"/>
    </w:pPr>
    <w:rPr>
      <w:b/>
      <w:sz w:val="16"/>
    </w:rPr>
  </w:style>
  <w:style w:type="paragraph" w:styleId="MessageHeader">
    <w:name w:val="Message Header"/>
    <w:basedOn w:val="BodyText"/>
    <w:rsid w:val="0064389A"/>
    <w:pPr>
      <w:keepLines/>
      <w:tabs>
        <w:tab w:val="left" w:pos="3600"/>
        <w:tab w:val="left" w:pos="4680"/>
      </w:tabs>
      <w:spacing w:after="120" w:line="280" w:lineRule="exact"/>
      <w:ind w:right="2160" w:hanging="1080"/>
      <w:jc w:val="left"/>
    </w:pPr>
    <w:rPr>
      <w:spacing w:val="0"/>
      <w:sz w:val="22"/>
    </w:rPr>
  </w:style>
  <w:style w:type="paragraph" w:styleId="NormalIndent">
    <w:name w:val="Normal Indent"/>
    <w:basedOn w:val="Normal"/>
    <w:rsid w:val="0064389A"/>
    <w:pPr>
      <w:ind w:left="1440"/>
    </w:pPr>
  </w:style>
  <w:style w:type="character" w:styleId="PageNumber">
    <w:name w:val="page number"/>
    <w:basedOn w:val="DefaultParagraphFont"/>
    <w:rsid w:val="0064389A"/>
    <w:rPr>
      <w:rFonts w:ascii="Arial" w:hAnsi="Arial"/>
      <w:spacing w:val="-10"/>
      <w:sz w:val="16"/>
    </w:rPr>
  </w:style>
  <w:style w:type="paragraph" w:customStyle="1" w:styleId="PartSubtitle">
    <w:name w:val="Part Subtitle"/>
    <w:basedOn w:val="Normal"/>
    <w:next w:val="BodyText"/>
    <w:rsid w:val="0064389A"/>
    <w:pPr>
      <w:keepNext/>
      <w:spacing w:before="360" w:after="120"/>
      <w:jc w:val="both"/>
    </w:pPr>
    <w:rPr>
      <w:i/>
      <w:kern w:val="28"/>
      <w:sz w:val="26"/>
    </w:rPr>
  </w:style>
  <w:style w:type="paragraph" w:customStyle="1" w:styleId="ReturnAddress">
    <w:name w:val="Return Address"/>
    <w:basedOn w:val="Normal"/>
    <w:rsid w:val="0064389A"/>
    <w:pPr>
      <w:keepLines/>
      <w:framePr w:w="5160" w:h="840" w:wrap="notBeside" w:vAnchor="page" w:hAnchor="page" w:x="6121" w:y="915" w:anchorLock="1"/>
      <w:tabs>
        <w:tab w:val="left" w:pos="2160"/>
      </w:tabs>
      <w:spacing w:line="160" w:lineRule="atLeast"/>
    </w:pPr>
    <w:rPr>
      <w:spacing w:val="0"/>
      <w:sz w:val="14"/>
    </w:rPr>
  </w:style>
  <w:style w:type="paragraph" w:customStyle="1" w:styleId="SectionHeading">
    <w:name w:val="Section Heading"/>
    <w:basedOn w:val="Heading1"/>
    <w:rsid w:val="0064389A"/>
  </w:style>
  <w:style w:type="paragraph" w:customStyle="1" w:styleId="SectionLabel">
    <w:name w:val="Section Label"/>
    <w:basedOn w:val="HeadingBase"/>
    <w:next w:val="BodyText"/>
    <w:rsid w:val="0064389A"/>
    <w:pPr>
      <w:pBdr>
        <w:bottom w:val="single" w:sz="6" w:space="2" w:color="auto"/>
      </w:pBdr>
      <w:spacing w:before="360" w:after="960"/>
    </w:pPr>
    <w:rPr>
      <w:rFonts w:ascii="Arial Black" w:hAnsi="Arial Black"/>
      <w:spacing w:val="-35"/>
      <w:sz w:val="54"/>
    </w:rPr>
  </w:style>
  <w:style w:type="character" w:customStyle="1" w:styleId="Slogan">
    <w:name w:val="Slogan"/>
    <w:basedOn w:val="DefaultParagraphFont"/>
    <w:rsid w:val="0064389A"/>
    <w:rPr>
      <w:i/>
      <w:spacing w:val="-6"/>
      <w:sz w:val="24"/>
    </w:rPr>
  </w:style>
  <w:style w:type="paragraph" w:customStyle="1" w:styleId="SubtitleCover">
    <w:name w:val="Subtitle Cover"/>
    <w:basedOn w:val="TitleCover"/>
    <w:next w:val="BodyText"/>
    <w:rsid w:val="0064389A"/>
    <w:pPr>
      <w:pBdr>
        <w:top w:val="single" w:sz="6" w:space="4" w:color="auto"/>
      </w:pBdr>
      <w:spacing w:before="80"/>
    </w:pPr>
    <w:rPr>
      <w:spacing w:val="-30"/>
      <w:sz w:val="36"/>
    </w:rPr>
  </w:style>
  <w:style w:type="character" w:customStyle="1" w:styleId="Superscript">
    <w:name w:val="Superscript"/>
    <w:rsid w:val="0064389A"/>
    <w:rPr>
      <w:b/>
      <w:vertAlign w:val="superscript"/>
    </w:rPr>
  </w:style>
  <w:style w:type="paragraph" w:styleId="TableofAuthorities">
    <w:name w:val="table of authorities"/>
    <w:basedOn w:val="Normal"/>
    <w:semiHidden/>
    <w:rsid w:val="0064389A"/>
    <w:pPr>
      <w:tabs>
        <w:tab w:val="right" w:leader="dot" w:pos="7560"/>
      </w:tabs>
      <w:ind w:left="1440" w:hanging="360"/>
      <w:jc w:val="both"/>
    </w:pPr>
  </w:style>
  <w:style w:type="paragraph" w:customStyle="1" w:styleId="TOCBase">
    <w:name w:val="TOC Base"/>
    <w:basedOn w:val="Normal"/>
    <w:rsid w:val="0064389A"/>
    <w:pPr>
      <w:tabs>
        <w:tab w:val="right" w:leader="dot" w:pos="6480"/>
      </w:tabs>
      <w:spacing w:after="240" w:line="240" w:lineRule="atLeast"/>
    </w:pPr>
  </w:style>
  <w:style w:type="paragraph" w:styleId="TableofFigures">
    <w:name w:val="table of figures"/>
    <w:basedOn w:val="TOCBase"/>
    <w:semiHidden/>
    <w:rsid w:val="0064389A"/>
    <w:pPr>
      <w:tabs>
        <w:tab w:val="clear" w:pos="6480"/>
      </w:tabs>
      <w:ind w:left="357" w:hanging="357"/>
      <w:jc w:val="both"/>
    </w:pPr>
  </w:style>
  <w:style w:type="paragraph" w:styleId="TOAHeading">
    <w:name w:val="toa heading"/>
    <w:basedOn w:val="Normal"/>
    <w:next w:val="TableofAuthorities"/>
    <w:semiHidden/>
    <w:rsid w:val="0064389A"/>
    <w:pPr>
      <w:keepNext/>
      <w:spacing w:line="480" w:lineRule="atLeast"/>
      <w:jc w:val="both"/>
    </w:pPr>
    <w:rPr>
      <w:rFonts w:ascii="Arial Black" w:hAnsi="Arial Black"/>
      <w:b/>
      <w:spacing w:val="-10"/>
      <w:kern w:val="28"/>
    </w:rPr>
  </w:style>
  <w:style w:type="paragraph" w:styleId="TOC1">
    <w:name w:val="toc 1"/>
    <w:basedOn w:val="TOCBase"/>
    <w:uiPriority w:val="39"/>
    <w:rsid w:val="0099678E"/>
    <w:pPr>
      <w:tabs>
        <w:tab w:val="clear" w:pos="6480"/>
      </w:tabs>
      <w:spacing w:before="120" w:after="0" w:line="240" w:lineRule="auto"/>
    </w:pPr>
    <w:rPr>
      <w:b/>
      <w:bCs/>
      <w:i/>
      <w:iCs/>
      <w:sz w:val="24"/>
      <w:szCs w:val="28"/>
    </w:rPr>
  </w:style>
  <w:style w:type="paragraph" w:styleId="TOC2">
    <w:name w:val="toc 2"/>
    <w:basedOn w:val="TOCBase"/>
    <w:uiPriority w:val="39"/>
    <w:rsid w:val="0099678E"/>
    <w:pPr>
      <w:tabs>
        <w:tab w:val="clear" w:pos="6480"/>
      </w:tabs>
      <w:spacing w:before="120" w:after="0" w:line="240" w:lineRule="auto"/>
      <w:ind w:left="200"/>
    </w:pPr>
    <w:rPr>
      <w:b/>
      <w:bCs/>
      <w:sz w:val="22"/>
      <w:szCs w:val="26"/>
    </w:rPr>
  </w:style>
  <w:style w:type="paragraph" w:styleId="TOC3">
    <w:name w:val="toc 3"/>
    <w:basedOn w:val="TOCBase"/>
    <w:uiPriority w:val="39"/>
    <w:rsid w:val="0099678E"/>
    <w:pPr>
      <w:tabs>
        <w:tab w:val="clear" w:pos="6480"/>
      </w:tabs>
      <w:spacing w:after="0" w:line="240" w:lineRule="auto"/>
      <w:ind w:left="400"/>
    </w:pPr>
    <w:rPr>
      <w:szCs w:val="24"/>
    </w:rPr>
  </w:style>
  <w:style w:type="paragraph" w:styleId="TOC4">
    <w:name w:val="toc 4"/>
    <w:basedOn w:val="TOCBase"/>
    <w:semiHidden/>
    <w:rsid w:val="0099678E"/>
    <w:pPr>
      <w:tabs>
        <w:tab w:val="clear" w:pos="6480"/>
      </w:tabs>
      <w:spacing w:after="0" w:line="240" w:lineRule="auto"/>
      <w:ind w:left="600"/>
    </w:pPr>
    <w:rPr>
      <w:szCs w:val="24"/>
    </w:rPr>
  </w:style>
  <w:style w:type="paragraph" w:customStyle="1" w:styleId="BodyTextClose">
    <w:name w:val="Body Text Close"/>
    <w:basedOn w:val="BodyText"/>
    <w:rsid w:val="0064389A"/>
    <w:pPr>
      <w:spacing w:after="0"/>
    </w:pPr>
  </w:style>
  <w:style w:type="paragraph" w:customStyle="1" w:styleId="Authortitle">
    <w:name w:val="Author title"/>
    <w:basedOn w:val="BodyText"/>
    <w:next w:val="Authors"/>
    <w:rsid w:val="0064389A"/>
    <w:pPr>
      <w:spacing w:before="240" w:after="0"/>
      <w:ind w:left="1154"/>
      <w:jc w:val="left"/>
    </w:pPr>
    <w:rPr>
      <w:b/>
    </w:rPr>
  </w:style>
  <w:style w:type="paragraph" w:customStyle="1" w:styleId="Authors">
    <w:name w:val="Authors"/>
    <w:basedOn w:val="BodyText"/>
    <w:rsid w:val="0064389A"/>
    <w:pPr>
      <w:tabs>
        <w:tab w:val="left" w:pos="5103"/>
      </w:tabs>
      <w:spacing w:after="0"/>
      <w:ind w:left="1721"/>
      <w:jc w:val="left"/>
    </w:pPr>
    <w:rPr>
      <w:i/>
    </w:rPr>
  </w:style>
  <w:style w:type="paragraph" w:customStyle="1" w:styleId="Disclaimer">
    <w:name w:val="Disclaimer"/>
    <w:basedOn w:val="BodyText"/>
    <w:rsid w:val="0064389A"/>
    <w:pPr>
      <w:pBdr>
        <w:top w:val="single" w:sz="4" w:space="6" w:color="808080"/>
        <w:left w:val="single" w:sz="4" w:space="6" w:color="808080"/>
        <w:bottom w:val="single" w:sz="4" w:space="6" w:color="808080"/>
        <w:right w:val="single" w:sz="4" w:space="6" w:color="808080"/>
      </w:pBdr>
      <w:spacing w:after="0"/>
      <w:ind w:left="1142" w:right="1283"/>
      <w:jc w:val="center"/>
    </w:pPr>
    <w:rPr>
      <w:b/>
      <w:i/>
      <w:sz w:val="24"/>
    </w:rPr>
  </w:style>
  <w:style w:type="paragraph" w:styleId="DocumentMap">
    <w:name w:val="Document Map"/>
    <w:basedOn w:val="Normal"/>
    <w:semiHidden/>
    <w:rsid w:val="0064389A"/>
    <w:pPr>
      <w:shd w:val="clear" w:color="auto" w:fill="000080"/>
    </w:pPr>
    <w:rPr>
      <w:rFonts w:ascii="Tahoma" w:hAnsi="Tahoma"/>
    </w:rPr>
  </w:style>
  <w:style w:type="character" w:styleId="Hyperlink">
    <w:name w:val="Hyperlink"/>
    <w:basedOn w:val="DefaultParagraphFont"/>
    <w:rsid w:val="0064389A"/>
    <w:rPr>
      <w:color w:val="0000FF"/>
      <w:u w:val="single"/>
    </w:rPr>
  </w:style>
  <w:style w:type="character" w:styleId="FollowedHyperlink">
    <w:name w:val="FollowedHyperlink"/>
    <w:basedOn w:val="DefaultParagraphFont"/>
    <w:rsid w:val="0064389A"/>
    <w:rPr>
      <w:color w:val="800080"/>
      <w:u w:val="single"/>
    </w:rPr>
  </w:style>
  <w:style w:type="paragraph" w:customStyle="1" w:styleId="References">
    <w:name w:val="References"/>
    <w:basedOn w:val="BodyText"/>
    <w:link w:val="ReferencesCharChar"/>
    <w:rsid w:val="0064389A"/>
    <w:pPr>
      <w:numPr>
        <w:numId w:val="10"/>
      </w:numPr>
    </w:pPr>
  </w:style>
  <w:style w:type="paragraph" w:customStyle="1" w:styleId="Anexos">
    <w:name w:val="Anexos"/>
    <w:basedOn w:val="Heading1"/>
    <w:next w:val="BodyText"/>
    <w:rsid w:val="0064389A"/>
    <w:pPr>
      <w:numPr>
        <w:numId w:val="6"/>
      </w:numPr>
      <w:pBdr>
        <w:top w:val="single" w:sz="48" w:space="4" w:color="FFFFFF"/>
      </w:pBdr>
    </w:pPr>
  </w:style>
  <w:style w:type="paragraph" w:customStyle="1" w:styleId="Anexos2">
    <w:name w:val="Anexos 2"/>
    <w:basedOn w:val="Heading2"/>
    <w:rsid w:val="0064389A"/>
    <w:pPr>
      <w:keepLines w:val="0"/>
      <w:numPr>
        <w:numId w:val="7"/>
      </w:numPr>
      <w:spacing w:before="360" w:after="240"/>
    </w:pPr>
    <w:rPr>
      <w:noProof w:val="0"/>
      <w:spacing w:val="-10"/>
      <w:sz w:val="24"/>
      <w:lang w:val="en-US"/>
    </w:rPr>
  </w:style>
  <w:style w:type="paragraph" w:customStyle="1" w:styleId="English">
    <w:name w:val="English"/>
    <w:basedOn w:val="BodyText"/>
    <w:rsid w:val="0064389A"/>
    <w:rPr>
      <w:i/>
      <w:lang w:val="en-US"/>
    </w:rPr>
  </w:style>
  <w:style w:type="paragraph" w:customStyle="1" w:styleId="TableCode">
    <w:name w:val="Table Code"/>
    <w:basedOn w:val="TableText"/>
    <w:rsid w:val="0064389A"/>
    <w:rPr>
      <w:rFonts w:ascii="Courier New" w:hAnsi="Courier New"/>
    </w:rPr>
  </w:style>
  <w:style w:type="paragraph" w:customStyle="1" w:styleId="Code">
    <w:name w:val="Code"/>
    <w:basedOn w:val="BodyText"/>
    <w:rsid w:val="0064389A"/>
    <w:pPr>
      <w:tabs>
        <w:tab w:val="num" w:pos="1437"/>
      </w:tabs>
      <w:ind w:left="1437" w:hanging="360"/>
    </w:pPr>
    <w:rPr>
      <w:rFonts w:ascii="Courier New" w:hAnsi="Courier New"/>
    </w:rPr>
  </w:style>
  <w:style w:type="paragraph" w:customStyle="1" w:styleId="TableSmallText">
    <w:name w:val="Table Small Text"/>
    <w:basedOn w:val="TableText"/>
    <w:rsid w:val="0064389A"/>
    <w:rPr>
      <w:noProof w:val="0"/>
      <w:sz w:val="14"/>
      <w:lang w:val="en-US"/>
    </w:rPr>
  </w:style>
  <w:style w:type="paragraph" w:customStyle="1" w:styleId="Comments">
    <w:name w:val="Comments"/>
    <w:basedOn w:val="BodyText"/>
    <w:rsid w:val="0064389A"/>
    <w:pPr>
      <w:shd w:val="pct15" w:color="auto" w:fill="auto"/>
      <w:tabs>
        <w:tab w:val="left" w:pos="8640"/>
      </w:tabs>
    </w:pPr>
    <w:rPr>
      <w:i/>
      <w:lang w:val="en-US"/>
    </w:rPr>
  </w:style>
  <w:style w:type="paragraph" w:customStyle="1" w:styleId="TableLargeText">
    <w:name w:val="Table Large Text"/>
    <w:basedOn w:val="Normal"/>
    <w:rsid w:val="0064389A"/>
    <w:pPr>
      <w:spacing w:before="60" w:after="60"/>
    </w:pPr>
    <w:rPr>
      <w:spacing w:val="0"/>
    </w:rPr>
  </w:style>
  <w:style w:type="paragraph" w:customStyle="1" w:styleId="Applicabledocuments">
    <w:name w:val="Applicable documents"/>
    <w:basedOn w:val="References"/>
    <w:rsid w:val="0064389A"/>
    <w:pPr>
      <w:numPr>
        <w:numId w:val="9"/>
      </w:numPr>
    </w:pPr>
  </w:style>
  <w:style w:type="paragraph" w:customStyle="1" w:styleId="BodyTextDraft">
    <w:name w:val="Body Text Draft"/>
    <w:basedOn w:val="BodyText"/>
    <w:rsid w:val="0064389A"/>
    <w:pPr>
      <w:shd w:val="clear" w:color="auto" w:fill="FFFF00"/>
    </w:pPr>
    <w:rPr>
      <w:i/>
    </w:rPr>
  </w:style>
  <w:style w:type="paragraph" w:customStyle="1" w:styleId="Draft">
    <w:name w:val="Draft"/>
    <w:basedOn w:val="Comments"/>
    <w:autoRedefine/>
    <w:rsid w:val="0064389A"/>
    <w:pPr>
      <w:shd w:val="clear" w:color="auto" w:fill="FFFF99"/>
    </w:pPr>
    <w:rPr>
      <w:lang w:val="en-GB"/>
    </w:rPr>
  </w:style>
  <w:style w:type="paragraph" w:customStyle="1" w:styleId="TextBox">
    <w:name w:val="Text Box"/>
    <w:basedOn w:val="Normal"/>
    <w:rsid w:val="0064389A"/>
    <w:pPr>
      <w:jc w:val="center"/>
    </w:pPr>
    <w:rPr>
      <w:rFonts w:ascii="Univers Condensed" w:hAnsi="Univers Condensed"/>
    </w:rPr>
  </w:style>
  <w:style w:type="paragraph" w:customStyle="1" w:styleId="ApplicableDocuments0">
    <w:name w:val="Applicable Documents"/>
    <w:basedOn w:val="BodyText"/>
    <w:rsid w:val="0064389A"/>
    <w:pPr>
      <w:tabs>
        <w:tab w:val="num" w:pos="1797"/>
      </w:tabs>
      <w:ind w:left="1300" w:hanging="223"/>
    </w:pPr>
  </w:style>
  <w:style w:type="paragraph" w:customStyle="1" w:styleId="TextBox2">
    <w:name w:val="Text Box 2"/>
    <w:basedOn w:val="TextBox"/>
    <w:rsid w:val="0064389A"/>
    <w:pPr>
      <w:jc w:val="left"/>
    </w:pPr>
    <w:rPr>
      <w:rFonts w:ascii="Arial" w:hAnsi="Arial"/>
    </w:rPr>
  </w:style>
  <w:style w:type="paragraph" w:styleId="ListBullet4">
    <w:name w:val="List Bullet 4"/>
    <w:basedOn w:val="Normal"/>
    <w:autoRedefine/>
    <w:rsid w:val="0064389A"/>
    <w:pPr>
      <w:numPr>
        <w:numId w:val="1"/>
      </w:numPr>
    </w:pPr>
    <w:rPr>
      <w:lang w:val="en-US"/>
    </w:rPr>
  </w:style>
  <w:style w:type="paragraph" w:styleId="ListBullet5">
    <w:name w:val="List Bullet 5"/>
    <w:basedOn w:val="Normal"/>
    <w:autoRedefine/>
    <w:rsid w:val="0064389A"/>
    <w:pPr>
      <w:numPr>
        <w:numId w:val="2"/>
      </w:numPr>
    </w:pPr>
    <w:rPr>
      <w:lang w:val="en-US"/>
    </w:rPr>
  </w:style>
  <w:style w:type="paragraph" w:styleId="ListNumber4">
    <w:name w:val="List Number 4"/>
    <w:basedOn w:val="Normal"/>
    <w:rsid w:val="0064389A"/>
    <w:pPr>
      <w:numPr>
        <w:numId w:val="3"/>
      </w:numPr>
    </w:pPr>
    <w:rPr>
      <w:lang w:val="en-US"/>
    </w:rPr>
  </w:style>
  <w:style w:type="paragraph" w:styleId="ListNumber5">
    <w:name w:val="List Number 5"/>
    <w:basedOn w:val="Normal"/>
    <w:rsid w:val="0064389A"/>
    <w:pPr>
      <w:numPr>
        <w:numId w:val="4"/>
      </w:numPr>
    </w:pPr>
    <w:rPr>
      <w:lang w:val="en-US"/>
    </w:rPr>
  </w:style>
  <w:style w:type="paragraph" w:customStyle="1" w:styleId="TableTextBullet">
    <w:name w:val="Table Text Bullet"/>
    <w:basedOn w:val="TableText"/>
    <w:rsid w:val="0064389A"/>
    <w:pPr>
      <w:tabs>
        <w:tab w:val="num" w:pos="360"/>
      </w:tabs>
    </w:pPr>
  </w:style>
  <w:style w:type="paragraph" w:styleId="TOC5">
    <w:name w:val="toc 5"/>
    <w:basedOn w:val="Normal"/>
    <w:next w:val="Normal"/>
    <w:autoRedefine/>
    <w:semiHidden/>
    <w:rsid w:val="0099678E"/>
    <w:pPr>
      <w:ind w:left="800"/>
    </w:pPr>
    <w:rPr>
      <w:szCs w:val="24"/>
    </w:rPr>
  </w:style>
  <w:style w:type="paragraph" w:styleId="BodyText2">
    <w:name w:val="Body Text 2"/>
    <w:basedOn w:val="Normal"/>
    <w:rsid w:val="0064389A"/>
    <w:pPr>
      <w:autoSpaceDE w:val="0"/>
      <w:autoSpaceDN w:val="0"/>
      <w:adjustRightInd w:val="0"/>
      <w:jc w:val="center"/>
    </w:pPr>
    <w:rPr>
      <w:rFonts w:ascii="Univers Condensed"/>
      <w:color w:val="FFFFFF"/>
      <w:sz w:val="16"/>
      <w:szCs w:val="13"/>
    </w:rPr>
  </w:style>
  <w:style w:type="paragraph" w:styleId="BalloonText">
    <w:name w:val="Balloon Text"/>
    <w:basedOn w:val="Normal"/>
    <w:semiHidden/>
    <w:rsid w:val="00703D79"/>
    <w:rPr>
      <w:rFonts w:ascii="Tahoma" w:hAnsi="Tahoma" w:cs="Tahoma"/>
      <w:sz w:val="16"/>
      <w:szCs w:val="16"/>
    </w:rPr>
  </w:style>
  <w:style w:type="paragraph" w:styleId="CommentSubject">
    <w:name w:val="annotation subject"/>
    <w:basedOn w:val="CommentText"/>
    <w:next w:val="CommentText"/>
    <w:semiHidden/>
    <w:rsid w:val="003A44AA"/>
    <w:pPr>
      <w:keepLines w:val="0"/>
      <w:spacing w:line="240" w:lineRule="auto"/>
    </w:pPr>
    <w:rPr>
      <w:b/>
      <w:bCs/>
      <w:noProof w:val="0"/>
      <w:sz w:val="20"/>
    </w:rPr>
  </w:style>
  <w:style w:type="table" w:styleId="TableGrid">
    <w:name w:val="Table Grid"/>
    <w:basedOn w:val="TableNormal"/>
    <w:rsid w:val="00C80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List">
    <w:name w:val="Table Text List"/>
    <w:basedOn w:val="TableText"/>
    <w:rsid w:val="00C80BD5"/>
    <w:pPr>
      <w:numPr>
        <w:numId w:val="11"/>
      </w:numPr>
      <w:tabs>
        <w:tab w:val="clear" w:pos="1080"/>
      </w:tabs>
      <w:ind w:left="360"/>
    </w:pPr>
    <w:rPr>
      <w:lang w:val="en-US"/>
    </w:rPr>
  </w:style>
  <w:style w:type="paragraph" w:customStyle="1" w:styleId="TableTextBold">
    <w:name w:val="Table Text Bold"/>
    <w:basedOn w:val="TableText"/>
    <w:rsid w:val="00C80BD5"/>
    <w:pPr>
      <w:spacing w:after="0"/>
    </w:pPr>
    <w:rPr>
      <w:b/>
      <w:sz w:val="18"/>
      <w:lang w:val="en-US"/>
    </w:rPr>
  </w:style>
  <w:style w:type="paragraph" w:customStyle="1" w:styleId="Draw">
    <w:name w:val="Draw"/>
    <w:basedOn w:val="Caption"/>
    <w:rsid w:val="00C80BD5"/>
    <w:pPr>
      <w:tabs>
        <w:tab w:val="left" w:pos="8640"/>
      </w:tabs>
    </w:pPr>
    <w:rPr>
      <w:sz w:val="32"/>
      <w:lang w:val="pt-PT"/>
    </w:rPr>
  </w:style>
  <w:style w:type="paragraph" w:styleId="TOC6">
    <w:name w:val="toc 6"/>
    <w:basedOn w:val="Normal"/>
    <w:next w:val="Normal"/>
    <w:autoRedefine/>
    <w:semiHidden/>
    <w:rsid w:val="0099678E"/>
    <w:pPr>
      <w:ind w:left="1000"/>
    </w:pPr>
    <w:rPr>
      <w:szCs w:val="24"/>
    </w:rPr>
  </w:style>
  <w:style w:type="paragraph" w:styleId="TOC7">
    <w:name w:val="toc 7"/>
    <w:basedOn w:val="Normal"/>
    <w:next w:val="Normal"/>
    <w:autoRedefine/>
    <w:semiHidden/>
    <w:rsid w:val="0099678E"/>
    <w:pPr>
      <w:ind w:left="1200"/>
    </w:pPr>
    <w:rPr>
      <w:szCs w:val="24"/>
    </w:rPr>
  </w:style>
  <w:style w:type="paragraph" w:styleId="TOC8">
    <w:name w:val="toc 8"/>
    <w:basedOn w:val="Normal"/>
    <w:next w:val="Normal"/>
    <w:autoRedefine/>
    <w:semiHidden/>
    <w:rsid w:val="0099678E"/>
    <w:pPr>
      <w:ind w:left="1400"/>
    </w:pPr>
    <w:rPr>
      <w:szCs w:val="24"/>
    </w:rPr>
  </w:style>
  <w:style w:type="paragraph" w:styleId="TOC9">
    <w:name w:val="toc 9"/>
    <w:basedOn w:val="Normal"/>
    <w:next w:val="Normal"/>
    <w:autoRedefine/>
    <w:semiHidden/>
    <w:rsid w:val="0099678E"/>
    <w:pPr>
      <w:ind w:left="1600"/>
    </w:pPr>
    <w:rPr>
      <w:szCs w:val="24"/>
    </w:rPr>
  </w:style>
  <w:style w:type="paragraph" w:customStyle="1" w:styleId="Applicaledocuments">
    <w:name w:val="Applicale documents"/>
    <w:basedOn w:val="References"/>
    <w:rsid w:val="00570574"/>
    <w:pPr>
      <w:numPr>
        <w:numId w:val="0"/>
      </w:numPr>
      <w:tabs>
        <w:tab w:val="num" w:pos="432"/>
      </w:tabs>
      <w:ind w:left="432" w:hanging="432"/>
    </w:pPr>
    <w:rPr>
      <w:lang w:val="en-US"/>
    </w:rPr>
  </w:style>
  <w:style w:type="character" w:customStyle="1" w:styleId="smalltitle1">
    <w:name w:val="smalltitle1"/>
    <w:basedOn w:val="DefaultParagraphFont"/>
    <w:rsid w:val="005937E8"/>
    <w:rPr>
      <w:rFonts w:ascii="Arial" w:hAnsi="Arial" w:cs="Arial" w:hint="default"/>
      <w:b/>
      <w:bCs/>
      <w:i w:val="0"/>
      <w:iCs w:val="0"/>
      <w:sz w:val="23"/>
      <w:szCs w:val="23"/>
    </w:rPr>
  </w:style>
  <w:style w:type="character" w:customStyle="1" w:styleId="atitle1">
    <w:name w:val="atitle1"/>
    <w:basedOn w:val="DefaultParagraphFont"/>
    <w:rsid w:val="001B1178"/>
    <w:rPr>
      <w:rFonts w:ascii="Arial" w:hAnsi="Arial" w:cs="Arial" w:hint="default"/>
      <w:b/>
      <w:bCs/>
      <w:sz w:val="38"/>
      <w:szCs w:val="38"/>
    </w:rPr>
  </w:style>
  <w:style w:type="character" w:styleId="HTMLCode">
    <w:name w:val="HTML Code"/>
    <w:basedOn w:val="DefaultParagraphFont"/>
    <w:rsid w:val="001B1178"/>
    <w:rPr>
      <w:rFonts w:ascii="Courier" w:eastAsia="SimSun" w:hAnsi="Courier" w:cs="Courier New" w:hint="default"/>
      <w:sz w:val="22"/>
      <w:szCs w:val="22"/>
    </w:rPr>
  </w:style>
  <w:style w:type="paragraph" w:customStyle="1" w:styleId="pbody">
    <w:name w:val="pbody"/>
    <w:basedOn w:val="Normal"/>
    <w:rsid w:val="001B1178"/>
    <w:pPr>
      <w:spacing w:before="100" w:beforeAutospacing="1" w:after="100" w:afterAutospacing="1"/>
    </w:pPr>
    <w:rPr>
      <w:rFonts w:eastAsia="SimSun"/>
      <w:noProof w:val="0"/>
      <w:color w:val="000000"/>
      <w:spacing w:val="0"/>
      <w:sz w:val="18"/>
      <w:szCs w:val="18"/>
      <w:lang w:val="en-US" w:eastAsia="zh-CN" w:bidi="he-IL"/>
    </w:rPr>
  </w:style>
  <w:style w:type="paragraph" w:customStyle="1" w:styleId="Default">
    <w:name w:val="Default"/>
    <w:rsid w:val="005D1FA6"/>
    <w:pPr>
      <w:autoSpaceDE w:val="0"/>
      <w:autoSpaceDN w:val="0"/>
      <w:adjustRightInd w:val="0"/>
    </w:pPr>
    <w:rPr>
      <w:rFonts w:ascii="HADPN N+ Palatino" w:eastAsia="SimSun" w:hAnsi="HADPN N+ Palatino" w:cs="HADPN N+ Palatino"/>
      <w:color w:val="000000"/>
      <w:sz w:val="24"/>
      <w:szCs w:val="24"/>
      <w:lang w:val="en-US" w:eastAsia="zh-CN" w:bidi="he-IL"/>
    </w:rPr>
  </w:style>
  <w:style w:type="paragraph" w:customStyle="1" w:styleId="text">
    <w:name w:val="text"/>
    <w:basedOn w:val="Normal"/>
    <w:rsid w:val="007A544D"/>
    <w:pPr>
      <w:spacing w:before="100" w:beforeAutospacing="1"/>
    </w:pPr>
    <w:rPr>
      <w:rFonts w:ascii="Times New Roman" w:eastAsia="SimSun" w:hAnsi="Times New Roman"/>
      <w:noProof w:val="0"/>
      <w:spacing w:val="0"/>
      <w:sz w:val="24"/>
      <w:szCs w:val="24"/>
      <w:lang w:val="en-US" w:eastAsia="zh-CN" w:bidi="he-IL"/>
    </w:rPr>
  </w:style>
  <w:style w:type="paragraph" w:styleId="NormalWeb">
    <w:name w:val="Normal (Web)"/>
    <w:basedOn w:val="Normal"/>
    <w:uiPriority w:val="99"/>
    <w:rsid w:val="007A544D"/>
    <w:pPr>
      <w:spacing w:before="100" w:beforeAutospacing="1" w:after="100" w:afterAutospacing="1"/>
    </w:pPr>
    <w:rPr>
      <w:rFonts w:ascii="Times New Roman" w:eastAsia="SimSun" w:hAnsi="Times New Roman"/>
      <w:noProof w:val="0"/>
      <w:spacing w:val="0"/>
      <w:sz w:val="24"/>
      <w:szCs w:val="24"/>
      <w:lang w:val="en-US" w:eastAsia="zh-CN" w:bidi="he-IL"/>
    </w:rPr>
  </w:style>
  <w:style w:type="paragraph" w:customStyle="1" w:styleId="list1newparagraph">
    <w:name w:val="list1newparagraph"/>
    <w:basedOn w:val="Normal"/>
    <w:rsid w:val="00B92725"/>
    <w:pPr>
      <w:spacing w:before="100" w:beforeAutospacing="1" w:after="100" w:afterAutospacing="1"/>
    </w:pPr>
    <w:rPr>
      <w:rFonts w:ascii="Times New Roman" w:eastAsia="SimSun" w:hAnsi="Times New Roman"/>
      <w:noProof w:val="0"/>
      <w:spacing w:val="0"/>
      <w:sz w:val="24"/>
      <w:szCs w:val="24"/>
      <w:lang w:val="en-US" w:eastAsia="zh-CN" w:bidi="he-IL"/>
    </w:rPr>
  </w:style>
  <w:style w:type="paragraph" w:customStyle="1" w:styleId="example">
    <w:name w:val="example"/>
    <w:basedOn w:val="Normal"/>
    <w:rsid w:val="00B92725"/>
    <w:pPr>
      <w:spacing w:before="100" w:beforeAutospacing="1" w:after="100" w:afterAutospacing="1"/>
    </w:pPr>
    <w:rPr>
      <w:rFonts w:ascii="Times New Roman" w:eastAsia="SimSun" w:hAnsi="Times New Roman"/>
      <w:noProof w:val="0"/>
      <w:spacing w:val="0"/>
      <w:sz w:val="24"/>
      <w:szCs w:val="24"/>
      <w:lang w:val="en-US" w:eastAsia="zh-CN" w:bidi="he-IL"/>
    </w:rPr>
  </w:style>
  <w:style w:type="character" w:styleId="HTMLTypewriter">
    <w:name w:val="HTML Typewriter"/>
    <w:basedOn w:val="DefaultParagraphFont"/>
    <w:rsid w:val="00B92725"/>
    <w:rPr>
      <w:rFonts w:ascii="Courier New" w:eastAsia="SimSun" w:hAnsi="Courier New" w:cs="Courier New"/>
      <w:sz w:val="20"/>
      <w:szCs w:val="20"/>
    </w:rPr>
  </w:style>
  <w:style w:type="character" w:customStyle="1" w:styleId="HeadingBaseChar">
    <w:name w:val="Heading Base Char"/>
    <w:basedOn w:val="DefaultParagraphFont"/>
    <w:link w:val="HeadingBase"/>
    <w:rsid w:val="00F9408D"/>
    <w:rPr>
      <w:rFonts w:ascii="Arial" w:hAnsi="Arial"/>
      <w:noProof/>
      <w:spacing w:val="-4"/>
      <w:kern w:val="28"/>
      <w:sz w:val="22"/>
      <w:lang w:val="en-GB" w:eastAsia="en-US" w:bidi="ar-SA"/>
    </w:rPr>
  </w:style>
  <w:style w:type="character" w:customStyle="1" w:styleId="Heading3Char">
    <w:name w:val="Heading 3 Char"/>
    <w:basedOn w:val="HeadingBaseChar"/>
    <w:link w:val="Heading3"/>
    <w:rsid w:val="00F9408D"/>
    <w:rPr>
      <w:rFonts w:ascii="Arial" w:hAnsi="Arial"/>
      <w:b/>
      <w:noProof/>
      <w:spacing w:val="-10"/>
      <w:kern w:val="28"/>
      <w:sz w:val="22"/>
      <w:lang w:val="en-GB" w:eastAsia="en-US" w:bidi="ar-SA"/>
    </w:rPr>
  </w:style>
  <w:style w:type="numbering" w:styleId="111111">
    <w:name w:val="Outline List 2"/>
    <w:basedOn w:val="NoList"/>
    <w:rsid w:val="009F7140"/>
    <w:pPr>
      <w:numPr>
        <w:numId w:val="12"/>
      </w:numPr>
    </w:pPr>
  </w:style>
  <w:style w:type="character" w:styleId="Strong">
    <w:name w:val="Strong"/>
    <w:basedOn w:val="DefaultParagraphFont"/>
    <w:qFormat/>
    <w:rsid w:val="008217DE"/>
    <w:rPr>
      <w:b/>
      <w:bCs/>
    </w:rPr>
  </w:style>
  <w:style w:type="character" w:customStyle="1" w:styleId="ReferencesCharChar">
    <w:name w:val="References Char Char"/>
    <w:basedOn w:val="DefaultParagraphFont"/>
    <w:link w:val="References"/>
    <w:rsid w:val="008217DE"/>
    <w:rPr>
      <w:rFonts w:ascii="Arial" w:hAnsi="Arial"/>
      <w:noProof/>
      <w:spacing w:val="-5"/>
      <w:lang w:val="en-GB" w:eastAsia="en-US"/>
    </w:rPr>
  </w:style>
  <w:style w:type="character" w:customStyle="1" w:styleId="BodyTextChar">
    <w:name w:val="Body Text Char"/>
    <w:basedOn w:val="DefaultParagraphFont"/>
    <w:link w:val="BodyText"/>
    <w:rsid w:val="00246BE1"/>
    <w:rPr>
      <w:rFonts w:ascii="Verdana" w:eastAsia="SimSun" w:hAnsi="Verdana"/>
      <w:spacing w:val="-5"/>
      <w:szCs w:val="16"/>
      <w:lang w:eastAsia="en-US" w:bidi="he-IL"/>
    </w:rPr>
  </w:style>
  <w:style w:type="character" w:customStyle="1" w:styleId="BodyTextKeepChar">
    <w:name w:val="Body Text Keep Char"/>
    <w:basedOn w:val="BodyTextChar"/>
    <w:link w:val="BodyTextKeep"/>
    <w:rsid w:val="006227EC"/>
    <w:rPr>
      <w:rFonts w:ascii="Arial" w:eastAsia="SimSun" w:hAnsi="Arial"/>
      <w:spacing w:val="-5"/>
      <w:szCs w:val="16"/>
      <w:lang w:eastAsia="en-US" w:bidi="he-IL"/>
    </w:rPr>
  </w:style>
  <w:style w:type="character" w:customStyle="1" w:styleId="gr">
    <w:name w:val="gr"/>
    <w:basedOn w:val="DefaultParagraphFont"/>
    <w:rsid w:val="00DE035C"/>
  </w:style>
  <w:style w:type="paragraph" w:customStyle="1" w:styleId="Comentarios">
    <w:name w:val="Comentarios"/>
    <w:basedOn w:val="BodyText"/>
    <w:link w:val="ComentariosChar"/>
    <w:qFormat/>
    <w:rsid w:val="00953CE5"/>
    <w:pPr>
      <w:shd w:val="clear" w:color="auto" w:fill="D9D9D9" w:themeFill="background1" w:themeFillShade="D9"/>
    </w:pPr>
  </w:style>
  <w:style w:type="character" w:customStyle="1" w:styleId="ComentariosChar">
    <w:name w:val="Comentarios Char"/>
    <w:basedOn w:val="BodyTextChar"/>
    <w:link w:val="Comentarios"/>
    <w:rsid w:val="00953CE5"/>
    <w:rPr>
      <w:rFonts w:ascii="Arial" w:eastAsia="SimSun" w:hAnsi="Arial"/>
      <w:spacing w:val="-5"/>
      <w:szCs w:val="16"/>
      <w:shd w:val="clear" w:color="auto" w:fill="D9D9D9" w:themeFill="background1" w:themeFillShade="D9"/>
      <w:lang w:eastAsia="en-US" w:bidi="he-IL"/>
    </w:rPr>
  </w:style>
  <w:style w:type="paragraph" w:customStyle="1" w:styleId="Exemplos">
    <w:name w:val="Exemplos"/>
    <w:basedOn w:val="BodyText"/>
    <w:link w:val="ExemplosChar"/>
    <w:qFormat/>
    <w:rsid w:val="00607BDB"/>
    <w:pPr>
      <w:jc w:val="left"/>
    </w:pPr>
    <w:rPr>
      <w:i/>
      <w:color w:val="009DE0"/>
    </w:rPr>
  </w:style>
  <w:style w:type="character" w:customStyle="1" w:styleId="ExemplosChar">
    <w:name w:val="Exemplos Char"/>
    <w:basedOn w:val="BodyTextChar"/>
    <w:link w:val="Exemplos"/>
    <w:rsid w:val="00607BDB"/>
    <w:rPr>
      <w:rFonts w:ascii="Arial" w:eastAsia="SimSun" w:hAnsi="Arial"/>
      <w:i/>
      <w:color w:val="009DE0"/>
      <w:spacing w:val="-5"/>
      <w:szCs w:val="16"/>
      <w:lang w:eastAsia="en-US" w:bidi="he-IL"/>
    </w:rPr>
  </w:style>
  <w:style w:type="paragraph" w:customStyle="1" w:styleId="infoblue">
    <w:name w:val="infoblue"/>
    <w:basedOn w:val="Normal"/>
    <w:rsid w:val="00BA1AC6"/>
    <w:pPr>
      <w:spacing w:before="100" w:beforeAutospacing="1" w:after="100" w:afterAutospacing="1"/>
    </w:pPr>
    <w:rPr>
      <w:rFonts w:ascii="Times New Roman" w:hAnsi="Times New Roman"/>
      <w:noProof w:val="0"/>
      <w:spacing w:val="0"/>
      <w:sz w:val="24"/>
      <w:szCs w:val="24"/>
      <w:lang w:val="pt-PT" w:eastAsia="pt-PT"/>
    </w:rPr>
  </w:style>
  <w:style w:type="paragraph" w:styleId="PlainText">
    <w:name w:val="Plain Text"/>
    <w:basedOn w:val="Normal"/>
    <w:link w:val="PlainTextChar"/>
    <w:uiPriority w:val="99"/>
    <w:unhideWhenUsed/>
    <w:rsid w:val="00367BAF"/>
    <w:rPr>
      <w:rFonts w:ascii="Consolas" w:eastAsiaTheme="minorHAnsi" w:hAnsi="Consolas" w:cstheme="minorBidi"/>
      <w:noProof w:val="0"/>
      <w:spacing w:val="0"/>
      <w:sz w:val="21"/>
      <w:szCs w:val="21"/>
      <w:lang w:val="pt-PT"/>
    </w:rPr>
  </w:style>
  <w:style w:type="character" w:customStyle="1" w:styleId="PlainTextChar">
    <w:name w:val="Plain Text Char"/>
    <w:basedOn w:val="DefaultParagraphFont"/>
    <w:link w:val="PlainText"/>
    <w:uiPriority w:val="99"/>
    <w:rsid w:val="00367BAF"/>
    <w:rPr>
      <w:rFonts w:ascii="Consolas" w:eastAsiaTheme="minorHAnsi" w:hAnsi="Consolas" w:cstheme="minorBidi"/>
      <w:sz w:val="21"/>
      <w:szCs w:val="21"/>
      <w:lang w:eastAsia="en-US"/>
    </w:rPr>
  </w:style>
  <w:style w:type="paragraph" w:customStyle="1" w:styleId="numPergunta">
    <w:name w:val="numPergunta"/>
    <w:basedOn w:val="Exemplos"/>
    <w:link w:val="numPerguntaChar"/>
    <w:qFormat/>
    <w:rsid w:val="003F160F"/>
    <w:pPr>
      <w:pBdr>
        <w:bottom w:val="single" w:sz="4" w:space="1" w:color="auto"/>
      </w:pBdr>
    </w:pPr>
    <w:rPr>
      <w:rFonts w:ascii="Verdana" w:hAnsi="Verdana"/>
      <w:b/>
      <w:i w:val="0"/>
      <w:color w:val="auto"/>
      <w:sz w:val="24"/>
    </w:rPr>
  </w:style>
  <w:style w:type="character" w:customStyle="1" w:styleId="numPerguntaChar">
    <w:name w:val="numPergunta Char"/>
    <w:basedOn w:val="ExemplosChar"/>
    <w:link w:val="numPergunta"/>
    <w:rsid w:val="003F160F"/>
    <w:rPr>
      <w:rFonts w:ascii="Verdana" w:eastAsia="SimSun" w:hAnsi="Verdana" w:cs="Arial"/>
      <w:b/>
      <w:i w:val="0"/>
      <w:color w:val="009DE0"/>
      <w:spacing w:val="-5"/>
      <w:sz w:val="24"/>
      <w:szCs w:val="16"/>
      <w:lang w:eastAsia="en-US" w:bidi="he-IL"/>
    </w:rPr>
  </w:style>
  <w:style w:type="paragraph" w:styleId="ListParagraph">
    <w:name w:val="List Paragraph"/>
    <w:basedOn w:val="Normal"/>
    <w:uiPriority w:val="34"/>
    <w:qFormat/>
    <w:rsid w:val="003F160F"/>
    <w:pPr>
      <w:ind w:left="720"/>
      <w:contextualSpacing/>
    </w:pPr>
  </w:style>
  <w:style w:type="character" w:styleId="BookTitle">
    <w:name w:val="Book Title"/>
    <w:basedOn w:val="DefaultParagraphFont"/>
    <w:uiPriority w:val="33"/>
    <w:qFormat/>
    <w:rsid w:val="003F160F"/>
    <w:rPr>
      <w:b/>
      <w:bCs/>
      <w:i/>
      <w:iCs/>
      <w:spacing w:val="5"/>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12712">
      <w:bodyDiv w:val="1"/>
      <w:marLeft w:val="0"/>
      <w:marRight w:val="0"/>
      <w:marTop w:val="0"/>
      <w:marBottom w:val="0"/>
      <w:divBdr>
        <w:top w:val="none" w:sz="0" w:space="0" w:color="auto"/>
        <w:left w:val="none" w:sz="0" w:space="0" w:color="auto"/>
        <w:bottom w:val="none" w:sz="0" w:space="0" w:color="auto"/>
        <w:right w:val="none" w:sz="0" w:space="0" w:color="auto"/>
      </w:divBdr>
    </w:div>
    <w:div w:id="137769359">
      <w:bodyDiv w:val="1"/>
      <w:marLeft w:val="0"/>
      <w:marRight w:val="0"/>
      <w:marTop w:val="0"/>
      <w:marBottom w:val="0"/>
      <w:divBdr>
        <w:top w:val="none" w:sz="0" w:space="0" w:color="auto"/>
        <w:left w:val="none" w:sz="0" w:space="0" w:color="auto"/>
        <w:bottom w:val="none" w:sz="0" w:space="0" w:color="auto"/>
        <w:right w:val="none" w:sz="0" w:space="0" w:color="auto"/>
      </w:divBdr>
    </w:div>
    <w:div w:id="148404710">
      <w:bodyDiv w:val="1"/>
      <w:marLeft w:val="0"/>
      <w:marRight w:val="0"/>
      <w:marTop w:val="0"/>
      <w:marBottom w:val="0"/>
      <w:divBdr>
        <w:top w:val="none" w:sz="0" w:space="0" w:color="auto"/>
        <w:left w:val="none" w:sz="0" w:space="0" w:color="auto"/>
        <w:bottom w:val="none" w:sz="0" w:space="0" w:color="auto"/>
        <w:right w:val="none" w:sz="0" w:space="0" w:color="auto"/>
      </w:divBdr>
    </w:div>
    <w:div w:id="170878141">
      <w:bodyDiv w:val="1"/>
      <w:marLeft w:val="0"/>
      <w:marRight w:val="0"/>
      <w:marTop w:val="0"/>
      <w:marBottom w:val="0"/>
      <w:divBdr>
        <w:top w:val="none" w:sz="0" w:space="0" w:color="auto"/>
        <w:left w:val="none" w:sz="0" w:space="0" w:color="auto"/>
        <w:bottom w:val="none" w:sz="0" w:space="0" w:color="auto"/>
        <w:right w:val="none" w:sz="0" w:space="0" w:color="auto"/>
      </w:divBdr>
    </w:div>
    <w:div w:id="190993482">
      <w:bodyDiv w:val="1"/>
      <w:marLeft w:val="0"/>
      <w:marRight w:val="0"/>
      <w:marTop w:val="0"/>
      <w:marBottom w:val="0"/>
      <w:divBdr>
        <w:top w:val="none" w:sz="0" w:space="0" w:color="auto"/>
        <w:left w:val="none" w:sz="0" w:space="0" w:color="auto"/>
        <w:bottom w:val="none" w:sz="0" w:space="0" w:color="auto"/>
        <w:right w:val="none" w:sz="0" w:space="0" w:color="auto"/>
      </w:divBdr>
    </w:div>
    <w:div w:id="263806885">
      <w:bodyDiv w:val="1"/>
      <w:marLeft w:val="0"/>
      <w:marRight w:val="0"/>
      <w:marTop w:val="0"/>
      <w:marBottom w:val="0"/>
      <w:divBdr>
        <w:top w:val="none" w:sz="0" w:space="0" w:color="auto"/>
        <w:left w:val="none" w:sz="0" w:space="0" w:color="auto"/>
        <w:bottom w:val="none" w:sz="0" w:space="0" w:color="auto"/>
        <w:right w:val="none" w:sz="0" w:space="0" w:color="auto"/>
      </w:divBdr>
    </w:div>
    <w:div w:id="313067583">
      <w:bodyDiv w:val="1"/>
      <w:marLeft w:val="0"/>
      <w:marRight w:val="0"/>
      <w:marTop w:val="0"/>
      <w:marBottom w:val="0"/>
      <w:divBdr>
        <w:top w:val="none" w:sz="0" w:space="0" w:color="auto"/>
        <w:left w:val="none" w:sz="0" w:space="0" w:color="auto"/>
        <w:bottom w:val="none" w:sz="0" w:space="0" w:color="auto"/>
        <w:right w:val="none" w:sz="0" w:space="0" w:color="auto"/>
      </w:divBdr>
      <w:divsChild>
        <w:div w:id="1722365246">
          <w:marLeft w:val="0"/>
          <w:marRight w:val="0"/>
          <w:marTop w:val="0"/>
          <w:marBottom w:val="0"/>
          <w:divBdr>
            <w:top w:val="none" w:sz="0" w:space="0" w:color="auto"/>
            <w:left w:val="none" w:sz="0" w:space="0" w:color="auto"/>
            <w:bottom w:val="none" w:sz="0" w:space="0" w:color="auto"/>
            <w:right w:val="none" w:sz="0" w:space="0" w:color="auto"/>
          </w:divBdr>
          <w:divsChild>
            <w:div w:id="969551194">
              <w:marLeft w:val="0"/>
              <w:marRight w:val="0"/>
              <w:marTop w:val="0"/>
              <w:marBottom w:val="0"/>
              <w:divBdr>
                <w:top w:val="none" w:sz="0" w:space="0" w:color="auto"/>
                <w:left w:val="none" w:sz="0" w:space="0" w:color="auto"/>
                <w:bottom w:val="none" w:sz="0" w:space="0" w:color="auto"/>
                <w:right w:val="none" w:sz="0" w:space="0" w:color="auto"/>
              </w:divBdr>
            </w:div>
            <w:div w:id="1077822184">
              <w:marLeft w:val="0"/>
              <w:marRight w:val="0"/>
              <w:marTop w:val="0"/>
              <w:marBottom w:val="0"/>
              <w:divBdr>
                <w:top w:val="none" w:sz="0" w:space="0" w:color="auto"/>
                <w:left w:val="none" w:sz="0" w:space="0" w:color="auto"/>
                <w:bottom w:val="none" w:sz="0" w:space="0" w:color="auto"/>
                <w:right w:val="none" w:sz="0" w:space="0" w:color="auto"/>
              </w:divBdr>
            </w:div>
            <w:div w:id="1736128255">
              <w:marLeft w:val="0"/>
              <w:marRight w:val="0"/>
              <w:marTop w:val="0"/>
              <w:marBottom w:val="0"/>
              <w:divBdr>
                <w:top w:val="none" w:sz="0" w:space="0" w:color="auto"/>
                <w:left w:val="none" w:sz="0" w:space="0" w:color="auto"/>
                <w:bottom w:val="none" w:sz="0" w:space="0" w:color="auto"/>
                <w:right w:val="none" w:sz="0" w:space="0" w:color="auto"/>
              </w:divBdr>
            </w:div>
            <w:div w:id="1748265836">
              <w:marLeft w:val="0"/>
              <w:marRight w:val="0"/>
              <w:marTop w:val="0"/>
              <w:marBottom w:val="0"/>
              <w:divBdr>
                <w:top w:val="none" w:sz="0" w:space="0" w:color="auto"/>
                <w:left w:val="none" w:sz="0" w:space="0" w:color="auto"/>
                <w:bottom w:val="none" w:sz="0" w:space="0" w:color="auto"/>
                <w:right w:val="none" w:sz="0" w:space="0" w:color="auto"/>
              </w:divBdr>
            </w:div>
            <w:div w:id="184262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333259">
      <w:bodyDiv w:val="1"/>
      <w:marLeft w:val="0"/>
      <w:marRight w:val="0"/>
      <w:marTop w:val="0"/>
      <w:marBottom w:val="0"/>
      <w:divBdr>
        <w:top w:val="none" w:sz="0" w:space="0" w:color="auto"/>
        <w:left w:val="none" w:sz="0" w:space="0" w:color="auto"/>
        <w:bottom w:val="none" w:sz="0" w:space="0" w:color="auto"/>
        <w:right w:val="none" w:sz="0" w:space="0" w:color="auto"/>
      </w:divBdr>
    </w:div>
    <w:div w:id="368072976">
      <w:bodyDiv w:val="1"/>
      <w:marLeft w:val="0"/>
      <w:marRight w:val="0"/>
      <w:marTop w:val="0"/>
      <w:marBottom w:val="0"/>
      <w:divBdr>
        <w:top w:val="none" w:sz="0" w:space="0" w:color="auto"/>
        <w:left w:val="none" w:sz="0" w:space="0" w:color="auto"/>
        <w:bottom w:val="none" w:sz="0" w:space="0" w:color="auto"/>
        <w:right w:val="none" w:sz="0" w:space="0" w:color="auto"/>
      </w:divBdr>
    </w:div>
    <w:div w:id="377556762">
      <w:bodyDiv w:val="1"/>
      <w:marLeft w:val="0"/>
      <w:marRight w:val="0"/>
      <w:marTop w:val="0"/>
      <w:marBottom w:val="0"/>
      <w:divBdr>
        <w:top w:val="none" w:sz="0" w:space="0" w:color="auto"/>
        <w:left w:val="none" w:sz="0" w:space="0" w:color="auto"/>
        <w:bottom w:val="none" w:sz="0" w:space="0" w:color="auto"/>
        <w:right w:val="none" w:sz="0" w:space="0" w:color="auto"/>
      </w:divBdr>
    </w:div>
    <w:div w:id="387151158">
      <w:bodyDiv w:val="1"/>
      <w:marLeft w:val="0"/>
      <w:marRight w:val="0"/>
      <w:marTop w:val="0"/>
      <w:marBottom w:val="0"/>
      <w:divBdr>
        <w:top w:val="none" w:sz="0" w:space="0" w:color="auto"/>
        <w:left w:val="none" w:sz="0" w:space="0" w:color="auto"/>
        <w:bottom w:val="none" w:sz="0" w:space="0" w:color="auto"/>
        <w:right w:val="none" w:sz="0" w:space="0" w:color="auto"/>
      </w:divBdr>
    </w:div>
    <w:div w:id="394863911">
      <w:bodyDiv w:val="1"/>
      <w:marLeft w:val="0"/>
      <w:marRight w:val="0"/>
      <w:marTop w:val="0"/>
      <w:marBottom w:val="0"/>
      <w:divBdr>
        <w:top w:val="none" w:sz="0" w:space="0" w:color="auto"/>
        <w:left w:val="none" w:sz="0" w:space="0" w:color="auto"/>
        <w:bottom w:val="none" w:sz="0" w:space="0" w:color="auto"/>
        <w:right w:val="none" w:sz="0" w:space="0" w:color="auto"/>
      </w:divBdr>
    </w:div>
    <w:div w:id="409356383">
      <w:bodyDiv w:val="1"/>
      <w:marLeft w:val="0"/>
      <w:marRight w:val="0"/>
      <w:marTop w:val="0"/>
      <w:marBottom w:val="0"/>
      <w:divBdr>
        <w:top w:val="none" w:sz="0" w:space="0" w:color="auto"/>
        <w:left w:val="none" w:sz="0" w:space="0" w:color="auto"/>
        <w:bottom w:val="none" w:sz="0" w:space="0" w:color="auto"/>
        <w:right w:val="none" w:sz="0" w:space="0" w:color="auto"/>
      </w:divBdr>
    </w:div>
    <w:div w:id="432552297">
      <w:bodyDiv w:val="1"/>
      <w:marLeft w:val="0"/>
      <w:marRight w:val="0"/>
      <w:marTop w:val="0"/>
      <w:marBottom w:val="0"/>
      <w:divBdr>
        <w:top w:val="none" w:sz="0" w:space="0" w:color="auto"/>
        <w:left w:val="none" w:sz="0" w:space="0" w:color="auto"/>
        <w:bottom w:val="none" w:sz="0" w:space="0" w:color="auto"/>
        <w:right w:val="none" w:sz="0" w:space="0" w:color="auto"/>
      </w:divBdr>
      <w:divsChild>
        <w:div w:id="1322732256">
          <w:marLeft w:val="0"/>
          <w:marRight w:val="0"/>
          <w:marTop w:val="0"/>
          <w:marBottom w:val="0"/>
          <w:divBdr>
            <w:top w:val="none" w:sz="0" w:space="0" w:color="auto"/>
            <w:left w:val="none" w:sz="0" w:space="0" w:color="auto"/>
            <w:bottom w:val="none" w:sz="0" w:space="0" w:color="auto"/>
            <w:right w:val="none" w:sz="0" w:space="0" w:color="auto"/>
          </w:divBdr>
        </w:div>
      </w:divsChild>
    </w:div>
    <w:div w:id="525142233">
      <w:bodyDiv w:val="1"/>
      <w:marLeft w:val="0"/>
      <w:marRight w:val="0"/>
      <w:marTop w:val="0"/>
      <w:marBottom w:val="0"/>
      <w:divBdr>
        <w:top w:val="none" w:sz="0" w:space="0" w:color="auto"/>
        <w:left w:val="none" w:sz="0" w:space="0" w:color="auto"/>
        <w:bottom w:val="none" w:sz="0" w:space="0" w:color="auto"/>
        <w:right w:val="none" w:sz="0" w:space="0" w:color="auto"/>
      </w:divBdr>
    </w:div>
    <w:div w:id="559558382">
      <w:bodyDiv w:val="1"/>
      <w:marLeft w:val="0"/>
      <w:marRight w:val="0"/>
      <w:marTop w:val="0"/>
      <w:marBottom w:val="0"/>
      <w:divBdr>
        <w:top w:val="none" w:sz="0" w:space="0" w:color="auto"/>
        <w:left w:val="none" w:sz="0" w:space="0" w:color="auto"/>
        <w:bottom w:val="none" w:sz="0" w:space="0" w:color="auto"/>
        <w:right w:val="none" w:sz="0" w:space="0" w:color="auto"/>
      </w:divBdr>
    </w:div>
    <w:div w:id="559679649">
      <w:bodyDiv w:val="1"/>
      <w:marLeft w:val="0"/>
      <w:marRight w:val="0"/>
      <w:marTop w:val="0"/>
      <w:marBottom w:val="0"/>
      <w:divBdr>
        <w:top w:val="none" w:sz="0" w:space="0" w:color="auto"/>
        <w:left w:val="none" w:sz="0" w:space="0" w:color="auto"/>
        <w:bottom w:val="none" w:sz="0" w:space="0" w:color="auto"/>
        <w:right w:val="none" w:sz="0" w:space="0" w:color="auto"/>
      </w:divBdr>
    </w:div>
    <w:div w:id="718671449">
      <w:bodyDiv w:val="1"/>
      <w:marLeft w:val="0"/>
      <w:marRight w:val="0"/>
      <w:marTop w:val="0"/>
      <w:marBottom w:val="0"/>
      <w:divBdr>
        <w:top w:val="none" w:sz="0" w:space="0" w:color="auto"/>
        <w:left w:val="none" w:sz="0" w:space="0" w:color="auto"/>
        <w:bottom w:val="none" w:sz="0" w:space="0" w:color="auto"/>
        <w:right w:val="none" w:sz="0" w:space="0" w:color="auto"/>
      </w:divBdr>
    </w:div>
    <w:div w:id="836071694">
      <w:bodyDiv w:val="1"/>
      <w:marLeft w:val="0"/>
      <w:marRight w:val="0"/>
      <w:marTop w:val="0"/>
      <w:marBottom w:val="0"/>
      <w:divBdr>
        <w:top w:val="none" w:sz="0" w:space="0" w:color="auto"/>
        <w:left w:val="none" w:sz="0" w:space="0" w:color="auto"/>
        <w:bottom w:val="none" w:sz="0" w:space="0" w:color="auto"/>
        <w:right w:val="none" w:sz="0" w:space="0" w:color="auto"/>
      </w:divBdr>
    </w:div>
    <w:div w:id="888763772">
      <w:bodyDiv w:val="1"/>
      <w:marLeft w:val="0"/>
      <w:marRight w:val="0"/>
      <w:marTop w:val="0"/>
      <w:marBottom w:val="0"/>
      <w:divBdr>
        <w:top w:val="none" w:sz="0" w:space="0" w:color="auto"/>
        <w:left w:val="none" w:sz="0" w:space="0" w:color="auto"/>
        <w:bottom w:val="none" w:sz="0" w:space="0" w:color="auto"/>
        <w:right w:val="none" w:sz="0" w:space="0" w:color="auto"/>
      </w:divBdr>
    </w:div>
    <w:div w:id="892616716">
      <w:bodyDiv w:val="1"/>
      <w:marLeft w:val="0"/>
      <w:marRight w:val="0"/>
      <w:marTop w:val="0"/>
      <w:marBottom w:val="0"/>
      <w:divBdr>
        <w:top w:val="none" w:sz="0" w:space="0" w:color="auto"/>
        <w:left w:val="none" w:sz="0" w:space="0" w:color="auto"/>
        <w:bottom w:val="none" w:sz="0" w:space="0" w:color="auto"/>
        <w:right w:val="none" w:sz="0" w:space="0" w:color="auto"/>
      </w:divBdr>
    </w:div>
    <w:div w:id="914438150">
      <w:bodyDiv w:val="1"/>
      <w:marLeft w:val="0"/>
      <w:marRight w:val="0"/>
      <w:marTop w:val="0"/>
      <w:marBottom w:val="0"/>
      <w:divBdr>
        <w:top w:val="none" w:sz="0" w:space="0" w:color="auto"/>
        <w:left w:val="none" w:sz="0" w:space="0" w:color="auto"/>
        <w:bottom w:val="none" w:sz="0" w:space="0" w:color="auto"/>
        <w:right w:val="none" w:sz="0" w:space="0" w:color="auto"/>
      </w:divBdr>
    </w:div>
    <w:div w:id="958952082">
      <w:bodyDiv w:val="1"/>
      <w:marLeft w:val="0"/>
      <w:marRight w:val="0"/>
      <w:marTop w:val="0"/>
      <w:marBottom w:val="0"/>
      <w:divBdr>
        <w:top w:val="none" w:sz="0" w:space="0" w:color="auto"/>
        <w:left w:val="none" w:sz="0" w:space="0" w:color="auto"/>
        <w:bottom w:val="none" w:sz="0" w:space="0" w:color="auto"/>
        <w:right w:val="none" w:sz="0" w:space="0" w:color="auto"/>
      </w:divBdr>
    </w:div>
    <w:div w:id="966282667">
      <w:bodyDiv w:val="1"/>
      <w:marLeft w:val="0"/>
      <w:marRight w:val="0"/>
      <w:marTop w:val="0"/>
      <w:marBottom w:val="0"/>
      <w:divBdr>
        <w:top w:val="none" w:sz="0" w:space="0" w:color="auto"/>
        <w:left w:val="none" w:sz="0" w:space="0" w:color="auto"/>
        <w:bottom w:val="none" w:sz="0" w:space="0" w:color="auto"/>
        <w:right w:val="none" w:sz="0" w:space="0" w:color="auto"/>
      </w:divBdr>
      <w:divsChild>
        <w:div w:id="1420180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8987093">
      <w:bodyDiv w:val="1"/>
      <w:marLeft w:val="0"/>
      <w:marRight w:val="0"/>
      <w:marTop w:val="0"/>
      <w:marBottom w:val="0"/>
      <w:divBdr>
        <w:top w:val="none" w:sz="0" w:space="0" w:color="auto"/>
        <w:left w:val="none" w:sz="0" w:space="0" w:color="auto"/>
        <w:bottom w:val="none" w:sz="0" w:space="0" w:color="auto"/>
        <w:right w:val="none" w:sz="0" w:space="0" w:color="auto"/>
      </w:divBdr>
    </w:div>
    <w:div w:id="1107236270">
      <w:bodyDiv w:val="1"/>
      <w:marLeft w:val="0"/>
      <w:marRight w:val="0"/>
      <w:marTop w:val="0"/>
      <w:marBottom w:val="0"/>
      <w:divBdr>
        <w:top w:val="none" w:sz="0" w:space="0" w:color="auto"/>
        <w:left w:val="none" w:sz="0" w:space="0" w:color="auto"/>
        <w:bottom w:val="none" w:sz="0" w:space="0" w:color="auto"/>
        <w:right w:val="none" w:sz="0" w:space="0" w:color="auto"/>
      </w:divBdr>
    </w:div>
    <w:div w:id="1136025215">
      <w:bodyDiv w:val="1"/>
      <w:marLeft w:val="0"/>
      <w:marRight w:val="0"/>
      <w:marTop w:val="0"/>
      <w:marBottom w:val="0"/>
      <w:divBdr>
        <w:top w:val="none" w:sz="0" w:space="0" w:color="auto"/>
        <w:left w:val="none" w:sz="0" w:space="0" w:color="auto"/>
        <w:bottom w:val="none" w:sz="0" w:space="0" w:color="auto"/>
        <w:right w:val="none" w:sz="0" w:space="0" w:color="auto"/>
      </w:divBdr>
    </w:div>
    <w:div w:id="1154106390">
      <w:bodyDiv w:val="1"/>
      <w:marLeft w:val="0"/>
      <w:marRight w:val="0"/>
      <w:marTop w:val="0"/>
      <w:marBottom w:val="0"/>
      <w:divBdr>
        <w:top w:val="none" w:sz="0" w:space="0" w:color="auto"/>
        <w:left w:val="none" w:sz="0" w:space="0" w:color="auto"/>
        <w:bottom w:val="none" w:sz="0" w:space="0" w:color="auto"/>
        <w:right w:val="none" w:sz="0" w:space="0" w:color="auto"/>
      </w:divBdr>
    </w:div>
    <w:div w:id="1223517217">
      <w:bodyDiv w:val="1"/>
      <w:marLeft w:val="0"/>
      <w:marRight w:val="0"/>
      <w:marTop w:val="0"/>
      <w:marBottom w:val="0"/>
      <w:divBdr>
        <w:top w:val="none" w:sz="0" w:space="0" w:color="auto"/>
        <w:left w:val="none" w:sz="0" w:space="0" w:color="auto"/>
        <w:bottom w:val="none" w:sz="0" w:space="0" w:color="auto"/>
        <w:right w:val="none" w:sz="0" w:space="0" w:color="auto"/>
      </w:divBdr>
    </w:div>
    <w:div w:id="1274746161">
      <w:bodyDiv w:val="1"/>
      <w:marLeft w:val="0"/>
      <w:marRight w:val="0"/>
      <w:marTop w:val="0"/>
      <w:marBottom w:val="0"/>
      <w:divBdr>
        <w:top w:val="none" w:sz="0" w:space="0" w:color="auto"/>
        <w:left w:val="none" w:sz="0" w:space="0" w:color="auto"/>
        <w:bottom w:val="none" w:sz="0" w:space="0" w:color="auto"/>
        <w:right w:val="none" w:sz="0" w:space="0" w:color="auto"/>
      </w:divBdr>
    </w:div>
    <w:div w:id="1373728968">
      <w:bodyDiv w:val="1"/>
      <w:marLeft w:val="0"/>
      <w:marRight w:val="0"/>
      <w:marTop w:val="0"/>
      <w:marBottom w:val="0"/>
      <w:divBdr>
        <w:top w:val="none" w:sz="0" w:space="0" w:color="auto"/>
        <w:left w:val="none" w:sz="0" w:space="0" w:color="auto"/>
        <w:bottom w:val="none" w:sz="0" w:space="0" w:color="auto"/>
        <w:right w:val="none" w:sz="0" w:space="0" w:color="auto"/>
      </w:divBdr>
      <w:divsChild>
        <w:div w:id="1958833482">
          <w:marLeft w:val="0"/>
          <w:marRight w:val="0"/>
          <w:marTop w:val="0"/>
          <w:marBottom w:val="0"/>
          <w:divBdr>
            <w:top w:val="none" w:sz="0" w:space="0" w:color="auto"/>
            <w:left w:val="none" w:sz="0" w:space="0" w:color="auto"/>
            <w:bottom w:val="none" w:sz="0" w:space="0" w:color="auto"/>
            <w:right w:val="none" w:sz="0" w:space="0" w:color="auto"/>
          </w:divBdr>
        </w:div>
      </w:divsChild>
    </w:div>
    <w:div w:id="1443265396">
      <w:bodyDiv w:val="1"/>
      <w:marLeft w:val="0"/>
      <w:marRight w:val="0"/>
      <w:marTop w:val="0"/>
      <w:marBottom w:val="0"/>
      <w:divBdr>
        <w:top w:val="none" w:sz="0" w:space="0" w:color="auto"/>
        <w:left w:val="none" w:sz="0" w:space="0" w:color="auto"/>
        <w:bottom w:val="none" w:sz="0" w:space="0" w:color="auto"/>
        <w:right w:val="none" w:sz="0" w:space="0" w:color="auto"/>
      </w:divBdr>
      <w:divsChild>
        <w:div w:id="1839732790">
          <w:marLeft w:val="0"/>
          <w:marRight w:val="0"/>
          <w:marTop w:val="0"/>
          <w:marBottom w:val="0"/>
          <w:divBdr>
            <w:top w:val="none" w:sz="0" w:space="0" w:color="auto"/>
            <w:left w:val="none" w:sz="0" w:space="0" w:color="auto"/>
            <w:bottom w:val="none" w:sz="0" w:space="0" w:color="auto"/>
            <w:right w:val="none" w:sz="0" w:space="0" w:color="auto"/>
          </w:divBdr>
          <w:divsChild>
            <w:div w:id="1641423327">
              <w:marLeft w:val="400"/>
              <w:marRight w:val="400"/>
              <w:marTop w:val="240"/>
              <w:marBottom w:val="120"/>
              <w:divBdr>
                <w:top w:val="none" w:sz="0" w:space="0" w:color="auto"/>
                <w:left w:val="none" w:sz="0" w:space="0" w:color="auto"/>
                <w:bottom w:val="none" w:sz="0" w:space="0" w:color="auto"/>
                <w:right w:val="none" w:sz="0" w:space="0" w:color="auto"/>
              </w:divBdr>
            </w:div>
          </w:divsChild>
        </w:div>
      </w:divsChild>
    </w:div>
    <w:div w:id="1477143423">
      <w:bodyDiv w:val="1"/>
      <w:marLeft w:val="0"/>
      <w:marRight w:val="0"/>
      <w:marTop w:val="0"/>
      <w:marBottom w:val="0"/>
      <w:divBdr>
        <w:top w:val="none" w:sz="0" w:space="0" w:color="auto"/>
        <w:left w:val="none" w:sz="0" w:space="0" w:color="auto"/>
        <w:bottom w:val="none" w:sz="0" w:space="0" w:color="auto"/>
        <w:right w:val="none" w:sz="0" w:space="0" w:color="auto"/>
      </w:divBdr>
    </w:div>
    <w:div w:id="1517622351">
      <w:bodyDiv w:val="1"/>
      <w:marLeft w:val="0"/>
      <w:marRight w:val="0"/>
      <w:marTop w:val="0"/>
      <w:marBottom w:val="0"/>
      <w:divBdr>
        <w:top w:val="none" w:sz="0" w:space="0" w:color="auto"/>
        <w:left w:val="none" w:sz="0" w:space="0" w:color="auto"/>
        <w:bottom w:val="none" w:sz="0" w:space="0" w:color="auto"/>
        <w:right w:val="none" w:sz="0" w:space="0" w:color="auto"/>
      </w:divBdr>
      <w:divsChild>
        <w:div w:id="199972559">
          <w:marLeft w:val="0"/>
          <w:marRight w:val="0"/>
          <w:marTop w:val="0"/>
          <w:marBottom w:val="0"/>
          <w:divBdr>
            <w:top w:val="none" w:sz="0" w:space="0" w:color="auto"/>
            <w:left w:val="none" w:sz="0" w:space="0" w:color="auto"/>
            <w:bottom w:val="none" w:sz="0" w:space="0" w:color="auto"/>
            <w:right w:val="none" w:sz="0" w:space="0" w:color="auto"/>
          </w:divBdr>
          <w:divsChild>
            <w:div w:id="71470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336821">
      <w:bodyDiv w:val="1"/>
      <w:marLeft w:val="0"/>
      <w:marRight w:val="0"/>
      <w:marTop w:val="0"/>
      <w:marBottom w:val="0"/>
      <w:divBdr>
        <w:top w:val="none" w:sz="0" w:space="0" w:color="auto"/>
        <w:left w:val="none" w:sz="0" w:space="0" w:color="auto"/>
        <w:bottom w:val="none" w:sz="0" w:space="0" w:color="auto"/>
        <w:right w:val="none" w:sz="0" w:space="0" w:color="auto"/>
      </w:divBdr>
      <w:divsChild>
        <w:div w:id="1360351687">
          <w:marLeft w:val="0"/>
          <w:marRight w:val="0"/>
          <w:marTop w:val="0"/>
          <w:marBottom w:val="0"/>
          <w:divBdr>
            <w:top w:val="none" w:sz="0" w:space="0" w:color="auto"/>
            <w:left w:val="none" w:sz="0" w:space="0" w:color="auto"/>
            <w:bottom w:val="none" w:sz="0" w:space="0" w:color="auto"/>
            <w:right w:val="none" w:sz="0" w:space="0" w:color="auto"/>
          </w:divBdr>
        </w:div>
      </w:divsChild>
    </w:div>
    <w:div w:id="1606039476">
      <w:bodyDiv w:val="1"/>
      <w:marLeft w:val="0"/>
      <w:marRight w:val="0"/>
      <w:marTop w:val="0"/>
      <w:marBottom w:val="0"/>
      <w:divBdr>
        <w:top w:val="none" w:sz="0" w:space="0" w:color="auto"/>
        <w:left w:val="none" w:sz="0" w:space="0" w:color="auto"/>
        <w:bottom w:val="none" w:sz="0" w:space="0" w:color="auto"/>
        <w:right w:val="none" w:sz="0" w:space="0" w:color="auto"/>
      </w:divBdr>
    </w:div>
    <w:div w:id="1645114176">
      <w:bodyDiv w:val="1"/>
      <w:marLeft w:val="0"/>
      <w:marRight w:val="0"/>
      <w:marTop w:val="0"/>
      <w:marBottom w:val="0"/>
      <w:divBdr>
        <w:top w:val="none" w:sz="0" w:space="0" w:color="auto"/>
        <w:left w:val="none" w:sz="0" w:space="0" w:color="auto"/>
        <w:bottom w:val="none" w:sz="0" w:space="0" w:color="auto"/>
        <w:right w:val="none" w:sz="0" w:space="0" w:color="auto"/>
      </w:divBdr>
    </w:div>
    <w:div w:id="1663314224">
      <w:bodyDiv w:val="1"/>
      <w:marLeft w:val="0"/>
      <w:marRight w:val="0"/>
      <w:marTop w:val="0"/>
      <w:marBottom w:val="0"/>
      <w:divBdr>
        <w:top w:val="none" w:sz="0" w:space="0" w:color="auto"/>
        <w:left w:val="none" w:sz="0" w:space="0" w:color="auto"/>
        <w:bottom w:val="none" w:sz="0" w:space="0" w:color="auto"/>
        <w:right w:val="none" w:sz="0" w:space="0" w:color="auto"/>
      </w:divBdr>
    </w:div>
    <w:div w:id="1707871850">
      <w:bodyDiv w:val="1"/>
      <w:marLeft w:val="0"/>
      <w:marRight w:val="0"/>
      <w:marTop w:val="0"/>
      <w:marBottom w:val="0"/>
      <w:divBdr>
        <w:top w:val="none" w:sz="0" w:space="0" w:color="auto"/>
        <w:left w:val="none" w:sz="0" w:space="0" w:color="auto"/>
        <w:bottom w:val="none" w:sz="0" w:space="0" w:color="auto"/>
        <w:right w:val="none" w:sz="0" w:space="0" w:color="auto"/>
      </w:divBdr>
      <w:divsChild>
        <w:div w:id="960381112">
          <w:marLeft w:val="0"/>
          <w:marRight w:val="0"/>
          <w:marTop w:val="0"/>
          <w:marBottom w:val="0"/>
          <w:divBdr>
            <w:top w:val="none" w:sz="0" w:space="0" w:color="auto"/>
            <w:left w:val="none" w:sz="0" w:space="0" w:color="auto"/>
            <w:bottom w:val="none" w:sz="0" w:space="0" w:color="auto"/>
            <w:right w:val="none" w:sz="0" w:space="0" w:color="auto"/>
          </w:divBdr>
          <w:divsChild>
            <w:div w:id="1970285356">
              <w:marLeft w:val="400"/>
              <w:marRight w:val="400"/>
              <w:marTop w:val="240"/>
              <w:marBottom w:val="120"/>
              <w:divBdr>
                <w:top w:val="none" w:sz="0" w:space="0" w:color="auto"/>
                <w:left w:val="none" w:sz="0" w:space="0" w:color="auto"/>
                <w:bottom w:val="none" w:sz="0" w:space="0" w:color="auto"/>
                <w:right w:val="none" w:sz="0" w:space="0" w:color="auto"/>
              </w:divBdr>
            </w:div>
          </w:divsChild>
        </w:div>
      </w:divsChild>
    </w:div>
    <w:div w:id="1716006143">
      <w:bodyDiv w:val="1"/>
      <w:marLeft w:val="0"/>
      <w:marRight w:val="0"/>
      <w:marTop w:val="0"/>
      <w:marBottom w:val="0"/>
      <w:divBdr>
        <w:top w:val="none" w:sz="0" w:space="0" w:color="auto"/>
        <w:left w:val="none" w:sz="0" w:space="0" w:color="auto"/>
        <w:bottom w:val="none" w:sz="0" w:space="0" w:color="auto"/>
        <w:right w:val="none" w:sz="0" w:space="0" w:color="auto"/>
      </w:divBdr>
    </w:div>
    <w:div w:id="1729381194">
      <w:bodyDiv w:val="1"/>
      <w:marLeft w:val="0"/>
      <w:marRight w:val="0"/>
      <w:marTop w:val="0"/>
      <w:marBottom w:val="0"/>
      <w:divBdr>
        <w:top w:val="none" w:sz="0" w:space="0" w:color="auto"/>
        <w:left w:val="none" w:sz="0" w:space="0" w:color="auto"/>
        <w:bottom w:val="none" w:sz="0" w:space="0" w:color="auto"/>
        <w:right w:val="none" w:sz="0" w:space="0" w:color="auto"/>
      </w:divBdr>
    </w:div>
    <w:div w:id="1747995991">
      <w:bodyDiv w:val="1"/>
      <w:marLeft w:val="0"/>
      <w:marRight w:val="0"/>
      <w:marTop w:val="0"/>
      <w:marBottom w:val="0"/>
      <w:divBdr>
        <w:top w:val="none" w:sz="0" w:space="0" w:color="auto"/>
        <w:left w:val="none" w:sz="0" w:space="0" w:color="auto"/>
        <w:bottom w:val="none" w:sz="0" w:space="0" w:color="auto"/>
        <w:right w:val="none" w:sz="0" w:space="0" w:color="auto"/>
      </w:divBdr>
    </w:div>
    <w:div w:id="1791892487">
      <w:bodyDiv w:val="1"/>
      <w:marLeft w:val="0"/>
      <w:marRight w:val="0"/>
      <w:marTop w:val="0"/>
      <w:marBottom w:val="0"/>
      <w:divBdr>
        <w:top w:val="none" w:sz="0" w:space="0" w:color="auto"/>
        <w:left w:val="none" w:sz="0" w:space="0" w:color="auto"/>
        <w:bottom w:val="none" w:sz="0" w:space="0" w:color="auto"/>
        <w:right w:val="none" w:sz="0" w:space="0" w:color="auto"/>
      </w:divBdr>
    </w:div>
    <w:div w:id="1866362374">
      <w:bodyDiv w:val="1"/>
      <w:marLeft w:val="0"/>
      <w:marRight w:val="0"/>
      <w:marTop w:val="0"/>
      <w:marBottom w:val="0"/>
      <w:divBdr>
        <w:top w:val="none" w:sz="0" w:space="0" w:color="auto"/>
        <w:left w:val="none" w:sz="0" w:space="0" w:color="auto"/>
        <w:bottom w:val="none" w:sz="0" w:space="0" w:color="auto"/>
        <w:right w:val="none" w:sz="0" w:space="0" w:color="auto"/>
      </w:divBdr>
    </w:div>
    <w:div w:id="1957633583">
      <w:bodyDiv w:val="1"/>
      <w:marLeft w:val="0"/>
      <w:marRight w:val="0"/>
      <w:marTop w:val="0"/>
      <w:marBottom w:val="0"/>
      <w:divBdr>
        <w:top w:val="none" w:sz="0" w:space="0" w:color="auto"/>
        <w:left w:val="none" w:sz="0" w:space="0" w:color="auto"/>
        <w:bottom w:val="none" w:sz="0" w:space="0" w:color="auto"/>
        <w:right w:val="none" w:sz="0" w:space="0" w:color="auto"/>
      </w:divBdr>
    </w:div>
    <w:div w:id="1982032913">
      <w:bodyDiv w:val="1"/>
      <w:marLeft w:val="0"/>
      <w:marRight w:val="0"/>
      <w:marTop w:val="0"/>
      <w:marBottom w:val="0"/>
      <w:divBdr>
        <w:top w:val="none" w:sz="0" w:space="0" w:color="auto"/>
        <w:left w:val="none" w:sz="0" w:space="0" w:color="auto"/>
        <w:bottom w:val="none" w:sz="0" w:space="0" w:color="auto"/>
        <w:right w:val="none" w:sz="0" w:space="0" w:color="auto"/>
      </w:divBdr>
    </w:div>
    <w:div w:id="1983192338">
      <w:bodyDiv w:val="1"/>
      <w:marLeft w:val="0"/>
      <w:marRight w:val="0"/>
      <w:marTop w:val="0"/>
      <w:marBottom w:val="0"/>
      <w:divBdr>
        <w:top w:val="none" w:sz="0" w:space="0" w:color="auto"/>
        <w:left w:val="none" w:sz="0" w:space="0" w:color="auto"/>
        <w:bottom w:val="none" w:sz="0" w:space="0" w:color="auto"/>
        <w:right w:val="none" w:sz="0" w:space="0" w:color="auto"/>
      </w:divBdr>
    </w:div>
    <w:div w:id="2016879958">
      <w:bodyDiv w:val="1"/>
      <w:marLeft w:val="0"/>
      <w:marRight w:val="0"/>
      <w:marTop w:val="0"/>
      <w:marBottom w:val="0"/>
      <w:divBdr>
        <w:top w:val="none" w:sz="0" w:space="0" w:color="auto"/>
        <w:left w:val="none" w:sz="0" w:space="0" w:color="auto"/>
        <w:bottom w:val="none" w:sz="0" w:space="0" w:color="auto"/>
        <w:right w:val="none" w:sz="0" w:space="0" w:color="auto"/>
      </w:divBdr>
    </w:div>
    <w:div w:id="2037387986">
      <w:bodyDiv w:val="1"/>
      <w:marLeft w:val="0"/>
      <w:marRight w:val="0"/>
      <w:marTop w:val="0"/>
      <w:marBottom w:val="0"/>
      <w:divBdr>
        <w:top w:val="none" w:sz="0" w:space="0" w:color="auto"/>
        <w:left w:val="none" w:sz="0" w:space="0" w:color="auto"/>
        <w:bottom w:val="none" w:sz="0" w:space="0" w:color="auto"/>
        <w:right w:val="none" w:sz="0" w:space="0" w:color="auto"/>
      </w:divBdr>
    </w:div>
    <w:div w:id="2041854440">
      <w:bodyDiv w:val="1"/>
      <w:marLeft w:val="0"/>
      <w:marRight w:val="0"/>
      <w:marTop w:val="0"/>
      <w:marBottom w:val="0"/>
      <w:divBdr>
        <w:top w:val="none" w:sz="0" w:space="0" w:color="auto"/>
        <w:left w:val="none" w:sz="0" w:space="0" w:color="auto"/>
        <w:bottom w:val="none" w:sz="0" w:space="0" w:color="auto"/>
        <w:right w:val="none" w:sz="0" w:space="0" w:color="auto"/>
      </w:divBdr>
    </w:div>
    <w:div w:id="2063750385">
      <w:bodyDiv w:val="1"/>
      <w:marLeft w:val="0"/>
      <w:marRight w:val="0"/>
      <w:marTop w:val="0"/>
      <w:marBottom w:val="0"/>
      <w:divBdr>
        <w:top w:val="none" w:sz="0" w:space="0" w:color="auto"/>
        <w:left w:val="none" w:sz="0" w:space="0" w:color="auto"/>
        <w:bottom w:val="none" w:sz="0" w:space="0" w:color="auto"/>
        <w:right w:val="none" w:sz="0" w:space="0" w:color="auto"/>
      </w:divBdr>
    </w:div>
    <w:div w:id="208544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493274574" Type="http://schemas.openxmlformats.org/officeDocument/2006/relationships/comments" Target="comments.xml"/><Relationship Id="rId7009569959c973ce2" Type="http://schemas.openxmlformats.org/officeDocument/2006/relationships/header" Target="header2.xml"/><Relationship Id="rId4591569959c973dbb" Type="http://schemas.openxmlformats.org/officeDocument/2006/relationships/header" Target="header1.xml"/><Relationship Id="rId6761569959c973e89" Type="http://schemas.openxmlformats.org/officeDocument/2006/relationships/footer" Target="footer1.xml"/><Relationship Id="rId6819569959c973f45" Type="http://schemas.openxmlformats.org/officeDocument/2006/relationships/footer" Target="footer2.xml"/><Relationship Id="rId15747669" Type="http://schemas.openxmlformats.org/officeDocument/2006/relationships/image" Target="media/imgrId15747669.gif"/><Relationship Id="rId15747670" Type="http://schemas.openxmlformats.org/officeDocument/2006/relationships/image" Target="media/imgrId15747670.gif"/><Relationship Id="rId15747671" Type="http://schemas.openxmlformats.org/officeDocument/2006/relationships/image" Target="media/imgrId15747671.gif"/><Relationship Id="rId15747672" Type="http://schemas.openxmlformats.org/officeDocument/2006/relationships/image" Target="media/imgrId15747672.gif"/><Relationship Id="rId15747673" Type="http://schemas.openxmlformats.org/officeDocument/2006/relationships/image" Target="media/imgrId15747673.gif"/><Relationship Id="rId15747674" Type="http://schemas.openxmlformats.org/officeDocument/2006/relationships/image" Target="media/imgrId15747674.gif"/><Relationship Id="rId15747675" Type="http://schemas.openxmlformats.org/officeDocument/2006/relationships/image" Target="media/imgrId15747675.gif"/><Relationship Id="rId15747676" Type="http://schemas.openxmlformats.org/officeDocument/2006/relationships/image" Target="media/imgrId15747676.gif"/></Relationships>

</file>

<file path=word/_rels/settings.xml.rels><?xml version="1.0" encoding="UTF-8" standalone="yes"?>
<Relationships xmlns="http://schemas.openxmlformats.org/package/2006/relationships"><Relationship Id="rId1" Type="http://schemas.openxmlformats.org/officeDocument/2006/relationships/attachedTemplate" Target="file:///\\srv-files1.portoeditora.pt\users$\BG\Restauracao\SRVeiga\Desktop\DPS-TPL-2010-0001-DocumentoArquitectur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28B37-6E2C-4BDD-AA25-94D2EE8E7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DPS-TPL-2010-0001-DocumentoArquitectura.dotx</Template>
  <TotalTime>11</TotalTime>
  <Pages>1</Pages>
  <Words>7</Words>
  <Characters>40</Characters>
  <DocSecurity>0</DocSecurity>
  <Lines>1</Lines>
  <Paragraphs>1</Paragraphs>
  <ScaleCrop>false</ScaleCrop>
  <HeadingPairs>
    <vt:vector size="2" baseType="variant">
      <vt:variant>
        <vt:lpstr>Title</vt:lpstr>
      </vt:variant>
      <vt:variant>
        <vt:i4>1</vt:i4>
      </vt:variant>
    </vt:vector>
  </HeadingPairs>
  <TitlesOfParts>
    <vt:vector size="1" baseType="lpstr">
      <vt:lpstr>Documento de Arquitetura</vt:lpstr>
    </vt:vector>
  </TitlesOfParts>
  <Company/>
  <LinksUpToDate>false</LinksUpToDate>
  <CharactersWithSpaces>46</CharactersWithSpaces>
  <SharedDoc>false</SharedDoc>
  <HLinks>
    <vt:vector size="36" baseType="variant">
      <vt:variant>
        <vt:i4>3473511</vt:i4>
      </vt:variant>
      <vt:variant>
        <vt:i4>141</vt:i4>
      </vt:variant>
      <vt:variant>
        <vt:i4>0</vt:i4>
      </vt:variant>
      <vt:variant>
        <vt:i4>5</vt:i4>
      </vt:variant>
      <vt:variant>
        <vt:lpwstr>http://srv-webtest.portoeditora.pt/&lt;repository-name</vt:lpwstr>
      </vt:variant>
      <vt:variant>
        <vt:lpwstr/>
      </vt:variant>
      <vt:variant>
        <vt:i4>7340150</vt:i4>
      </vt:variant>
      <vt:variant>
        <vt:i4>102</vt:i4>
      </vt:variant>
      <vt:variant>
        <vt:i4>0</vt:i4>
      </vt:variant>
      <vt:variant>
        <vt:i4>5</vt:i4>
      </vt:variant>
      <vt:variant>
        <vt:lpwstr>http://www.sparxsystems.com.au/resources/demos/configuringea/EA VC config Setup.swf</vt:lpwstr>
      </vt:variant>
      <vt:variant>
        <vt:lpwstr/>
      </vt:variant>
      <vt:variant>
        <vt:i4>3211357</vt:i4>
      </vt:variant>
      <vt:variant>
        <vt:i4>99</vt:i4>
      </vt:variant>
      <vt:variant>
        <vt:i4>0</vt:i4>
      </vt:variant>
      <vt:variant>
        <vt:i4>5</vt:i4>
      </vt:variant>
      <vt:variant>
        <vt:lpwstr>http://www.sparxsystems.com.au/WhitePapers/Version_Control.pdf</vt:lpwstr>
      </vt:variant>
      <vt:variant>
        <vt:lpwstr/>
      </vt:variant>
      <vt:variant>
        <vt:i4>1769500</vt:i4>
      </vt:variant>
      <vt:variant>
        <vt:i4>96</vt:i4>
      </vt:variant>
      <vt:variant>
        <vt:i4>0</vt:i4>
      </vt:variant>
      <vt:variant>
        <vt:i4>5</vt:i4>
      </vt:variant>
      <vt:variant>
        <vt:lpwstr>http://www.open.collab.net/community/subversion/articles/subversion-glossary.html</vt:lpwstr>
      </vt:variant>
      <vt:variant>
        <vt:lpwstr/>
      </vt:variant>
      <vt:variant>
        <vt:i4>786460</vt:i4>
      </vt:variant>
      <vt:variant>
        <vt:i4>93</vt:i4>
      </vt:variant>
      <vt:variant>
        <vt:i4>0</vt:i4>
      </vt:variant>
      <vt:variant>
        <vt:i4>5</vt:i4>
      </vt:variant>
      <vt:variant>
        <vt:lpwstr>http://www.open.collab.net/community/subversion/svnbook/</vt:lpwstr>
      </vt:variant>
      <vt:variant>
        <vt:lpwstr/>
      </vt:variant>
      <vt:variant>
        <vt:i4>2883599</vt:i4>
      </vt:variant>
      <vt:variant>
        <vt:i4>24</vt:i4>
      </vt:variant>
      <vt:variant>
        <vt:i4>0</vt:i4>
      </vt:variant>
      <vt:variant>
        <vt:i4>5</vt:i4>
      </vt:variant>
      <vt:variant>
        <vt:lpwstr>mailto:cconceicao@portoeditora.pt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2004-08-05T00:32:00Z</cp:lastPrinted>
  <dcterms:created xsi:type="dcterms:W3CDTF">2015-07-09T12:49:00Z</dcterms:created>
  <dcterms:modified xsi:type="dcterms:W3CDTF">2015-09-09T15:22:00Z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&lt;inserir codigo&gt;</vt:lpwstr>
  </property>
  <property fmtid="{D5CDD505-2E9C-101B-9397-08002B2CF9AE}" pid="3" name="Date">
    <vt:lpwstr>&lt;inserir data&gt;</vt:lpwstr>
  </property>
  <property fmtid="{D5CDD505-2E9C-101B-9397-08002B2CF9AE}" pid="4" name="Document title">
    <vt:lpwstr>Documento de Arquitetura</vt:lpwstr>
  </property>
  <property fmtid="{D5CDD505-2E9C-101B-9397-08002B2CF9AE}" pid="5" name="Approved revision">
    <vt:lpwstr>1</vt:lpwstr>
  </property>
  <property fmtid="{D5CDD505-2E9C-101B-9397-08002B2CF9AE}" pid="6" name="TemplateType">
    <vt:lpwstr>Sistema de Gestão de Qualidade</vt:lpwstr>
  </property>
  <property fmtid="{D5CDD505-2E9C-101B-9397-08002B2CF9AE}" pid="7" name="Client">
    <vt:lpwstr>Bloco Gráfico</vt:lpwstr>
  </property>
  <property fmtid="{D5CDD505-2E9C-101B-9397-08002B2CF9AE}" pid="8" name="Project">
    <vt:lpwstr>SmartPlayer</vt:lpwstr>
  </property>
</Properties>
</file>