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48D" w:rsidRPr="003C748D" w:rsidRDefault="002C6951">
      <w:pPr>
        <w:rPr>
          <w:color w:val="auto"/>
        </w:rPr>
      </w:pPr>
      <w:r w:rsidRPr="00400499">
        <w:rPr>
          <w:rFonts w:cs="Arial"/>
          <w:b/>
          <w:bCs/>
          <w:noProof/>
          <w:color w:val="auto"/>
          <w:sz w:val="16"/>
          <w:szCs w:val="17"/>
          <w:lang w:eastAsia="pt-PT"/>
        </w:rPr>
        <mc:AlternateContent>
          <mc:Choice Requires="wpg">
            <w:drawing>
              <wp:inline distT="0" distB="0" distL="0" distR="0" wp14:anchorId="2F8713AE" wp14:editId="6C0AD8D8">
                <wp:extent cx="5757428" cy="252000"/>
                <wp:effectExtent l="0" t="0" r="0" b="0"/>
                <wp:docPr id="17" name="Skupina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H="1">
                          <a:off x="0" y="0"/>
                          <a:ext cx="5757428" cy="252000"/>
                          <a:chOff x="1417" y="-8"/>
                          <a:chExt cx="8953" cy="289"/>
                        </a:xfrm>
                      </wpg:grpSpPr>
                      <wps:wsp>
                        <wps:cNvPr id="78" name="Rectangle 3"/>
                        <wps:cNvSpPr>
                          <a:spLocks/>
                        </wps:cNvSpPr>
                        <wps:spPr bwMode="auto">
                          <a:xfrm>
                            <a:off x="1530" y="-8"/>
                            <a:ext cx="8840" cy="289"/>
                          </a:xfrm>
                          <a:prstGeom prst="rect">
                            <a:avLst/>
                          </a:prstGeom>
                          <a:solidFill>
                            <a:srgbClr val="7273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6E93" w:rsidRPr="0013505B" w:rsidRDefault="00A26E93" w:rsidP="002C6951">
                              <w:pPr>
                                <w:tabs>
                                  <w:tab w:val="right" w:pos="8505"/>
                                </w:tabs>
                                <w:spacing w:before="20" w:after="20" w:line="240" w:lineRule="auto"/>
                                <w:ind w:left="142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5395D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22"/>
                                  <w:szCs w:val="18"/>
                                </w:rPr>
                                <w:t>SUGESTÕES DE RESOLUÇÃO</w:t>
                              </w:r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ab/>
                              </w:r>
                              <w:r w:rsidRPr="0065395D"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>Fichas de trabalho por sequência de ensino-aprendizagem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4"/>
                        <wps:cNvSpPr>
                          <a:spLocks/>
                        </wps:cNvSpPr>
                        <wps:spPr bwMode="auto">
                          <a:xfrm>
                            <a:off x="155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BCBEC0"/>
                          </a:solidFill>
                          <a:ln w="37274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Rectangle 5"/>
                        <wps:cNvSpPr>
                          <a:spLocks/>
                        </wps:cNvSpPr>
                        <wps:spPr bwMode="auto">
                          <a:xfrm>
                            <a:off x="1417" y="-8"/>
                            <a:ext cx="113" cy="289"/>
                          </a:xfrm>
                          <a:prstGeom prst="rect">
                            <a:avLst/>
                          </a:pr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6"/>
                        <wps:cNvSpPr>
                          <a:spLocks/>
                        </wps:cNvSpPr>
                        <wps:spPr bwMode="auto">
                          <a:xfrm>
                            <a:off x="163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363435"/>
                          </a:solidFill>
                          <a:ln w="26466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7" o:spid="_x0000_s1026" style="width:453.35pt;height:19.85pt;flip:x;mso-position-horizontal-relative:char;mso-position-vertical-relative:line" coordorigin="1417,-8" coordsize="8953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">
                <v:rect id="Rectangle 3" o:spid="_x0000_s1027" style="position:absolute;left:1530;top:-8;width:8840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UZJMEA&#10;AADbAAAADwAAAGRycy9kb3ducmV2LnhtbERPz2vCMBS+D/Y/hCd4m2kn3UZtWsZE6HUqY94ezbOt&#10;Ni8libX775fDYMeP73dRzWYQEznfW1aQrhIQxI3VPbcKjofd0xsIH5A1DpZJwQ95qMrHhwJzbe/8&#10;SdM+tCKGsM9RQRfCmEvpm44M+pUdiSN3ts5giNC1Uju8x3AzyOckeZEGe44NHY700VFz3d+Mgi99&#10;/E4nl53OTb3mzPjD6bLeKrVczO8bEIHm8C/+c9dawWscG7/EHyDL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NVGSTBAAAA2wAAAA8AAAAAAAAAAAAAAAAAmAIAAGRycy9kb3du&#10;cmV2LnhtbFBLBQYAAAAABAAEAPUAAACGAwAAAAA=&#10;" fillcolor="#727376" stroked="f">
                  <v:path arrowok="t"/>
                  <v:textbox>
                    <w:txbxContent>
                      <w:p w:rsidR="00A26E93" w:rsidRPr="0013505B" w:rsidRDefault="00A26E93" w:rsidP="002C6951">
                        <w:pPr>
                          <w:tabs>
                            <w:tab w:val="right" w:pos="8505"/>
                          </w:tabs>
                          <w:spacing w:before="20" w:after="20" w:line="240" w:lineRule="auto"/>
                          <w:ind w:left="142"/>
                          <w:rPr>
                            <w:sz w:val="18"/>
                            <w:szCs w:val="18"/>
                          </w:rPr>
                        </w:pPr>
                        <w:r w:rsidRPr="0065395D">
                          <w:rPr>
                            <w:rFonts w:cs="Arial"/>
                            <w:b/>
                            <w:bCs/>
                            <w:color w:val="FDFDFD"/>
                            <w:sz w:val="22"/>
                            <w:szCs w:val="18"/>
                          </w:rPr>
                          <w:t>SUGESTÕES DE RESOLUÇÃO</w:t>
                        </w:r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ab/>
                        </w:r>
                        <w:r w:rsidRPr="0065395D"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>Fichas de trabalho por sequência de ensino-aprendizagem</w:t>
                        </w:r>
                      </w:p>
                    </w:txbxContent>
                  </v:textbox>
                </v:rect>
                <v:rect id="Freeform 4" o:spid="_x0000_s1028" style="position:absolute;left:155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ieAMQA&#10;AADbAAAADwAAAGRycy9kb3ducmV2LnhtbESPzWrCQBSF94LvMNyCG2kmddHa1FGsILipJVEQd5fM&#10;NQlm7oTMGKNP7xQKLg/n5+PMFr2pRUetqywreItiEMS51RUXCva79esUhPPIGmvLpOBGDhbz4WCG&#10;ibZXTqnLfCHCCLsEFZTeN4mULi/JoItsQxy8k20N+iDbQuoWr2Hc1HISx+/SYMWBUGJDq5Lyc3Yx&#10;AZIe6We1Nedse/8dnw6p/+56rdTopV9+gfDU+2f4v73RCj4+4e9L+AFy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IngDEAAAA2wAAAA8AAAAAAAAAAAAAAAAAmAIAAGRycy9k&#10;b3ducmV2LnhtbFBLBQYAAAAABAAEAPUAAACJAwAAAAA=&#10;" fillcolor="#bcbec0" stroked="f" strokeweight="1.0354mm">
                  <v:stroke joinstyle="round"/>
                  <v:path arrowok="t"/>
                </v:rect>
                <v:rect id="Rectangle 5" o:spid="_x0000_s1029" style="position:absolute;left:1417;top:-8;width:113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xB38IA&#10;AADbAAAADwAAAGRycy9kb3ducmV2LnhtbERPTWvCQBC9F/wPywi96aaCYqOrJClCIa3QtHoesmOS&#10;mp1Ns6um/757EHp8vO/1djCtuFLvGssKnqYRCOLS6oYrBV+fu8kShPPIGlvLpOCXHGw3o4c1xtre&#10;+IOuha9ECGEXo4La+y6W0pU1GXRT2xEH7mR7gz7AvpK6x1sIN62cRdFCGmw4NNTYUVZTeS4uRkF+&#10;2Js0zZOi+G6yt/m71S8/x2elHsdDsgLhafD/4rv7VStYhvXhS/gBcv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7EHfwgAAANsAAAAPAAAAAAAAAAAAAAAAAJgCAABkcnMvZG93&#10;bnJldi54bWxQSwUGAAAAAAQABAD1AAAAhwMAAAAA&#10;" fillcolor="#96989a" stroked="f">
                  <v:path arrowok="t"/>
                </v:rect>
                <v:rect id="Freeform 6" o:spid="_x0000_s1030" style="position:absolute;left:163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N8jMMA&#10;AADbAAAADwAAAGRycy9kb3ducmV2LnhtbESPT4vCMBTE74LfITxhb2uqLKLVKKIoK8iKfw4eH80z&#10;LTYvpYm2++3NwoLHYWZ+w8wWrS3Fk2pfOFYw6CcgiDOnCzYKLufN5xiED8gaS8ek4Jc8LObdzgxT&#10;7Ro+0vMUjIgQ9ikqyEOoUil9lpNF33cVcfRurrYYoqyN1DU2EW5LOUySkbRYcFzIsaJVTtn99LAK&#10;lm59nxyO3hj88V/b3VU2+3BT6qPXLqcgArXhHf5vf2sF4wH8fYk/QM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GN8jMMAAADbAAAADwAAAAAAAAAAAAAAAACYAgAAZHJzL2Rv&#10;d25yZXYueG1sUEsFBgAAAAAEAAQA9QAAAIgDAAAAAA==&#10;" fillcolor="#363435" stroked="f" strokeweight=".73517mm">
                  <v:stroke joinstyle="round"/>
                  <v:path arrowok="t"/>
                </v:rect>
                <w10:anchorlock/>
              </v:group>
            </w:pict>
          </mc:Fallback>
        </mc:AlternateContent>
      </w:r>
    </w:p>
    <w:p w:rsidR="00CB5CA7" w:rsidRDefault="00CB5CA7" w:rsidP="003C748D">
      <w:pPr>
        <w:widowControl w:val="0"/>
        <w:tabs>
          <w:tab w:val="right" w:pos="4395"/>
        </w:tabs>
        <w:autoSpaceDE w:val="0"/>
        <w:autoSpaceDN w:val="0"/>
        <w:adjustRightInd w:val="0"/>
        <w:spacing w:after="0"/>
        <w:rPr>
          <w:rFonts w:cs="Arial"/>
          <w:b/>
          <w:bCs/>
          <w:color w:val="auto"/>
          <w:sz w:val="16"/>
          <w:szCs w:val="16"/>
          <w:u w:val="single"/>
        </w:rPr>
        <w:sectPr w:rsidR="00CB5CA7" w:rsidSect="00631AD3">
          <w:headerReference w:type="default" r:id="rId9"/>
          <w:footerReference w:type="default" r:id="rId10"/>
          <w:pgSz w:w="11906" w:h="16838"/>
          <w:pgMar w:top="1418" w:right="1558" w:bottom="1418" w:left="1418" w:header="709" w:footer="266" w:gutter="0"/>
          <w:pgNumType w:start="1"/>
          <w:cols w:space="708"/>
          <w:docGrid w:linePitch="360"/>
        </w:sectPr>
      </w:pPr>
    </w:p>
    <w:p w:rsidR="00CB5CA7" w:rsidRDefault="00CB5CA7" w:rsidP="003C748D">
      <w:pPr>
        <w:widowControl w:val="0"/>
        <w:tabs>
          <w:tab w:val="right" w:pos="4395"/>
        </w:tabs>
        <w:autoSpaceDE w:val="0"/>
        <w:autoSpaceDN w:val="0"/>
        <w:adjustRightInd w:val="0"/>
        <w:spacing w:after="0"/>
        <w:rPr>
          <w:rFonts w:cs="Arial"/>
          <w:b/>
          <w:bCs/>
          <w:color w:val="auto"/>
          <w:sz w:val="16"/>
          <w:szCs w:val="16"/>
          <w:u w:val="single"/>
        </w:rPr>
      </w:pPr>
    </w:p>
    <w:p w:rsidR="00C40912" w:rsidRPr="00400499" w:rsidRDefault="001E10B0" w:rsidP="003C748D">
      <w:pPr>
        <w:widowControl w:val="0"/>
        <w:tabs>
          <w:tab w:val="right" w:pos="4395"/>
        </w:tabs>
        <w:autoSpaceDE w:val="0"/>
        <w:autoSpaceDN w:val="0"/>
        <w:adjustRightInd w:val="0"/>
        <w:spacing w:after="0"/>
        <w:rPr>
          <w:rFonts w:cs="Arial"/>
          <w:color w:val="auto"/>
          <w:sz w:val="16"/>
          <w:szCs w:val="16"/>
          <w:u w:val="single"/>
        </w:rPr>
      </w:pPr>
      <w:r>
        <w:rPr>
          <w:rFonts w:cs="Arial"/>
          <w:b/>
          <w:bCs/>
          <w:color w:val="auto"/>
          <w:sz w:val="16"/>
          <w:szCs w:val="16"/>
          <w:u w:val="single"/>
        </w:rPr>
        <w:t>FICHA DE TRABALHO 3</w:t>
      </w:r>
    </w:p>
    <w:p w:rsidR="00C40912" w:rsidRPr="00400499" w:rsidRDefault="00C40912" w:rsidP="003C748D">
      <w:pPr>
        <w:widowControl w:val="0"/>
        <w:autoSpaceDE w:val="0"/>
        <w:autoSpaceDN w:val="0"/>
        <w:adjustRightInd w:val="0"/>
        <w:spacing w:after="0"/>
        <w:rPr>
          <w:rFonts w:cs="Arial"/>
          <w:color w:val="auto"/>
          <w:sz w:val="16"/>
          <w:szCs w:val="16"/>
        </w:rPr>
      </w:pPr>
    </w:p>
    <w:p w:rsidR="00C40912" w:rsidRPr="00400499" w:rsidRDefault="00C40912" w:rsidP="003C748D">
      <w:pPr>
        <w:widowControl w:val="0"/>
        <w:autoSpaceDE w:val="0"/>
        <w:autoSpaceDN w:val="0"/>
        <w:adjustRightInd w:val="0"/>
        <w:spacing w:after="0"/>
        <w:rPr>
          <w:rFonts w:cs="Arial"/>
          <w:color w:val="auto"/>
          <w:sz w:val="16"/>
          <w:szCs w:val="16"/>
        </w:rPr>
      </w:pPr>
      <w:r w:rsidRPr="00400499">
        <w:rPr>
          <w:rFonts w:cs="Arial"/>
          <w:b/>
          <w:bCs/>
          <w:color w:val="auto"/>
          <w:sz w:val="16"/>
          <w:szCs w:val="16"/>
        </w:rPr>
        <w:t xml:space="preserve">Grupo I </w:t>
      </w:r>
    </w:p>
    <w:p w:rsidR="00C40912" w:rsidRPr="001E10B0" w:rsidRDefault="00C40912" w:rsidP="001E10B0">
      <w:pPr>
        <w:pStyle w:val="ListParagraph"/>
        <w:widowControl w:val="0"/>
        <w:numPr>
          <w:ilvl w:val="0"/>
          <w:numId w:val="17"/>
        </w:numPr>
        <w:tabs>
          <w:tab w:val="left" w:pos="426"/>
        </w:tabs>
        <w:autoSpaceDE w:val="0"/>
        <w:autoSpaceDN w:val="0"/>
        <w:adjustRightInd w:val="0"/>
        <w:spacing w:after="0"/>
        <w:ind w:left="426" w:hanging="426"/>
        <w:rPr>
          <w:rFonts w:cs="Arial"/>
          <w:bCs/>
          <w:color w:val="auto"/>
          <w:sz w:val="16"/>
          <w:szCs w:val="16"/>
        </w:rPr>
      </w:pPr>
      <w:r w:rsidRPr="001E10B0">
        <w:rPr>
          <w:rFonts w:cs="Arial"/>
          <w:bCs/>
          <w:color w:val="auto"/>
          <w:sz w:val="16"/>
          <w:szCs w:val="16"/>
        </w:rPr>
        <w:t xml:space="preserve">O excerto da </w:t>
      </w:r>
      <w:r w:rsidRPr="001E10B0">
        <w:rPr>
          <w:rFonts w:cs="Arial"/>
          <w:bCs/>
          <w:i/>
          <w:color w:val="auto"/>
          <w:sz w:val="16"/>
          <w:szCs w:val="16"/>
        </w:rPr>
        <w:t>Crónica de D. Pedro I</w:t>
      </w:r>
      <w:r w:rsidRPr="001E10B0">
        <w:rPr>
          <w:rFonts w:cs="Arial"/>
          <w:bCs/>
          <w:color w:val="auto"/>
          <w:sz w:val="16"/>
          <w:szCs w:val="16"/>
        </w:rPr>
        <w:t xml:space="preserve"> situa-se no final da obra, já depois do relato da morte e trasladação de D. Inês de Castro. Anuncia a existência de um filho bastardo do rei, que chegará a monarca do país como D. João I, a quem Fernão Lopes dedicará igualmente obra </w:t>
      </w:r>
      <w:proofErr w:type="spellStart"/>
      <w:r w:rsidRPr="001E10B0">
        <w:rPr>
          <w:rFonts w:cs="Arial"/>
          <w:bCs/>
          <w:color w:val="auto"/>
          <w:sz w:val="16"/>
          <w:szCs w:val="16"/>
        </w:rPr>
        <w:t>cronística</w:t>
      </w:r>
      <w:proofErr w:type="spellEnd"/>
      <w:r w:rsidRPr="001E10B0">
        <w:rPr>
          <w:rFonts w:cs="Arial"/>
          <w:bCs/>
          <w:color w:val="auto"/>
          <w:sz w:val="16"/>
          <w:szCs w:val="16"/>
        </w:rPr>
        <w:t>.</w:t>
      </w:r>
    </w:p>
    <w:p w:rsidR="001E10B0" w:rsidRPr="001E10B0" w:rsidRDefault="001E10B0" w:rsidP="001E10B0">
      <w:pPr>
        <w:pStyle w:val="ListParagraph"/>
        <w:widowControl w:val="0"/>
        <w:tabs>
          <w:tab w:val="left" w:pos="426"/>
        </w:tabs>
        <w:autoSpaceDE w:val="0"/>
        <w:autoSpaceDN w:val="0"/>
        <w:adjustRightInd w:val="0"/>
        <w:spacing w:after="0"/>
        <w:rPr>
          <w:rFonts w:cs="Arial"/>
          <w:color w:val="auto"/>
          <w:sz w:val="16"/>
          <w:szCs w:val="16"/>
        </w:rPr>
      </w:pPr>
    </w:p>
    <w:p w:rsidR="001E10B0" w:rsidRDefault="00C40912" w:rsidP="001E10B0">
      <w:pPr>
        <w:widowControl w:val="0"/>
        <w:tabs>
          <w:tab w:val="left" w:pos="426"/>
        </w:tabs>
        <w:autoSpaceDE w:val="0"/>
        <w:autoSpaceDN w:val="0"/>
        <w:adjustRightInd w:val="0"/>
        <w:spacing w:before="40" w:after="0"/>
        <w:ind w:left="426" w:hanging="426"/>
        <w:rPr>
          <w:rFonts w:cs="Arial"/>
          <w:b/>
          <w:bCs/>
          <w:color w:val="auto"/>
          <w:sz w:val="16"/>
          <w:szCs w:val="16"/>
        </w:rPr>
      </w:pPr>
      <w:r w:rsidRPr="00400499">
        <w:rPr>
          <w:rFonts w:cs="Arial"/>
          <w:b/>
          <w:bCs/>
          <w:color w:val="auto"/>
          <w:sz w:val="16"/>
          <w:szCs w:val="16"/>
        </w:rPr>
        <w:t>2.</w:t>
      </w:r>
      <w:r w:rsidRPr="00400499">
        <w:rPr>
          <w:rFonts w:cs="Arial"/>
          <w:b/>
          <w:bCs/>
          <w:color w:val="auto"/>
          <w:sz w:val="16"/>
          <w:szCs w:val="16"/>
        </w:rPr>
        <w:tab/>
      </w:r>
      <w:r w:rsidRPr="00400499">
        <w:rPr>
          <w:rFonts w:cs="Arial"/>
          <w:bCs/>
          <w:color w:val="auto"/>
          <w:sz w:val="16"/>
          <w:szCs w:val="16"/>
        </w:rPr>
        <w:t>Com o recurso ao discurso direto, as palavras de D. Pedro ganham maior vivacidade e Fernão Lopes confere ao seu relato um tom coloquial e atribui aos acontecimentos apresentados maior credibilidade.</w:t>
      </w:r>
    </w:p>
    <w:p w:rsidR="001E10B0" w:rsidRDefault="001E10B0" w:rsidP="001E10B0">
      <w:pPr>
        <w:widowControl w:val="0"/>
        <w:tabs>
          <w:tab w:val="left" w:pos="426"/>
        </w:tabs>
        <w:autoSpaceDE w:val="0"/>
        <w:autoSpaceDN w:val="0"/>
        <w:adjustRightInd w:val="0"/>
        <w:spacing w:before="40" w:after="0"/>
        <w:ind w:left="426" w:hanging="426"/>
        <w:rPr>
          <w:rFonts w:cs="Arial"/>
          <w:bCs/>
          <w:color w:val="auto"/>
          <w:sz w:val="16"/>
          <w:szCs w:val="16"/>
        </w:rPr>
      </w:pPr>
    </w:p>
    <w:p w:rsidR="00C40912" w:rsidRPr="001E10B0" w:rsidRDefault="00C40912" w:rsidP="001E10B0">
      <w:pPr>
        <w:pStyle w:val="ListParagraph"/>
        <w:widowControl w:val="0"/>
        <w:numPr>
          <w:ilvl w:val="0"/>
          <w:numId w:val="16"/>
        </w:numPr>
        <w:tabs>
          <w:tab w:val="left" w:pos="426"/>
        </w:tabs>
        <w:autoSpaceDE w:val="0"/>
        <w:autoSpaceDN w:val="0"/>
        <w:adjustRightInd w:val="0"/>
        <w:spacing w:before="40" w:after="0"/>
        <w:ind w:left="426" w:hanging="426"/>
        <w:rPr>
          <w:rFonts w:cs="Arial"/>
          <w:bCs/>
          <w:color w:val="auto"/>
          <w:sz w:val="16"/>
          <w:szCs w:val="16"/>
        </w:rPr>
      </w:pPr>
      <w:r w:rsidRPr="001E10B0">
        <w:rPr>
          <w:rFonts w:cs="Arial"/>
          <w:bCs/>
          <w:color w:val="auto"/>
          <w:sz w:val="16"/>
          <w:szCs w:val="16"/>
        </w:rPr>
        <w:t xml:space="preserve">O sonho de D. Pedro possui um carácter premonitório, destacando a ideia de que o infante D. João viria a exercer um papel de relevo numa contenda, como acontecerá, de facto, na crise de 1383-1385. Com a apresentação da visão do filho bastardo do rei a apagar o fogo que destrói Portugal, Fernão Lopes atribui desde logo ao futuro rei D. João I, cujo reinado se preocupará em legitimar na crónica que lhe dedica, um papel messiânico, anunciando-o, através das palavras do próprio pai, como concretizador de </w:t>
      </w:r>
      <w:r w:rsidRPr="001E10B0">
        <w:rPr>
          <w:rFonts w:cs="Arial"/>
          <w:bCs/>
          <w:i/>
          <w:color w:val="auto"/>
          <w:sz w:val="16"/>
          <w:szCs w:val="16"/>
        </w:rPr>
        <w:t>“</w:t>
      </w:r>
      <w:proofErr w:type="spellStart"/>
      <w:r w:rsidRPr="001E10B0">
        <w:rPr>
          <w:rFonts w:cs="Arial"/>
          <w:bCs/>
          <w:i/>
          <w:color w:val="auto"/>
          <w:sz w:val="16"/>
          <w:szCs w:val="16"/>
        </w:rPr>
        <w:t>gramdes</w:t>
      </w:r>
      <w:proofErr w:type="spellEnd"/>
      <w:r w:rsidRPr="001E10B0">
        <w:rPr>
          <w:rFonts w:cs="Arial"/>
          <w:bCs/>
          <w:i/>
          <w:color w:val="auto"/>
          <w:sz w:val="16"/>
          <w:szCs w:val="16"/>
        </w:rPr>
        <w:t xml:space="preserve"> feitos”</w:t>
      </w:r>
      <w:r w:rsidR="00750280">
        <w:rPr>
          <w:rFonts w:cs="Arial"/>
          <w:bCs/>
          <w:color w:val="auto"/>
          <w:sz w:val="16"/>
          <w:szCs w:val="16"/>
        </w:rPr>
        <w:t xml:space="preserve"> (l. 28</w:t>
      </w:r>
      <w:r w:rsidRPr="001E10B0">
        <w:rPr>
          <w:rFonts w:cs="Arial"/>
          <w:bCs/>
          <w:color w:val="auto"/>
          <w:sz w:val="16"/>
          <w:szCs w:val="16"/>
        </w:rPr>
        <w:t>) futuros.</w:t>
      </w:r>
    </w:p>
    <w:p w:rsidR="001E10B0" w:rsidRPr="001E10B0" w:rsidRDefault="001E10B0" w:rsidP="001E10B0">
      <w:pPr>
        <w:pStyle w:val="ListParagraph"/>
        <w:widowControl w:val="0"/>
        <w:tabs>
          <w:tab w:val="left" w:pos="426"/>
        </w:tabs>
        <w:autoSpaceDE w:val="0"/>
        <w:autoSpaceDN w:val="0"/>
        <w:adjustRightInd w:val="0"/>
        <w:spacing w:before="40" w:after="0"/>
        <w:rPr>
          <w:rFonts w:cs="Arial"/>
          <w:bCs/>
          <w:color w:val="auto"/>
          <w:sz w:val="16"/>
          <w:szCs w:val="16"/>
        </w:rPr>
      </w:pPr>
    </w:p>
    <w:p w:rsidR="00C40912" w:rsidRPr="00400499" w:rsidRDefault="00C40912" w:rsidP="003C748D">
      <w:pPr>
        <w:widowControl w:val="0"/>
        <w:tabs>
          <w:tab w:val="left" w:pos="426"/>
        </w:tabs>
        <w:autoSpaceDE w:val="0"/>
        <w:autoSpaceDN w:val="0"/>
        <w:adjustRightInd w:val="0"/>
        <w:spacing w:before="40" w:after="0"/>
        <w:ind w:left="426" w:hanging="426"/>
        <w:rPr>
          <w:rFonts w:cs="Arial"/>
          <w:color w:val="auto"/>
          <w:sz w:val="16"/>
          <w:szCs w:val="16"/>
        </w:rPr>
      </w:pPr>
      <w:r w:rsidRPr="00400499">
        <w:rPr>
          <w:rFonts w:cs="Arial"/>
          <w:b/>
          <w:bCs/>
          <w:color w:val="auto"/>
          <w:sz w:val="16"/>
          <w:szCs w:val="16"/>
        </w:rPr>
        <w:t xml:space="preserve">4. </w:t>
      </w:r>
      <w:r w:rsidRPr="00400499">
        <w:rPr>
          <w:rFonts w:cs="Arial"/>
          <w:b/>
          <w:bCs/>
          <w:color w:val="auto"/>
          <w:sz w:val="16"/>
          <w:szCs w:val="16"/>
        </w:rPr>
        <w:tab/>
      </w:r>
      <w:r w:rsidRPr="00400499">
        <w:rPr>
          <w:rFonts w:cs="Arial"/>
          <w:bCs/>
          <w:color w:val="auto"/>
          <w:sz w:val="16"/>
          <w:szCs w:val="16"/>
        </w:rPr>
        <w:t>As expressões aproximam o discurso da oralidade, estabelecendo uma relação mais próxima entre o narrador e os leitores/ouvintes, cativados através do tom coloquial assim aproveitado. Por outro lado, as expressões organizam a matéria relatada, delimitando os momentos enunciativos e estruturando o discurso em termos de factos já contados e de circunstâncias a narrar futuramente, o que permite uma melhor compreensão da sucessão cronológica dos acontecimentos.</w:t>
      </w:r>
    </w:p>
    <w:p w:rsidR="00C40912" w:rsidRDefault="00C40912" w:rsidP="003C748D">
      <w:pPr>
        <w:pStyle w:val="ListParagraph"/>
        <w:rPr>
          <w:rFonts w:cs="Arial"/>
          <w:color w:val="auto"/>
          <w:sz w:val="16"/>
          <w:szCs w:val="16"/>
        </w:rPr>
      </w:pPr>
    </w:p>
    <w:p w:rsidR="00CB5CA7" w:rsidRDefault="00CB5CA7" w:rsidP="004953C2">
      <w:pPr>
        <w:widowControl w:val="0"/>
        <w:autoSpaceDE w:val="0"/>
        <w:autoSpaceDN w:val="0"/>
        <w:adjustRightInd w:val="0"/>
        <w:spacing w:after="0"/>
        <w:rPr>
          <w:rFonts w:cs="Arial"/>
          <w:b/>
          <w:bCs/>
          <w:color w:val="auto"/>
          <w:sz w:val="16"/>
          <w:szCs w:val="16"/>
        </w:rPr>
      </w:pPr>
    </w:p>
    <w:p w:rsidR="00CB5CA7" w:rsidRDefault="00CB5CA7" w:rsidP="004953C2">
      <w:pPr>
        <w:widowControl w:val="0"/>
        <w:autoSpaceDE w:val="0"/>
        <w:autoSpaceDN w:val="0"/>
        <w:adjustRightInd w:val="0"/>
        <w:spacing w:after="0"/>
        <w:rPr>
          <w:rFonts w:cs="Arial"/>
          <w:b/>
          <w:bCs/>
          <w:color w:val="auto"/>
          <w:sz w:val="16"/>
          <w:szCs w:val="16"/>
        </w:rPr>
      </w:pPr>
    </w:p>
    <w:p w:rsidR="00CB5CA7" w:rsidRDefault="00CB5CA7" w:rsidP="004953C2">
      <w:pPr>
        <w:widowControl w:val="0"/>
        <w:autoSpaceDE w:val="0"/>
        <w:autoSpaceDN w:val="0"/>
        <w:adjustRightInd w:val="0"/>
        <w:spacing w:after="0"/>
        <w:rPr>
          <w:rFonts w:cs="Arial"/>
          <w:b/>
          <w:bCs/>
          <w:color w:val="auto"/>
          <w:sz w:val="16"/>
          <w:szCs w:val="16"/>
        </w:rPr>
      </w:pPr>
    </w:p>
    <w:p w:rsidR="004953C2" w:rsidRPr="00400499" w:rsidRDefault="004953C2" w:rsidP="004953C2">
      <w:pPr>
        <w:widowControl w:val="0"/>
        <w:autoSpaceDE w:val="0"/>
        <w:autoSpaceDN w:val="0"/>
        <w:adjustRightInd w:val="0"/>
        <w:spacing w:after="0"/>
        <w:rPr>
          <w:rFonts w:cs="Arial"/>
          <w:color w:val="auto"/>
          <w:sz w:val="16"/>
          <w:szCs w:val="16"/>
        </w:rPr>
      </w:pPr>
      <w:r w:rsidRPr="00400499">
        <w:rPr>
          <w:rFonts w:cs="Arial"/>
          <w:b/>
          <w:bCs/>
          <w:color w:val="auto"/>
          <w:sz w:val="16"/>
          <w:szCs w:val="16"/>
        </w:rPr>
        <w:t>Grupo II</w:t>
      </w:r>
    </w:p>
    <w:p w:rsidR="004953C2" w:rsidRDefault="004953C2" w:rsidP="001E10B0">
      <w:pPr>
        <w:pStyle w:val="ListParagraph"/>
        <w:widowControl w:val="0"/>
        <w:numPr>
          <w:ilvl w:val="0"/>
          <w:numId w:val="2"/>
        </w:numPr>
        <w:tabs>
          <w:tab w:val="right" w:pos="4395"/>
        </w:tabs>
        <w:autoSpaceDE w:val="0"/>
        <w:autoSpaceDN w:val="0"/>
        <w:adjustRightInd w:val="0"/>
        <w:spacing w:after="0"/>
        <w:ind w:left="400" w:hanging="426"/>
        <w:rPr>
          <w:rFonts w:cs="Arial"/>
          <w:bCs/>
          <w:color w:val="auto"/>
          <w:sz w:val="16"/>
          <w:szCs w:val="16"/>
        </w:rPr>
      </w:pPr>
      <w:r w:rsidRPr="00400499">
        <w:rPr>
          <w:rFonts w:cs="Arial"/>
          <w:bCs/>
          <w:color w:val="auto"/>
          <w:sz w:val="16"/>
          <w:szCs w:val="16"/>
        </w:rPr>
        <w:t xml:space="preserve">É possível delimitar dois momentos na crónica. O primeiro ocupa os três primeiros parágrafos e corresponde à apresentação das circunstâncias da infância do narrador que determinam a evocação. A segunda parte do texto estende-se desde o quarto parágrafo até ao final e nela o cronista recorda a </w:t>
      </w:r>
      <w:r w:rsidRPr="00400499">
        <w:rPr>
          <w:rFonts w:cs="Arial"/>
          <w:bCs/>
          <w:i/>
          <w:color w:val="auto"/>
          <w:sz w:val="16"/>
          <w:szCs w:val="16"/>
        </w:rPr>
        <w:t>“escola do Senhor André”</w:t>
      </w:r>
      <w:r w:rsidRPr="00400499">
        <w:rPr>
          <w:rFonts w:cs="Arial"/>
          <w:bCs/>
          <w:color w:val="auto"/>
          <w:sz w:val="16"/>
          <w:szCs w:val="16"/>
        </w:rPr>
        <w:t xml:space="preserve"> em termos de instalações e de recursos humanos.</w:t>
      </w:r>
    </w:p>
    <w:p w:rsidR="001E10B0" w:rsidRPr="00400499" w:rsidRDefault="001E10B0" w:rsidP="001E10B0">
      <w:pPr>
        <w:pStyle w:val="ListParagraph"/>
        <w:widowControl w:val="0"/>
        <w:tabs>
          <w:tab w:val="right" w:pos="4395"/>
        </w:tabs>
        <w:autoSpaceDE w:val="0"/>
        <w:autoSpaceDN w:val="0"/>
        <w:adjustRightInd w:val="0"/>
        <w:spacing w:after="0"/>
        <w:ind w:left="400"/>
        <w:rPr>
          <w:rFonts w:cs="Arial"/>
          <w:bCs/>
          <w:color w:val="auto"/>
          <w:sz w:val="16"/>
          <w:szCs w:val="16"/>
        </w:rPr>
      </w:pPr>
    </w:p>
    <w:p w:rsidR="004953C2" w:rsidRDefault="004953C2" w:rsidP="001E10B0">
      <w:pPr>
        <w:pStyle w:val="ListParagraph"/>
        <w:widowControl w:val="0"/>
        <w:numPr>
          <w:ilvl w:val="0"/>
          <w:numId w:val="2"/>
        </w:numPr>
        <w:tabs>
          <w:tab w:val="right" w:pos="4395"/>
        </w:tabs>
        <w:autoSpaceDE w:val="0"/>
        <w:autoSpaceDN w:val="0"/>
        <w:adjustRightInd w:val="0"/>
        <w:spacing w:after="0"/>
        <w:ind w:left="400" w:hanging="426"/>
        <w:rPr>
          <w:rFonts w:cs="Arial"/>
          <w:bCs/>
          <w:color w:val="auto"/>
          <w:sz w:val="16"/>
          <w:szCs w:val="16"/>
        </w:rPr>
      </w:pPr>
      <w:r w:rsidRPr="00400499">
        <w:rPr>
          <w:rFonts w:cs="Arial"/>
          <w:bCs/>
          <w:color w:val="auto"/>
          <w:sz w:val="16"/>
          <w:szCs w:val="16"/>
        </w:rPr>
        <w:t>Os excertos discursivos colocados entre parênteses correspondem a passagens que o narrador isola da matéria narrativa. Não integram a matéria diegética e constituem observações e comentários subjetivos aos factos e situações que vai apresentando, por vezes funcionando mesmo como as didascálias de um texto dramático ao anunciar os gestos de um personagem (</w:t>
      </w:r>
      <w:proofErr w:type="spellStart"/>
      <w:r w:rsidRPr="00400499">
        <w:rPr>
          <w:rFonts w:cs="Arial"/>
          <w:bCs/>
          <w:color w:val="auto"/>
          <w:sz w:val="16"/>
          <w:szCs w:val="16"/>
        </w:rPr>
        <w:t>ll</w:t>
      </w:r>
      <w:proofErr w:type="spellEnd"/>
      <w:r w:rsidRPr="00400499">
        <w:rPr>
          <w:rFonts w:cs="Arial"/>
          <w:bCs/>
          <w:color w:val="auto"/>
          <w:sz w:val="16"/>
          <w:szCs w:val="16"/>
        </w:rPr>
        <w:t>. 33-34).</w:t>
      </w:r>
    </w:p>
    <w:p w:rsidR="001E10B0" w:rsidRPr="001E10B0" w:rsidRDefault="001E10B0" w:rsidP="001E10B0">
      <w:pPr>
        <w:widowControl w:val="0"/>
        <w:tabs>
          <w:tab w:val="right" w:pos="4395"/>
        </w:tabs>
        <w:autoSpaceDE w:val="0"/>
        <w:autoSpaceDN w:val="0"/>
        <w:adjustRightInd w:val="0"/>
        <w:spacing w:after="0"/>
        <w:rPr>
          <w:rFonts w:cs="Arial"/>
          <w:bCs/>
          <w:color w:val="auto"/>
          <w:sz w:val="16"/>
          <w:szCs w:val="16"/>
        </w:rPr>
      </w:pPr>
    </w:p>
    <w:p w:rsidR="004953C2" w:rsidRDefault="004953C2" w:rsidP="001E10B0">
      <w:pPr>
        <w:pStyle w:val="ListParagraph"/>
        <w:widowControl w:val="0"/>
        <w:numPr>
          <w:ilvl w:val="0"/>
          <w:numId w:val="3"/>
        </w:numPr>
        <w:tabs>
          <w:tab w:val="right" w:pos="4395"/>
        </w:tabs>
        <w:autoSpaceDE w:val="0"/>
        <w:autoSpaceDN w:val="0"/>
        <w:adjustRightInd w:val="0"/>
        <w:spacing w:after="0"/>
        <w:ind w:left="426" w:hanging="426"/>
        <w:rPr>
          <w:rFonts w:cs="Arial"/>
          <w:bCs/>
          <w:color w:val="auto"/>
          <w:sz w:val="16"/>
          <w:szCs w:val="16"/>
        </w:rPr>
      </w:pPr>
      <w:r w:rsidRPr="004953C2">
        <w:rPr>
          <w:rFonts w:cs="Arial"/>
          <w:bCs/>
          <w:color w:val="auto"/>
          <w:sz w:val="16"/>
          <w:szCs w:val="16"/>
        </w:rPr>
        <w:t xml:space="preserve">O paralelismo apresenta as ações simultâneas do </w:t>
      </w:r>
      <w:r w:rsidRPr="004953C2">
        <w:rPr>
          <w:rFonts w:cs="Arial"/>
          <w:bCs/>
          <w:i/>
          <w:color w:val="auto"/>
          <w:sz w:val="16"/>
          <w:szCs w:val="16"/>
        </w:rPr>
        <w:t>“Senhor André”</w:t>
      </w:r>
      <w:r w:rsidRPr="004953C2">
        <w:rPr>
          <w:rFonts w:cs="Arial"/>
          <w:bCs/>
          <w:color w:val="auto"/>
          <w:sz w:val="16"/>
          <w:szCs w:val="16"/>
        </w:rPr>
        <w:t xml:space="preserve"> e do </w:t>
      </w:r>
      <w:r w:rsidRPr="004953C2">
        <w:rPr>
          <w:rFonts w:cs="Arial"/>
          <w:bCs/>
          <w:i/>
          <w:color w:val="auto"/>
          <w:sz w:val="16"/>
          <w:szCs w:val="16"/>
        </w:rPr>
        <w:t>“nós”</w:t>
      </w:r>
      <w:r w:rsidRPr="004953C2">
        <w:rPr>
          <w:rFonts w:cs="Arial"/>
          <w:bCs/>
          <w:color w:val="auto"/>
          <w:sz w:val="16"/>
          <w:szCs w:val="16"/>
        </w:rPr>
        <w:t xml:space="preserve"> de que o narrador fazia parte, destacando a reaçã</w:t>
      </w:r>
      <w:r w:rsidR="001E10B0">
        <w:rPr>
          <w:rFonts w:cs="Arial"/>
          <w:bCs/>
          <w:color w:val="auto"/>
          <w:sz w:val="16"/>
          <w:szCs w:val="16"/>
        </w:rPr>
        <w:t>o quase programada dos garotos aos ritos do</w:t>
      </w:r>
      <w:r>
        <w:rPr>
          <w:rFonts w:cs="Arial"/>
          <w:bCs/>
          <w:color w:val="auto"/>
          <w:sz w:val="16"/>
          <w:szCs w:val="16"/>
        </w:rPr>
        <w:t xml:space="preserve"> </w:t>
      </w:r>
      <w:proofErr w:type="gramStart"/>
      <w:r>
        <w:rPr>
          <w:rFonts w:cs="Arial"/>
          <w:bCs/>
          <w:color w:val="auto"/>
          <w:sz w:val="16"/>
          <w:szCs w:val="16"/>
        </w:rPr>
        <w:t xml:space="preserve">professor.  </w:t>
      </w:r>
      <w:proofErr w:type="gramEnd"/>
      <w:r>
        <w:rPr>
          <w:rFonts w:cs="Arial"/>
          <w:bCs/>
          <w:color w:val="auto"/>
          <w:sz w:val="16"/>
          <w:szCs w:val="16"/>
        </w:rPr>
        <w:t xml:space="preserve">Por </w:t>
      </w:r>
      <w:r w:rsidRPr="004953C2">
        <w:rPr>
          <w:rFonts w:cs="Arial"/>
          <w:bCs/>
          <w:color w:val="auto"/>
          <w:sz w:val="16"/>
          <w:szCs w:val="16"/>
        </w:rPr>
        <w:t xml:space="preserve">outro lado, o paralelismo prepara a comicidade associada à última situação descrita, pois, ao contrário do que sucedia com as anteriores, quando </w:t>
      </w:r>
      <w:r w:rsidRPr="004953C2">
        <w:rPr>
          <w:rFonts w:cs="Arial"/>
          <w:bCs/>
          <w:i/>
          <w:color w:val="auto"/>
          <w:sz w:val="16"/>
          <w:szCs w:val="16"/>
        </w:rPr>
        <w:t>“o Senhor André tirava pelos do nariz”</w:t>
      </w:r>
      <w:r w:rsidRPr="004953C2">
        <w:rPr>
          <w:rFonts w:cs="Arial"/>
          <w:bCs/>
          <w:color w:val="auto"/>
          <w:sz w:val="16"/>
          <w:szCs w:val="16"/>
        </w:rPr>
        <w:t>, os estudantes não reagiam de forma idêntica e não seguiam o modelo do professor.</w:t>
      </w:r>
    </w:p>
    <w:p w:rsidR="004953C2" w:rsidRPr="004953C2" w:rsidRDefault="004953C2" w:rsidP="004953C2">
      <w:pPr>
        <w:pStyle w:val="ListParagraph"/>
        <w:widowControl w:val="0"/>
        <w:tabs>
          <w:tab w:val="right" w:pos="4395"/>
        </w:tabs>
        <w:autoSpaceDE w:val="0"/>
        <w:autoSpaceDN w:val="0"/>
        <w:adjustRightInd w:val="0"/>
        <w:spacing w:after="0"/>
        <w:ind w:left="426"/>
        <w:rPr>
          <w:rFonts w:cs="Arial"/>
          <w:bCs/>
          <w:color w:val="auto"/>
          <w:sz w:val="16"/>
          <w:szCs w:val="16"/>
        </w:rPr>
      </w:pPr>
    </w:p>
    <w:p w:rsidR="004953C2" w:rsidRDefault="004953C2" w:rsidP="001E10B0">
      <w:pPr>
        <w:pStyle w:val="ListParagraph"/>
        <w:widowControl w:val="0"/>
        <w:numPr>
          <w:ilvl w:val="0"/>
          <w:numId w:val="3"/>
        </w:numPr>
        <w:tabs>
          <w:tab w:val="right" w:pos="4395"/>
        </w:tabs>
        <w:autoSpaceDE w:val="0"/>
        <w:autoSpaceDN w:val="0"/>
        <w:adjustRightInd w:val="0"/>
        <w:spacing w:after="0"/>
        <w:ind w:left="400" w:hanging="400"/>
        <w:rPr>
          <w:rFonts w:cs="Arial"/>
          <w:bCs/>
          <w:color w:val="auto"/>
          <w:sz w:val="16"/>
          <w:szCs w:val="16"/>
        </w:rPr>
      </w:pPr>
      <w:r w:rsidRPr="00400499">
        <w:rPr>
          <w:rFonts w:cs="Arial"/>
          <w:bCs/>
          <w:color w:val="auto"/>
          <w:sz w:val="16"/>
          <w:szCs w:val="16"/>
        </w:rPr>
        <w:t xml:space="preserve">Resposta pessoal. </w:t>
      </w:r>
      <w:r w:rsidR="001E10B0">
        <w:rPr>
          <w:rFonts w:cs="Arial"/>
          <w:bCs/>
          <w:color w:val="auto"/>
          <w:sz w:val="16"/>
          <w:szCs w:val="16"/>
        </w:rPr>
        <w:t>É</w:t>
      </w:r>
      <w:r w:rsidRPr="00400499">
        <w:rPr>
          <w:rFonts w:cs="Arial"/>
          <w:bCs/>
          <w:color w:val="auto"/>
          <w:sz w:val="16"/>
          <w:szCs w:val="16"/>
        </w:rPr>
        <w:t xml:space="preserve"> possível caracterizar os “pais” do narrador a partir </w:t>
      </w:r>
      <w:proofErr w:type="gramStart"/>
      <w:r w:rsidRPr="00400499">
        <w:rPr>
          <w:rFonts w:cs="Arial"/>
          <w:bCs/>
          <w:color w:val="auto"/>
          <w:sz w:val="16"/>
          <w:szCs w:val="16"/>
        </w:rPr>
        <w:t>dos primeiro</w:t>
      </w:r>
      <w:proofErr w:type="gramEnd"/>
      <w:r w:rsidRPr="00400499">
        <w:rPr>
          <w:rFonts w:cs="Arial"/>
          <w:bCs/>
          <w:color w:val="auto"/>
          <w:sz w:val="16"/>
          <w:szCs w:val="16"/>
        </w:rPr>
        <w:t xml:space="preserve"> e último parágrafos da crónica, a “Mãe da Senhora” com as informações das linhas 18 a 26, a “Senhora” através da descrição oferecida nas linhas 26 a 30, e o “Senhor André” com base no relato das linhas 30 a 42. </w:t>
      </w:r>
    </w:p>
    <w:p w:rsidR="00CB5CA7" w:rsidRDefault="00CB5CA7" w:rsidP="00194ED4">
      <w:pPr>
        <w:widowControl w:val="0"/>
        <w:tabs>
          <w:tab w:val="left" w:pos="4573"/>
        </w:tabs>
        <w:autoSpaceDE w:val="0"/>
        <w:autoSpaceDN w:val="0"/>
        <w:adjustRightInd w:val="0"/>
        <w:spacing w:after="0"/>
        <w:jc w:val="left"/>
        <w:rPr>
          <w:rFonts w:cs="Arial"/>
          <w:color w:val="231F20"/>
          <w:sz w:val="16"/>
          <w:szCs w:val="16"/>
        </w:rPr>
      </w:pPr>
    </w:p>
    <w:p w:rsidR="00CB5CA7" w:rsidRDefault="00CB5CA7" w:rsidP="00194ED4">
      <w:pPr>
        <w:widowControl w:val="0"/>
        <w:tabs>
          <w:tab w:val="left" w:pos="4573"/>
        </w:tabs>
        <w:autoSpaceDE w:val="0"/>
        <w:autoSpaceDN w:val="0"/>
        <w:adjustRightInd w:val="0"/>
        <w:spacing w:after="0"/>
        <w:jc w:val="left"/>
        <w:rPr>
          <w:rFonts w:cs="Arial"/>
          <w:color w:val="231F20"/>
          <w:sz w:val="16"/>
          <w:szCs w:val="16"/>
        </w:rPr>
        <w:sectPr w:rsidR="00CB5CA7" w:rsidSect="00CB5CA7">
          <w:type w:val="continuous"/>
          <w:pgSz w:w="11906" w:h="16838"/>
          <w:pgMar w:top="1418" w:right="1558" w:bottom="1418" w:left="1418" w:header="709" w:footer="266" w:gutter="0"/>
          <w:pgNumType w:start="1"/>
          <w:cols w:num="2" w:space="708"/>
          <w:docGrid w:linePitch="360"/>
        </w:sectPr>
      </w:pPr>
    </w:p>
    <w:p w:rsidR="00D01F69" w:rsidRDefault="00D01F69" w:rsidP="00194ED4">
      <w:pPr>
        <w:widowControl w:val="0"/>
        <w:tabs>
          <w:tab w:val="left" w:pos="4573"/>
        </w:tabs>
        <w:autoSpaceDE w:val="0"/>
        <w:autoSpaceDN w:val="0"/>
        <w:adjustRightInd w:val="0"/>
        <w:spacing w:after="0"/>
        <w:jc w:val="left"/>
        <w:rPr>
          <w:rFonts w:cs="Arial"/>
          <w:color w:val="231F20"/>
          <w:sz w:val="16"/>
          <w:szCs w:val="16"/>
        </w:rPr>
      </w:pPr>
    </w:p>
    <w:p w:rsidR="00CB5CA7" w:rsidRPr="00194ED4" w:rsidRDefault="00CB5CA7" w:rsidP="00194ED4">
      <w:pPr>
        <w:widowControl w:val="0"/>
        <w:tabs>
          <w:tab w:val="left" w:pos="4573"/>
        </w:tabs>
        <w:autoSpaceDE w:val="0"/>
        <w:autoSpaceDN w:val="0"/>
        <w:adjustRightInd w:val="0"/>
        <w:spacing w:after="0"/>
        <w:jc w:val="left"/>
        <w:rPr>
          <w:rFonts w:cs="Arial"/>
          <w:color w:val="231F20"/>
          <w:sz w:val="16"/>
          <w:szCs w:val="16"/>
        </w:rPr>
      </w:pPr>
      <w:bookmarkStart w:id="0" w:name="_GoBack"/>
      <w:bookmarkEnd w:id="0"/>
    </w:p>
    <w:sectPr w:rsidR="00CB5CA7" w:rsidRPr="00194ED4" w:rsidSect="00CB5CA7">
      <w:type w:val="continuous"/>
      <w:pgSz w:w="11906" w:h="16838"/>
      <w:pgMar w:top="1418" w:right="1558" w:bottom="1418" w:left="1418" w:header="709" w:footer="26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727C" w:rsidRDefault="0086727C" w:rsidP="00050077">
      <w:pPr>
        <w:spacing w:after="0" w:line="240" w:lineRule="auto"/>
      </w:pPr>
      <w:r>
        <w:separator/>
      </w:r>
    </w:p>
  </w:endnote>
  <w:endnote w:type="continuationSeparator" w:id="0">
    <w:p w:rsidR="0086727C" w:rsidRDefault="0086727C" w:rsidP="00050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3175"/>
    </w:tblGrid>
    <w:tr w:rsidR="00A26E93" w:rsidTr="00DE6A43">
      <w:tc>
        <w:tcPr>
          <w:tcW w:w="4546" w:type="dxa"/>
        </w:tcPr>
        <w:p w:rsidR="00A26E93" w:rsidRPr="00E848D3" w:rsidRDefault="00A26E93" w:rsidP="002C6951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750280" w:rsidRPr="00750280">
            <w:rPr>
              <w:b/>
              <w:noProof/>
              <w:sz w:val="22"/>
              <w:lang w:val="cs-CZ"/>
            </w:rPr>
            <w:t>1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3175" w:type="dxa"/>
          <w:vAlign w:val="center"/>
        </w:tcPr>
        <w:p w:rsidR="00A26E93" w:rsidRDefault="00A26E93" w:rsidP="00631AD3">
          <w:pPr>
            <w:spacing w:after="0"/>
            <w:jc w:val="right"/>
          </w:pPr>
          <w:r>
            <w:rPr>
              <w:lang w:val="cs-CZ"/>
            </w:rPr>
            <w:t>VIAG10CDP</w:t>
          </w:r>
          <w:r w:rsidRPr="00C77076">
            <w:rPr>
              <w:lang w:val="cs-CZ"/>
            </w:rPr>
            <w:t xml:space="preserve"> © Porto Editora</w:t>
          </w:r>
        </w:p>
      </w:tc>
    </w:tr>
  </w:tbl>
  <w:p w:rsidR="00A26E93" w:rsidRDefault="00A26E93" w:rsidP="00050077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AD7AF22" wp14:editId="4F6690E1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91" name="Skupina 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92" name="Skupina 9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93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6E93" w:rsidRPr="004D7D71" w:rsidRDefault="00A26E93" w:rsidP="00050077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4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105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8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1" name="Textové pole 11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26E93" w:rsidRPr="00CF2E3B" w:rsidRDefault="00A26E93" w:rsidP="00050077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91" o:spid="_x0000_s1031" style="position:absolute;left:0;text-align:left;margin-left:16.25pt;margin-top:14.2pt;width:67.45pt;height:48.75pt;z-index:251659264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iRRrhcobAABg8wAADgAAAAAAAAAAAAAAAAAuAgAA&#10;ZHJzL2Uyb0RvYy54bWxQSwECLQAUAAYACAAAACEAWR93KN4AAAAHAQAADwAAAAAAAAAAAAAAAAAk&#10;HgAAZHJzL2Rvd25yZXYueG1sUEsFBgAAAAAEAAQA8wAAAC8fAAAAAA==&#10;">
              <v:group id="Skupina 92" o:spid="_x0000_s1032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usOJwwAAANsAAAAP&#10;AAAAAAAAAAAAAAAAAKoCAABkcnMvZG93bnJldi54bWxQSwUGAAAAAAQABAD6AAAAmgMAAAAA&#10;">
                <v:shape id="Freeform 2" o:spid="_x0000_s1033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XGwMYA&#10;AADbAAAADwAAAGRycy9kb3ducmV2LnhtbESPQWvCQBSE70L/w/IKXkQ3Vqxt6ipWkAiCpan0/Mi+&#10;Jmmzb2N21eTfu0LB4zAz3zDzZWsqcabGlZYVjEcRCOLM6pJzBYevzfAFhPPIGivLpKAjB8vFQ2+O&#10;sbYX/qRz6nMRIOxiVFB4X8dSuqwgg25ka+Lg/djGoA+yyaVu8BLgppJPUfQsDZYcFgqsaV1Q9pee&#10;jIJBsj+sEjnb/bbT7l1/dN/JcW+U6j+2qzcQnlp/D/+3t1rB6wR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XGwMYAAADbAAAADwAAAAAAAAAAAAAAAACYAgAAZHJz&#10;L2Rvd25yZXYueG1sUEsFBgAAAAAEAAQA9QAAAIsDAAAAAA==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34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YfcYA&#10;AADbAAAADwAAAGRycy9kb3ducmV2LnhtbESPT2vCQBTE70K/w/KE3nRjqUFTVymVovRQjH/a6yP7&#10;moRk34bsNkm/vSsUPA4z8xtmtRlMLTpqXWlZwWwagSDOrC45V3A+vU8WIJxH1lhbJgV/5GCzfhit&#10;MNG255S6o89FgLBLUEHhfZNI6bKCDLqpbYiD92Nbgz7INpe6xT7ATS2foiiWBksOCwU29FZQVh1/&#10;jYLTdnv5Xs4/vnakd9UhS8/xZ14p9TgeXl9AeBr8Pfzf3msFy2e4fQk/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KYfcYAAADbAAAADwAAAAAAAAAAAAAAAACYAgAAZHJz&#10;L2Rvd25yZXYueG1sUEsFBgAAAAAEAAQA9QAAAIs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A26E93" w:rsidRPr="004D7D71" w:rsidRDefault="00A26E93" w:rsidP="00050077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35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0RsYA&#10;AADbAAAADwAAAGRycy9kb3ducmV2LnhtbESP3WrCQBSE7wXfYTlCb6RuLCg2dQ1RbLHSH6LS60P2&#10;mASzZ0N2q/HtuwXBy2FmvmHmSWdqcabWVZYVjEcRCOLc6ooLBYf96+MMhPPIGmvLpOBKDpJFvzfH&#10;WNsLZ3Te+UIECLsYFZTeN7GULi/JoBvZhjh4R9sa9EG2hdQtXgLc1PIpiqbSYMVhocSGViXlp92v&#10;UZD9fL/v11+Tw9vqc8b0sU2Hy2Wh1MOgS19AeOr8PXxrb7SC5wn8fw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S0R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36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eI8MA&#10;AADbAAAADwAAAGRycy9kb3ducmV2LnhtbESPQWvCQBSE70L/w/IKXkQ3VZAaXaUUBPGWKFJvj+wz&#10;ic2+Dbsbjf/eFQo9DjPzDbPa9KYRN3K+tqzgY5KAIC6srrlUcDxsx58gfEDW2FgmBQ/ysFm/DVaY&#10;anvnjG55KEWEsE9RQRVCm0rpi4oM+oltiaN3sc5giNKVUju8R7hp5DRJ5tJgzXGhwpa+Kyp+884o&#10;6EbnMEuc/slPj0NWdpndX41Vavjefy1BBOrDf/ivvdMKFnN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keI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37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oD8AA&#10;AADbAAAADwAAAGRycy9kb3ducmV2LnhtbESPy2rDMBBF94H+g5hCd4nsLJLWiRJCIaRkl8cHTK2J&#10;ZWKNjDSN3b+vCoUuL+c+uOvt6Dv1oJjawAbKWQGKuA625cbA9bKfvoJKgmyxC0wGvinBdvM0WWNl&#10;w8AnepylUbmEU4UGnEhfaZ1qRx7TLPTEmd1C9ChZxkbbiEMu952eF8VCe2w5Lzjs6d1RfT9/eQO1&#10;HEpaCI3pEgf5LN3xIN3RmJfncbcClYH8m//SH9bA2xJ+v+Qfo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RoD8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38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vysAA&#10;AADbAAAADwAAAGRycy9kb3ducmV2LnhtbERPTYvCMBC9C/6HMIIX0XQVFq1GkQVB9ta6LHobmrGt&#10;NpOSpFr//eYg7PHxvje73jTiQc7XlhV8zBIQxIXVNZcKfk6H6RKED8gaG8uk4EUedtvhYIOptk/O&#10;6JGHUsQQ9ikqqEJoUyl9UZFBP7MtceSu1hkMEbpSaofPGG4aOU+ST2mw5thQYUtfFRX3vDMKuskl&#10;LBKnz/nv65SVXWa/b8YqNR71+zWIQH34F7/dR61gFcfGL/EH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ovy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39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Z5r8A&#10;AADbAAAADwAAAGRycy9kb3ducmV2LnhtbESP3WrCQBCF74W+wzJC73STXoimriJCUbyr+gBjdpoN&#10;ZmfD7tTEt+8WCr08fOeHs96OvlMPiqkNbKCcF6CI62BbbgxcLx+zJagkyBa7wGTgSQm2m5fJGisb&#10;Bv6kx1kalUs4VWjAifSV1ql25DHNQ0+c2VeIHiXL2GgbccjlvtNvRbHQHlvOCw572juq7+dvb6CW&#10;Q0kLoTFd4iC30p0O0p2MeZ2Ou3dQGci/+S99tAZWK/j9kn+A3v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N1nm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40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MRsQA&#10;AADcAAAADwAAAGRycy9kb3ducmV2LnhtbESPQWvDMAyF74X9B6PBLmW1u0IZWd0yBoWxW9JStpuI&#10;tSRbLAfbadN/Xx0Gu0m8p/c+bXaT79WZYuoCW1guDCjiOriOGwvHw/7xGVTKyA77wGThSgl227vZ&#10;BgsXLlzSucqNkhBOBVpocx4KrVPdkse0CAOxaN8hesyyxka7iBcJ971+MmatPXYsDS0O9NZS/VuN&#10;3sI4/8orE91ndboeymYsw8ePD9Y+3E+vL6AyTfnf/Hf97gTfCL48IxPo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yzEbEAAAA3A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41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tr4sAA&#10;AADc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yjh/5k8gV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tr4s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42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EecQA&#10;AADcAAAADwAAAGRycy9kb3ducmV2LnhtbERPTWvCQBC9F/wPywi9NRs9lBKzilUCYilUGwRvY3ZM&#10;UrOzIbsm6b/vFgq9zeN9TroaTSN66lxtWcEsikEQF1bXXCrIP7OnFxDOI2tsLJOCb3KwWk4eUky0&#10;HfhA/dGXIoSwS1BB5X2bSOmKigy6yLbEgbvazqAPsCul7nAI4aaR8zh+lgZrDg0VtrSpqLgd70bB&#10;/vUwvr/ds/bi5fmUZx9ba8svpR6n43oBwtPo/8V/7p0O8+M5/D4TLp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xHnEAAAA3AAAAA8AAAAAAAAAAAAAAAAAmAIAAGRycy9k&#10;b3ducmV2LnhtbFBLBQYAAAAABAAEAPUAAACJAwAAAAA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43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4/FsIA&#10;AADcAAAADwAAAGRycy9kb3ducmV2LnhtbERPTWvCQBC9F/oflhF6KbpRQUJ0FZEKihRaK3gdsmMS&#10;zc6G7Kjpv3cLBW/zeJ8zW3SuVjdqQ+XZwHCQgCLOva24MHD4WfdTUEGQLdaeycAvBVjMX19mmFl/&#10;52+67aVQMYRDhgZKkSbTOuQlOQwD3xBH7uRbhxJhW2jb4j2Gu1qPkmSiHVYcG0psaFVSftlfnYHP&#10;0fbUfH2c39P0ON6uZIKyIzTmrdctp6CEOnmK/90bG+cnY/h7Jl6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j8WwgAAANwAAAAPAAAAAAAAAAAAAAAAAJgCAABkcnMvZG93&#10;bnJldi54bWxQSwUGAAAAAAQABAD1AAAAhwMAAAAA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44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4" o:spid="_x0000_s1045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QJ8MA&#10;AADcAAAADwAAAGRycy9kb3ducmV2LnhtbERPTWvCQBC9C/6HZQRvdZNqRFJXEUHRQClVDz0O2WkS&#10;mp1Ns2uM/94tFLzN433Oct2bWnTUusqygngSgSDOra64UHA5714WIJxH1lhbJgV3crBeDQdLTLW9&#10;8Sd1J1+IEMIuRQWl900qpctLMugmtiEO3LdtDfoA20LqFm8h3NTyNYrm0mDFoaHEhrYl5T+nq1GQ&#10;69nXNcmm7+7y4bP73NW/x32s1HjUb95AeOr9U/zvPugwP0rg75lw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3QJ8MAAADc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46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9OUMIA&#10;AADcAAAADwAAAGRycy9kb3ducmV2LnhtbERPTYvCMBC9C/6HMMLeNFXXItUoIqzsCiJWDx6HZmyL&#10;zaTbRK3/frMgeJvH+5z5sjWVuFPjSssKhoMIBHFmdcm5gtPxqz8F4TyyxsoyKXiSg+Wi25ljou2D&#10;D3RPfS5CCLsEFRTe14mULivIoBvYmjhwF9sY9AE2udQNPkK4qeQoimJpsOTQUGBN64Kya3ozCjL9&#10;eb5NtuOdO+399hm76vdnM1Tqo9euZiA8tf4tfrm/dZgfxfD/TLh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05Q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47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Pry8QA&#10;AADcAAAADwAAAGRycy9kb3ducmV2LnhtbERPS2vCQBC+F/wPyxR6azbpI0p0DVKo2ICIj4PHITsm&#10;odnZNLtq/PfdQsHbfHzPmeWDacWFetdYVpBEMQji0uqGKwWH/efzBITzyBpby6TgRg7y+ehhhpm2&#10;V97SZecrEULYZaig9r7LpHRlTQZdZDviwJ1sb9AH2FdS93gN4aaVL3GcSoMNh4YaO/qoqfzenY2C&#10;Ur8dz+/F69odNr64pa79+VomSj09DospCE+Dv4v/3Ssd5sdj+HsmX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z68v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48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xPc8YA&#10;AADcAAAADwAAAGRycy9kb3ducmV2LnhtbESPQUsDMRCF74L/IYzgzSYWVu22aRFBUQ9CW0uvw2a6&#10;2XYzWTaxu/575yD0NsN78943i9UYWnWmPjWRLdxPDCjiKrqGawvf29e7J1ApIztsI5OFX0qwWl5f&#10;LbB0ceA1nTe5VhLCqUQLPueu1DpVngKmSeyIRTvEPmCWta+163GQ8NDqqTEPOmDD0uCxoxdP1Wnz&#10;EywM1XHW1dviUEw/is+3nVl/7R+9tbc34/McVKYxX8z/1+9O8I3QyjMygV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xPc8YAAADc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49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mfsMA&#10;AADcAAAADwAAAGRycy9kb3ducmV2LnhtbERPTWvCQBC9F/wPywi91Y0eShuzERFEa0/VgNchOybB&#10;7GyS3SYxv75bKPQ2j/c5yWY0teipc5VlBctFBII4t7riQkF22b+8gXAeWWNtmRQ8yMEmnT0lGGs7&#10;8Bf1Z1+IEMIuRgWl900spctLMugWtiEO3M12Bn2AXSF1h0MIN7VcRdGrNFhxaCixoV1J+f38bRS0&#10;5pod3FF+7qf8Y7fM2nY7TSelnufjdg3C0+j/xX/uow7zo3f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VmfsMAAADcAAAADwAAAAAAAAAAAAAAAACYAgAAZHJzL2Rv&#10;d25yZXYueG1sUEsFBgAAAAAEAAQA9QAAAIgDAAAAAA=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50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PJcQA&#10;AADcAAAADwAAAGRycy9kb3ducmV2LnhtbESPQWvDMAyF74X9B6NBL2V1WtowsrplrBR2K+l22FHE&#10;mhMWy8F2m+zfT4dBbxLv6b1Pu8Pke3WjmLrABlbLAhRxE2zHzsDnx+npGVTKyBb7wGTglxIc9g+z&#10;HVY2jFzT7ZKdkhBOFRpocx4qrVPTkse0DAOxaN8hesyyRqdtxFHCfa/XRVFqjx1LQ4sDvbXU/Fyu&#10;3sDmvF3EflGWx3Odxgm/yNXuasz8cXp9AZVpynfz//W7FfyV4MszMoH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6jyXEAAAA3AAAAA8AAAAAAAAAAAAAAAAAmAIAAGRycy9k&#10;b3ducmV2LnhtbFBLBQYAAAAABAAEAPUAAACJ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11" o:spid="_x0000_s1051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<v:textbox>
                  <w:txbxContent>
                    <w:p w:rsidR="00A26E93" w:rsidRPr="00CF2E3B" w:rsidRDefault="00A26E93" w:rsidP="00050077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727C" w:rsidRDefault="0086727C" w:rsidP="00050077">
      <w:pPr>
        <w:spacing w:after="0" w:line="240" w:lineRule="auto"/>
      </w:pPr>
      <w:r>
        <w:separator/>
      </w:r>
    </w:p>
  </w:footnote>
  <w:footnote w:type="continuationSeparator" w:id="0">
    <w:p w:rsidR="0086727C" w:rsidRDefault="0086727C" w:rsidP="00050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417A" w:rsidRDefault="006E417A" w:rsidP="006E417A">
    <w:pPr>
      <w:pStyle w:val="Header"/>
      <w:tabs>
        <w:tab w:val="left" w:pos="4137"/>
      </w:tabs>
      <w:spacing w:line="360" w:lineRule="auto"/>
      <w:rPr>
        <w:b/>
        <w:noProof/>
        <w:color w:val="58585A"/>
        <w:lang w:val="cs-CZ" w:eastAsia="cs-CZ"/>
      </w:rPr>
    </w:pPr>
    <w:r w:rsidRPr="00631AD3">
      <w:rPr>
        <w:b/>
        <w:i/>
        <w:noProof/>
        <w:color w:val="58585A"/>
        <w:lang w:val="cs-CZ" w:eastAsia="cs-CZ"/>
      </w:rPr>
      <w:t>Viagens</w:t>
    </w:r>
    <w:r>
      <w:rPr>
        <w:noProof/>
        <w:color w:val="58585A"/>
        <w:lang w:val="cs-CZ" w:eastAsia="cs-CZ"/>
      </w:rPr>
      <w:t xml:space="preserve"> </w:t>
    </w:r>
    <w:r w:rsidRPr="002E47A1">
      <w:rPr>
        <w:rFonts w:cs="Arial"/>
        <w:noProof/>
        <w:color w:val="58585A"/>
        <w:lang w:val="cs-CZ" w:eastAsia="cs-CZ"/>
      </w:rPr>
      <w:t>•</w:t>
    </w:r>
    <w:r>
      <w:rPr>
        <w:rFonts w:cs="Arial"/>
        <w:noProof/>
        <w:color w:val="58585A"/>
        <w:lang w:val="cs-CZ" w:eastAsia="cs-CZ"/>
      </w:rPr>
      <w:t xml:space="preserve"> </w:t>
    </w:r>
    <w:r w:rsidRPr="002E47A1">
      <w:rPr>
        <w:rFonts w:cs="Arial"/>
        <w:noProof/>
        <w:color w:val="58585A"/>
        <w:lang w:val="cs-CZ" w:eastAsia="cs-CZ"/>
      </w:rPr>
      <w:t>Literatura Portuguesa • 10.º ano</w:t>
    </w:r>
    <w:r w:rsidRPr="00EE2B75">
      <w:rPr>
        <w:color w:val="58585A"/>
        <w:lang w:val="cs-CZ"/>
      </w:rPr>
      <w:t xml:space="preserve"> </w:t>
    </w:r>
    <w:r>
      <w:rPr>
        <w:color w:val="58585A"/>
        <w:lang w:val="cs-CZ"/>
      </w:rPr>
      <w:tab/>
    </w:r>
    <w:r w:rsidRPr="00EE2B75">
      <w:rPr>
        <w:b/>
        <w:noProof/>
        <w:color w:val="58585A"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9341200" wp14:editId="0DA36843">
              <wp:simplePos x="0" y="0"/>
              <wp:positionH relativeFrom="column">
                <wp:posOffset>-242570</wp:posOffset>
              </wp:positionH>
              <wp:positionV relativeFrom="paragraph">
                <wp:posOffset>-449580</wp:posOffset>
              </wp:positionV>
              <wp:extent cx="133350" cy="792000"/>
              <wp:effectExtent l="0" t="0" r="0" b="8255"/>
              <wp:wrapNone/>
              <wp:docPr id="2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3350" cy="792000"/>
                      </a:xfrm>
                      <a:prstGeom prst="rect">
                        <a:avLst/>
                      </a:prstGeom>
                      <a:solidFill>
                        <a:srgbClr val="BCBD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Obdélník 1" o:spid="_x0000_s1026" style="position:absolute;margin-left:-19.1pt;margin-top:-35.4pt;width:10.5pt;height:62.3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" fillcolor="#bcbdc0" stroked="f" strokeweight="2pt"/>
          </w:pict>
        </mc:Fallback>
      </mc:AlternateContent>
    </w:r>
    <w:r w:rsidRPr="00EE2B75">
      <w:rPr>
        <w:b/>
        <w:noProof/>
        <w:color w:val="58585A"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0E39925" wp14:editId="4677133B">
              <wp:simplePos x="0" y="0"/>
              <wp:positionH relativeFrom="column">
                <wp:posOffset>-242570</wp:posOffset>
              </wp:positionH>
              <wp:positionV relativeFrom="paragraph">
                <wp:posOffset>-449580</wp:posOffset>
              </wp:positionV>
              <wp:extent cx="133350" cy="792000"/>
              <wp:effectExtent l="0" t="0" r="0" b="8255"/>
              <wp:wrapNone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3350" cy="792000"/>
                      </a:xfrm>
                      <a:prstGeom prst="rect">
                        <a:avLst/>
                      </a:prstGeom>
                      <a:solidFill>
                        <a:srgbClr val="BCBD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Obdélník 1" o:spid="_x0000_s1026" style="position:absolute;margin-left:-19.1pt;margin-top:-35.4pt;width:10.5pt;height:62.3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" fillcolor="#bcbdc0" stroked="f" strokeweight="2pt"/>
          </w:pict>
        </mc:Fallback>
      </mc:AlternateContent>
    </w:r>
    <w:r>
      <w:rPr>
        <w:color w:val="58585A"/>
        <w:lang w:val="cs-CZ"/>
      </w:rPr>
      <w:t xml:space="preserve">                                            </w:t>
    </w:r>
    <w:r w:rsidRPr="002C6951">
      <w:rPr>
        <w:b/>
        <w:noProof/>
        <w:color w:val="58585A"/>
        <w:lang w:val="cs-CZ" w:eastAsia="cs-CZ"/>
      </w:rPr>
      <w:t>Sugestões de resolução</w:t>
    </w:r>
  </w:p>
  <w:p w:rsidR="00A26E93" w:rsidRPr="00631AD3" w:rsidRDefault="00A26E93" w:rsidP="00631AD3">
    <w:pPr>
      <w:pStyle w:val="Header"/>
      <w:spacing w:line="360" w:lineRule="auto"/>
      <w:ind w:left="1845" w:firstLine="4536"/>
      <w:jc w:val="center"/>
      <w:rPr>
        <w:b/>
        <w:noProof/>
        <w:color w:val="58585A"/>
        <w:lang w:val="cs-CZ" w:eastAsia="cs-C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F3C00"/>
    <w:multiLevelType w:val="multilevel"/>
    <w:tmpl w:val="2116A1B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  <w:b/>
        <w:i w:val="0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>
    <w:nsid w:val="019D19E0"/>
    <w:multiLevelType w:val="multilevel"/>
    <w:tmpl w:val="CA469E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  <w:b/>
        <w:i w:val="0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>
    <w:nsid w:val="01FB240D"/>
    <w:multiLevelType w:val="multilevel"/>
    <w:tmpl w:val="4A34324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>
      <w:start w:val="2"/>
      <w:numFmt w:val="decimal"/>
      <w:lvlText w:val="%2."/>
      <w:lvlJc w:val="left"/>
      <w:pPr>
        <w:ind w:left="720" w:hanging="360"/>
      </w:pPr>
      <w:rPr>
        <w:rFonts w:hint="default"/>
        <w:b/>
        <w:i w:val="0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>
    <w:nsid w:val="08392B64"/>
    <w:multiLevelType w:val="hybridMultilevel"/>
    <w:tmpl w:val="DB249A28"/>
    <w:lvl w:ilvl="0" w:tplc="DC4C10C8">
      <w:start w:val="3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960542"/>
    <w:multiLevelType w:val="hybridMultilevel"/>
    <w:tmpl w:val="C3C26828"/>
    <w:lvl w:ilvl="0" w:tplc="E1CCDE28">
      <w:start w:val="3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5A2EEC"/>
    <w:multiLevelType w:val="hybridMultilevel"/>
    <w:tmpl w:val="3D1A752A"/>
    <w:lvl w:ilvl="0" w:tplc="C9660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C4701C"/>
    <w:multiLevelType w:val="hybridMultilevel"/>
    <w:tmpl w:val="1738FDD8"/>
    <w:lvl w:ilvl="0" w:tplc="042EB64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7E376D"/>
    <w:multiLevelType w:val="hybridMultilevel"/>
    <w:tmpl w:val="066EEDA8"/>
    <w:lvl w:ilvl="0" w:tplc="046E398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6A6DBC"/>
    <w:multiLevelType w:val="hybridMultilevel"/>
    <w:tmpl w:val="023E3DF8"/>
    <w:lvl w:ilvl="0" w:tplc="A9D002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2F50F7"/>
    <w:multiLevelType w:val="hybridMultilevel"/>
    <w:tmpl w:val="7DC67706"/>
    <w:lvl w:ilvl="0" w:tplc="C6D2E1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DA61A0"/>
    <w:multiLevelType w:val="hybridMultilevel"/>
    <w:tmpl w:val="290C1424"/>
    <w:lvl w:ilvl="0" w:tplc="18E69772">
      <w:start w:val="2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A63566"/>
    <w:multiLevelType w:val="hybridMultilevel"/>
    <w:tmpl w:val="71181D04"/>
    <w:lvl w:ilvl="0" w:tplc="C9660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2F2E42"/>
    <w:multiLevelType w:val="hybridMultilevel"/>
    <w:tmpl w:val="41782BCC"/>
    <w:lvl w:ilvl="0" w:tplc="9FAADE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7B6B87"/>
    <w:multiLevelType w:val="multilevel"/>
    <w:tmpl w:val="C4C8D5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>
    <w:nsid w:val="44A065D3"/>
    <w:multiLevelType w:val="hybridMultilevel"/>
    <w:tmpl w:val="3D1A752A"/>
    <w:lvl w:ilvl="0" w:tplc="C9660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6F42A5"/>
    <w:multiLevelType w:val="hybridMultilevel"/>
    <w:tmpl w:val="9DDEB8FE"/>
    <w:lvl w:ilvl="0" w:tplc="7AB84E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C4309BF"/>
    <w:multiLevelType w:val="hybridMultilevel"/>
    <w:tmpl w:val="0A98ED14"/>
    <w:lvl w:ilvl="0" w:tplc="A75856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4"/>
  </w:num>
  <w:num w:numId="3">
    <w:abstractNumId w:val="3"/>
  </w:num>
  <w:num w:numId="4">
    <w:abstractNumId w:val="15"/>
  </w:num>
  <w:num w:numId="5">
    <w:abstractNumId w:val="1"/>
  </w:num>
  <w:num w:numId="6">
    <w:abstractNumId w:val="5"/>
  </w:num>
  <w:num w:numId="7">
    <w:abstractNumId w:val="10"/>
  </w:num>
  <w:num w:numId="8">
    <w:abstractNumId w:val="4"/>
  </w:num>
  <w:num w:numId="9">
    <w:abstractNumId w:val="13"/>
  </w:num>
  <w:num w:numId="10">
    <w:abstractNumId w:val="0"/>
  </w:num>
  <w:num w:numId="11">
    <w:abstractNumId w:val="11"/>
  </w:num>
  <w:num w:numId="12">
    <w:abstractNumId w:val="2"/>
  </w:num>
  <w:num w:numId="13">
    <w:abstractNumId w:val="9"/>
  </w:num>
  <w:num w:numId="14">
    <w:abstractNumId w:val="12"/>
  </w:num>
  <w:num w:numId="15">
    <w:abstractNumId w:val="8"/>
  </w:num>
  <w:num w:numId="16">
    <w:abstractNumId w:val="6"/>
  </w:num>
  <w:num w:numId="17">
    <w:abstractNumId w:val="1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AC2"/>
    <w:rsid w:val="000007C6"/>
    <w:rsid w:val="0001357E"/>
    <w:rsid w:val="000169F4"/>
    <w:rsid w:val="00021504"/>
    <w:rsid w:val="0002339F"/>
    <w:rsid w:val="0002707E"/>
    <w:rsid w:val="00027236"/>
    <w:rsid w:val="00046DEC"/>
    <w:rsid w:val="00050077"/>
    <w:rsid w:val="00057157"/>
    <w:rsid w:val="00080E19"/>
    <w:rsid w:val="00085CD2"/>
    <w:rsid w:val="000A31C6"/>
    <w:rsid w:val="000B6049"/>
    <w:rsid w:val="000E23D0"/>
    <w:rsid w:val="000E6F54"/>
    <w:rsid w:val="000F0933"/>
    <w:rsid w:val="000F51A0"/>
    <w:rsid w:val="000F7138"/>
    <w:rsid w:val="001101F9"/>
    <w:rsid w:val="0011257D"/>
    <w:rsid w:val="00131E0D"/>
    <w:rsid w:val="0014660F"/>
    <w:rsid w:val="001815D9"/>
    <w:rsid w:val="00192FC9"/>
    <w:rsid w:val="00194ED4"/>
    <w:rsid w:val="001C7876"/>
    <w:rsid w:val="001D7FD2"/>
    <w:rsid w:val="001E10B0"/>
    <w:rsid w:val="001F37AE"/>
    <w:rsid w:val="002070C3"/>
    <w:rsid w:val="0021242A"/>
    <w:rsid w:val="002235ED"/>
    <w:rsid w:val="00227573"/>
    <w:rsid w:val="00230014"/>
    <w:rsid w:val="002351AB"/>
    <w:rsid w:val="00242B3D"/>
    <w:rsid w:val="002641BE"/>
    <w:rsid w:val="00271F41"/>
    <w:rsid w:val="00277350"/>
    <w:rsid w:val="00284D65"/>
    <w:rsid w:val="002968DB"/>
    <w:rsid w:val="002C6951"/>
    <w:rsid w:val="002D1901"/>
    <w:rsid w:val="002E7D53"/>
    <w:rsid w:val="00301623"/>
    <w:rsid w:val="003054DC"/>
    <w:rsid w:val="003305C2"/>
    <w:rsid w:val="00333FBC"/>
    <w:rsid w:val="00351391"/>
    <w:rsid w:val="00351BBA"/>
    <w:rsid w:val="0036022D"/>
    <w:rsid w:val="00360267"/>
    <w:rsid w:val="0038073E"/>
    <w:rsid w:val="00387D17"/>
    <w:rsid w:val="003912CD"/>
    <w:rsid w:val="003C3084"/>
    <w:rsid w:val="003C566F"/>
    <w:rsid w:val="003C748D"/>
    <w:rsid w:val="00400499"/>
    <w:rsid w:val="00413E50"/>
    <w:rsid w:val="00421385"/>
    <w:rsid w:val="00426AC2"/>
    <w:rsid w:val="0043516C"/>
    <w:rsid w:val="00444F2A"/>
    <w:rsid w:val="0046270E"/>
    <w:rsid w:val="004953C2"/>
    <w:rsid w:val="004A3A7A"/>
    <w:rsid w:val="004D5409"/>
    <w:rsid w:val="004D6D22"/>
    <w:rsid w:val="004E56D1"/>
    <w:rsid w:val="00503321"/>
    <w:rsid w:val="00530F62"/>
    <w:rsid w:val="005310C9"/>
    <w:rsid w:val="00532791"/>
    <w:rsid w:val="00542D8C"/>
    <w:rsid w:val="0054314D"/>
    <w:rsid w:val="00563CA2"/>
    <w:rsid w:val="00581B6B"/>
    <w:rsid w:val="00593AA4"/>
    <w:rsid w:val="00597087"/>
    <w:rsid w:val="005B023A"/>
    <w:rsid w:val="005C6DB5"/>
    <w:rsid w:val="005E2C6F"/>
    <w:rsid w:val="005F562B"/>
    <w:rsid w:val="00607C71"/>
    <w:rsid w:val="00631AD3"/>
    <w:rsid w:val="0064138B"/>
    <w:rsid w:val="0065395D"/>
    <w:rsid w:val="00655AB4"/>
    <w:rsid w:val="00667D1D"/>
    <w:rsid w:val="006E417A"/>
    <w:rsid w:val="006F39DE"/>
    <w:rsid w:val="0070762D"/>
    <w:rsid w:val="0071334A"/>
    <w:rsid w:val="00743916"/>
    <w:rsid w:val="00750280"/>
    <w:rsid w:val="00753B16"/>
    <w:rsid w:val="00762D56"/>
    <w:rsid w:val="00782737"/>
    <w:rsid w:val="00790340"/>
    <w:rsid w:val="00790C75"/>
    <w:rsid w:val="007A1244"/>
    <w:rsid w:val="007A7632"/>
    <w:rsid w:val="007B1973"/>
    <w:rsid w:val="007B3915"/>
    <w:rsid w:val="007B4611"/>
    <w:rsid w:val="007C333C"/>
    <w:rsid w:val="007C40FE"/>
    <w:rsid w:val="007D5D5D"/>
    <w:rsid w:val="007E04FD"/>
    <w:rsid w:val="007F0C2A"/>
    <w:rsid w:val="007F60A4"/>
    <w:rsid w:val="00830F86"/>
    <w:rsid w:val="00832AD9"/>
    <w:rsid w:val="0086727C"/>
    <w:rsid w:val="008B6E76"/>
    <w:rsid w:val="008D642D"/>
    <w:rsid w:val="009002A8"/>
    <w:rsid w:val="00911E23"/>
    <w:rsid w:val="00922B6E"/>
    <w:rsid w:val="00925171"/>
    <w:rsid w:val="00937838"/>
    <w:rsid w:val="009439A8"/>
    <w:rsid w:val="009543CB"/>
    <w:rsid w:val="00967BE0"/>
    <w:rsid w:val="00980DB2"/>
    <w:rsid w:val="0098133B"/>
    <w:rsid w:val="00996A01"/>
    <w:rsid w:val="009972AE"/>
    <w:rsid w:val="009C02CE"/>
    <w:rsid w:val="009C7D07"/>
    <w:rsid w:val="009F1BF6"/>
    <w:rsid w:val="009F1DFC"/>
    <w:rsid w:val="009F5940"/>
    <w:rsid w:val="00A13ADC"/>
    <w:rsid w:val="00A26E93"/>
    <w:rsid w:val="00A4406F"/>
    <w:rsid w:val="00A52247"/>
    <w:rsid w:val="00A568F1"/>
    <w:rsid w:val="00A6614F"/>
    <w:rsid w:val="00A92E84"/>
    <w:rsid w:val="00A939E4"/>
    <w:rsid w:val="00AB47CF"/>
    <w:rsid w:val="00AB641F"/>
    <w:rsid w:val="00AD239D"/>
    <w:rsid w:val="00AE0DE9"/>
    <w:rsid w:val="00B828CA"/>
    <w:rsid w:val="00BB1A99"/>
    <w:rsid w:val="00BB2502"/>
    <w:rsid w:val="00BC68F9"/>
    <w:rsid w:val="00BC7E2A"/>
    <w:rsid w:val="00BD18E0"/>
    <w:rsid w:val="00BD65EB"/>
    <w:rsid w:val="00BE3E84"/>
    <w:rsid w:val="00BF6128"/>
    <w:rsid w:val="00C40912"/>
    <w:rsid w:val="00C635AF"/>
    <w:rsid w:val="00C75E5A"/>
    <w:rsid w:val="00C77076"/>
    <w:rsid w:val="00C8466E"/>
    <w:rsid w:val="00CA00CC"/>
    <w:rsid w:val="00CB5CA7"/>
    <w:rsid w:val="00CD605C"/>
    <w:rsid w:val="00CE7A7D"/>
    <w:rsid w:val="00CF00F2"/>
    <w:rsid w:val="00CF2D32"/>
    <w:rsid w:val="00D01F69"/>
    <w:rsid w:val="00D15C89"/>
    <w:rsid w:val="00D21000"/>
    <w:rsid w:val="00D25BCB"/>
    <w:rsid w:val="00D369D0"/>
    <w:rsid w:val="00D3788C"/>
    <w:rsid w:val="00D44F97"/>
    <w:rsid w:val="00D65A4D"/>
    <w:rsid w:val="00D74ECC"/>
    <w:rsid w:val="00D760DC"/>
    <w:rsid w:val="00D91107"/>
    <w:rsid w:val="00DC75E2"/>
    <w:rsid w:val="00DE6A43"/>
    <w:rsid w:val="00DF1A53"/>
    <w:rsid w:val="00DF4518"/>
    <w:rsid w:val="00E1420A"/>
    <w:rsid w:val="00E2118E"/>
    <w:rsid w:val="00E22FED"/>
    <w:rsid w:val="00E36328"/>
    <w:rsid w:val="00E4688F"/>
    <w:rsid w:val="00E561BD"/>
    <w:rsid w:val="00E7668D"/>
    <w:rsid w:val="00E80DDE"/>
    <w:rsid w:val="00E8168A"/>
    <w:rsid w:val="00E9484D"/>
    <w:rsid w:val="00EA3879"/>
    <w:rsid w:val="00EB028B"/>
    <w:rsid w:val="00ED3D7E"/>
    <w:rsid w:val="00EE2B75"/>
    <w:rsid w:val="00EE774F"/>
    <w:rsid w:val="00EF33BD"/>
    <w:rsid w:val="00F07D16"/>
    <w:rsid w:val="00F17700"/>
    <w:rsid w:val="00F247E1"/>
    <w:rsid w:val="00F26D4B"/>
    <w:rsid w:val="00F30D4B"/>
    <w:rsid w:val="00F349D1"/>
    <w:rsid w:val="00F400AC"/>
    <w:rsid w:val="00F40EC0"/>
    <w:rsid w:val="00F42593"/>
    <w:rsid w:val="00F4651A"/>
    <w:rsid w:val="00F50D12"/>
    <w:rsid w:val="00F51B6E"/>
    <w:rsid w:val="00F70617"/>
    <w:rsid w:val="00F805A2"/>
    <w:rsid w:val="00F922ED"/>
    <w:rsid w:val="00F95BB2"/>
    <w:rsid w:val="00FB4F66"/>
    <w:rsid w:val="00FC5388"/>
    <w:rsid w:val="00FC6263"/>
    <w:rsid w:val="00FF2C53"/>
    <w:rsid w:val="00FF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1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customStyle="1" w:styleId="Heading1Char">
    <w:name w:val="Heading 1 Char"/>
    <w:basedOn w:val="DefaultParagraphFont"/>
    <w:link w:val="Heading1"/>
    <w:uiPriority w:val="9"/>
    <w:rsid w:val="000F51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PT"/>
    </w:rPr>
  </w:style>
  <w:style w:type="character" w:styleId="PlaceholderText">
    <w:name w:val="Placeholder Text"/>
    <w:basedOn w:val="DefaultParagraphFont"/>
    <w:uiPriority w:val="99"/>
    <w:semiHidden/>
    <w:rsid w:val="0098133B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1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customStyle="1" w:styleId="Heading1Char">
    <w:name w:val="Heading 1 Char"/>
    <w:basedOn w:val="DefaultParagraphFont"/>
    <w:link w:val="Heading1"/>
    <w:uiPriority w:val="9"/>
    <w:rsid w:val="000F51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PT"/>
    </w:rPr>
  </w:style>
  <w:style w:type="character" w:styleId="PlaceholderText">
    <w:name w:val="Placeholder Text"/>
    <w:basedOn w:val="DefaultParagraphFont"/>
    <w:uiPriority w:val="99"/>
    <w:semiHidden/>
    <w:rsid w:val="0098133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794F00-C521-4C8B-8188-B312F53FE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472</Words>
  <Characters>2555</Characters>
  <Application>Microsoft Office Word</Application>
  <DocSecurity>0</DocSecurity>
  <Lines>21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Bloco Grafico, LDA</Company>
  <LinksUpToDate>false</LinksUpToDate>
  <CharactersWithSpaces>3021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Sílvia Filipa Machado</cp:lastModifiedBy>
  <cp:revision>5</cp:revision>
  <dcterms:created xsi:type="dcterms:W3CDTF">2013-05-30T13:44:00Z</dcterms:created>
  <dcterms:modified xsi:type="dcterms:W3CDTF">2013-07-09T10:09:00Z</dcterms:modified>
</cp:coreProperties>
</file>