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724" w:rsidRPr="00DE7F3C" w:rsidRDefault="00410724" w:rsidP="00410724"/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410724" w:rsidRPr="00C55035" w:rsidTr="00595111">
        <w:trPr>
          <w:trHeight w:val="428"/>
        </w:trPr>
        <w:tc>
          <w:tcPr>
            <w:tcW w:w="9808" w:type="dxa"/>
            <w:vAlign w:val="center"/>
          </w:tcPr>
          <w:p w:rsidR="00410724" w:rsidRPr="00C55035" w:rsidRDefault="00410724" w:rsidP="00410724">
            <w:pPr>
              <w:pStyle w:val="TEMA"/>
              <w:ind w:left="360"/>
              <w:jc w:val="left"/>
            </w:pPr>
            <w:r w:rsidRPr="00410724">
              <w:t>Formação, evolução e variação do português</w:t>
            </w:r>
          </w:p>
        </w:tc>
      </w:tr>
    </w:tbl>
    <w:p w:rsidR="00410724" w:rsidRPr="00C55035" w:rsidRDefault="00410724" w:rsidP="00410724">
      <w:pPr>
        <w:rPr>
          <w:szCs w:val="20"/>
        </w:rPr>
      </w:pPr>
      <w:r>
        <w:rPr>
          <w:noProof/>
        </w:rPr>
        <w:pict>
          <v:roundrect id="AutoShape 85" o:spid="_x0000_s1026" style="position:absolute;margin-left:-5pt;margin-top:82.2pt;width:491.4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" fillcolor="#969696" stroked="f">
            <w10:wrap anchory="page"/>
          </v:roundrect>
        </w:pict>
      </w:r>
    </w:p>
    <w:p w:rsidR="00FC7B31" w:rsidRDefault="00410724" w:rsidP="00410724">
      <w:pPr>
        <w:pStyle w:val="ListParagraph"/>
        <w:numPr>
          <w:ilvl w:val="0"/>
          <w:numId w:val="25"/>
        </w:numPr>
      </w:pPr>
      <w:r>
        <w:t>Cla</w:t>
      </w:r>
      <w:r w:rsidR="00FC7B31" w:rsidRPr="00DE7F3C">
        <w:t>ssifica as seguintes afirmações como verdadeiras (V) ou falsas (F).</w:t>
      </w:r>
    </w:p>
    <w:p w:rsidR="00FC7B31" w:rsidRPr="006E450D" w:rsidRDefault="00FC7B31" w:rsidP="006E450D">
      <w:pPr>
        <w:shd w:val="clear" w:color="auto" w:fill="FFFFFF"/>
        <w:spacing w:line="335" w:lineRule="atLeast"/>
        <w:rPr>
          <w:rFonts w:cs="Arial"/>
          <w:color w:val="000000"/>
          <w:szCs w:val="20"/>
        </w:rPr>
      </w:pPr>
    </w:p>
    <w:p w:rsidR="00CB4BFB" w:rsidRPr="00CB4BFB" w:rsidRDefault="006E450D" w:rsidP="00CB4BFB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jc w:val="both"/>
      </w:pPr>
      <w:r w:rsidRPr="00CB4BFB">
        <w:rPr>
          <w:rFonts w:cs="Arial"/>
          <w:color w:val="000000"/>
          <w:szCs w:val="20"/>
        </w:rPr>
        <w:t>O português</w:t>
      </w:r>
      <w:r w:rsidR="00CB4BFB">
        <w:rPr>
          <w:rFonts w:cs="Arial"/>
          <w:color w:val="000000"/>
          <w:szCs w:val="20"/>
        </w:rPr>
        <w:t xml:space="preserve"> deriva do latim, que integra</w:t>
      </w:r>
      <w:r w:rsidR="00CB4BFB" w:rsidRPr="00CB4BFB">
        <w:rPr>
          <w:rFonts w:cs="Arial"/>
          <w:color w:val="000000"/>
          <w:szCs w:val="20"/>
        </w:rPr>
        <w:t xml:space="preserve"> o grupo linguístico do itálico, um dos ramos do indo-europeu.</w:t>
      </w:r>
      <w:r w:rsidR="00CB4BFB" w:rsidRPr="00CB4BFB">
        <w:rPr>
          <w:color w:val="000000"/>
          <w:szCs w:val="20"/>
        </w:rPr>
        <w:t> </w:t>
      </w:r>
    </w:p>
    <w:p w:rsidR="006E450D" w:rsidRDefault="006E450D" w:rsidP="006E450D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6E450D">
        <w:rPr>
          <w:rFonts w:cs="Arial"/>
          <w:color w:val="000000"/>
          <w:szCs w:val="20"/>
        </w:rPr>
        <w:t>As línguas que têm a sua origem no latim são denominadas celtas.</w:t>
      </w:r>
    </w:p>
    <w:p w:rsidR="00CB4BFB" w:rsidRPr="006E450D" w:rsidRDefault="00CB4BFB" w:rsidP="006E450D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Algumas das principais línguas românicas são o português, o castelhano, o francês e o italiano. </w:t>
      </w:r>
    </w:p>
    <w:p w:rsidR="006E450D" w:rsidRPr="006E450D" w:rsidRDefault="006E450D" w:rsidP="006E450D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6E450D">
        <w:rPr>
          <w:rFonts w:cs="Arial"/>
          <w:color w:val="000000"/>
          <w:szCs w:val="20"/>
        </w:rPr>
        <w:t>Algumas línguas com a mesma origem do português são o</w:t>
      </w:r>
      <w:r w:rsidR="00CB4BFB">
        <w:rPr>
          <w:rFonts w:cs="Arial"/>
          <w:color w:val="000000"/>
          <w:szCs w:val="20"/>
        </w:rPr>
        <w:t xml:space="preserve"> galego</w:t>
      </w:r>
      <w:r w:rsidRPr="006E450D">
        <w:rPr>
          <w:rFonts w:cs="Arial"/>
          <w:color w:val="000000"/>
          <w:szCs w:val="20"/>
        </w:rPr>
        <w:t xml:space="preserve"> e o eslovaco.</w:t>
      </w:r>
    </w:p>
    <w:p w:rsidR="00B83C76" w:rsidRDefault="00B83C76" w:rsidP="00FC7B31">
      <w:pPr>
        <w:spacing w:before="120" w:after="120" w:line="360" w:lineRule="auto"/>
        <w:jc w:val="both"/>
        <w:rPr>
          <w:szCs w:val="20"/>
        </w:rPr>
      </w:pPr>
    </w:p>
    <w:p w:rsidR="00B83C76" w:rsidRPr="00B83C76" w:rsidRDefault="00B83C76" w:rsidP="00FC7B31">
      <w:pPr>
        <w:spacing w:before="120" w:after="120" w:line="360" w:lineRule="auto"/>
        <w:jc w:val="both"/>
        <w:rPr>
          <w:szCs w:val="20"/>
        </w:rPr>
      </w:pPr>
    </w:p>
    <w:p w:rsidR="00EA5EC3" w:rsidRPr="00CB4BFB" w:rsidRDefault="00CB4BFB" w:rsidP="000D39D6">
      <w:pPr>
        <w:pStyle w:val="ListParagraph"/>
        <w:numPr>
          <w:ilvl w:val="0"/>
          <w:numId w:val="25"/>
        </w:numPr>
        <w:spacing w:line="276" w:lineRule="auto"/>
        <w:jc w:val="both"/>
        <w:rPr>
          <w:color w:val="000000"/>
          <w:shd w:val="clear" w:color="auto" w:fill="FFFFFF"/>
        </w:rPr>
      </w:pPr>
      <w:r>
        <w:t>E</w:t>
      </w:r>
      <w:r w:rsidR="00EA5EC3" w:rsidRPr="00CB4BFB">
        <w:rPr>
          <w:color w:val="000000"/>
          <w:shd w:val="clear" w:color="auto" w:fill="FFFFFF"/>
        </w:rPr>
        <w:t>stabelece a correspondência correta entre as diversas etapas que marcam a evolução da língua portuguesa e as referências temporais que as situam.</w:t>
      </w:r>
    </w:p>
    <w:p w:rsidR="00EA5EC3" w:rsidRPr="000B60EC" w:rsidRDefault="00EA5EC3" w:rsidP="00EA5EC3">
      <w:pPr>
        <w:spacing w:line="276" w:lineRule="auto"/>
        <w:ind w:left="360"/>
        <w:jc w:val="both"/>
        <w:rPr>
          <w:color w:val="000000"/>
          <w:sz w:val="14"/>
          <w:szCs w:val="14"/>
          <w:shd w:val="clear" w:color="auto" w:fill="FFFFFF"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425"/>
        <w:gridCol w:w="110"/>
        <w:gridCol w:w="3900"/>
      </w:tblGrid>
      <w:tr w:rsidR="00EA5EC3" w:rsidRPr="00152EA0" w:rsidTr="0016582E">
        <w:trPr>
          <w:tblCellSpacing w:w="45" w:type="dxa"/>
        </w:trPr>
        <w:tc>
          <w:tcPr>
            <w:tcW w:w="5100" w:type="dxa"/>
          </w:tcPr>
          <w:p w:rsidR="00EA5EC3" w:rsidRPr="00152EA0" w:rsidRDefault="00EA5EC3" w:rsidP="00214847">
            <w:pPr>
              <w:jc w:val="center"/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335" w:type="dxa"/>
          </w:tcPr>
          <w:p w:rsidR="00EA5EC3" w:rsidRPr="00152EA0" w:rsidRDefault="00EA5EC3" w:rsidP="00214847">
            <w:pPr>
              <w:pStyle w:val="ListParagraph"/>
              <w:jc w:val="center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EA5EC3" w:rsidRPr="00152EA0" w:rsidRDefault="00EA5EC3" w:rsidP="00214847">
            <w:pPr>
              <w:pStyle w:val="ListParagraph"/>
              <w:jc w:val="center"/>
              <w:rPr>
                <w:b/>
                <w:szCs w:val="20"/>
              </w:rPr>
            </w:pPr>
          </w:p>
        </w:tc>
        <w:tc>
          <w:tcPr>
            <w:tcW w:w="3765" w:type="dxa"/>
          </w:tcPr>
          <w:p w:rsidR="00EA5EC3" w:rsidRPr="00152EA0" w:rsidRDefault="00EA5EC3" w:rsidP="00214847">
            <w:pPr>
              <w:jc w:val="center"/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</w:p>
        </w:tc>
      </w:tr>
      <w:tr w:rsidR="00EA5EC3" w:rsidRPr="00152EA0" w:rsidTr="0016582E">
        <w:trPr>
          <w:tblCellSpacing w:w="45" w:type="dxa"/>
        </w:trPr>
        <w:tc>
          <w:tcPr>
            <w:tcW w:w="5100" w:type="dxa"/>
            <w:hideMark/>
          </w:tcPr>
          <w:p w:rsidR="00EA5EC3" w:rsidRPr="00152EA0" w:rsidRDefault="00EA5EC3" w:rsidP="00E32643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Português arcaico</w:t>
            </w:r>
          </w:p>
        </w:tc>
        <w:tc>
          <w:tcPr>
            <w:tcW w:w="335" w:type="dxa"/>
            <w:hideMark/>
          </w:tcPr>
          <w:p w:rsidR="00EA5EC3" w:rsidRPr="00152EA0" w:rsidRDefault="00EA5EC3" w:rsidP="00E32643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EA5EC3" w:rsidRPr="00152EA0" w:rsidRDefault="00EA5EC3" w:rsidP="00E32643">
            <w:pPr>
              <w:pStyle w:val="ListParagraph"/>
              <w:rPr>
                <w:szCs w:val="20"/>
              </w:rPr>
            </w:pPr>
          </w:p>
        </w:tc>
        <w:tc>
          <w:tcPr>
            <w:tcW w:w="3765" w:type="dxa"/>
            <w:hideMark/>
          </w:tcPr>
          <w:p w:rsidR="00EA5EC3" w:rsidRPr="00152EA0" w:rsidRDefault="00684059" w:rsidP="00E32643">
            <w:pPr>
              <w:rPr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a)</w:t>
            </w:r>
            <w:r w:rsidR="00647CDA">
              <w:rPr>
                <w:rStyle w:val="Strong"/>
                <w:b w:val="0"/>
                <w:color w:val="000000"/>
                <w:szCs w:val="20"/>
              </w:rPr>
              <w:t xml:space="preserve"> </w:t>
            </w:r>
            <w:r w:rsidR="00EA5EC3">
              <w:rPr>
                <w:color w:val="000000"/>
                <w:shd w:val="clear" w:color="auto" w:fill="FFFFFF"/>
              </w:rPr>
              <w:t>Séculos VI a XI</w:t>
            </w:r>
            <w:r>
              <w:rPr>
                <w:color w:val="000000"/>
                <w:shd w:val="clear" w:color="auto" w:fill="FFFFFF"/>
              </w:rPr>
              <w:t>I</w:t>
            </w:r>
          </w:p>
        </w:tc>
      </w:tr>
      <w:tr w:rsidR="00EA5EC3" w:rsidRPr="00152EA0" w:rsidTr="0016582E">
        <w:trPr>
          <w:tblCellSpacing w:w="45" w:type="dxa"/>
        </w:trPr>
        <w:tc>
          <w:tcPr>
            <w:tcW w:w="5100" w:type="dxa"/>
          </w:tcPr>
          <w:p w:rsidR="00EA5EC3" w:rsidRPr="00152EA0" w:rsidRDefault="00EA5EC3" w:rsidP="00E32643">
            <w:pPr>
              <w:rPr>
                <w:rFonts w:cs="Arial"/>
                <w:color w:val="000000"/>
                <w:szCs w:val="20"/>
              </w:rPr>
            </w:pPr>
            <w:r w:rsidRPr="00152EA0">
              <w:rPr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Português contemporâneo</w:t>
            </w:r>
          </w:p>
        </w:tc>
        <w:tc>
          <w:tcPr>
            <w:tcW w:w="335" w:type="dxa"/>
          </w:tcPr>
          <w:p w:rsidR="00EA5EC3" w:rsidRPr="00152EA0" w:rsidRDefault="00EA5EC3" w:rsidP="00E3264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EA5EC3" w:rsidRPr="00152EA0" w:rsidRDefault="00EA5EC3" w:rsidP="00E3264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EA5EC3" w:rsidRPr="00152EA0" w:rsidRDefault="00684059" w:rsidP="00E32643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b)</w:t>
            </w:r>
            <w:r w:rsidR="00647CDA">
              <w:rPr>
                <w:rStyle w:val="Strong"/>
                <w:b w:val="0"/>
                <w:color w:val="000000"/>
                <w:szCs w:val="20"/>
              </w:rPr>
              <w:t xml:space="preserve"> </w:t>
            </w:r>
            <w:r w:rsidR="00EA5EC3">
              <w:rPr>
                <w:color w:val="000000"/>
                <w:shd w:val="clear" w:color="auto" w:fill="FFFFFF"/>
              </w:rPr>
              <w:t>Séculos XII a XV</w:t>
            </w:r>
          </w:p>
        </w:tc>
      </w:tr>
      <w:tr w:rsidR="00EA5EC3" w:rsidRPr="00216140" w:rsidTr="0016582E">
        <w:trPr>
          <w:tblCellSpacing w:w="45" w:type="dxa"/>
        </w:trPr>
        <w:tc>
          <w:tcPr>
            <w:tcW w:w="5100" w:type="dxa"/>
          </w:tcPr>
          <w:p w:rsidR="00EA5EC3" w:rsidRPr="00216140" w:rsidRDefault="00EA5EC3" w:rsidP="00E32643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Romance galego-português</w:t>
            </w:r>
          </w:p>
        </w:tc>
        <w:tc>
          <w:tcPr>
            <w:tcW w:w="335" w:type="dxa"/>
          </w:tcPr>
          <w:p w:rsidR="00EA5EC3" w:rsidRPr="00216140" w:rsidRDefault="00EA5EC3" w:rsidP="00E3264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EA5EC3" w:rsidRPr="00216140" w:rsidRDefault="00EA5EC3" w:rsidP="00E3264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EA5EC3" w:rsidRPr="00216140" w:rsidRDefault="00684059" w:rsidP="00E32643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c)</w:t>
            </w:r>
            <w:r w:rsidR="00647CDA">
              <w:rPr>
                <w:bCs/>
                <w:color w:val="000000"/>
                <w:szCs w:val="20"/>
              </w:rPr>
              <w:t xml:space="preserve"> </w:t>
            </w:r>
            <w:r w:rsidR="00EA5EC3">
              <w:rPr>
                <w:color w:val="000000"/>
                <w:shd w:val="clear" w:color="auto" w:fill="FFFFFF"/>
              </w:rPr>
              <w:t>Séculos XVI a XVIII</w:t>
            </w:r>
          </w:p>
        </w:tc>
      </w:tr>
      <w:tr w:rsidR="00EA5EC3" w:rsidRPr="00216140" w:rsidTr="0016582E">
        <w:trPr>
          <w:tblCellSpacing w:w="45" w:type="dxa"/>
        </w:trPr>
        <w:tc>
          <w:tcPr>
            <w:tcW w:w="5100" w:type="dxa"/>
          </w:tcPr>
          <w:p w:rsidR="00EA5EC3" w:rsidRPr="00152EA0" w:rsidRDefault="00EA5EC3" w:rsidP="00E32643">
            <w:pPr>
              <w:rPr>
                <w:szCs w:val="20"/>
              </w:rPr>
            </w:pPr>
            <w:r>
              <w:rPr>
                <w:szCs w:val="20"/>
              </w:rPr>
              <w:t xml:space="preserve">4 – </w:t>
            </w:r>
            <w:r>
              <w:rPr>
                <w:color w:val="000000"/>
                <w:shd w:val="clear" w:color="auto" w:fill="FFFFFF"/>
              </w:rPr>
              <w:t>Português clássico</w:t>
            </w:r>
          </w:p>
        </w:tc>
        <w:tc>
          <w:tcPr>
            <w:tcW w:w="335" w:type="dxa"/>
          </w:tcPr>
          <w:p w:rsidR="00EA5EC3" w:rsidRPr="00216140" w:rsidRDefault="00EA5EC3" w:rsidP="00E3264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EA5EC3" w:rsidRPr="00216140" w:rsidRDefault="00EA5EC3" w:rsidP="00E32643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EA5EC3" w:rsidRPr="00216140" w:rsidRDefault="00684059" w:rsidP="00E32643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d)</w:t>
            </w:r>
            <w:r w:rsidR="00EA5EC3">
              <w:rPr>
                <w:bCs/>
                <w:color w:val="000000"/>
                <w:szCs w:val="20"/>
              </w:rPr>
              <w:t xml:space="preserve"> </w:t>
            </w:r>
            <w:r w:rsidR="00EA5EC3">
              <w:rPr>
                <w:color w:val="000000"/>
                <w:shd w:val="clear" w:color="auto" w:fill="FFFFFF"/>
              </w:rPr>
              <w:t>A partir do século XIX</w:t>
            </w:r>
          </w:p>
        </w:tc>
      </w:tr>
    </w:tbl>
    <w:p w:rsidR="00687A12" w:rsidRDefault="00687A12" w:rsidP="002B798F">
      <w:pPr>
        <w:shd w:val="clear" w:color="auto" w:fill="FFFFFF"/>
        <w:jc w:val="both"/>
        <w:rPr>
          <w:sz w:val="14"/>
          <w:szCs w:val="14"/>
        </w:rPr>
      </w:pPr>
    </w:p>
    <w:p w:rsidR="002B798F" w:rsidRDefault="002B798F" w:rsidP="002B798F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B83C76" w:rsidRPr="002B798F" w:rsidRDefault="00B83C76" w:rsidP="002B798F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80701B" w:rsidRPr="00214847" w:rsidRDefault="007F294B" w:rsidP="0080701B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t>Seleciona a opção correta</w:t>
      </w:r>
      <w:r w:rsidR="0080701B" w:rsidRPr="00152EA0">
        <w:t>.</w:t>
      </w:r>
    </w:p>
    <w:p w:rsidR="00214847" w:rsidRPr="0080701B" w:rsidRDefault="00214847" w:rsidP="00214847">
      <w:pPr>
        <w:pStyle w:val="ListParagraph"/>
        <w:tabs>
          <w:tab w:val="left" w:pos="8511"/>
        </w:tabs>
        <w:spacing w:line="276" w:lineRule="auto"/>
        <w:ind w:left="360"/>
        <w:rPr>
          <w:szCs w:val="20"/>
        </w:rPr>
      </w:pPr>
    </w:p>
    <w:p w:rsidR="0080701B" w:rsidRPr="00152EA0" w:rsidRDefault="0080701B" w:rsidP="00214847">
      <w:pPr>
        <w:tabs>
          <w:tab w:val="left" w:pos="8511"/>
        </w:tabs>
        <w:jc w:val="both"/>
      </w:pPr>
      <w:r w:rsidRPr="00152EA0">
        <w:t>Qua</w:t>
      </w:r>
      <w:r w:rsidR="002B798F">
        <w:t>l a língua medieval, resultante do latim, falada no noroeste da Península Ibérica a partir do século VI e influenciada pelas invasões de diversos povos?</w:t>
      </w:r>
    </w:p>
    <w:p w:rsidR="0080701B" w:rsidRPr="00152EA0" w:rsidRDefault="0080701B" w:rsidP="0080701B">
      <w:pPr>
        <w:pStyle w:val="ListParagraph"/>
        <w:tabs>
          <w:tab w:val="left" w:pos="8511"/>
        </w:tabs>
      </w:pPr>
    </w:p>
    <w:p w:rsidR="0080701B" w:rsidRDefault="00B83C76" w:rsidP="00B83C76">
      <w:r>
        <w:t xml:space="preserve">a) </w:t>
      </w:r>
      <w:r w:rsidR="002B798F">
        <w:t>Português arcaico</w:t>
      </w:r>
    </w:p>
    <w:p w:rsidR="002B798F" w:rsidRPr="00152EA0" w:rsidRDefault="00B83C76" w:rsidP="00B83C76">
      <w:r>
        <w:rPr>
          <w:color w:val="000000"/>
          <w:shd w:val="clear" w:color="auto" w:fill="FFFFFF"/>
        </w:rPr>
        <w:t xml:space="preserve">b) </w:t>
      </w:r>
      <w:r w:rsidR="002B798F" w:rsidRPr="00B83C76">
        <w:rPr>
          <w:color w:val="000000"/>
          <w:shd w:val="clear" w:color="auto" w:fill="FFFFFF"/>
        </w:rPr>
        <w:t>Romance galego-português</w:t>
      </w:r>
    </w:p>
    <w:p w:rsidR="002B798F" w:rsidRDefault="00B83C76" w:rsidP="00B83C76">
      <w:r>
        <w:rPr>
          <w:color w:val="000000"/>
          <w:shd w:val="clear" w:color="auto" w:fill="FFFFFF"/>
        </w:rPr>
        <w:t xml:space="preserve">c) </w:t>
      </w:r>
      <w:r w:rsidR="002B798F" w:rsidRPr="00B83C76">
        <w:rPr>
          <w:color w:val="000000"/>
          <w:shd w:val="clear" w:color="auto" w:fill="FFFFFF"/>
        </w:rPr>
        <w:t>Português contemporâneo</w:t>
      </w:r>
      <w:r w:rsidR="002B798F" w:rsidRPr="00152EA0">
        <w:t xml:space="preserve"> </w:t>
      </w:r>
    </w:p>
    <w:p w:rsidR="002B798F" w:rsidRPr="00E730ED" w:rsidRDefault="00B83C76" w:rsidP="00B83C76">
      <w:r>
        <w:rPr>
          <w:color w:val="000000"/>
          <w:shd w:val="clear" w:color="auto" w:fill="FFFFFF"/>
        </w:rPr>
        <w:t xml:space="preserve">d) </w:t>
      </w:r>
      <w:r w:rsidR="002B798F" w:rsidRPr="00B83C76">
        <w:rPr>
          <w:color w:val="000000"/>
          <w:shd w:val="clear" w:color="auto" w:fill="FFFFFF"/>
        </w:rPr>
        <w:t>Português clássico</w:t>
      </w:r>
    </w:p>
    <w:p w:rsidR="00E730ED" w:rsidRDefault="00E730ED" w:rsidP="00E730ED"/>
    <w:p w:rsidR="007F09E9" w:rsidRDefault="007F09E9" w:rsidP="00B83C76">
      <w:pPr>
        <w:ind w:firstLine="709"/>
      </w:pPr>
    </w:p>
    <w:p w:rsidR="00B83C76" w:rsidRDefault="00B83C76" w:rsidP="00B83C76">
      <w:pPr>
        <w:ind w:firstLine="709"/>
      </w:pPr>
    </w:p>
    <w:p w:rsidR="007F09E9" w:rsidRDefault="007F09E9" w:rsidP="007F09E9">
      <w:pPr>
        <w:pStyle w:val="ListParagraph"/>
        <w:numPr>
          <w:ilvl w:val="0"/>
          <w:numId w:val="25"/>
        </w:numPr>
      </w:pPr>
      <w:r w:rsidRPr="00DE7F3C">
        <w:t>Classifica as seguintes afirmações como verdadeiras (V) ou falsas (F).</w:t>
      </w:r>
    </w:p>
    <w:p w:rsidR="007F09E9" w:rsidRDefault="007F09E9" w:rsidP="00E730ED"/>
    <w:p w:rsidR="007F09E9" w:rsidRPr="00543689" w:rsidRDefault="007F09E9" w:rsidP="00543689">
      <w:pPr>
        <w:pStyle w:val="ListParagraph"/>
        <w:numPr>
          <w:ilvl w:val="0"/>
          <w:numId w:val="47"/>
        </w:numPr>
        <w:jc w:val="both"/>
        <w:rPr>
          <w:color w:val="000000"/>
          <w:szCs w:val="20"/>
          <w:shd w:val="clear" w:color="auto" w:fill="FFFFFF"/>
        </w:rPr>
      </w:pPr>
      <w:r w:rsidRPr="00543689">
        <w:rPr>
          <w:color w:val="000000"/>
          <w:szCs w:val="20"/>
        </w:rPr>
        <w:t>Entre os séculos XII e XV, os falares do norte de Portugal e da Galiza dão nome ao </w:t>
      </w:r>
      <w:r w:rsidR="00543689">
        <w:rPr>
          <w:color w:val="000000"/>
          <w:szCs w:val="20"/>
          <w:shd w:val="clear" w:color="auto" w:fill="FFFFFF"/>
        </w:rPr>
        <w:t>r</w:t>
      </w:r>
      <w:r w:rsidRPr="00543689">
        <w:rPr>
          <w:color w:val="000000"/>
          <w:szCs w:val="20"/>
          <w:shd w:val="clear" w:color="auto" w:fill="FFFFFF"/>
        </w:rPr>
        <w:t>omance galego-português.</w:t>
      </w:r>
    </w:p>
    <w:p w:rsidR="00324D6F" w:rsidRPr="00324D6F" w:rsidRDefault="007F09E9" w:rsidP="00543689">
      <w:pPr>
        <w:pStyle w:val="ListParagraph"/>
        <w:numPr>
          <w:ilvl w:val="0"/>
          <w:numId w:val="47"/>
        </w:numPr>
        <w:jc w:val="both"/>
        <w:rPr>
          <w:color w:val="000000"/>
          <w:szCs w:val="20"/>
          <w:shd w:val="clear" w:color="auto" w:fill="FFFFFF"/>
        </w:rPr>
      </w:pPr>
      <w:r w:rsidRPr="00543689">
        <w:rPr>
          <w:szCs w:val="20"/>
        </w:rPr>
        <w:t xml:space="preserve">O </w:t>
      </w:r>
      <w:r w:rsidR="00543689">
        <w:rPr>
          <w:szCs w:val="20"/>
        </w:rPr>
        <w:t>português arcaico</w:t>
      </w:r>
      <w:r w:rsidRPr="00543689">
        <w:rPr>
          <w:szCs w:val="20"/>
        </w:rPr>
        <w:t xml:space="preserve"> </w:t>
      </w:r>
      <w:r w:rsidR="00324D6F">
        <w:rPr>
          <w:szCs w:val="20"/>
        </w:rPr>
        <w:t>surge no s</w:t>
      </w:r>
      <w:r w:rsidR="008D5694">
        <w:rPr>
          <w:szCs w:val="20"/>
        </w:rPr>
        <w:t>éculo XVI</w:t>
      </w:r>
      <w:r w:rsidR="00324D6F">
        <w:rPr>
          <w:szCs w:val="20"/>
        </w:rPr>
        <w:t>.</w:t>
      </w:r>
    </w:p>
    <w:p w:rsidR="007F09E9" w:rsidRPr="00543689" w:rsidRDefault="00324D6F" w:rsidP="00543689">
      <w:pPr>
        <w:pStyle w:val="ListParagraph"/>
        <w:numPr>
          <w:ilvl w:val="0"/>
          <w:numId w:val="47"/>
        </w:numPr>
        <w:jc w:val="both"/>
        <w:rPr>
          <w:color w:val="000000"/>
          <w:szCs w:val="20"/>
          <w:shd w:val="clear" w:color="auto" w:fill="FFFFFF"/>
        </w:rPr>
      </w:pPr>
      <w:r w:rsidRPr="00543689">
        <w:rPr>
          <w:szCs w:val="20"/>
        </w:rPr>
        <w:t xml:space="preserve">O </w:t>
      </w:r>
      <w:r>
        <w:rPr>
          <w:szCs w:val="20"/>
        </w:rPr>
        <w:t>português arcaico</w:t>
      </w:r>
      <w:r w:rsidRPr="00543689">
        <w:rPr>
          <w:szCs w:val="20"/>
        </w:rPr>
        <w:t xml:space="preserve"> </w:t>
      </w:r>
      <w:r w:rsidR="007F09E9" w:rsidRPr="00543689">
        <w:rPr>
          <w:color w:val="000000"/>
          <w:szCs w:val="20"/>
        </w:rPr>
        <w:t>foi promovido a língua nacional depois da independência de Portugal.</w:t>
      </w:r>
    </w:p>
    <w:p w:rsidR="007F09E9" w:rsidRPr="00324D6F" w:rsidRDefault="007F09E9" w:rsidP="00324D6F">
      <w:pPr>
        <w:pStyle w:val="ListParagraph"/>
        <w:numPr>
          <w:ilvl w:val="0"/>
          <w:numId w:val="47"/>
        </w:numPr>
        <w:jc w:val="both"/>
        <w:rPr>
          <w:color w:val="000000"/>
          <w:szCs w:val="20"/>
          <w:shd w:val="clear" w:color="auto" w:fill="FFFFFF"/>
        </w:rPr>
      </w:pPr>
      <w:r w:rsidRPr="00543689">
        <w:rPr>
          <w:color w:val="000000"/>
          <w:szCs w:val="20"/>
        </w:rPr>
        <w:t>O primeiro documento oficial é o testamento de Afonso II, que data de 1214.</w:t>
      </w:r>
    </w:p>
    <w:p w:rsidR="00543689" w:rsidRPr="00543689" w:rsidRDefault="00543689" w:rsidP="00543689">
      <w:pPr>
        <w:pStyle w:val="ListParagraph"/>
        <w:ind w:left="1440"/>
        <w:jc w:val="both"/>
        <w:rPr>
          <w:color w:val="000000"/>
          <w:szCs w:val="20"/>
          <w:shd w:val="clear" w:color="auto" w:fill="FFFFFF"/>
        </w:rPr>
      </w:pPr>
    </w:p>
    <w:p w:rsidR="00B83C76" w:rsidRDefault="00B83C76">
      <w:r>
        <w:br w:type="page"/>
      </w:r>
    </w:p>
    <w:p w:rsidR="002901F9" w:rsidRDefault="002901F9" w:rsidP="00E730ED"/>
    <w:p w:rsidR="00E730ED" w:rsidRDefault="00E730ED" w:rsidP="00E730ED">
      <w:pPr>
        <w:pStyle w:val="ListParagraph"/>
        <w:numPr>
          <w:ilvl w:val="0"/>
          <w:numId w:val="25"/>
        </w:numPr>
      </w:pPr>
      <w:r w:rsidRPr="00DE7F3C">
        <w:t>Classifica as seguintes afirmações como verdadeiras (V) ou falsas (F).</w:t>
      </w:r>
    </w:p>
    <w:p w:rsidR="00E730ED" w:rsidRPr="0059299D" w:rsidRDefault="00E730ED" w:rsidP="00E730ED">
      <w:pPr>
        <w:shd w:val="clear" w:color="auto" w:fill="FFFFFF"/>
        <w:spacing w:line="335" w:lineRule="atLeast"/>
        <w:rPr>
          <w:rFonts w:cs="Arial"/>
          <w:color w:val="000000"/>
          <w:sz w:val="12"/>
          <w:szCs w:val="12"/>
        </w:rPr>
      </w:pPr>
    </w:p>
    <w:p w:rsidR="00E730ED" w:rsidRDefault="00E730ED" w:rsidP="00E730ED">
      <w:pPr>
        <w:pStyle w:val="ListParagraph"/>
        <w:numPr>
          <w:ilvl w:val="0"/>
          <w:numId w:val="36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E730ED">
        <w:rPr>
          <w:rFonts w:cs="Arial"/>
          <w:color w:val="000000"/>
          <w:szCs w:val="20"/>
        </w:rPr>
        <w:t xml:space="preserve">O português clássico </w:t>
      </w:r>
      <w:r w:rsidRPr="00E730ED">
        <w:rPr>
          <w:rFonts w:cs="Arial"/>
          <w:color w:val="000000"/>
        </w:rPr>
        <w:t>fica marcado pelo uso da língua na imprensa</w:t>
      </w:r>
      <w:r w:rsidRPr="00E730ED">
        <w:rPr>
          <w:rFonts w:cs="Arial"/>
          <w:color w:val="000000"/>
          <w:szCs w:val="20"/>
        </w:rPr>
        <w:t>.</w:t>
      </w:r>
    </w:p>
    <w:p w:rsidR="002856C6" w:rsidRPr="002856C6" w:rsidRDefault="002856C6" w:rsidP="002856C6">
      <w:pPr>
        <w:pStyle w:val="ListParagraph"/>
        <w:numPr>
          <w:ilvl w:val="0"/>
          <w:numId w:val="36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2856C6">
        <w:rPr>
          <w:rFonts w:cs="Arial"/>
          <w:color w:val="000000"/>
        </w:rPr>
        <w:t>Durante a fase do português clássico a língua moderniza</w:t>
      </w:r>
      <w:r>
        <w:rPr>
          <w:rFonts w:cs="Arial"/>
          <w:color w:val="000000"/>
        </w:rPr>
        <w:t>-se</w:t>
      </w:r>
      <w:r w:rsidRPr="002856C6">
        <w:rPr>
          <w:rFonts w:cs="Arial"/>
          <w:color w:val="000000"/>
        </w:rPr>
        <w:t>, através de influências de outras culturas e surgimento de</w:t>
      </w:r>
      <w:r w:rsidRPr="002856C6">
        <w:rPr>
          <w:rStyle w:val="apple-converted-space"/>
          <w:rFonts w:cs="Arial"/>
          <w:color w:val="000000"/>
        </w:rPr>
        <w:t> </w:t>
      </w:r>
      <w:r>
        <w:rPr>
          <w:rStyle w:val="apple-converted-space"/>
          <w:rFonts w:cs="Arial"/>
          <w:color w:val="000000"/>
        </w:rPr>
        <w:t>novas palavras.</w:t>
      </w:r>
    </w:p>
    <w:p w:rsidR="002856C6" w:rsidRPr="002856C6" w:rsidRDefault="00E730ED" w:rsidP="002856C6">
      <w:pPr>
        <w:pStyle w:val="ListParagraph"/>
        <w:numPr>
          <w:ilvl w:val="0"/>
          <w:numId w:val="36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O português </w:t>
      </w:r>
      <w:r w:rsidR="00B83C76">
        <w:rPr>
          <w:rFonts w:cs="Arial"/>
          <w:color w:val="000000"/>
          <w:szCs w:val="20"/>
        </w:rPr>
        <w:t>clássico</w:t>
      </w:r>
      <w:r>
        <w:rPr>
          <w:rFonts w:cs="Arial"/>
          <w:color w:val="000000"/>
          <w:szCs w:val="20"/>
        </w:rPr>
        <w:t xml:space="preserve"> </w:t>
      </w:r>
      <w:r w:rsidRPr="00E730ED">
        <w:rPr>
          <w:rFonts w:cs="Arial"/>
          <w:color w:val="000000"/>
        </w:rPr>
        <w:t>fica marcado</w:t>
      </w:r>
      <w:r>
        <w:rPr>
          <w:rFonts w:cs="Arial"/>
          <w:color w:val="000000"/>
        </w:rPr>
        <w:t xml:space="preserve"> pela divulgação da língua portuguesa nas comunidades descobertas.</w:t>
      </w:r>
    </w:p>
    <w:p w:rsidR="002856C6" w:rsidRPr="002856C6" w:rsidRDefault="002901F9" w:rsidP="002856C6">
      <w:pPr>
        <w:pStyle w:val="ListParagraph"/>
        <w:numPr>
          <w:ilvl w:val="0"/>
          <w:numId w:val="36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A fase do português contemporâneo estende-se desde </w:t>
      </w:r>
      <w:r>
        <w:rPr>
          <w:rFonts w:cs="Arial"/>
          <w:color w:val="000000"/>
        </w:rPr>
        <w:t>século XIX até ao presente.</w:t>
      </w:r>
    </w:p>
    <w:p w:rsidR="00E730ED" w:rsidRPr="002901F9" w:rsidRDefault="00E730ED" w:rsidP="002901F9">
      <w:pPr>
        <w:pStyle w:val="ListParagraph"/>
        <w:shd w:val="clear" w:color="auto" w:fill="FFFFFF"/>
        <w:spacing w:line="300" w:lineRule="atLeast"/>
        <w:ind w:left="1429"/>
        <w:jc w:val="both"/>
        <w:rPr>
          <w:rFonts w:cs="Arial"/>
          <w:color w:val="000000"/>
          <w:szCs w:val="20"/>
        </w:rPr>
      </w:pPr>
    </w:p>
    <w:p w:rsidR="00211CA8" w:rsidRDefault="00211CA8" w:rsidP="00211CA8"/>
    <w:p w:rsidR="0059299D" w:rsidRPr="002B00C8" w:rsidRDefault="0059299D" w:rsidP="0059299D">
      <w:pPr>
        <w:pStyle w:val="ListParagraph"/>
        <w:numPr>
          <w:ilvl w:val="0"/>
          <w:numId w:val="25"/>
        </w:numPr>
      </w:pPr>
      <w:r w:rsidRPr="00DE7F3C">
        <w:t>Classifica as seguintes afirmações como verdadeiras (V) ou falsas (F).</w:t>
      </w:r>
    </w:p>
    <w:p w:rsidR="0059299D" w:rsidRDefault="0059299D" w:rsidP="0059299D">
      <w:pPr>
        <w:tabs>
          <w:tab w:val="left" w:pos="8511"/>
        </w:tabs>
        <w:spacing w:line="276" w:lineRule="auto"/>
        <w:rPr>
          <w:szCs w:val="20"/>
        </w:rPr>
      </w:pPr>
    </w:p>
    <w:p w:rsidR="0059299D" w:rsidRPr="00D74F19" w:rsidRDefault="0059299D" w:rsidP="0059299D">
      <w:pPr>
        <w:pStyle w:val="ListParagraph"/>
        <w:numPr>
          <w:ilvl w:val="0"/>
          <w:numId w:val="43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 w:rsidRPr="00D74F19">
        <w:rPr>
          <w:rFonts w:cs="Arial"/>
          <w:color w:val="000000"/>
        </w:rPr>
        <w:t>O substrato e o superstrato são vestígios linguísticos resultantes do contacto de línguas.</w:t>
      </w:r>
    </w:p>
    <w:p w:rsidR="0059299D" w:rsidRPr="00D74F19" w:rsidRDefault="0059299D" w:rsidP="0059299D">
      <w:pPr>
        <w:pStyle w:val="ListParagraph"/>
        <w:numPr>
          <w:ilvl w:val="0"/>
          <w:numId w:val="43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 w:rsidRPr="00D74F19">
        <w:rPr>
          <w:rFonts w:cs="Arial"/>
          <w:color w:val="000000"/>
        </w:rPr>
        <w:t>O adstrato é a profunda relação entre duas línguas com a consequente assimilação de uma por outra.</w:t>
      </w:r>
    </w:p>
    <w:p w:rsidR="0059299D" w:rsidRPr="00D74F19" w:rsidRDefault="0059299D" w:rsidP="0059299D">
      <w:pPr>
        <w:pStyle w:val="ListParagraph"/>
        <w:numPr>
          <w:ilvl w:val="0"/>
          <w:numId w:val="43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 w:rsidRPr="00D74F19">
        <w:rPr>
          <w:rFonts w:cs="Arial"/>
          <w:color w:val="000000"/>
        </w:rPr>
        <w:t>O multilinguismo é a competência de um falante ou comunidade para se exprimir em duas línguas.</w:t>
      </w:r>
    </w:p>
    <w:p w:rsidR="0059299D" w:rsidRPr="00D74F19" w:rsidRDefault="0059299D" w:rsidP="0059299D">
      <w:pPr>
        <w:pStyle w:val="ListParagraph"/>
        <w:numPr>
          <w:ilvl w:val="0"/>
          <w:numId w:val="43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 w:rsidRPr="00D74F19">
        <w:rPr>
          <w:rFonts w:cs="Arial"/>
          <w:color w:val="000000"/>
        </w:rPr>
        <w:t>Os crioulos são consequência</w:t>
      </w:r>
      <w:r>
        <w:rPr>
          <w:rFonts w:cs="Arial"/>
          <w:color w:val="000000"/>
        </w:rPr>
        <w:t xml:space="preserve"> da</w:t>
      </w:r>
      <w:r w:rsidRPr="00D74F19">
        <w:rPr>
          <w:rFonts w:cs="Arial"/>
          <w:color w:val="000000"/>
        </w:rPr>
        <w:t xml:space="preserve"> </w:t>
      </w:r>
      <w:r w:rsidRPr="00BF58D9">
        <w:rPr>
          <w:rFonts w:cs="Arial"/>
          <w:color w:val="000000"/>
        </w:rPr>
        <w:t>expansão portuguesa para fora da Europa</w:t>
      </w:r>
      <w:r>
        <w:rPr>
          <w:rFonts w:cs="Arial"/>
          <w:color w:val="000000"/>
        </w:rPr>
        <w:t xml:space="preserve"> </w:t>
      </w:r>
      <w:r w:rsidRPr="00D74F19">
        <w:rPr>
          <w:rFonts w:cs="Arial"/>
          <w:color w:val="000000"/>
        </w:rPr>
        <w:t>e do contacto entre falantes de língua portuguesa e de línguas não europeias.</w:t>
      </w:r>
    </w:p>
    <w:p w:rsidR="0059299D" w:rsidRDefault="0059299D" w:rsidP="0059299D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59299D" w:rsidRDefault="0059299D" w:rsidP="0059299D">
      <w:pPr>
        <w:shd w:val="clear" w:color="auto" w:fill="FFFFFF"/>
        <w:jc w:val="both"/>
        <w:rPr>
          <w:rFonts w:cs="Arial"/>
          <w:color w:val="000000"/>
          <w:sz w:val="14"/>
          <w:szCs w:val="14"/>
        </w:rPr>
      </w:pPr>
    </w:p>
    <w:p w:rsidR="0059299D" w:rsidRPr="00E0035F" w:rsidRDefault="0059299D" w:rsidP="0059299D">
      <w:pPr>
        <w:shd w:val="clear" w:color="auto" w:fill="FFFFFF"/>
        <w:jc w:val="both"/>
        <w:rPr>
          <w:rFonts w:cs="Arial"/>
          <w:color w:val="000000"/>
          <w:sz w:val="14"/>
          <w:szCs w:val="14"/>
        </w:rPr>
      </w:pPr>
    </w:p>
    <w:p w:rsidR="0059299D" w:rsidRDefault="0059299D" w:rsidP="0059299D">
      <w:pPr>
        <w:pStyle w:val="ListParagraph"/>
        <w:numPr>
          <w:ilvl w:val="0"/>
          <w:numId w:val="25"/>
        </w:numPr>
      </w:pPr>
      <w:r>
        <w:t xml:space="preserve"> </w:t>
      </w:r>
      <w:r w:rsidRPr="00DE7F3C">
        <w:t>Classifica as seguintes afirmações como verdadeiras (V) ou falsas (F).</w:t>
      </w:r>
    </w:p>
    <w:p w:rsidR="0059299D" w:rsidRDefault="0059299D" w:rsidP="0059299D">
      <w:pPr>
        <w:pStyle w:val="ListParagraph"/>
      </w:pPr>
    </w:p>
    <w:p w:rsidR="0059299D" w:rsidRPr="007C22FE" w:rsidRDefault="0059299D" w:rsidP="0059299D">
      <w:pPr>
        <w:pStyle w:val="ListParagraph"/>
        <w:numPr>
          <w:ilvl w:val="0"/>
          <w:numId w:val="44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7C22FE">
        <w:rPr>
          <w:rFonts w:cs="Arial"/>
          <w:color w:val="000000"/>
          <w:szCs w:val="20"/>
        </w:rPr>
        <w:t>As palavras convergentes provêm do mesmo étimo e apresentam formas diferentes.</w:t>
      </w:r>
    </w:p>
    <w:p w:rsidR="0059299D" w:rsidRPr="007C22FE" w:rsidRDefault="0059299D" w:rsidP="0059299D">
      <w:pPr>
        <w:pStyle w:val="ListParagraph"/>
        <w:numPr>
          <w:ilvl w:val="0"/>
          <w:numId w:val="44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7C22FE">
        <w:rPr>
          <w:rFonts w:cs="Arial"/>
          <w:color w:val="000000"/>
          <w:szCs w:val="20"/>
        </w:rPr>
        <w:t>As palavras divergentes provêm de étimos diferentes e apresentam a mesma forma.</w:t>
      </w:r>
    </w:p>
    <w:p w:rsidR="0059299D" w:rsidRPr="007C22FE" w:rsidRDefault="0059299D" w:rsidP="0059299D">
      <w:pPr>
        <w:pStyle w:val="ListParagraph"/>
        <w:numPr>
          <w:ilvl w:val="0"/>
          <w:numId w:val="44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7C22FE">
        <w:rPr>
          <w:rFonts w:cs="Arial"/>
          <w:color w:val="000000"/>
          <w:szCs w:val="20"/>
        </w:rPr>
        <w:t>A via popular, através da qual muitas palavras evoluem, está mais próxima da pronúncia do povo, enquanto a via erudita se aproxima do étimo originário.</w:t>
      </w:r>
    </w:p>
    <w:p w:rsidR="0059299D" w:rsidRPr="007C22FE" w:rsidRDefault="0059299D" w:rsidP="0059299D">
      <w:pPr>
        <w:pStyle w:val="ListParagraph"/>
        <w:numPr>
          <w:ilvl w:val="0"/>
          <w:numId w:val="44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7C22FE">
        <w:rPr>
          <w:rFonts w:cs="Arial"/>
          <w:color w:val="000000"/>
          <w:szCs w:val="20"/>
        </w:rPr>
        <w:t>As palavras convergentes correspondem às palavras parónimas. </w:t>
      </w:r>
    </w:p>
    <w:p w:rsidR="0059299D" w:rsidRDefault="0059299D" w:rsidP="0059299D">
      <w:pPr>
        <w:pStyle w:val="ListParagraph"/>
        <w:ind w:left="1434"/>
        <w:jc w:val="both"/>
        <w:rPr>
          <w:szCs w:val="20"/>
        </w:rPr>
      </w:pPr>
    </w:p>
    <w:p w:rsidR="0059299D" w:rsidRDefault="0059299D" w:rsidP="0059299D">
      <w:pPr>
        <w:pStyle w:val="ListParagraph"/>
        <w:ind w:left="1434"/>
        <w:jc w:val="both"/>
        <w:rPr>
          <w:szCs w:val="20"/>
        </w:rPr>
      </w:pPr>
    </w:p>
    <w:p w:rsidR="0059299D" w:rsidRDefault="0059299D" w:rsidP="0059299D">
      <w:pPr>
        <w:pStyle w:val="ListParagraph"/>
        <w:ind w:left="1434"/>
        <w:jc w:val="both"/>
        <w:rPr>
          <w:szCs w:val="20"/>
        </w:rPr>
      </w:pPr>
    </w:p>
    <w:p w:rsidR="0059299D" w:rsidRPr="00A42F3A" w:rsidRDefault="0059299D" w:rsidP="0059299D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t xml:space="preserve"> </w:t>
      </w:r>
      <w:r w:rsidRPr="00152EA0">
        <w:t>Responde à seguinte questão.</w:t>
      </w:r>
    </w:p>
    <w:p w:rsidR="0059299D" w:rsidRPr="00A42F3A" w:rsidRDefault="0059299D" w:rsidP="0059299D">
      <w:pPr>
        <w:pStyle w:val="ListParagraph"/>
        <w:tabs>
          <w:tab w:val="left" w:pos="8511"/>
        </w:tabs>
        <w:spacing w:line="276" w:lineRule="auto"/>
        <w:rPr>
          <w:sz w:val="14"/>
          <w:szCs w:val="14"/>
        </w:rPr>
      </w:pPr>
    </w:p>
    <w:p w:rsidR="0059299D" w:rsidRDefault="0059299D" w:rsidP="0059299D">
      <w:r>
        <w:t>Qual o outro nome por que são conhecidas as palavras divergentes?</w:t>
      </w:r>
    </w:p>
    <w:p w:rsidR="0059299D" w:rsidRDefault="0059299D" w:rsidP="0059299D"/>
    <w:p w:rsidR="0059299D" w:rsidRDefault="0059299D" w:rsidP="0059299D"/>
    <w:p w:rsidR="0059299D" w:rsidRPr="0059299D" w:rsidRDefault="0059299D" w:rsidP="0059299D">
      <w:pPr>
        <w:rPr>
          <w:sz w:val="8"/>
          <w:szCs w:val="8"/>
        </w:rPr>
      </w:pPr>
    </w:p>
    <w:p w:rsidR="0059299D" w:rsidRPr="00AF1DBE" w:rsidRDefault="0059299D" w:rsidP="0059299D">
      <w:pPr>
        <w:pStyle w:val="ListParagraph"/>
        <w:numPr>
          <w:ilvl w:val="0"/>
          <w:numId w:val="25"/>
        </w:numPr>
        <w:spacing w:line="276" w:lineRule="auto"/>
        <w:jc w:val="both"/>
        <w:rPr>
          <w:color w:val="000000"/>
          <w:shd w:val="clear" w:color="auto" w:fill="FFFFFF"/>
        </w:rPr>
      </w:pPr>
      <w:r>
        <w:t xml:space="preserve"> </w:t>
      </w:r>
      <w:r w:rsidRPr="00AF1DBE">
        <w:rPr>
          <w:color w:val="000000"/>
          <w:shd w:val="clear" w:color="auto" w:fill="FFFFFF"/>
        </w:rPr>
        <w:t>Estabelece a correspondência correta entre as</w:t>
      </w:r>
      <w:r>
        <w:rPr>
          <w:color w:val="000000"/>
          <w:shd w:val="clear" w:color="auto" w:fill="FFFFFF"/>
        </w:rPr>
        <w:t xml:space="preserve"> palavras e a sua classificação no âmbito da genealogia linguística. </w:t>
      </w:r>
    </w:p>
    <w:p w:rsidR="0059299D" w:rsidRPr="000528B2" w:rsidRDefault="0059299D" w:rsidP="0059299D">
      <w:pPr>
        <w:spacing w:line="276" w:lineRule="auto"/>
        <w:ind w:left="360"/>
        <w:jc w:val="both"/>
        <w:rPr>
          <w:color w:val="000000"/>
          <w:sz w:val="14"/>
          <w:szCs w:val="14"/>
          <w:shd w:val="clear" w:color="auto" w:fill="FFFFFF"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425"/>
        <w:gridCol w:w="110"/>
        <w:gridCol w:w="3900"/>
      </w:tblGrid>
      <w:tr w:rsidR="0059299D" w:rsidRPr="00152EA0" w:rsidTr="00595111">
        <w:trPr>
          <w:tblCellSpacing w:w="45" w:type="dxa"/>
        </w:trPr>
        <w:tc>
          <w:tcPr>
            <w:tcW w:w="5100" w:type="dxa"/>
          </w:tcPr>
          <w:p w:rsidR="0059299D" w:rsidRPr="00152EA0" w:rsidRDefault="0059299D" w:rsidP="00595111">
            <w:pPr>
              <w:jc w:val="center"/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335" w:type="dxa"/>
          </w:tcPr>
          <w:p w:rsidR="0059299D" w:rsidRPr="00152EA0" w:rsidRDefault="0059299D" w:rsidP="00595111">
            <w:pPr>
              <w:pStyle w:val="ListParagraph"/>
              <w:jc w:val="center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59299D" w:rsidRPr="00152EA0" w:rsidRDefault="0059299D" w:rsidP="00595111">
            <w:pPr>
              <w:pStyle w:val="ListParagraph"/>
              <w:jc w:val="center"/>
              <w:rPr>
                <w:b/>
                <w:szCs w:val="20"/>
              </w:rPr>
            </w:pPr>
          </w:p>
        </w:tc>
        <w:tc>
          <w:tcPr>
            <w:tcW w:w="3765" w:type="dxa"/>
          </w:tcPr>
          <w:p w:rsidR="0059299D" w:rsidRPr="00152EA0" w:rsidRDefault="0059299D" w:rsidP="00595111">
            <w:pPr>
              <w:jc w:val="center"/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</w:p>
        </w:tc>
      </w:tr>
      <w:tr w:rsidR="0059299D" w:rsidRPr="00152EA0" w:rsidTr="00595111">
        <w:trPr>
          <w:tblCellSpacing w:w="45" w:type="dxa"/>
        </w:trPr>
        <w:tc>
          <w:tcPr>
            <w:tcW w:w="5100" w:type="dxa"/>
            <w:hideMark/>
          </w:tcPr>
          <w:p w:rsidR="0059299D" w:rsidRPr="00152EA0" w:rsidRDefault="0059299D" w:rsidP="00595111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Mancha e mácula</w:t>
            </w:r>
          </w:p>
        </w:tc>
        <w:tc>
          <w:tcPr>
            <w:tcW w:w="335" w:type="dxa"/>
            <w:hideMark/>
          </w:tcPr>
          <w:p w:rsidR="0059299D" w:rsidRPr="00152EA0" w:rsidRDefault="0059299D" w:rsidP="00595111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59299D" w:rsidRPr="00152EA0" w:rsidRDefault="0059299D" w:rsidP="00595111">
            <w:pPr>
              <w:pStyle w:val="ListParagraph"/>
              <w:rPr>
                <w:szCs w:val="20"/>
              </w:rPr>
            </w:pPr>
          </w:p>
        </w:tc>
        <w:tc>
          <w:tcPr>
            <w:tcW w:w="3765" w:type="dxa"/>
            <w:hideMark/>
          </w:tcPr>
          <w:p w:rsidR="0059299D" w:rsidRPr="00152EA0" w:rsidRDefault="0059299D" w:rsidP="00595111">
            <w:pPr>
              <w:rPr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a)</w:t>
            </w:r>
            <w:r w:rsidRPr="00152EA0">
              <w:rPr>
                <w:rStyle w:val="Strong"/>
                <w:b w:val="0"/>
                <w:color w:val="000000"/>
                <w:szCs w:val="20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Palavras convergentes</w:t>
            </w:r>
          </w:p>
        </w:tc>
      </w:tr>
      <w:tr w:rsidR="0059299D" w:rsidRPr="00152EA0" w:rsidTr="00595111">
        <w:trPr>
          <w:tblCellSpacing w:w="45" w:type="dxa"/>
        </w:trPr>
        <w:tc>
          <w:tcPr>
            <w:tcW w:w="5100" w:type="dxa"/>
          </w:tcPr>
          <w:p w:rsidR="0059299D" w:rsidRPr="00152EA0" w:rsidRDefault="0059299D" w:rsidP="00595111">
            <w:pPr>
              <w:rPr>
                <w:rFonts w:cs="Arial"/>
                <w:color w:val="000000"/>
                <w:szCs w:val="20"/>
              </w:rPr>
            </w:pPr>
            <w:r w:rsidRPr="00152EA0">
              <w:rPr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São (</w:t>
            </w:r>
            <w:proofErr w:type="spellStart"/>
            <w:r>
              <w:rPr>
                <w:color w:val="000000"/>
                <w:shd w:val="clear" w:color="auto" w:fill="FFFFFF"/>
              </w:rPr>
              <w:t>adj</w:t>
            </w:r>
            <w:proofErr w:type="spellEnd"/>
            <w:r>
              <w:rPr>
                <w:color w:val="000000"/>
                <w:shd w:val="clear" w:color="auto" w:fill="FFFFFF"/>
              </w:rPr>
              <w:t>., n.) e são (v.)</w:t>
            </w:r>
          </w:p>
        </w:tc>
        <w:tc>
          <w:tcPr>
            <w:tcW w:w="335" w:type="dxa"/>
          </w:tcPr>
          <w:p w:rsidR="0059299D" w:rsidRPr="00152EA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9299D" w:rsidRPr="00152EA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9299D" w:rsidRPr="00152EA0" w:rsidRDefault="0059299D" w:rsidP="00595111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b)</w:t>
            </w:r>
            <w:r w:rsidRPr="00152EA0">
              <w:rPr>
                <w:rStyle w:val="Strong"/>
                <w:b w:val="0"/>
                <w:color w:val="000000"/>
                <w:szCs w:val="20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Palavras divergentes</w:t>
            </w:r>
          </w:p>
        </w:tc>
      </w:tr>
      <w:tr w:rsidR="0059299D" w:rsidRPr="00216140" w:rsidTr="00595111">
        <w:trPr>
          <w:tblCellSpacing w:w="45" w:type="dxa"/>
        </w:trPr>
        <w:tc>
          <w:tcPr>
            <w:tcW w:w="5100" w:type="dxa"/>
          </w:tcPr>
          <w:p w:rsidR="0059299D" w:rsidRPr="00216140" w:rsidRDefault="0059299D" w:rsidP="00595111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3 – </w:t>
            </w:r>
            <w:proofErr w:type="gramStart"/>
            <w:r>
              <w:rPr>
                <w:color w:val="000000"/>
                <w:shd w:val="clear" w:color="auto" w:fill="FFFFFF"/>
              </w:rPr>
              <w:t>Rio 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(n.</w:t>
            </w:r>
            <w:proofErr w:type="gramEnd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) e rio (v.)</w:t>
            </w:r>
          </w:p>
        </w:tc>
        <w:tc>
          <w:tcPr>
            <w:tcW w:w="335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9299D" w:rsidRPr="00216140" w:rsidRDefault="0059299D" w:rsidP="00595111">
            <w:pPr>
              <w:rPr>
                <w:bCs/>
                <w:color w:val="000000"/>
                <w:szCs w:val="20"/>
              </w:rPr>
            </w:pPr>
          </w:p>
        </w:tc>
      </w:tr>
      <w:tr w:rsidR="0059299D" w:rsidRPr="00216140" w:rsidTr="00595111">
        <w:trPr>
          <w:tblCellSpacing w:w="45" w:type="dxa"/>
        </w:trPr>
        <w:tc>
          <w:tcPr>
            <w:tcW w:w="5100" w:type="dxa"/>
          </w:tcPr>
          <w:p w:rsidR="0059299D" w:rsidRPr="00152EA0" w:rsidRDefault="0059299D" w:rsidP="00595111">
            <w:pPr>
              <w:rPr>
                <w:szCs w:val="20"/>
              </w:rPr>
            </w:pPr>
            <w:r>
              <w:rPr>
                <w:szCs w:val="20"/>
              </w:rPr>
              <w:t xml:space="preserve">4 – </w:t>
            </w:r>
            <w:r>
              <w:rPr>
                <w:color w:val="000000"/>
                <w:shd w:val="clear" w:color="auto" w:fill="FFFFFF"/>
              </w:rPr>
              <w:t>Palavra e parábola</w:t>
            </w:r>
          </w:p>
        </w:tc>
        <w:tc>
          <w:tcPr>
            <w:tcW w:w="335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9299D" w:rsidRPr="00216140" w:rsidRDefault="0059299D" w:rsidP="00595111">
            <w:pPr>
              <w:rPr>
                <w:bCs/>
                <w:color w:val="000000"/>
                <w:szCs w:val="20"/>
              </w:rPr>
            </w:pPr>
          </w:p>
        </w:tc>
      </w:tr>
      <w:tr w:rsidR="0059299D" w:rsidRPr="00216140" w:rsidTr="00595111">
        <w:trPr>
          <w:tblCellSpacing w:w="45" w:type="dxa"/>
        </w:trPr>
        <w:tc>
          <w:tcPr>
            <w:tcW w:w="5100" w:type="dxa"/>
          </w:tcPr>
          <w:p w:rsidR="0059299D" w:rsidRDefault="0059299D" w:rsidP="00595111">
            <w:pPr>
              <w:rPr>
                <w:szCs w:val="20"/>
              </w:rPr>
            </w:pPr>
            <w:r>
              <w:rPr>
                <w:szCs w:val="20"/>
              </w:rPr>
              <w:t xml:space="preserve">5 – </w:t>
            </w:r>
            <w:r>
              <w:rPr>
                <w:color w:val="000000"/>
                <w:shd w:val="clear" w:color="auto" w:fill="FFFFFF"/>
              </w:rPr>
              <w:t>Arena e areia</w:t>
            </w:r>
          </w:p>
        </w:tc>
        <w:tc>
          <w:tcPr>
            <w:tcW w:w="335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9299D" w:rsidRDefault="0059299D" w:rsidP="00595111">
            <w:pPr>
              <w:rPr>
                <w:bCs/>
                <w:color w:val="000000"/>
                <w:szCs w:val="20"/>
              </w:rPr>
            </w:pPr>
          </w:p>
        </w:tc>
      </w:tr>
      <w:tr w:rsidR="0059299D" w:rsidRPr="00216140" w:rsidTr="00595111">
        <w:trPr>
          <w:tblCellSpacing w:w="45" w:type="dxa"/>
        </w:trPr>
        <w:tc>
          <w:tcPr>
            <w:tcW w:w="5100" w:type="dxa"/>
          </w:tcPr>
          <w:p w:rsidR="0059299D" w:rsidRDefault="0059299D" w:rsidP="00595111">
            <w:pPr>
              <w:rPr>
                <w:szCs w:val="20"/>
              </w:rPr>
            </w:pPr>
            <w:r>
              <w:rPr>
                <w:szCs w:val="20"/>
              </w:rPr>
              <w:t xml:space="preserve">6 – </w:t>
            </w:r>
            <w:proofErr w:type="gramStart"/>
            <w:r>
              <w:rPr>
                <w:color w:val="000000"/>
                <w:shd w:val="clear" w:color="auto" w:fill="FFFFFF"/>
              </w:rPr>
              <w:t>Vão 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(</w:t>
            </w:r>
            <w:proofErr w:type="spellStart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adj</w:t>
            </w:r>
            <w:proofErr w:type="spellEnd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) e vão (v.)</w:t>
            </w:r>
          </w:p>
        </w:tc>
        <w:tc>
          <w:tcPr>
            <w:tcW w:w="335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9299D" w:rsidRPr="00216140" w:rsidRDefault="0059299D" w:rsidP="00595111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9299D" w:rsidRDefault="0059299D" w:rsidP="00595111">
            <w:pPr>
              <w:rPr>
                <w:bCs/>
                <w:color w:val="000000"/>
                <w:szCs w:val="20"/>
              </w:rPr>
            </w:pPr>
          </w:p>
        </w:tc>
      </w:tr>
    </w:tbl>
    <w:p w:rsidR="0059299D" w:rsidRPr="002364AD" w:rsidRDefault="0059299D" w:rsidP="0059299D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ind w:left="284"/>
        <w:rPr>
          <w:szCs w:val="20"/>
        </w:rPr>
      </w:pPr>
      <w:r>
        <w:lastRenderedPageBreak/>
        <w:t xml:space="preserve"> Identifica qual dos seguintes vocábulos provenientes da forma latina “maculam” chegou até nós por via popular: “mácula” ou “mancha”. Justifica a resposta.</w:t>
      </w:r>
    </w:p>
    <w:p w:rsidR="0059299D" w:rsidRDefault="0059299D" w:rsidP="00211CA8"/>
    <w:p w:rsidR="00BF58D9" w:rsidRDefault="00BF58D9" w:rsidP="00211CA8"/>
    <w:p w:rsidR="007F294B" w:rsidRPr="00E97AF3" w:rsidRDefault="007F294B" w:rsidP="007F294B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t>Seleciona a opção correta</w:t>
      </w:r>
      <w:r w:rsidRPr="00152EA0">
        <w:t>.</w:t>
      </w:r>
    </w:p>
    <w:p w:rsidR="00E97AF3" w:rsidRPr="00E97AF3" w:rsidRDefault="00E97AF3" w:rsidP="00E97AF3">
      <w:pPr>
        <w:pStyle w:val="ListParagraph"/>
        <w:tabs>
          <w:tab w:val="left" w:pos="8511"/>
        </w:tabs>
        <w:spacing w:line="276" w:lineRule="auto"/>
        <w:rPr>
          <w:sz w:val="14"/>
          <w:szCs w:val="14"/>
        </w:rPr>
      </w:pPr>
    </w:p>
    <w:p w:rsidR="007F294B" w:rsidRDefault="007F294B" w:rsidP="00B83C76">
      <w:p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 w:rsidRPr="00B83C76">
        <w:rPr>
          <w:color w:val="000000"/>
          <w:shd w:val="clear" w:color="auto" w:fill="FFFFFF"/>
        </w:rPr>
        <w:t>A variedade social do português…</w:t>
      </w:r>
    </w:p>
    <w:p w:rsidR="00B83C76" w:rsidRPr="00B83C76" w:rsidRDefault="00B83C76" w:rsidP="00B83C76">
      <w:p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</w:p>
    <w:p w:rsidR="007F294B" w:rsidRPr="007F294B" w:rsidRDefault="00756BDF" w:rsidP="00756BDF">
      <w:pPr>
        <w:pStyle w:val="ListParagraph"/>
        <w:numPr>
          <w:ilvl w:val="0"/>
          <w:numId w:val="39"/>
        </w:numPr>
        <w:tabs>
          <w:tab w:val="left" w:pos="8511"/>
        </w:tabs>
        <w:spacing w:line="276" w:lineRule="auto"/>
        <w:rPr>
          <w:szCs w:val="20"/>
        </w:rPr>
      </w:pPr>
      <w:proofErr w:type="gramStart"/>
      <w:r>
        <w:rPr>
          <w:color w:val="000000"/>
          <w:shd w:val="clear" w:color="auto" w:fill="FFFFFF"/>
        </w:rPr>
        <w:t>é</w:t>
      </w:r>
      <w:proofErr w:type="gramEnd"/>
      <w:r>
        <w:rPr>
          <w:color w:val="000000"/>
          <w:shd w:val="clear" w:color="auto" w:fill="FFFFFF"/>
        </w:rPr>
        <w:t xml:space="preserve"> o r</w:t>
      </w:r>
      <w:r w:rsidRPr="00756BDF">
        <w:rPr>
          <w:color w:val="000000"/>
          <w:shd w:val="clear" w:color="auto" w:fill="FFFFFF"/>
        </w:rPr>
        <w:t>esultado da capacidade dos falantes para adaptarem o estilo de linguagem à situação de comunicação que enfrentam.</w:t>
      </w:r>
    </w:p>
    <w:p w:rsidR="007F294B" w:rsidRPr="007F294B" w:rsidRDefault="007F294B" w:rsidP="007F294B">
      <w:pPr>
        <w:pStyle w:val="ListParagraph"/>
        <w:numPr>
          <w:ilvl w:val="0"/>
          <w:numId w:val="39"/>
        </w:numPr>
        <w:tabs>
          <w:tab w:val="left" w:pos="8511"/>
        </w:tabs>
        <w:spacing w:line="276" w:lineRule="auto"/>
        <w:rPr>
          <w:szCs w:val="20"/>
        </w:rPr>
      </w:pPr>
      <w:proofErr w:type="gramStart"/>
      <w:r>
        <w:rPr>
          <w:color w:val="000000"/>
          <w:shd w:val="clear" w:color="auto" w:fill="FFFFFF"/>
        </w:rPr>
        <w:t>diz</w:t>
      </w:r>
      <w:proofErr w:type="gramEnd"/>
      <w:r>
        <w:rPr>
          <w:color w:val="000000"/>
          <w:shd w:val="clear" w:color="auto" w:fill="FFFFFF"/>
        </w:rPr>
        <w:t xml:space="preserve"> re</w:t>
      </w:r>
      <w:r w:rsidR="00756BDF">
        <w:rPr>
          <w:color w:val="000000"/>
          <w:shd w:val="clear" w:color="auto" w:fill="FFFFFF"/>
        </w:rPr>
        <w:t>speito ao uso da língua cuidada num dado contexto geográfico.</w:t>
      </w:r>
    </w:p>
    <w:p w:rsidR="007F294B" w:rsidRPr="007F294B" w:rsidRDefault="007F294B" w:rsidP="00756BDF">
      <w:pPr>
        <w:pStyle w:val="ListParagraph"/>
        <w:numPr>
          <w:ilvl w:val="0"/>
          <w:numId w:val="39"/>
        </w:numPr>
        <w:tabs>
          <w:tab w:val="left" w:pos="8511"/>
        </w:tabs>
        <w:spacing w:line="276" w:lineRule="auto"/>
        <w:rPr>
          <w:rStyle w:val="apple-converted-space"/>
          <w:szCs w:val="20"/>
        </w:rPr>
      </w:pPr>
      <w:proofErr w:type="gramStart"/>
      <w:r>
        <w:rPr>
          <w:color w:val="000000"/>
          <w:shd w:val="clear" w:color="auto" w:fill="FFFFFF"/>
        </w:rPr>
        <w:t>relaciona-se com</w:t>
      </w:r>
      <w:proofErr w:type="gramEnd"/>
      <w:r>
        <w:rPr>
          <w:color w:val="000000"/>
          <w:shd w:val="clear" w:color="auto" w:fill="FFFFFF"/>
        </w:rPr>
        <w:t xml:space="preserve"> os falantes</w:t>
      </w:r>
      <w:r w:rsidR="00756BDF">
        <w:rPr>
          <w:color w:val="000000"/>
          <w:shd w:val="clear" w:color="auto" w:fill="FFFFFF"/>
        </w:rPr>
        <w:t xml:space="preserve"> que partilham o mesmo </w:t>
      </w:r>
      <w:r w:rsidR="00756BDF" w:rsidRPr="00756BDF">
        <w:rPr>
          <w:color w:val="000000"/>
          <w:shd w:val="clear" w:color="auto" w:fill="FFFFFF"/>
        </w:rPr>
        <w:t>ambiente socioeconómico</w:t>
      </w:r>
      <w:r>
        <w:rPr>
          <w:color w:val="000000"/>
          <w:shd w:val="clear" w:color="auto" w:fill="FFFFFF"/>
        </w:rPr>
        <w:t>, cultural ou educacional.</w:t>
      </w:r>
    </w:p>
    <w:p w:rsidR="007F294B" w:rsidRPr="007F294B" w:rsidRDefault="007F294B" w:rsidP="007F294B">
      <w:pPr>
        <w:pStyle w:val="ListParagraph"/>
        <w:numPr>
          <w:ilvl w:val="0"/>
          <w:numId w:val="39"/>
        </w:numPr>
        <w:tabs>
          <w:tab w:val="left" w:pos="8511"/>
        </w:tabs>
        <w:spacing w:line="276" w:lineRule="auto"/>
        <w:rPr>
          <w:rStyle w:val="apple-converted-space"/>
          <w:szCs w:val="20"/>
        </w:rPr>
      </w:pPr>
      <w:proofErr w:type="gramStart"/>
      <w:r>
        <w:rPr>
          <w:color w:val="000000"/>
          <w:shd w:val="clear" w:color="auto" w:fill="FFFFFF"/>
        </w:rPr>
        <w:t>relaciona-se com</w:t>
      </w:r>
      <w:proofErr w:type="gramEnd"/>
      <w:r>
        <w:rPr>
          <w:color w:val="000000"/>
          <w:shd w:val="clear" w:color="auto" w:fill="FFFFFF"/>
        </w:rPr>
        <w:t xml:space="preserve"> as alterações da língua portuguesa pelo mundo lusófono.</w:t>
      </w:r>
      <w:r>
        <w:rPr>
          <w:rStyle w:val="apple-converted-space"/>
          <w:color w:val="000000"/>
          <w:shd w:val="clear" w:color="auto" w:fill="FFFFFF"/>
        </w:rPr>
        <w:t> </w:t>
      </w:r>
    </w:p>
    <w:p w:rsidR="007F294B" w:rsidRDefault="007F294B" w:rsidP="007F294B">
      <w:pPr>
        <w:tabs>
          <w:tab w:val="left" w:pos="8511"/>
        </w:tabs>
        <w:spacing w:line="276" w:lineRule="auto"/>
        <w:rPr>
          <w:szCs w:val="20"/>
        </w:rPr>
      </w:pPr>
    </w:p>
    <w:p w:rsidR="00BF58D9" w:rsidRDefault="00BF58D9" w:rsidP="007F294B">
      <w:pPr>
        <w:tabs>
          <w:tab w:val="left" w:pos="8511"/>
        </w:tabs>
        <w:spacing w:line="276" w:lineRule="auto"/>
        <w:rPr>
          <w:szCs w:val="20"/>
        </w:rPr>
      </w:pPr>
    </w:p>
    <w:p w:rsidR="007F294B" w:rsidRPr="007F294B" w:rsidRDefault="007F294B" w:rsidP="007F294B">
      <w:pPr>
        <w:tabs>
          <w:tab w:val="left" w:pos="8511"/>
        </w:tabs>
        <w:spacing w:line="276" w:lineRule="auto"/>
        <w:rPr>
          <w:szCs w:val="20"/>
        </w:rPr>
      </w:pPr>
    </w:p>
    <w:p w:rsidR="00211CA8" w:rsidRDefault="00211CA8" w:rsidP="00211CA8">
      <w:pPr>
        <w:pStyle w:val="ListParagraph"/>
        <w:numPr>
          <w:ilvl w:val="0"/>
          <w:numId w:val="25"/>
        </w:numPr>
      </w:pPr>
      <w:r w:rsidRPr="00DE7F3C">
        <w:t>Classifica as seguintes afirmações como verdadeiras (V) ou falsas (F).</w:t>
      </w:r>
    </w:p>
    <w:p w:rsidR="00552CDA" w:rsidRDefault="00552CDA" w:rsidP="00552CDA">
      <w:pPr>
        <w:pStyle w:val="ListParagraph"/>
      </w:pPr>
    </w:p>
    <w:p w:rsidR="00211CA8" w:rsidRPr="00552CDA" w:rsidRDefault="00211CA8" w:rsidP="00211CA8">
      <w:pPr>
        <w:pStyle w:val="ListParagraph"/>
        <w:numPr>
          <w:ilvl w:val="0"/>
          <w:numId w:val="37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552CDA">
        <w:rPr>
          <w:rFonts w:cs="Arial"/>
          <w:color w:val="000000"/>
          <w:szCs w:val="20"/>
        </w:rPr>
        <w:t>A variedade geográfica do português manifesta-se no aparecimento de dialetos ou dialetos regionais. </w:t>
      </w:r>
    </w:p>
    <w:p w:rsidR="00211CA8" w:rsidRPr="00552CDA" w:rsidRDefault="00211CA8" w:rsidP="00211CA8">
      <w:pPr>
        <w:pStyle w:val="ListParagraph"/>
        <w:numPr>
          <w:ilvl w:val="0"/>
          <w:numId w:val="37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552CDA">
        <w:rPr>
          <w:rFonts w:cs="Arial"/>
          <w:color w:val="000000"/>
          <w:szCs w:val="20"/>
        </w:rPr>
        <w:t>A variedade situacional do português é independente do conceito de contexto. </w:t>
      </w:r>
    </w:p>
    <w:p w:rsidR="00211CA8" w:rsidRPr="00552CDA" w:rsidRDefault="00211CA8" w:rsidP="00211CA8">
      <w:pPr>
        <w:pStyle w:val="ListParagraph"/>
        <w:numPr>
          <w:ilvl w:val="0"/>
          <w:numId w:val="37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552CDA">
        <w:rPr>
          <w:rFonts w:cs="Arial"/>
          <w:color w:val="000000"/>
          <w:szCs w:val="20"/>
        </w:rPr>
        <w:t>A variedade social prende-se com o conjunto de falantes de uma determinada região.</w:t>
      </w:r>
    </w:p>
    <w:p w:rsidR="00BF58D9" w:rsidRDefault="00211CA8" w:rsidP="0037630B">
      <w:pPr>
        <w:pStyle w:val="ListParagraph"/>
        <w:numPr>
          <w:ilvl w:val="0"/>
          <w:numId w:val="37"/>
        </w:num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  <w:r w:rsidRPr="00552CDA">
        <w:rPr>
          <w:rFonts w:cs="Arial"/>
          <w:color w:val="000000"/>
          <w:szCs w:val="20"/>
        </w:rPr>
        <w:t>A variedade situacional relaciona-se com a adaptação da linguagem a um dado contexto e situação</w:t>
      </w:r>
      <w:r w:rsidR="00552CDA" w:rsidRPr="00552CDA">
        <w:rPr>
          <w:rFonts w:cs="Arial"/>
          <w:color w:val="000000"/>
          <w:szCs w:val="20"/>
        </w:rPr>
        <w:t>.</w:t>
      </w:r>
    </w:p>
    <w:p w:rsidR="0037630B" w:rsidRDefault="0037630B" w:rsidP="0037630B">
      <w:p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</w:p>
    <w:p w:rsidR="0037630B" w:rsidRPr="0037630B" w:rsidRDefault="0037630B" w:rsidP="0037630B">
      <w:pPr>
        <w:shd w:val="clear" w:color="auto" w:fill="FFFFFF"/>
        <w:spacing w:line="300" w:lineRule="atLeast"/>
        <w:jc w:val="both"/>
        <w:rPr>
          <w:rFonts w:cs="Arial"/>
          <w:color w:val="000000"/>
          <w:szCs w:val="20"/>
        </w:rPr>
      </w:pPr>
    </w:p>
    <w:p w:rsidR="00E97AF3" w:rsidRPr="00E97AF3" w:rsidRDefault="00E97AF3" w:rsidP="00E97AF3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t>Seleciona a opção correta</w:t>
      </w:r>
      <w:r w:rsidRPr="00152EA0">
        <w:t>.</w:t>
      </w:r>
    </w:p>
    <w:p w:rsidR="00E97AF3" w:rsidRPr="00E97AF3" w:rsidRDefault="00E97AF3" w:rsidP="00E97AF3">
      <w:pPr>
        <w:pStyle w:val="ListParagraph"/>
        <w:tabs>
          <w:tab w:val="left" w:pos="8511"/>
        </w:tabs>
        <w:spacing w:line="276" w:lineRule="auto"/>
        <w:rPr>
          <w:sz w:val="10"/>
          <w:szCs w:val="10"/>
        </w:rPr>
      </w:pPr>
    </w:p>
    <w:p w:rsidR="00E730ED" w:rsidRPr="009E51F5" w:rsidRDefault="00E97AF3" w:rsidP="009E51F5">
      <w:p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 w:rsidRPr="009E51F5">
        <w:rPr>
          <w:color w:val="000000"/>
          <w:shd w:val="clear" w:color="auto" w:fill="FFFFFF"/>
        </w:rPr>
        <w:t xml:space="preserve">As variedades africanas correspondem ao português falado </w:t>
      </w:r>
      <w:proofErr w:type="gramStart"/>
      <w:r w:rsidRPr="009E51F5">
        <w:rPr>
          <w:color w:val="000000"/>
          <w:shd w:val="clear" w:color="auto" w:fill="FFFFFF"/>
        </w:rPr>
        <w:t>em..</w:t>
      </w:r>
      <w:proofErr w:type="gramEnd"/>
      <w:r w:rsidRPr="009E51F5">
        <w:rPr>
          <w:color w:val="000000"/>
          <w:shd w:val="clear" w:color="auto" w:fill="FFFFFF"/>
        </w:rPr>
        <w:t>.</w:t>
      </w:r>
    </w:p>
    <w:p w:rsidR="00E97AF3" w:rsidRPr="00E97AF3" w:rsidRDefault="00E97AF3" w:rsidP="00E97AF3">
      <w:pPr>
        <w:pStyle w:val="ListParagraph"/>
        <w:tabs>
          <w:tab w:val="left" w:pos="8511"/>
        </w:tabs>
        <w:spacing w:line="276" w:lineRule="auto"/>
        <w:rPr>
          <w:color w:val="000000"/>
          <w:sz w:val="10"/>
          <w:szCs w:val="10"/>
          <w:shd w:val="clear" w:color="auto" w:fill="FFFFFF"/>
        </w:rPr>
      </w:pPr>
    </w:p>
    <w:p w:rsidR="00E97AF3" w:rsidRPr="00E97AF3" w:rsidRDefault="00E97AF3" w:rsidP="00E97AF3">
      <w:pPr>
        <w:pStyle w:val="ListParagraph"/>
        <w:numPr>
          <w:ilvl w:val="0"/>
          <w:numId w:val="40"/>
        </w:numPr>
        <w:tabs>
          <w:tab w:val="left" w:pos="8511"/>
        </w:tabs>
        <w:spacing w:line="276" w:lineRule="auto"/>
        <w:rPr>
          <w:szCs w:val="20"/>
        </w:rPr>
      </w:pPr>
      <w:r>
        <w:rPr>
          <w:color w:val="000000"/>
          <w:shd w:val="clear" w:color="auto" w:fill="FFFFFF"/>
        </w:rPr>
        <w:t>Angola, Moçambique e São Tomé e Príncipe.</w:t>
      </w:r>
    </w:p>
    <w:p w:rsidR="00E97AF3" w:rsidRPr="00E97AF3" w:rsidRDefault="00E97AF3" w:rsidP="00E97AF3">
      <w:pPr>
        <w:pStyle w:val="ListParagraph"/>
        <w:numPr>
          <w:ilvl w:val="0"/>
          <w:numId w:val="40"/>
        </w:numPr>
        <w:tabs>
          <w:tab w:val="left" w:pos="8511"/>
        </w:tabs>
        <w:spacing w:line="276" w:lineRule="auto"/>
        <w:rPr>
          <w:szCs w:val="20"/>
        </w:rPr>
      </w:pPr>
      <w:r>
        <w:rPr>
          <w:color w:val="000000"/>
          <w:shd w:val="clear" w:color="auto" w:fill="FFFFFF"/>
        </w:rPr>
        <w:t>Angola, Moçambique, Cabo Verde, Guiné-Bissau e São Tomé e Príncipe.</w:t>
      </w:r>
    </w:p>
    <w:p w:rsidR="00E97AF3" w:rsidRPr="00B157E8" w:rsidRDefault="00F57771" w:rsidP="00E97AF3">
      <w:pPr>
        <w:pStyle w:val="ListParagraph"/>
        <w:numPr>
          <w:ilvl w:val="0"/>
          <w:numId w:val="40"/>
        </w:numPr>
        <w:tabs>
          <w:tab w:val="left" w:pos="8511"/>
        </w:tabs>
        <w:spacing w:line="276" w:lineRule="auto"/>
        <w:rPr>
          <w:szCs w:val="20"/>
        </w:rPr>
      </w:pPr>
      <w:r>
        <w:rPr>
          <w:color w:val="000000"/>
          <w:shd w:val="clear" w:color="auto" w:fill="FFFFFF"/>
        </w:rPr>
        <w:t xml:space="preserve">Angola, Moçambique, Cabo Verde, Africa do Sul </w:t>
      </w:r>
      <w:r w:rsidR="00E97AF3">
        <w:rPr>
          <w:color w:val="000000"/>
          <w:shd w:val="clear" w:color="auto" w:fill="FFFFFF"/>
        </w:rPr>
        <w:t>e Guiné-Bissau.</w:t>
      </w:r>
    </w:p>
    <w:p w:rsidR="00BF58D9" w:rsidRDefault="00BF58D9">
      <w:pPr>
        <w:rPr>
          <w:rFonts w:cs="Arial"/>
          <w:color w:val="000000"/>
          <w:u w:val="single"/>
        </w:rPr>
      </w:pPr>
    </w:p>
    <w:p w:rsidR="0059299D" w:rsidRDefault="0059299D">
      <w:pPr>
        <w:rPr>
          <w:rFonts w:cs="Arial"/>
          <w:color w:val="000000"/>
          <w:u w:val="single"/>
        </w:rPr>
      </w:pPr>
    </w:p>
    <w:p w:rsidR="0059299D" w:rsidRDefault="0059299D">
      <w:pPr>
        <w:rPr>
          <w:rFonts w:cs="Arial"/>
          <w:color w:val="000000"/>
          <w:u w:val="single"/>
        </w:rPr>
      </w:pPr>
    </w:p>
    <w:p w:rsidR="00B157E8" w:rsidRPr="00E97AF3" w:rsidRDefault="00B157E8" w:rsidP="00B157E8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t>Seleciona a opção correta</w:t>
      </w:r>
      <w:r w:rsidRPr="00152EA0">
        <w:t>.</w:t>
      </w:r>
    </w:p>
    <w:p w:rsidR="00B157E8" w:rsidRPr="00E97AF3" w:rsidRDefault="00B157E8" w:rsidP="00B157E8">
      <w:pPr>
        <w:pStyle w:val="ListParagraph"/>
        <w:tabs>
          <w:tab w:val="left" w:pos="8511"/>
        </w:tabs>
        <w:spacing w:line="276" w:lineRule="auto"/>
        <w:rPr>
          <w:sz w:val="10"/>
          <w:szCs w:val="10"/>
        </w:rPr>
      </w:pPr>
    </w:p>
    <w:p w:rsidR="00B157E8" w:rsidRPr="009E51F5" w:rsidRDefault="009E51F5" w:rsidP="009E51F5">
      <w:pPr>
        <w:tabs>
          <w:tab w:val="left" w:pos="8511"/>
        </w:tabs>
        <w:spacing w:line="276" w:lineRule="auto"/>
        <w:rPr>
          <w:color w:val="000000"/>
          <w:sz w:val="10"/>
          <w:szCs w:val="1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Na frase </w:t>
      </w:r>
      <w:r w:rsidRPr="009E51F5">
        <w:rPr>
          <w:color w:val="000000"/>
          <w:shd w:val="clear" w:color="auto" w:fill="FFFFFF"/>
        </w:rPr>
        <w:t>"</w:t>
      </w:r>
      <w:r w:rsidR="00BF58D9">
        <w:rPr>
          <w:color w:val="000000"/>
          <w:shd w:val="clear" w:color="auto" w:fill="FFFFFF"/>
        </w:rPr>
        <w:t>Seu sorriso era doce.</w:t>
      </w:r>
      <w:r w:rsidRPr="009E51F5">
        <w:rPr>
          <w:color w:val="000000"/>
          <w:shd w:val="clear" w:color="auto" w:fill="FFFFFF"/>
        </w:rPr>
        <w:t>"</w:t>
      </w:r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000000"/>
          <w:shd w:val="clear" w:color="auto" w:fill="FFFFFF"/>
        </w:rPr>
        <w:t>é</w:t>
      </w:r>
      <w:proofErr w:type="gramEnd"/>
      <w:r>
        <w:rPr>
          <w:color w:val="000000"/>
          <w:shd w:val="clear" w:color="auto" w:fill="FFFFFF"/>
        </w:rPr>
        <w:t xml:space="preserve"> possível identificar a seguinte característica da variedade </w:t>
      </w:r>
      <w:r w:rsidR="00BF58D9">
        <w:rPr>
          <w:color w:val="000000"/>
          <w:shd w:val="clear" w:color="auto" w:fill="FFFFFF"/>
        </w:rPr>
        <w:t>brasileira</w:t>
      </w:r>
      <w:r>
        <w:rPr>
          <w:color w:val="000000"/>
          <w:shd w:val="clear" w:color="auto" w:fill="FFFFFF"/>
        </w:rPr>
        <w:t>:</w:t>
      </w:r>
    </w:p>
    <w:p w:rsidR="00BF58D9" w:rsidRDefault="00BF58D9" w:rsidP="00BF58D9">
      <w:pPr>
        <w:pStyle w:val="ListParagraph"/>
        <w:numPr>
          <w:ilvl w:val="0"/>
          <w:numId w:val="41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u</w:t>
      </w:r>
      <w:r w:rsidRPr="00BF58D9">
        <w:rPr>
          <w:color w:val="000000"/>
          <w:shd w:val="clear" w:color="auto" w:fill="FFFFFF"/>
        </w:rPr>
        <w:t>so de "você" e da 3.ª pessoa, em registo informal.</w:t>
      </w:r>
    </w:p>
    <w:p w:rsidR="00BF58D9" w:rsidRDefault="00BF58D9" w:rsidP="0010333B">
      <w:pPr>
        <w:pStyle w:val="ListParagraph"/>
        <w:numPr>
          <w:ilvl w:val="0"/>
          <w:numId w:val="41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proofErr w:type="gramStart"/>
      <w:r w:rsidRPr="00BF58D9">
        <w:rPr>
          <w:color w:val="000000"/>
          <w:shd w:val="clear" w:color="auto" w:fill="FFFFFF"/>
        </w:rPr>
        <w:t>a</w:t>
      </w:r>
      <w:proofErr w:type="gramEnd"/>
      <w:r w:rsidRPr="00BF58D9">
        <w:rPr>
          <w:color w:val="000000"/>
          <w:shd w:val="clear" w:color="auto" w:fill="FFFFFF"/>
        </w:rPr>
        <w:t xml:space="preserve"> colocação do pronome antes do verbo.</w:t>
      </w:r>
    </w:p>
    <w:p w:rsidR="00BF58D9" w:rsidRDefault="00BF58D9" w:rsidP="0010333B">
      <w:pPr>
        <w:pStyle w:val="ListParagraph"/>
        <w:numPr>
          <w:ilvl w:val="0"/>
          <w:numId w:val="41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supressão</w:t>
      </w:r>
      <w:r w:rsidRPr="00BF58D9">
        <w:rPr>
          <w:color w:val="000000"/>
          <w:shd w:val="clear" w:color="auto" w:fill="FFFFFF"/>
        </w:rPr>
        <w:t xml:space="preserve"> do artigo antes do determinante possessivo.</w:t>
      </w:r>
    </w:p>
    <w:p w:rsidR="00BF58D9" w:rsidRPr="00BF58D9" w:rsidRDefault="002364AD" w:rsidP="0010333B">
      <w:pPr>
        <w:pStyle w:val="ListParagraph"/>
        <w:numPr>
          <w:ilvl w:val="0"/>
          <w:numId w:val="41"/>
        </w:num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 w:rsidR="00BF58D9">
        <w:rPr>
          <w:color w:val="000000"/>
          <w:shd w:val="clear" w:color="auto" w:fill="FFFFFF"/>
        </w:rPr>
        <w:t xml:space="preserve"> uso do gerúndio.</w:t>
      </w:r>
    </w:p>
    <w:p w:rsidR="00BF58D9" w:rsidRDefault="00BF58D9" w:rsidP="00BF58D9">
      <w:p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</w:p>
    <w:p w:rsidR="00BF58D9" w:rsidRPr="00BF58D9" w:rsidRDefault="00BF58D9" w:rsidP="00BF58D9">
      <w:p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</w:p>
    <w:p w:rsidR="00E11CEA" w:rsidRDefault="00E11CEA" w:rsidP="00247D98">
      <w:pPr>
        <w:pStyle w:val="ListParagraph"/>
        <w:tabs>
          <w:tab w:val="left" w:pos="8511"/>
        </w:tabs>
        <w:spacing w:line="276" w:lineRule="auto"/>
        <w:rPr>
          <w:sz w:val="14"/>
          <w:szCs w:val="14"/>
        </w:rPr>
      </w:pPr>
    </w:p>
    <w:p w:rsidR="0059299D" w:rsidRDefault="0059299D" w:rsidP="00247D98">
      <w:pPr>
        <w:pStyle w:val="ListParagraph"/>
        <w:tabs>
          <w:tab w:val="left" w:pos="8511"/>
        </w:tabs>
        <w:spacing w:line="276" w:lineRule="auto"/>
        <w:rPr>
          <w:sz w:val="14"/>
          <w:szCs w:val="14"/>
        </w:rPr>
      </w:pPr>
    </w:p>
    <w:p w:rsidR="0059299D" w:rsidRPr="00E11CEA" w:rsidRDefault="0059299D" w:rsidP="00247D98">
      <w:pPr>
        <w:pStyle w:val="ListParagraph"/>
        <w:tabs>
          <w:tab w:val="left" w:pos="8511"/>
        </w:tabs>
        <w:spacing w:line="276" w:lineRule="auto"/>
        <w:rPr>
          <w:sz w:val="14"/>
          <w:szCs w:val="14"/>
        </w:rPr>
      </w:pPr>
    </w:p>
    <w:p w:rsidR="00E11CEA" w:rsidRPr="0037630B" w:rsidRDefault="00E11CEA" w:rsidP="00594EE7">
      <w:pPr>
        <w:pStyle w:val="ListParagraph"/>
        <w:numPr>
          <w:ilvl w:val="0"/>
          <w:numId w:val="25"/>
        </w:numPr>
        <w:spacing w:line="276" w:lineRule="auto"/>
        <w:jc w:val="both"/>
        <w:rPr>
          <w:color w:val="000000"/>
          <w:shd w:val="clear" w:color="auto" w:fill="FFFFFF"/>
        </w:rPr>
      </w:pPr>
      <w:r w:rsidRPr="0037630B">
        <w:rPr>
          <w:szCs w:val="20"/>
        </w:rPr>
        <w:lastRenderedPageBreak/>
        <w:t xml:space="preserve"> </w:t>
      </w:r>
      <w:r w:rsidRPr="0037630B">
        <w:rPr>
          <w:color w:val="000000"/>
          <w:shd w:val="clear" w:color="auto" w:fill="FFFFFF"/>
        </w:rPr>
        <w:t>Estabelece a correspondência correta entre os diversos regionalismos usados no Norte e no Centro/Sul.</w:t>
      </w:r>
    </w:p>
    <w:p w:rsidR="00E11CEA" w:rsidRPr="00E0035F" w:rsidRDefault="00E11CEA" w:rsidP="00E11CEA">
      <w:pPr>
        <w:pStyle w:val="ListParagraph"/>
        <w:spacing w:line="276" w:lineRule="auto"/>
        <w:jc w:val="both"/>
        <w:rPr>
          <w:color w:val="000000"/>
          <w:sz w:val="10"/>
          <w:szCs w:val="10"/>
          <w:shd w:val="clear" w:color="auto" w:fill="FFFFFF"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110"/>
        <w:gridCol w:w="110"/>
        <w:gridCol w:w="4215"/>
      </w:tblGrid>
      <w:tr w:rsidR="00E11CEA" w:rsidRPr="00152EA0" w:rsidTr="0037630B">
        <w:trPr>
          <w:tblCellSpacing w:w="45" w:type="dxa"/>
        </w:trPr>
        <w:tc>
          <w:tcPr>
            <w:tcW w:w="5100" w:type="dxa"/>
          </w:tcPr>
          <w:p w:rsidR="00E11CEA" w:rsidRPr="00152EA0" w:rsidRDefault="002364AD" w:rsidP="002364AD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I</w:t>
            </w:r>
            <w:r w:rsidR="00FC66C7">
              <w:rPr>
                <w:rFonts w:cs="Arial"/>
                <w:b/>
                <w:color w:val="000000"/>
                <w:szCs w:val="20"/>
              </w:rPr>
              <w:t xml:space="preserve"> – Norte</w:t>
            </w:r>
          </w:p>
        </w:tc>
        <w:tc>
          <w:tcPr>
            <w:tcW w:w="20" w:type="dxa"/>
          </w:tcPr>
          <w:p w:rsidR="00E11CEA" w:rsidRPr="00152EA0" w:rsidRDefault="00E11CEA" w:rsidP="002364AD">
            <w:pPr>
              <w:pStyle w:val="ListParagraph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E11CEA" w:rsidRPr="00152EA0" w:rsidRDefault="00E11CEA" w:rsidP="002364AD">
            <w:pPr>
              <w:pStyle w:val="ListParagraph"/>
              <w:rPr>
                <w:b/>
                <w:szCs w:val="20"/>
              </w:rPr>
            </w:pPr>
          </w:p>
        </w:tc>
        <w:tc>
          <w:tcPr>
            <w:tcW w:w="4080" w:type="dxa"/>
          </w:tcPr>
          <w:p w:rsidR="00E11CEA" w:rsidRPr="00152EA0" w:rsidRDefault="00E11CEA" w:rsidP="002364AD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  <w:r w:rsidR="00FC66C7">
              <w:rPr>
                <w:rFonts w:cs="Arial"/>
                <w:b/>
                <w:color w:val="000000"/>
                <w:szCs w:val="20"/>
              </w:rPr>
              <w:t xml:space="preserve"> – Centro/Sul</w:t>
            </w:r>
          </w:p>
        </w:tc>
      </w:tr>
      <w:tr w:rsidR="00E11CEA" w:rsidRPr="00152EA0" w:rsidTr="0037630B">
        <w:trPr>
          <w:tblCellSpacing w:w="45" w:type="dxa"/>
        </w:trPr>
        <w:tc>
          <w:tcPr>
            <w:tcW w:w="5100" w:type="dxa"/>
            <w:hideMark/>
          </w:tcPr>
          <w:p w:rsidR="00E11CEA" w:rsidRPr="00152EA0" w:rsidRDefault="00E11CEA" w:rsidP="00E11CEA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1 – </w:t>
            </w:r>
            <w:r w:rsidR="00647CDA">
              <w:rPr>
                <w:color w:val="000000"/>
                <w:shd w:val="clear" w:color="auto" w:fill="FFFFFF"/>
              </w:rPr>
              <w:t>Fino</w:t>
            </w:r>
          </w:p>
        </w:tc>
        <w:tc>
          <w:tcPr>
            <w:tcW w:w="20" w:type="dxa"/>
            <w:hideMark/>
          </w:tcPr>
          <w:p w:rsidR="00E11CEA" w:rsidRPr="00152EA0" w:rsidRDefault="00E11CEA" w:rsidP="00E8168F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E11CEA" w:rsidRPr="00152EA0" w:rsidRDefault="00E11CEA" w:rsidP="00E8168F">
            <w:pPr>
              <w:pStyle w:val="ListParagraph"/>
              <w:rPr>
                <w:szCs w:val="20"/>
              </w:rPr>
            </w:pPr>
          </w:p>
        </w:tc>
        <w:tc>
          <w:tcPr>
            <w:tcW w:w="4080" w:type="dxa"/>
            <w:hideMark/>
          </w:tcPr>
          <w:p w:rsidR="00E11CEA" w:rsidRPr="00152EA0" w:rsidRDefault="00647CDA" w:rsidP="00E0035F">
            <w:pPr>
              <w:rPr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a)</w:t>
            </w:r>
            <w:r w:rsidR="00E11CEA" w:rsidRPr="00152EA0">
              <w:rPr>
                <w:rStyle w:val="Strong"/>
                <w:b w:val="0"/>
                <w:color w:val="000000"/>
                <w:szCs w:val="20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G</w:t>
            </w:r>
            <w:r w:rsidR="00E0035F">
              <w:rPr>
                <w:color w:val="000000"/>
                <w:shd w:val="clear" w:color="auto" w:fill="FFFFFF"/>
              </w:rPr>
              <w:t>aroto</w:t>
            </w:r>
          </w:p>
        </w:tc>
      </w:tr>
      <w:tr w:rsidR="00E11CEA" w:rsidRPr="00152EA0" w:rsidTr="0037630B">
        <w:trPr>
          <w:tblCellSpacing w:w="45" w:type="dxa"/>
        </w:trPr>
        <w:tc>
          <w:tcPr>
            <w:tcW w:w="5100" w:type="dxa"/>
          </w:tcPr>
          <w:p w:rsidR="00E11CEA" w:rsidRPr="00152EA0" w:rsidRDefault="00E11CEA" w:rsidP="00E11CEA">
            <w:pPr>
              <w:rPr>
                <w:rFonts w:cs="Arial"/>
                <w:color w:val="000000"/>
                <w:szCs w:val="20"/>
              </w:rPr>
            </w:pPr>
            <w:r w:rsidRPr="00152EA0">
              <w:rPr>
                <w:szCs w:val="20"/>
              </w:rPr>
              <w:t xml:space="preserve">2 – </w:t>
            </w:r>
            <w:proofErr w:type="gramStart"/>
            <w:r w:rsidR="00647CDA">
              <w:rPr>
                <w:color w:val="000000"/>
                <w:shd w:val="clear" w:color="auto" w:fill="FFFFFF"/>
              </w:rPr>
              <w:t>Cimbalino</w:t>
            </w:r>
            <w:proofErr w:type="gramEnd"/>
          </w:p>
        </w:tc>
        <w:tc>
          <w:tcPr>
            <w:tcW w:w="20" w:type="dxa"/>
          </w:tcPr>
          <w:p w:rsidR="00E11CEA" w:rsidRPr="00152EA0" w:rsidRDefault="00E11CEA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E11CEA" w:rsidRPr="00152EA0" w:rsidRDefault="00E11CEA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E11CEA" w:rsidRPr="00152EA0" w:rsidRDefault="00647CDA" w:rsidP="00E0035F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b)</w:t>
            </w:r>
            <w:r w:rsidR="00E11CEA" w:rsidRPr="00152EA0">
              <w:rPr>
                <w:rStyle w:val="Strong"/>
                <w:b w:val="0"/>
                <w:color w:val="000000"/>
                <w:szCs w:val="20"/>
              </w:rPr>
              <w:t xml:space="preserve"> – </w:t>
            </w:r>
            <w:r>
              <w:rPr>
                <w:bCs/>
                <w:color w:val="000000"/>
                <w:szCs w:val="20"/>
              </w:rPr>
              <w:t>T</w:t>
            </w:r>
            <w:r w:rsidR="00E0035F">
              <w:rPr>
                <w:bCs/>
                <w:color w:val="000000"/>
                <w:szCs w:val="20"/>
              </w:rPr>
              <w:t>énis</w:t>
            </w:r>
          </w:p>
        </w:tc>
      </w:tr>
      <w:tr w:rsidR="00E0035F" w:rsidRPr="00216140" w:rsidTr="0037630B">
        <w:trPr>
          <w:tblCellSpacing w:w="45" w:type="dxa"/>
        </w:trPr>
        <w:tc>
          <w:tcPr>
            <w:tcW w:w="5100" w:type="dxa"/>
          </w:tcPr>
          <w:p w:rsidR="00E0035F" w:rsidRPr="00152EA0" w:rsidRDefault="00E0035F" w:rsidP="006101E7">
            <w:pPr>
              <w:rPr>
                <w:szCs w:val="20"/>
              </w:rPr>
            </w:pPr>
            <w:r w:rsidRPr="00152EA0">
              <w:rPr>
                <w:szCs w:val="20"/>
              </w:rPr>
              <w:t>3 –</w:t>
            </w:r>
            <w:r>
              <w:rPr>
                <w:szCs w:val="20"/>
              </w:rPr>
              <w:t xml:space="preserve"> </w:t>
            </w:r>
            <w:r w:rsidR="00647CDA">
              <w:rPr>
                <w:color w:val="000000"/>
                <w:shd w:val="clear" w:color="auto" w:fill="FFFFFF"/>
              </w:rPr>
              <w:t>Pingo</w:t>
            </w:r>
          </w:p>
        </w:tc>
        <w:tc>
          <w:tcPr>
            <w:tcW w:w="20" w:type="dxa"/>
          </w:tcPr>
          <w:p w:rsidR="00E0035F" w:rsidRPr="00216140" w:rsidRDefault="00E0035F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E0035F" w:rsidRPr="00216140" w:rsidRDefault="00E0035F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E0035F" w:rsidRDefault="00647CDA" w:rsidP="00647CDA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c)</w:t>
            </w:r>
            <w:r w:rsidR="00E0035F">
              <w:rPr>
                <w:bCs/>
                <w:color w:val="000000"/>
                <w:szCs w:val="20"/>
              </w:rPr>
              <w:t xml:space="preserve"> – </w:t>
            </w:r>
            <w:r>
              <w:rPr>
                <w:bCs/>
                <w:color w:val="000000"/>
                <w:szCs w:val="20"/>
              </w:rPr>
              <w:t>Sertã</w:t>
            </w:r>
          </w:p>
        </w:tc>
      </w:tr>
      <w:tr w:rsidR="00E11CEA" w:rsidRPr="00216140" w:rsidTr="0037630B">
        <w:trPr>
          <w:tblCellSpacing w:w="45" w:type="dxa"/>
        </w:trPr>
        <w:tc>
          <w:tcPr>
            <w:tcW w:w="5100" w:type="dxa"/>
          </w:tcPr>
          <w:p w:rsidR="00E11CEA" w:rsidRPr="00216140" w:rsidRDefault="00E0035F" w:rsidP="00D16E03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  <w:r w:rsidR="00E11CEA" w:rsidRPr="00152EA0">
              <w:rPr>
                <w:szCs w:val="20"/>
              </w:rPr>
              <w:t xml:space="preserve"> – </w:t>
            </w:r>
            <w:r w:rsidR="00647CDA">
              <w:rPr>
                <w:szCs w:val="20"/>
              </w:rPr>
              <w:t>Estrugido</w:t>
            </w:r>
          </w:p>
        </w:tc>
        <w:tc>
          <w:tcPr>
            <w:tcW w:w="20" w:type="dxa"/>
          </w:tcPr>
          <w:p w:rsidR="00E11CEA" w:rsidRPr="00216140" w:rsidRDefault="00E11CEA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E11CEA" w:rsidRPr="00216140" w:rsidRDefault="00E11CEA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E11CEA" w:rsidRPr="00216140" w:rsidRDefault="00647CDA" w:rsidP="00647CDA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d)</w:t>
            </w:r>
            <w:r w:rsidR="00E11CEA">
              <w:rPr>
                <w:bCs/>
                <w:color w:val="000000"/>
                <w:szCs w:val="20"/>
              </w:rPr>
              <w:t xml:space="preserve"> – </w:t>
            </w:r>
            <w:proofErr w:type="gramStart"/>
            <w:r>
              <w:rPr>
                <w:bCs/>
                <w:color w:val="000000"/>
                <w:szCs w:val="20"/>
              </w:rPr>
              <w:t>C</w:t>
            </w:r>
            <w:r w:rsidR="00920133">
              <w:rPr>
                <w:bCs/>
                <w:color w:val="000000"/>
                <w:szCs w:val="20"/>
              </w:rPr>
              <w:t>hapéu de chuva</w:t>
            </w:r>
            <w:proofErr w:type="gramEnd"/>
          </w:p>
        </w:tc>
      </w:tr>
      <w:tr w:rsidR="006101E7" w:rsidRPr="00216140" w:rsidTr="0037630B">
        <w:trPr>
          <w:tblCellSpacing w:w="45" w:type="dxa"/>
        </w:trPr>
        <w:tc>
          <w:tcPr>
            <w:tcW w:w="5100" w:type="dxa"/>
          </w:tcPr>
          <w:p w:rsidR="006101E7" w:rsidRDefault="006101E7" w:rsidP="00D16E03">
            <w:pPr>
              <w:rPr>
                <w:szCs w:val="20"/>
              </w:rPr>
            </w:pPr>
            <w:r>
              <w:rPr>
                <w:szCs w:val="20"/>
              </w:rPr>
              <w:t xml:space="preserve">5 – </w:t>
            </w:r>
            <w:r w:rsidR="00647CDA">
              <w:rPr>
                <w:bCs/>
                <w:color w:val="000000"/>
                <w:szCs w:val="20"/>
              </w:rPr>
              <w:t>Frigideira</w:t>
            </w: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6101E7" w:rsidRDefault="00647CDA" w:rsidP="00CD2D52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e)</w:t>
            </w:r>
            <w:r w:rsidR="00B51BE9">
              <w:rPr>
                <w:bCs/>
                <w:color w:val="000000"/>
                <w:szCs w:val="20"/>
              </w:rPr>
              <w:t xml:space="preserve"> – </w:t>
            </w:r>
            <w:r>
              <w:rPr>
                <w:bCs/>
                <w:color w:val="000000"/>
                <w:szCs w:val="20"/>
              </w:rPr>
              <w:t>L</w:t>
            </w:r>
            <w:r w:rsidR="00920133">
              <w:rPr>
                <w:bCs/>
                <w:color w:val="000000"/>
                <w:szCs w:val="20"/>
              </w:rPr>
              <w:t>ava-loiça</w:t>
            </w:r>
          </w:p>
        </w:tc>
      </w:tr>
      <w:tr w:rsidR="006101E7" w:rsidRPr="00216140" w:rsidTr="0037630B">
        <w:trPr>
          <w:tblCellSpacing w:w="45" w:type="dxa"/>
        </w:trPr>
        <w:tc>
          <w:tcPr>
            <w:tcW w:w="5100" w:type="dxa"/>
          </w:tcPr>
          <w:p w:rsidR="006101E7" w:rsidRDefault="006101E7" w:rsidP="00D16E03">
            <w:pPr>
              <w:rPr>
                <w:szCs w:val="20"/>
              </w:rPr>
            </w:pPr>
            <w:r>
              <w:rPr>
                <w:szCs w:val="20"/>
              </w:rPr>
              <w:t xml:space="preserve">6 – </w:t>
            </w:r>
            <w:r w:rsidR="00647CDA">
              <w:rPr>
                <w:szCs w:val="20"/>
              </w:rPr>
              <w:t>Sapatilhas</w:t>
            </w: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6101E7" w:rsidRDefault="00647CDA" w:rsidP="00CD2D52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f)</w:t>
            </w:r>
            <w:r w:rsidR="00B51BE9">
              <w:rPr>
                <w:bCs/>
                <w:color w:val="000000"/>
                <w:szCs w:val="20"/>
              </w:rPr>
              <w:t xml:space="preserve"> –</w:t>
            </w:r>
            <w:r w:rsidR="00920133">
              <w:rPr>
                <w:bCs/>
                <w:color w:val="000000"/>
                <w:szCs w:val="2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B</w:t>
            </w:r>
            <w:r w:rsidR="00920133">
              <w:rPr>
                <w:color w:val="000000"/>
                <w:shd w:val="clear" w:color="auto" w:fill="FFFFFF"/>
              </w:rPr>
              <w:t>ica</w:t>
            </w:r>
          </w:p>
        </w:tc>
      </w:tr>
      <w:tr w:rsidR="006101E7" w:rsidRPr="00216140" w:rsidTr="0037630B">
        <w:trPr>
          <w:tblCellSpacing w:w="45" w:type="dxa"/>
        </w:trPr>
        <w:tc>
          <w:tcPr>
            <w:tcW w:w="5100" w:type="dxa"/>
          </w:tcPr>
          <w:p w:rsidR="006101E7" w:rsidRDefault="006101E7" w:rsidP="00E11CEA">
            <w:pPr>
              <w:rPr>
                <w:szCs w:val="20"/>
              </w:rPr>
            </w:pPr>
            <w:r>
              <w:rPr>
                <w:szCs w:val="20"/>
              </w:rPr>
              <w:t xml:space="preserve">7 – </w:t>
            </w:r>
            <w:r w:rsidR="00647CDA">
              <w:rPr>
                <w:szCs w:val="20"/>
              </w:rPr>
              <w:t>Guarda-chuva</w:t>
            </w: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6101E7" w:rsidRDefault="00647CDA" w:rsidP="00647CDA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g)</w:t>
            </w:r>
            <w:r w:rsidR="00B51BE9">
              <w:rPr>
                <w:bCs/>
                <w:color w:val="000000"/>
                <w:szCs w:val="20"/>
              </w:rPr>
              <w:t xml:space="preserve"> –</w:t>
            </w:r>
            <w:r w:rsidR="00920133">
              <w:rPr>
                <w:bCs/>
                <w:color w:val="000000"/>
                <w:szCs w:val="20"/>
              </w:rPr>
              <w:t xml:space="preserve"> </w:t>
            </w:r>
            <w:r>
              <w:rPr>
                <w:bCs/>
                <w:color w:val="000000"/>
                <w:szCs w:val="20"/>
              </w:rPr>
              <w:t>R</w:t>
            </w:r>
            <w:r w:rsidR="00920133">
              <w:rPr>
                <w:bCs/>
                <w:color w:val="000000"/>
                <w:szCs w:val="20"/>
              </w:rPr>
              <w:t xml:space="preserve">efogado </w:t>
            </w:r>
          </w:p>
        </w:tc>
      </w:tr>
      <w:tr w:rsidR="006101E7" w:rsidRPr="00216140" w:rsidTr="0037630B">
        <w:trPr>
          <w:tblCellSpacing w:w="45" w:type="dxa"/>
        </w:trPr>
        <w:tc>
          <w:tcPr>
            <w:tcW w:w="5100" w:type="dxa"/>
          </w:tcPr>
          <w:p w:rsidR="006101E7" w:rsidRDefault="006101E7" w:rsidP="00E11CEA">
            <w:pPr>
              <w:rPr>
                <w:szCs w:val="20"/>
              </w:rPr>
            </w:pPr>
            <w:r>
              <w:rPr>
                <w:szCs w:val="20"/>
              </w:rPr>
              <w:t xml:space="preserve">8 – </w:t>
            </w:r>
            <w:r w:rsidR="00647CDA">
              <w:rPr>
                <w:szCs w:val="20"/>
              </w:rPr>
              <w:t>Banca</w:t>
            </w: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6101E7" w:rsidRDefault="00647CDA" w:rsidP="00CD2D52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h)</w:t>
            </w:r>
            <w:r w:rsidR="00B51BE9">
              <w:rPr>
                <w:bCs/>
                <w:color w:val="000000"/>
                <w:szCs w:val="20"/>
              </w:rPr>
              <w:t xml:space="preserve"> –</w:t>
            </w:r>
            <w:r>
              <w:rPr>
                <w:bCs/>
                <w:color w:val="000000"/>
                <w:szCs w:val="20"/>
              </w:rPr>
              <w:t xml:space="preserve"> G</w:t>
            </w:r>
            <w:r w:rsidR="00920133">
              <w:rPr>
                <w:bCs/>
                <w:color w:val="000000"/>
                <w:szCs w:val="20"/>
              </w:rPr>
              <w:t>ranizo</w:t>
            </w:r>
          </w:p>
        </w:tc>
      </w:tr>
      <w:tr w:rsidR="006101E7" w:rsidRPr="00216140" w:rsidTr="0037630B">
        <w:trPr>
          <w:tblCellSpacing w:w="45" w:type="dxa"/>
        </w:trPr>
        <w:tc>
          <w:tcPr>
            <w:tcW w:w="5100" w:type="dxa"/>
          </w:tcPr>
          <w:p w:rsidR="006101E7" w:rsidRDefault="006101E7" w:rsidP="00E11CEA">
            <w:pPr>
              <w:rPr>
                <w:szCs w:val="20"/>
              </w:rPr>
            </w:pPr>
            <w:r>
              <w:rPr>
                <w:szCs w:val="20"/>
              </w:rPr>
              <w:t xml:space="preserve">9 – </w:t>
            </w:r>
            <w:r w:rsidR="00647CDA">
              <w:rPr>
                <w:szCs w:val="20"/>
              </w:rPr>
              <w:t>Saraiva</w:t>
            </w: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6101E7" w:rsidRPr="00216140" w:rsidRDefault="006101E7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6101E7" w:rsidRDefault="00647CDA" w:rsidP="00CD2D52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i)</w:t>
            </w:r>
            <w:r w:rsidR="00B51BE9">
              <w:rPr>
                <w:bCs/>
                <w:color w:val="000000"/>
                <w:szCs w:val="20"/>
              </w:rPr>
              <w:t xml:space="preserve"> –</w:t>
            </w:r>
            <w:r w:rsidR="00920133">
              <w:rPr>
                <w:bCs/>
                <w:color w:val="000000"/>
                <w:szCs w:val="2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I</w:t>
            </w:r>
            <w:r w:rsidR="00920133">
              <w:rPr>
                <w:color w:val="000000"/>
                <w:shd w:val="clear" w:color="auto" w:fill="FFFFFF"/>
              </w:rPr>
              <w:t>mperial</w:t>
            </w:r>
          </w:p>
        </w:tc>
      </w:tr>
    </w:tbl>
    <w:p w:rsidR="00220E8C" w:rsidRPr="003B0243" w:rsidRDefault="00220E8C" w:rsidP="003B0243">
      <w:pPr>
        <w:tabs>
          <w:tab w:val="left" w:pos="8511"/>
        </w:tabs>
        <w:spacing w:line="276" w:lineRule="auto"/>
        <w:rPr>
          <w:szCs w:val="20"/>
        </w:rPr>
      </w:pPr>
    </w:p>
    <w:p w:rsidR="00582AB4" w:rsidRDefault="00582AB4" w:rsidP="00220E8C">
      <w:pPr>
        <w:pStyle w:val="ListParagraph"/>
        <w:tabs>
          <w:tab w:val="left" w:pos="8511"/>
        </w:tabs>
        <w:spacing w:line="276" w:lineRule="auto"/>
        <w:rPr>
          <w:sz w:val="14"/>
          <w:szCs w:val="14"/>
        </w:rPr>
      </w:pPr>
    </w:p>
    <w:p w:rsidR="00647CDA" w:rsidRPr="003B0243" w:rsidRDefault="00647CDA" w:rsidP="00220E8C">
      <w:pPr>
        <w:pStyle w:val="ListParagraph"/>
        <w:tabs>
          <w:tab w:val="left" w:pos="8511"/>
        </w:tabs>
        <w:spacing w:line="276" w:lineRule="auto"/>
        <w:rPr>
          <w:sz w:val="14"/>
          <w:szCs w:val="14"/>
        </w:rPr>
      </w:pPr>
    </w:p>
    <w:p w:rsidR="00582AB4" w:rsidRPr="00647CDA" w:rsidRDefault="00582AB4" w:rsidP="00647CDA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 xml:space="preserve"> </w:t>
      </w:r>
      <w:r>
        <w:t>Coloca a frase seguinte na variedade europeia do português, fazendo as alterações necessárias.</w:t>
      </w:r>
    </w:p>
    <w:p w:rsidR="00582AB4" w:rsidRDefault="00647CDA" w:rsidP="00647CDA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“</w:t>
      </w:r>
      <w:r w:rsidR="00582AB4">
        <w:rPr>
          <w:color w:val="000000"/>
          <w:shd w:val="clear" w:color="auto" w:fill="FFFFFF"/>
        </w:rPr>
        <w:t xml:space="preserve">O Ricardo </w:t>
      </w:r>
      <w:r w:rsidR="00113DD7">
        <w:rPr>
          <w:color w:val="000000"/>
          <w:shd w:val="clear" w:color="auto" w:fill="FFFFFF"/>
        </w:rPr>
        <w:t>estava indo</w:t>
      </w:r>
      <w:r w:rsidR="00582AB4">
        <w:rPr>
          <w:color w:val="000000"/>
          <w:shd w:val="clear" w:color="auto" w:fill="FFFFFF"/>
        </w:rPr>
        <w:t xml:space="preserve"> na </w:t>
      </w:r>
      <w:r w:rsidR="00113DD7">
        <w:rPr>
          <w:color w:val="000000"/>
          <w:shd w:val="clear" w:color="auto" w:fill="FFFFFF"/>
        </w:rPr>
        <w:t>pra</w:t>
      </w:r>
      <w:r w:rsidR="00582AB4">
        <w:rPr>
          <w:color w:val="000000"/>
          <w:shd w:val="clear" w:color="auto" w:fill="FFFFFF"/>
        </w:rPr>
        <w:t xml:space="preserve">ia e </w:t>
      </w:r>
      <w:r w:rsidR="00113DD7">
        <w:rPr>
          <w:color w:val="000000"/>
          <w:shd w:val="clear" w:color="auto" w:fill="FFFFFF"/>
        </w:rPr>
        <w:t xml:space="preserve">me encontrou e </w:t>
      </w:r>
      <w:r w:rsidR="00582AB4">
        <w:rPr>
          <w:color w:val="000000"/>
          <w:shd w:val="clear" w:color="auto" w:fill="FFFFFF"/>
        </w:rPr>
        <w:t xml:space="preserve">me disse: </w:t>
      </w:r>
    </w:p>
    <w:p w:rsidR="00582AB4" w:rsidRDefault="00582AB4" w:rsidP="00647CDA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237EEC">
        <w:rPr>
          <w:color w:val="000000"/>
          <w:shd w:val="clear" w:color="auto" w:fill="FFFFFF"/>
        </w:rPr>
        <w:t xml:space="preserve">Oi, Tiago. </w:t>
      </w:r>
      <w:r>
        <w:rPr>
          <w:color w:val="000000"/>
          <w:shd w:val="clear" w:color="auto" w:fill="FFFFFF"/>
        </w:rPr>
        <w:t>Est</w:t>
      </w:r>
      <w:r w:rsidR="00237EEC">
        <w:rPr>
          <w:color w:val="000000"/>
          <w:shd w:val="clear" w:color="auto" w:fill="FFFFFF"/>
        </w:rPr>
        <w:t>á tudo legal</w:t>
      </w:r>
      <w:r>
        <w:rPr>
          <w:color w:val="000000"/>
          <w:shd w:val="clear" w:color="auto" w:fill="FFFFFF"/>
        </w:rPr>
        <w:t>?</w:t>
      </w:r>
    </w:p>
    <w:p w:rsidR="00582AB4" w:rsidRDefault="00582AB4" w:rsidP="00647CDA">
      <w:pPr>
        <w:spacing w:line="276" w:lineRule="auto"/>
        <w:jc w:val="both"/>
        <w:rPr>
          <w:sz w:val="14"/>
          <w:szCs w:val="14"/>
        </w:rPr>
      </w:pPr>
      <w:r>
        <w:rPr>
          <w:color w:val="000000"/>
          <w:shd w:val="clear" w:color="auto" w:fill="FFFFFF"/>
        </w:rPr>
        <w:t>- Está. E com você?</w:t>
      </w:r>
      <w:r w:rsidR="00113DD7">
        <w:rPr>
          <w:color w:val="000000"/>
          <w:shd w:val="clear" w:color="auto" w:fill="FFFFFF"/>
        </w:rPr>
        <w:t xml:space="preserve"> </w:t>
      </w:r>
    </w:p>
    <w:p w:rsidR="00582AB4" w:rsidRPr="00647CDA" w:rsidRDefault="00113DD7" w:rsidP="00647CDA">
      <w:pPr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 w:rsidRPr="00647CDA">
        <w:rPr>
          <w:szCs w:val="20"/>
        </w:rPr>
        <w:t xml:space="preserve">- Tudo </w:t>
      </w:r>
      <w:r w:rsidR="005805A3" w:rsidRPr="00647CDA">
        <w:rPr>
          <w:szCs w:val="20"/>
        </w:rPr>
        <w:t>joia</w:t>
      </w:r>
      <w:r w:rsidRPr="00647CDA">
        <w:rPr>
          <w:szCs w:val="20"/>
        </w:rPr>
        <w:t xml:space="preserve">. </w:t>
      </w:r>
      <w:r w:rsidR="00647CDA" w:rsidRPr="00647CDA">
        <w:rPr>
          <w:color w:val="000000"/>
          <w:shd w:val="clear" w:color="auto" w:fill="FFFFFF"/>
        </w:rPr>
        <w:t>Você quer vir com a gente?”</w:t>
      </w:r>
    </w:p>
    <w:p w:rsidR="00113DD7" w:rsidRDefault="00113DD7" w:rsidP="00582AB4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647CDA" w:rsidRPr="00582AB4" w:rsidRDefault="00647CDA" w:rsidP="00582AB4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A50882" w:rsidRPr="00647CDA" w:rsidRDefault="005805A3" w:rsidP="00647CDA">
      <w:pPr>
        <w:pStyle w:val="ListParagraph"/>
        <w:numPr>
          <w:ilvl w:val="0"/>
          <w:numId w:val="25"/>
        </w:numPr>
      </w:pPr>
      <w:r>
        <w:t xml:space="preserve"> </w:t>
      </w:r>
      <w:r w:rsidR="00A50882" w:rsidRPr="00647CDA">
        <w:rPr>
          <w:color w:val="000000"/>
          <w:shd w:val="clear" w:color="auto" w:fill="FFFFFF"/>
        </w:rPr>
        <w:t>Estabelece a correspondência correta entre os diversos vocábulos e a variedade do português a que pertencem.</w:t>
      </w:r>
    </w:p>
    <w:p w:rsidR="00A50882" w:rsidRPr="00A50882" w:rsidRDefault="00A50882" w:rsidP="00A50882">
      <w:pPr>
        <w:pStyle w:val="ListParagraph"/>
        <w:spacing w:line="276" w:lineRule="auto"/>
        <w:jc w:val="both"/>
        <w:rPr>
          <w:color w:val="000000"/>
          <w:sz w:val="14"/>
          <w:szCs w:val="14"/>
          <w:shd w:val="clear" w:color="auto" w:fill="FFFFFF"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110"/>
        <w:gridCol w:w="110"/>
        <w:gridCol w:w="4215"/>
      </w:tblGrid>
      <w:tr w:rsidR="00A50882" w:rsidRPr="00152EA0" w:rsidTr="00E8168F">
        <w:trPr>
          <w:tblCellSpacing w:w="45" w:type="dxa"/>
        </w:trPr>
        <w:tc>
          <w:tcPr>
            <w:tcW w:w="5100" w:type="dxa"/>
          </w:tcPr>
          <w:p w:rsidR="00A50882" w:rsidRPr="00152EA0" w:rsidRDefault="00A50882" w:rsidP="00E8168F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20" w:type="dxa"/>
          </w:tcPr>
          <w:p w:rsidR="00A50882" w:rsidRPr="00152EA0" w:rsidRDefault="00A50882" w:rsidP="00E8168F">
            <w:pPr>
              <w:pStyle w:val="ListParagraph"/>
              <w:jc w:val="both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A50882" w:rsidRPr="00152EA0" w:rsidRDefault="00A50882" w:rsidP="00E8168F">
            <w:pPr>
              <w:pStyle w:val="ListParagraph"/>
              <w:rPr>
                <w:b/>
                <w:szCs w:val="20"/>
              </w:rPr>
            </w:pPr>
          </w:p>
        </w:tc>
        <w:tc>
          <w:tcPr>
            <w:tcW w:w="4080" w:type="dxa"/>
          </w:tcPr>
          <w:p w:rsidR="00A50882" w:rsidRPr="00152EA0" w:rsidRDefault="00A50882" w:rsidP="00E8168F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</w:p>
        </w:tc>
      </w:tr>
      <w:tr w:rsidR="00A50882" w:rsidRPr="00152EA0" w:rsidTr="00E8168F">
        <w:trPr>
          <w:tblCellSpacing w:w="45" w:type="dxa"/>
        </w:trPr>
        <w:tc>
          <w:tcPr>
            <w:tcW w:w="5100" w:type="dxa"/>
            <w:hideMark/>
          </w:tcPr>
          <w:p w:rsidR="00A50882" w:rsidRPr="00152EA0" w:rsidRDefault="00A50882" w:rsidP="00E8168F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1 – </w:t>
            </w:r>
            <w:proofErr w:type="spellStart"/>
            <w:r w:rsidR="00647CDA">
              <w:rPr>
                <w:color w:val="000000"/>
                <w:shd w:val="clear" w:color="auto" w:fill="FFFFFF"/>
              </w:rPr>
              <w:t>Ônibus</w:t>
            </w:r>
            <w:proofErr w:type="spellEnd"/>
          </w:p>
        </w:tc>
        <w:tc>
          <w:tcPr>
            <w:tcW w:w="20" w:type="dxa"/>
            <w:hideMark/>
          </w:tcPr>
          <w:p w:rsidR="00A50882" w:rsidRPr="00152EA0" w:rsidRDefault="00A50882" w:rsidP="00E8168F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A50882" w:rsidRPr="00152EA0" w:rsidRDefault="00A50882" w:rsidP="00E8168F">
            <w:pPr>
              <w:pStyle w:val="ListParagraph"/>
              <w:rPr>
                <w:szCs w:val="20"/>
              </w:rPr>
            </w:pPr>
          </w:p>
        </w:tc>
        <w:tc>
          <w:tcPr>
            <w:tcW w:w="4080" w:type="dxa"/>
            <w:hideMark/>
          </w:tcPr>
          <w:p w:rsidR="00A50882" w:rsidRPr="00152EA0" w:rsidRDefault="00647CDA" w:rsidP="00864D93">
            <w:pPr>
              <w:rPr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a)</w:t>
            </w:r>
            <w:r w:rsidR="00A50882" w:rsidRPr="00152EA0">
              <w:rPr>
                <w:rStyle w:val="Strong"/>
                <w:b w:val="0"/>
                <w:color w:val="000000"/>
                <w:szCs w:val="20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V</w:t>
            </w:r>
            <w:r w:rsidR="00A50882">
              <w:rPr>
                <w:color w:val="000000"/>
                <w:shd w:val="clear" w:color="auto" w:fill="FFFFFF"/>
              </w:rPr>
              <w:t>ariedade</w:t>
            </w:r>
            <w:r>
              <w:rPr>
                <w:color w:val="000000"/>
                <w:shd w:val="clear" w:color="auto" w:fill="FFFFFF"/>
              </w:rPr>
              <w:t>s</w:t>
            </w:r>
            <w:r w:rsidR="00A50882">
              <w:rPr>
                <w:color w:val="000000"/>
                <w:shd w:val="clear" w:color="auto" w:fill="FFFFFF"/>
              </w:rPr>
              <w:t xml:space="preserve"> </w:t>
            </w:r>
            <w:r w:rsidR="00864D93">
              <w:rPr>
                <w:color w:val="000000"/>
                <w:shd w:val="clear" w:color="auto" w:fill="FFFFFF"/>
              </w:rPr>
              <w:t>africanas</w:t>
            </w:r>
          </w:p>
        </w:tc>
      </w:tr>
      <w:tr w:rsidR="00A50882" w:rsidRPr="00152EA0" w:rsidTr="00E8168F">
        <w:trPr>
          <w:tblCellSpacing w:w="45" w:type="dxa"/>
        </w:trPr>
        <w:tc>
          <w:tcPr>
            <w:tcW w:w="5100" w:type="dxa"/>
          </w:tcPr>
          <w:p w:rsidR="00A50882" w:rsidRPr="00152EA0" w:rsidRDefault="00A50882" w:rsidP="00E8168F">
            <w:pPr>
              <w:rPr>
                <w:rFonts w:cs="Arial"/>
                <w:color w:val="000000"/>
                <w:szCs w:val="20"/>
              </w:rPr>
            </w:pPr>
            <w:r w:rsidRPr="00152EA0">
              <w:rPr>
                <w:szCs w:val="20"/>
              </w:rPr>
              <w:t xml:space="preserve">2 – </w:t>
            </w:r>
            <w:r w:rsidR="00647CDA">
              <w:rPr>
                <w:color w:val="000000"/>
                <w:shd w:val="clear" w:color="auto" w:fill="FFFFFF"/>
              </w:rPr>
              <w:t>Machimbombo</w:t>
            </w:r>
          </w:p>
        </w:tc>
        <w:tc>
          <w:tcPr>
            <w:tcW w:w="20" w:type="dxa"/>
          </w:tcPr>
          <w:p w:rsidR="00A50882" w:rsidRPr="00152EA0" w:rsidRDefault="00A50882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A50882" w:rsidRPr="00152EA0" w:rsidRDefault="00A50882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A50882" w:rsidRPr="00152EA0" w:rsidRDefault="00647CDA" w:rsidP="00647CDA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b)</w:t>
            </w:r>
            <w:r w:rsidR="00A50882" w:rsidRPr="00152EA0">
              <w:rPr>
                <w:rStyle w:val="Strong"/>
                <w:b w:val="0"/>
                <w:color w:val="000000"/>
                <w:szCs w:val="20"/>
              </w:rPr>
              <w:t xml:space="preserve"> – </w:t>
            </w:r>
            <w:r>
              <w:rPr>
                <w:rStyle w:val="Strong"/>
                <w:b w:val="0"/>
                <w:color w:val="000000"/>
                <w:szCs w:val="20"/>
              </w:rPr>
              <w:t>V</w:t>
            </w:r>
            <w:r w:rsidR="00A50882">
              <w:rPr>
                <w:color w:val="000000"/>
                <w:shd w:val="clear" w:color="auto" w:fill="FFFFFF"/>
              </w:rPr>
              <w:t>ariedade europeia</w:t>
            </w:r>
          </w:p>
        </w:tc>
      </w:tr>
      <w:tr w:rsidR="00A50882" w:rsidRPr="00216140" w:rsidTr="00E8168F">
        <w:trPr>
          <w:tblCellSpacing w:w="45" w:type="dxa"/>
        </w:trPr>
        <w:tc>
          <w:tcPr>
            <w:tcW w:w="5100" w:type="dxa"/>
          </w:tcPr>
          <w:p w:rsidR="00A50882" w:rsidRPr="00216140" w:rsidRDefault="00A50882" w:rsidP="00E8168F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3 – </w:t>
            </w:r>
            <w:r w:rsidR="00647CDA">
              <w:rPr>
                <w:color w:val="000000"/>
                <w:shd w:val="clear" w:color="auto" w:fill="FFFFFF"/>
              </w:rPr>
              <w:t>Autocarro</w:t>
            </w:r>
          </w:p>
        </w:tc>
        <w:tc>
          <w:tcPr>
            <w:tcW w:w="20" w:type="dxa"/>
          </w:tcPr>
          <w:p w:rsidR="00A50882" w:rsidRPr="00216140" w:rsidRDefault="00A50882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A50882" w:rsidRPr="00216140" w:rsidRDefault="00A50882" w:rsidP="00E8168F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4080" w:type="dxa"/>
          </w:tcPr>
          <w:p w:rsidR="00A50882" w:rsidRPr="00216140" w:rsidRDefault="00647CDA" w:rsidP="00E8168F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c)</w:t>
            </w:r>
            <w:r w:rsidR="00A50882">
              <w:rPr>
                <w:bCs/>
                <w:color w:val="000000"/>
                <w:szCs w:val="20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Variedade</w:t>
            </w:r>
            <w:r w:rsidR="00A50882">
              <w:rPr>
                <w:color w:val="000000"/>
                <w:shd w:val="clear" w:color="auto" w:fill="FFFFFF"/>
              </w:rPr>
              <w:t xml:space="preserve"> brasileira</w:t>
            </w:r>
          </w:p>
        </w:tc>
      </w:tr>
    </w:tbl>
    <w:p w:rsidR="00D64940" w:rsidRDefault="00D64940" w:rsidP="00D64940"/>
    <w:p w:rsidR="00D64940" w:rsidRDefault="00D64940" w:rsidP="00D64940"/>
    <w:p w:rsidR="00D64940" w:rsidRPr="00864D93" w:rsidRDefault="00864D93" w:rsidP="00D64940">
      <w:r>
        <w:rPr>
          <w:b/>
        </w:rPr>
        <w:t xml:space="preserve">18. </w:t>
      </w:r>
      <w:r w:rsidR="00D64940" w:rsidRPr="00864D93">
        <w:t>Lê o texto seguinte.</w:t>
      </w:r>
    </w:p>
    <w:p w:rsidR="00303241" w:rsidRPr="00152EA0" w:rsidRDefault="00303241" w:rsidP="00D64940">
      <w:pPr>
        <w:spacing w:line="276" w:lineRule="auto"/>
        <w:jc w:val="both"/>
        <w:rPr>
          <w:sz w:val="14"/>
          <w:szCs w:val="14"/>
        </w:rPr>
      </w:pPr>
    </w:p>
    <w:p w:rsidR="00152EA0" w:rsidRDefault="00152EA0" w:rsidP="00D64940">
      <w:pPr>
        <w:jc w:val="both"/>
      </w:pPr>
    </w:p>
    <w:p w:rsidR="004315FB" w:rsidRDefault="00D64940" w:rsidP="00864D93">
      <w:pPr>
        <w:tabs>
          <w:tab w:val="left" w:pos="8511"/>
        </w:tabs>
        <w:ind w:firstLine="567"/>
        <w:jc w:val="both"/>
      </w:pPr>
      <w:r w:rsidRPr="00D64940">
        <w:t>Meu pai se chamava</w:t>
      </w:r>
      <w:r w:rsidR="00864D93" w:rsidRPr="00864D93">
        <w:t xml:space="preserve"> </w:t>
      </w:r>
      <w:proofErr w:type="spellStart"/>
      <w:r w:rsidR="00864D93" w:rsidRPr="00D64940">
        <w:t>Agualberto</w:t>
      </w:r>
      <w:proofErr w:type="spellEnd"/>
      <w:r w:rsidR="00864D93" w:rsidRPr="00D64940">
        <w:t xml:space="preserve"> Salvo-Erro</w:t>
      </w:r>
      <w:r w:rsidRPr="00D64940">
        <w:t>. Em tudo ele seria pessoa. Só um senão atrapalhava sua humanidade: meu velho tinha o</w:t>
      </w:r>
      <w:r w:rsidR="00864D93">
        <w:t xml:space="preserve">lhos de tubarão. Não que fossem </w:t>
      </w:r>
      <w:r w:rsidRPr="00D64940">
        <w:t>olhos de nascença. Aconteceu-se quando, certa vez, ele saltou do barco para salvar sua amada. Era uma moça muito nova que ele encontrara em outras terras. </w:t>
      </w:r>
      <w:r w:rsidRPr="00864D93">
        <w:rPr>
          <w:i/>
          <w:iCs/>
        </w:rPr>
        <w:t>Trazia-a </w:t>
      </w:r>
      <w:r w:rsidRPr="00D64940">
        <w:t xml:space="preserve">sempre no barco, em companhia das pescas. Fim do dia, antes de trazer o peixe à praia, meu pai encaminhava o barco para além do horizonte para ir deixar a moça. Quem seria tal rapariga, de onde era? Mistério que ficou e </w:t>
      </w:r>
      <w:proofErr w:type="spellStart"/>
      <w:r w:rsidRPr="00D64940">
        <w:t>há-de</w:t>
      </w:r>
      <w:proofErr w:type="spellEnd"/>
      <w:r w:rsidRPr="00D64940">
        <w:t xml:space="preserve"> ficar com </w:t>
      </w:r>
      <w:proofErr w:type="spellStart"/>
      <w:r w:rsidRPr="00D64940">
        <w:t>Agualberto</w:t>
      </w:r>
      <w:proofErr w:type="spellEnd"/>
      <w:r w:rsidRPr="00D64940">
        <w:t>.</w:t>
      </w:r>
    </w:p>
    <w:p w:rsidR="00D64940" w:rsidRDefault="00D64940" w:rsidP="00D64940">
      <w:pPr>
        <w:pStyle w:val="ListParagraph"/>
        <w:tabs>
          <w:tab w:val="left" w:pos="8511"/>
        </w:tabs>
        <w:jc w:val="both"/>
      </w:pPr>
    </w:p>
    <w:p w:rsidR="00D64940" w:rsidRDefault="00D64940" w:rsidP="00D64940">
      <w:pPr>
        <w:pStyle w:val="ListParagraph"/>
        <w:tabs>
          <w:tab w:val="left" w:pos="8511"/>
        </w:tabs>
        <w:jc w:val="both"/>
      </w:pPr>
      <w:r>
        <w:t xml:space="preserve">                                                                                        Couto, Mia, </w:t>
      </w:r>
      <w:r w:rsidRPr="00D64940">
        <w:rPr>
          <w:i/>
        </w:rPr>
        <w:t>Mar me quer</w:t>
      </w:r>
    </w:p>
    <w:p w:rsidR="00D64940" w:rsidRDefault="00D64940" w:rsidP="00F035AC">
      <w:pPr>
        <w:pStyle w:val="ListParagraph"/>
        <w:tabs>
          <w:tab w:val="left" w:pos="8511"/>
        </w:tabs>
      </w:pPr>
    </w:p>
    <w:p w:rsidR="00F035AC" w:rsidRDefault="00864D93" w:rsidP="00707948">
      <w:pPr>
        <w:pStyle w:val="ListParagraph"/>
        <w:numPr>
          <w:ilvl w:val="0"/>
          <w:numId w:val="25"/>
        </w:numPr>
      </w:pPr>
      <w:r w:rsidRPr="00864D93">
        <w:rPr>
          <w:b/>
        </w:rPr>
        <w:t>1.</w:t>
      </w:r>
      <w:r w:rsidR="00707948">
        <w:t xml:space="preserve"> </w:t>
      </w:r>
      <w:r w:rsidR="00F035AC" w:rsidRPr="00DE7F3C">
        <w:t>Responde à seguinte questão.</w:t>
      </w:r>
    </w:p>
    <w:p w:rsidR="00B47D84" w:rsidRPr="00DE7F3C" w:rsidRDefault="00B47D84" w:rsidP="00B47D84">
      <w:pPr>
        <w:pStyle w:val="ListParagraph"/>
        <w:rPr>
          <w:sz w:val="10"/>
          <w:szCs w:val="10"/>
        </w:rPr>
      </w:pPr>
    </w:p>
    <w:p w:rsidR="00B47D84" w:rsidRDefault="00B47D84" w:rsidP="00864D93">
      <w:pPr>
        <w:tabs>
          <w:tab w:val="left" w:pos="8511"/>
        </w:tabs>
      </w:pPr>
      <w:r>
        <w:t xml:space="preserve">Transforma gramaticalmente este texto para a </w:t>
      </w:r>
      <w:r w:rsidR="00864D93">
        <w:t>variedade</w:t>
      </w:r>
      <w:r>
        <w:t xml:space="preserve"> europeia da língua portuguesa.</w:t>
      </w:r>
    </w:p>
    <w:p w:rsidR="001857FA" w:rsidRDefault="001857FA" w:rsidP="00B47D84">
      <w:pPr>
        <w:pStyle w:val="ListParagraph"/>
        <w:tabs>
          <w:tab w:val="left" w:pos="8511"/>
        </w:tabs>
      </w:pPr>
    </w:p>
    <w:p w:rsidR="00B47D84" w:rsidRDefault="00B47D84" w:rsidP="00B47D84">
      <w:pPr>
        <w:pStyle w:val="ListParagraph"/>
        <w:numPr>
          <w:ilvl w:val="0"/>
          <w:numId w:val="25"/>
        </w:numPr>
        <w:tabs>
          <w:tab w:val="left" w:pos="8511"/>
        </w:tabs>
      </w:pPr>
      <w:r>
        <w:t xml:space="preserve"> </w:t>
      </w:r>
      <w:r w:rsidRPr="00DE7F3C">
        <w:t xml:space="preserve">Seleciona </w:t>
      </w:r>
      <w:proofErr w:type="gramStart"/>
      <w:r w:rsidRPr="00DE7F3C">
        <w:t>a(s</w:t>
      </w:r>
      <w:proofErr w:type="gramEnd"/>
      <w:r w:rsidRPr="00DE7F3C">
        <w:t>) opção/opções correta(s).</w:t>
      </w:r>
    </w:p>
    <w:p w:rsidR="00472427" w:rsidRPr="00472427" w:rsidRDefault="00472427" w:rsidP="00472427">
      <w:pPr>
        <w:pStyle w:val="ListParagraph"/>
        <w:tabs>
          <w:tab w:val="left" w:pos="8511"/>
        </w:tabs>
        <w:rPr>
          <w:sz w:val="14"/>
          <w:szCs w:val="14"/>
        </w:rPr>
      </w:pPr>
    </w:p>
    <w:p w:rsidR="00472427" w:rsidRDefault="00472427" w:rsidP="00864D93">
      <w:pPr>
        <w:tabs>
          <w:tab w:val="left" w:pos="8511"/>
        </w:tabs>
      </w:pPr>
      <w:r>
        <w:t>Refere as marcas linguísticas que divergem da norma europeia e que se encontram neste excerto.</w:t>
      </w:r>
    </w:p>
    <w:p w:rsidR="001975DF" w:rsidRPr="00B82BC2" w:rsidRDefault="001975DF" w:rsidP="00472427">
      <w:pPr>
        <w:pStyle w:val="ListParagraph"/>
        <w:tabs>
          <w:tab w:val="left" w:pos="8511"/>
        </w:tabs>
        <w:rPr>
          <w:sz w:val="14"/>
          <w:szCs w:val="14"/>
        </w:rPr>
      </w:pPr>
    </w:p>
    <w:p w:rsidR="00472427" w:rsidRDefault="00472427" w:rsidP="00472427">
      <w:pPr>
        <w:pStyle w:val="ListParagraph"/>
        <w:numPr>
          <w:ilvl w:val="0"/>
          <w:numId w:val="49"/>
        </w:numPr>
        <w:tabs>
          <w:tab w:val="left" w:pos="8511"/>
        </w:tabs>
      </w:pPr>
      <w:r>
        <w:t>Ausência de artigos.</w:t>
      </w:r>
    </w:p>
    <w:p w:rsidR="00472427" w:rsidRDefault="00472427" w:rsidP="00472427">
      <w:pPr>
        <w:pStyle w:val="ListParagraph"/>
        <w:numPr>
          <w:ilvl w:val="0"/>
          <w:numId w:val="49"/>
        </w:numPr>
        <w:tabs>
          <w:tab w:val="left" w:pos="8511"/>
        </w:tabs>
      </w:pPr>
      <w:r>
        <w:t>Uso do gerúndio.</w:t>
      </w:r>
    </w:p>
    <w:p w:rsidR="00472427" w:rsidRDefault="00472427" w:rsidP="00472427">
      <w:pPr>
        <w:pStyle w:val="ListParagraph"/>
        <w:numPr>
          <w:ilvl w:val="0"/>
          <w:numId w:val="49"/>
        </w:numPr>
        <w:tabs>
          <w:tab w:val="left" w:pos="8511"/>
        </w:tabs>
      </w:pPr>
      <w:r>
        <w:t>Anteposição pronominal.</w:t>
      </w:r>
    </w:p>
    <w:p w:rsidR="00472427" w:rsidRDefault="001975DF" w:rsidP="00472427">
      <w:pPr>
        <w:pStyle w:val="ListParagraph"/>
        <w:numPr>
          <w:ilvl w:val="0"/>
          <w:numId w:val="49"/>
        </w:numPr>
        <w:tabs>
          <w:tab w:val="left" w:pos="8511"/>
        </w:tabs>
      </w:pPr>
      <w:r>
        <w:t>Ausência de concordância entre o sujeito e o predicado.</w:t>
      </w:r>
    </w:p>
    <w:p w:rsidR="00472427" w:rsidRDefault="00472427" w:rsidP="00472427">
      <w:pPr>
        <w:pStyle w:val="ListParagraph"/>
        <w:numPr>
          <w:ilvl w:val="0"/>
          <w:numId w:val="49"/>
        </w:numPr>
        <w:tabs>
          <w:tab w:val="left" w:pos="8511"/>
        </w:tabs>
      </w:pPr>
      <w:r>
        <w:t>Falta da contração preposicional.</w:t>
      </w:r>
    </w:p>
    <w:p w:rsidR="00B47D84" w:rsidRDefault="00B47D84" w:rsidP="00B47D84">
      <w:pPr>
        <w:pStyle w:val="ListParagraph"/>
        <w:tabs>
          <w:tab w:val="left" w:pos="8511"/>
        </w:tabs>
      </w:pPr>
    </w:p>
    <w:p w:rsidR="00B82BC2" w:rsidRPr="00DE7F3C" w:rsidRDefault="00B82BC2" w:rsidP="00B47D84">
      <w:pPr>
        <w:pStyle w:val="ListParagraph"/>
        <w:tabs>
          <w:tab w:val="left" w:pos="8511"/>
        </w:tabs>
      </w:pPr>
    </w:p>
    <w:p w:rsidR="004B6233" w:rsidRDefault="00B82BC2" w:rsidP="00314E6C">
      <w:pPr>
        <w:pStyle w:val="ListParagraph"/>
        <w:numPr>
          <w:ilvl w:val="0"/>
          <w:numId w:val="25"/>
        </w:numPr>
      </w:pPr>
      <w:r>
        <w:t xml:space="preserve"> </w:t>
      </w:r>
      <w:r w:rsidR="00F035AC" w:rsidRPr="00DE7F3C">
        <w:t>Responde à seguinte questão.</w:t>
      </w:r>
    </w:p>
    <w:p w:rsidR="00314E6C" w:rsidRPr="00314E6C" w:rsidRDefault="00314E6C" w:rsidP="00314E6C">
      <w:pPr>
        <w:pStyle w:val="ListParagraph"/>
      </w:pPr>
    </w:p>
    <w:p w:rsidR="004B6233" w:rsidRPr="004B6233" w:rsidRDefault="004B6233" w:rsidP="009F3703">
      <w:pPr>
        <w:tabs>
          <w:tab w:val="left" w:pos="8511"/>
        </w:tabs>
      </w:pPr>
      <w:r w:rsidRPr="004B6233">
        <w:t xml:space="preserve">Indica, </w:t>
      </w:r>
      <w:r w:rsidR="00314E6C">
        <w:t xml:space="preserve">por palavras tuas, o sentido </w:t>
      </w:r>
      <w:r w:rsidR="00864D93">
        <w:t>da frase “</w:t>
      </w:r>
      <w:r w:rsidR="00314E6C">
        <w:t>Em tudo ele seria pessoa</w:t>
      </w:r>
      <w:r w:rsidR="00864D93">
        <w:t>.”</w:t>
      </w:r>
      <w:r w:rsidRPr="004B6233">
        <w:t>.</w:t>
      </w:r>
    </w:p>
    <w:p w:rsidR="004B6233" w:rsidRDefault="004B6233" w:rsidP="004B6233">
      <w:pPr>
        <w:pStyle w:val="ListParagraph"/>
        <w:tabs>
          <w:tab w:val="left" w:pos="8511"/>
        </w:tabs>
      </w:pPr>
    </w:p>
    <w:p w:rsidR="00850B9E" w:rsidRDefault="00850B9E" w:rsidP="004B6233">
      <w:pPr>
        <w:pStyle w:val="ListParagraph"/>
        <w:tabs>
          <w:tab w:val="left" w:pos="8511"/>
        </w:tabs>
      </w:pPr>
    </w:p>
    <w:p w:rsidR="00A474AC" w:rsidRDefault="00A474A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A474AC" w:rsidRDefault="00A474A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C8447C" w:rsidRDefault="00C8447C" w:rsidP="00A474AC">
      <w:pPr>
        <w:shd w:val="clear" w:color="auto" w:fill="FFFFFF"/>
        <w:spacing w:line="335" w:lineRule="atLeast"/>
        <w:jc w:val="both"/>
        <w:rPr>
          <w:rFonts w:cs="Arial"/>
          <w:color w:val="000000"/>
          <w:szCs w:val="20"/>
        </w:rPr>
      </w:pPr>
    </w:p>
    <w:p w:rsidR="00482AAD" w:rsidRPr="00DE7F3C" w:rsidRDefault="00482AAD" w:rsidP="00482AAD"/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482AAD" w:rsidRPr="00C55035" w:rsidTr="00595111">
        <w:trPr>
          <w:trHeight w:val="428"/>
        </w:trPr>
        <w:tc>
          <w:tcPr>
            <w:tcW w:w="9808" w:type="dxa"/>
            <w:vAlign w:val="center"/>
          </w:tcPr>
          <w:p w:rsidR="00482AAD" w:rsidRPr="00C55035" w:rsidRDefault="00482AAD" w:rsidP="00482AAD">
            <w:pPr>
              <w:pStyle w:val="TEMA"/>
              <w:ind w:left="360"/>
              <w:jc w:val="left"/>
            </w:pPr>
            <w:r w:rsidRPr="00410724">
              <w:t xml:space="preserve">Formação, evolução e variação do </w:t>
            </w:r>
            <w:proofErr w:type="gramStart"/>
            <w:r w:rsidRPr="00410724">
              <w:t>português</w:t>
            </w:r>
            <w:r>
              <w:t xml:space="preserve">                       Soluções</w:t>
            </w:r>
            <w:proofErr w:type="gramEnd"/>
          </w:p>
        </w:tc>
      </w:tr>
    </w:tbl>
    <w:p w:rsidR="00482AAD" w:rsidRPr="00C55035" w:rsidRDefault="00482AAD" w:rsidP="00482AAD">
      <w:pPr>
        <w:rPr>
          <w:szCs w:val="20"/>
        </w:rPr>
      </w:pPr>
      <w:bookmarkStart w:id="0" w:name="_GoBack"/>
      <w:bookmarkEnd w:id="0"/>
      <w:r>
        <w:rPr>
          <w:noProof/>
        </w:rPr>
        <w:pict>
          <v:roundrect id="_x0000_s1027" style="position:absolute;margin-left:-5pt;margin-top:82.2pt;width:491.4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" fillcolor="#969696" stroked="f">
            <w10:wrap anchory="page"/>
          </v:roundrect>
        </w:pict>
      </w:r>
    </w:p>
    <w:p w:rsidR="0059299D" w:rsidRPr="00D12070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D12070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szCs w:val="20"/>
        </w:rPr>
      </w:pPr>
      <w:r w:rsidRPr="00D12070">
        <w:rPr>
          <w:szCs w:val="20"/>
        </w:rPr>
        <w:t>a) V; b) F; c) V; d) F.</w:t>
      </w:r>
    </w:p>
    <w:p w:rsidR="0059299D" w:rsidRPr="00D12070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D12070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D12070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 w:rsidRPr="00D12070">
        <w:rPr>
          <w:szCs w:val="20"/>
        </w:rPr>
        <w:t>1 – b); 2 – d); 3 – a); 4 – c)</w:t>
      </w:r>
    </w:p>
    <w:p w:rsidR="0059299D" w:rsidRPr="00D12070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Pr="00D12070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D12070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 w:rsidRPr="00D12070">
        <w:rPr>
          <w:szCs w:val="20"/>
        </w:rPr>
        <w:t>b)</w:t>
      </w:r>
    </w:p>
    <w:p w:rsidR="0059299D" w:rsidRPr="00D12070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Pr="00D12070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D12070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szCs w:val="20"/>
        </w:rPr>
      </w:pPr>
      <w:r w:rsidRPr="00D12070">
        <w:rPr>
          <w:szCs w:val="20"/>
        </w:rPr>
        <w:t>a) F; b) F; c) V; d) V.</w:t>
      </w:r>
    </w:p>
    <w:p w:rsidR="0059299D" w:rsidRPr="00D12070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D12070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D12070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szCs w:val="20"/>
        </w:rPr>
      </w:pPr>
      <w:r w:rsidRPr="00D12070">
        <w:rPr>
          <w:szCs w:val="20"/>
        </w:rPr>
        <w:t>a) V; b) F; c) V; d) V.</w:t>
      </w:r>
    </w:p>
    <w:p w:rsidR="0059299D" w:rsidRPr="00D12070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szCs w:val="20"/>
        </w:rPr>
      </w:pPr>
      <w:r>
        <w:rPr>
          <w:szCs w:val="20"/>
        </w:rPr>
        <w:t>a) V; b) F; c) F; d) V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szCs w:val="20"/>
        </w:rPr>
      </w:pPr>
      <w:r w:rsidRPr="001B705B">
        <w:rPr>
          <w:szCs w:val="20"/>
        </w:rPr>
        <w:t>a)</w:t>
      </w:r>
      <w:r>
        <w:rPr>
          <w:szCs w:val="20"/>
        </w:rPr>
        <w:t xml:space="preserve"> F; b) F; c) V; d) F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 w:rsidRPr="001B705B">
        <w:rPr>
          <w:szCs w:val="20"/>
        </w:rPr>
        <w:t>Alótropos.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 w:rsidRPr="001B705B">
        <w:rPr>
          <w:szCs w:val="20"/>
        </w:rPr>
        <w:t xml:space="preserve">1 – </w:t>
      </w:r>
      <w:r>
        <w:rPr>
          <w:szCs w:val="20"/>
        </w:rPr>
        <w:t>b)</w:t>
      </w:r>
      <w:r w:rsidRPr="001B705B">
        <w:rPr>
          <w:szCs w:val="20"/>
        </w:rPr>
        <w:t xml:space="preserve">; 2 – </w:t>
      </w:r>
      <w:r>
        <w:rPr>
          <w:szCs w:val="20"/>
        </w:rPr>
        <w:t>a)</w:t>
      </w:r>
      <w:r w:rsidRPr="001B705B">
        <w:rPr>
          <w:szCs w:val="20"/>
        </w:rPr>
        <w:t xml:space="preserve">; 3 – </w:t>
      </w:r>
      <w:r>
        <w:rPr>
          <w:szCs w:val="20"/>
        </w:rPr>
        <w:t>a)</w:t>
      </w:r>
      <w:r w:rsidRPr="001B705B">
        <w:rPr>
          <w:szCs w:val="20"/>
        </w:rPr>
        <w:t xml:space="preserve">; 4 – </w:t>
      </w:r>
      <w:r>
        <w:rPr>
          <w:szCs w:val="20"/>
        </w:rPr>
        <w:t>b)</w:t>
      </w:r>
      <w:r w:rsidRPr="001B705B">
        <w:rPr>
          <w:szCs w:val="20"/>
        </w:rPr>
        <w:t xml:space="preserve">; 5 – </w:t>
      </w:r>
      <w:r>
        <w:rPr>
          <w:szCs w:val="20"/>
        </w:rPr>
        <w:t>b); 6 – a)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6145AB" w:rsidRDefault="0059299D" w:rsidP="0059299D">
      <w:pPr>
        <w:pStyle w:val="ListParagraph"/>
        <w:shd w:val="clear" w:color="auto" w:fill="FFFFFF"/>
        <w:spacing w:line="300" w:lineRule="atLeast"/>
        <w:ind w:left="360"/>
        <w:jc w:val="both"/>
        <w:rPr>
          <w:szCs w:val="20"/>
        </w:rPr>
      </w:pPr>
      <w:r w:rsidRPr="006145AB">
        <w:rPr>
          <w:szCs w:val="20"/>
        </w:rPr>
        <w:t>O vocábulo que evoluiu por via popular é “mancha”, visto que e</w:t>
      </w:r>
      <w:r w:rsidRPr="006145AB">
        <w:rPr>
          <w:rFonts w:cs="Arial"/>
          <w:color w:val="000000"/>
          <w:szCs w:val="20"/>
        </w:rPr>
        <w:t>stá mais próxim</w:t>
      </w:r>
      <w:r>
        <w:rPr>
          <w:rFonts w:cs="Arial"/>
          <w:color w:val="000000"/>
          <w:szCs w:val="20"/>
        </w:rPr>
        <w:t>o</w:t>
      </w:r>
      <w:r w:rsidRPr="006145AB">
        <w:rPr>
          <w:rFonts w:cs="Arial"/>
          <w:color w:val="000000"/>
          <w:szCs w:val="20"/>
        </w:rPr>
        <w:t xml:space="preserve"> da pronúncia do povo, enquanto a palavra “mácula” se aproxima mais do étimo “maculam”</w:t>
      </w:r>
      <w:r>
        <w:rPr>
          <w:rFonts w:cs="Arial"/>
          <w:color w:val="000000"/>
          <w:szCs w:val="20"/>
        </w:rPr>
        <w:t>, tendo, por isso, evoluído por via erudita.</w:t>
      </w:r>
    </w:p>
    <w:p w:rsidR="0059299D" w:rsidRPr="00363681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color w:val="92D050"/>
          <w:szCs w:val="20"/>
        </w:rPr>
      </w:pP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>
        <w:rPr>
          <w:szCs w:val="20"/>
        </w:rPr>
        <w:t>c)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jc w:val="both"/>
        <w:rPr>
          <w:szCs w:val="20"/>
        </w:rPr>
      </w:pPr>
      <w:r w:rsidRPr="001B705B">
        <w:rPr>
          <w:szCs w:val="20"/>
        </w:rPr>
        <w:t>a) V; b) F; c) F; d) V.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 w:rsidRPr="001B705B">
        <w:rPr>
          <w:szCs w:val="20"/>
        </w:rPr>
        <w:t>b).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1B705B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 w:rsidRPr="001B705B">
        <w:rPr>
          <w:szCs w:val="20"/>
        </w:rPr>
        <w:t>c).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</w:p>
    <w:p w:rsidR="0059299D" w:rsidRPr="00571A81" w:rsidRDefault="0059299D" w:rsidP="0059299D">
      <w:pPr>
        <w:tabs>
          <w:tab w:val="left" w:pos="2413"/>
        </w:tabs>
        <w:spacing w:line="276" w:lineRule="auto"/>
        <w:ind w:left="360"/>
        <w:rPr>
          <w:szCs w:val="20"/>
        </w:rPr>
      </w:pPr>
      <w:r w:rsidRPr="00571A81">
        <w:rPr>
          <w:szCs w:val="20"/>
        </w:rPr>
        <w:t xml:space="preserve">1 – </w:t>
      </w:r>
      <w:r>
        <w:rPr>
          <w:szCs w:val="20"/>
        </w:rPr>
        <w:t>i)</w:t>
      </w:r>
      <w:r w:rsidRPr="00571A81">
        <w:rPr>
          <w:szCs w:val="20"/>
        </w:rPr>
        <w:t xml:space="preserve">; 2 – </w:t>
      </w:r>
      <w:r>
        <w:rPr>
          <w:szCs w:val="20"/>
        </w:rPr>
        <w:t>f)</w:t>
      </w:r>
      <w:r w:rsidRPr="00571A81">
        <w:rPr>
          <w:szCs w:val="20"/>
        </w:rPr>
        <w:t xml:space="preserve">; 3 – </w:t>
      </w:r>
      <w:r>
        <w:rPr>
          <w:szCs w:val="20"/>
        </w:rPr>
        <w:t>a)</w:t>
      </w:r>
      <w:r w:rsidRPr="00571A81">
        <w:rPr>
          <w:szCs w:val="20"/>
        </w:rPr>
        <w:t xml:space="preserve">; 4 – </w:t>
      </w:r>
      <w:r>
        <w:rPr>
          <w:szCs w:val="20"/>
        </w:rPr>
        <w:t>g)</w:t>
      </w:r>
      <w:r w:rsidRPr="00571A81">
        <w:rPr>
          <w:szCs w:val="20"/>
        </w:rPr>
        <w:t xml:space="preserve">; 5 – </w:t>
      </w:r>
      <w:r>
        <w:rPr>
          <w:szCs w:val="20"/>
        </w:rPr>
        <w:t>c); 6 – b)</w:t>
      </w:r>
      <w:r w:rsidRPr="00571A81">
        <w:rPr>
          <w:szCs w:val="20"/>
        </w:rPr>
        <w:t xml:space="preserve">; 7 – </w:t>
      </w:r>
      <w:r>
        <w:rPr>
          <w:szCs w:val="20"/>
        </w:rPr>
        <w:t>d); 8 – e); 9 – h)</w:t>
      </w:r>
    </w:p>
    <w:p w:rsidR="0059299D" w:rsidRPr="003B0243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AD520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color w:val="000000"/>
          <w:shd w:val="clear" w:color="auto" w:fill="FFFFFF"/>
        </w:rPr>
        <w:t>“</w:t>
      </w:r>
      <w:r w:rsidRPr="00850F80">
        <w:rPr>
          <w:color w:val="000000"/>
          <w:shd w:val="clear" w:color="auto" w:fill="FFFFFF"/>
        </w:rPr>
        <w:t xml:space="preserve">O Ricardo estava </w:t>
      </w:r>
      <w:r>
        <w:rPr>
          <w:color w:val="000000"/>
          <w:shd w:val="clear" w:color="auto" w:fill="FFFFFF"/>
        </w:rPr>
        <w:t xml:space="preserve">a ir para </w:t>
      </w:r>
      <w:r w:rsidRPr="00850F80">
        <w:rPr>
          <w:color w:val="000000"/>
          <w:shd w:val="clear" w:color="auto" w:fill="FFFFFF"/>
        </w:rPr>
        <w:t>a praia e encontrou</w:t>
      </w:r>
      <w:r>
        <w:rPr>
          <w:color w:val="000000"/>
          <w:shd w:val="clear" w:color="auto" w:fill="FFFFFF"/>
        </w:rPr>
        <w:t>-</w:t>
      </w:r>
      <w:r w:rsidRPr="00850F80">
        <w:rPr>
          <w:color w:val="000000"/>
          <w:shd w:val="clear" w:color="auto" w:fill="FFFFFF"/>
        </w:rPr>
        <w:t>me e disse</w:t>
      </w:r>
      <w:r>
        <w:rPr>
          <w:color w:val="000000"/>
          <w:shd w:val="clear" w:color="auto" w:fill="FFFFFF"/>
        </w:rPr>
        <w:t>-</w:t>
      </w:r>
      <w:r w:rsidRPr="00850F80">
        <w:rPr>
          <w:color w:val="000000"/>
          <w:shd w:val="clear" w:color="auto" w:fill="FFFFFF"/>
        </w:rPr>
        <w:t xml:space="preserve">me: </w:t>
      </w:r>
    </w:p>
    <w:p w:rsidR="0059299D" w:rsidRPr="00AD520D" w:rsidRDefault="0059299D" w:rsidP="0059299D">
      <w:pPr>
        <w:pStyle w:val="ListParagraph"/>
        <w:spacing w:line="276" w:lineRule="auto"/>
        <w:jc w:val="both"/>
        <w:rPr>
          <w:color w:val="000000"/>
          <w:shd w:val="clear" w:color="auto" w:fill="FFFFFF"/>
        </w:rPr>
      </w:pPr>
      <w:r w:rsidRPr="00AD520D">
        <w:rPr>
          <w:color w:val="000000"/>
          <w:shd w:val="clear" w:color="auto" w:fill="FFFFFF"/>
        </w:rPr>
        <w:t>- Olá, Tiago. Está tudo bem?</w:t>
      </w:r>
    </w:p>
    <w:p w:rsidR="0059299D" w:rsidRPr="00AD520D" w:rsidRDefault="0059299D" w:rsidP="0059299D">
      <w:pPr>
        <w:pStyle w:val="ListParagraph"/>
        <w:spacing w:line="276" w:lineRule="auto"/>
        <w:jc w:val="both"/>
        <w:rPr>
          <w:sz w:val="14"/>
          <w:szCs w:val="14"/>
        </w:rPr>
      </w:pPr>
      <w:r w:rsidRPr="00AD520D">
        <w:rPr>
          <w:color w:val="000000"/>
          <w:shd w:val="clear" w:color="auto" w:fill="FFFFFF"/>
        </w:rPr>
        <w:t xml:space="preserve">- Está. E contigo? </w:t>
      </w:r>
    </w:p>
    <w:p w:rsidR="0059299D" w:rsidRDefault="0059299D" w:rsidP="0059299D">
      <w:pPr>
        <w:pStyle w:val="ListParagraph"/>
        <w:tabs>
          <w:tab w:val="left" w:pos="8511"/>
        </w:tabs>
        <w:spacing w:line="276" w:lineRule="auto"/>
        <w:rPr>
          <w:color w:val="000000"/>
          <w:shd w:val="clear" w:color="auto" w:fill="FFFFFF"/>
        </w:rPr>
      </w:pPr>
      <w:r>
        <w:rPr>
          <w:szCs w:val="20"/>
        </w:rPr>
        <w:t xml:space="preserve">- Tudo ótimo. </w:t>
      </w:r>
      <w:r>
        <w:rPr>
          <w:color w:val="000000"/>
          <w:shd w:val="clear" w:color="auto" w:fill="FFFFFF"/>
        </w:rPr>
        <w:t>Queres vir connosco?”</w:t>
      </w:r>
    </w:p>
    <w:p w:rsidR="0059299D" w:rsidRPr="00AD520D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rPr>
          <w:szCs w:val="20"/>
        </w:rPr>
      </w:pPr>
      <w:r>
        <w:rPr>
          <w:szCs w:val="20"/>
        </w:rPr>
        <w:t>1 – c); 2 – a); 3 – b.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rPr>
          <w:szCs w:val="20"/>
        </w:rPr>
      </w:pPr>
    </w:p>
    <w:p w:rsidR="0059299D" w:rsidRPr="00B82BC2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t xml:space="preserve">O meu pai </w:t>
      </w:r>
      <w:r w:rsidRPr="00D64940">
        <w:t>chamava</w:t>
      </w:r>
      <w:r>
        <w:t>-se</w:t>
      </w:r>
      <w:r w:rsidRPr="00D64940">
        <w:t xml:space="preserve"> </w:t>
      </w:r>
      <w:proofErr w:type="spellStart"/>
      <w:r w:rsidRPr="00D64940">
        <w:t>Agualberto</w:t>
      </w:r>
      <w:proofErr w:type="spellEnd"/>
      <w:r w:rsidRPr="00D64940">
        <w:t xml:space="preserve"> Salvo-Erro. Em tudo ele seria pessoa. Só um senão atrapalhava </w:t>
      </w:r>
      <w:r>
        <w:t xml:space="preserve">a </w:t>
      </w:r>
      <w:r w:rsidRPr="00D64940">
        <w:t xml:space="preserve">sua humanidade: </w:t>
      </w:r>
      <w:r>
        <w:t xml:space="preserve">o </w:t>
      </w:r>
      <w:r w:rsidRPr="00D64940">
        <w:t>meu velho tinha olhos de tubarão. Não que fossem</w:t>
      </w:r>
      <w:r>
        <w:t xml:space="preserve"> olhos de nascença. Aconteceu</w:t>
      </w:r>
      <w:r w:rsidRPr="00D64940">
        <w:t xml:space="preserve"> quando, certa vez, ele saltou do barco para salvar </w:t>
      </w:r>
      <w:r>
        <w:t xml:space="preserve">a </w:t>
      </w:r>
      <w:r w:rsidRPr="00D64940">
        <w:t>sua amada. Era uma moça m</w:t>
      </w:r>
      <w:r>
        <w:t>uito nova que ele encontrara n</w:t>
      </w:r>
      <w:r w:rsidRPr="00D64940">
        <w:t>outras terras. </w:t>
      </w:r>
      <w:r w:rsidRPr="003C6142">
        <w:rPr>
          <w:i/>
          <w:iCs/>
        </w:rPr>
        <w:t>Trazia-a </w:t>
      </w:r>
      <w:r w:rsidRPr="00D64940">
        <w:t xml:space="preserve">sempre no barco, </w:t>
      </w:r>
      <w:r>
        <w:t>na</w:t>
      </w:r>
      <w:r w:rsidRPr="00D64940">
        <w:t xml:space="preserve"> companhia das pescas. </w:t>
      </w:r>
      <w:r>
        <w:t>Ao f</w:t>
      </w:r>
      <w:r w:rsidRPr="00D64940">
        <w:t xml:space="preserve">im do dia, antes de trazer o peixe à praia, </w:t>
      </w:r>
      <w:r>
        <w:t xml:space="preserve">o </w:t>
      </w:r>
      <w:r w:rsidRPr="00D64940">
        <w:t xml:space="preserve">meu pai encaminhava o barco para além do horizonte para ir deixar a moça. Quem seria </w:t>
      </w:r>
      <w:r>
        <w:t xml:space="preserve">a </w:t>
      </w:r>
      <w:r w:rsidRPr="00D64940">
        <w:t>tal rapariga, de on</w:t>
      </w:r>
      <w:r>
        <w:t xml:space="preserve">de era? Mistério que ficou e há </w:t>
      </w:r>
      <w:r w:rsidRPr="00D64940">
        <w:t xml:space="preserve">de ficar com </w:t>
      </w:r>
      <w:proofErr w:type="spellStart"/>
      <w:r w:rsidRPr="00D64940">
        <w:t>Agualberto</w:t>
      </w:r>
      <w:proofErr w:type="spellEnd"/>
      <w:r w:rsidRPr="00D64940">
        <w:t>.</w:t>
      </w:r>
    </w:p>
    <w:p w:rsidR="0059299D" w:rsidRPr="00B82BC2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rPr>
          <w:szCs w:val="20"/>
        </w:rPr>
        <w:t>a); c); e).</w:t>
      </w:r>
    </w:p>
    <w:p w:rsidR="0059299D" w:rsidRDefault="0059299D" w:rsidP="0059299D">
      <w:pPr>
        <w:pStyle w:val="ListParagraph"/>
        <w:tabs>
          <w:tab w:val="left" w:pos="2413"/>
        </w:tabs>
        <w:spacing w:line="276" w:lineRule="auto"/>
        <w:jc w:val="both"/>
        <w:rPr>
          <w:szCs w:val="20"/>
        </w:rPr>
      </w:pPr>
    </w:p>
    <w:p w:rsidR="0059299D" w:rsidRPr="003C6142" w:rsidRDefault="0059299D" w:rsidP="0059299D">
      <w:pPr>
        <w:pStyle w:val="ListParagraph"/>
        <w:numPr>
          <w:ilvl w:val="0"/>
          <w:numId w:val="16"/>
        </w:numPr>
        <w:tabs>
          <w:tab w:val="left" w:pos="2413"/>
        </w:tabs>
        <w:spacing w:line="276" w:lineRule="auto"/>
        <w:jc w:val="both"/>
        <w:rPr>
          <w:szCs w:val="20"/>
        </w:rPr>
      </w:pPr>
      <w:r>
        <w:t xml:space="preserve"> </w:t>
      </w:r>
      <w:proofErr w:type="spellStart"/>
      <w:r w:rsidRPr="00D64940">
        <w:t>Agualberto</w:t>
      </w:r>
      <w:proofErr w:type="spellEnd"/>
      <w:r w:rsidRPr="00D64940">
        <w:t xml:space="preserve"> </w:t>
      </w:r>
      <w:r>
        <w:t>possuía todas as marcas de humanidade, todos os traços transversais ao ser humano, apesar dos seus olhos semelhantes aos de um tubarão.</w:t>
      </w:r>
    </w:p>
    <w:p w:rsidR="0059299D" w:rsidRPr="005A3B0B" w:rsidRDefault="0059299D" w:rsidP="0059299D"/>
    <w:p w:rsidR="00F362E9" w:rsidRPr="0091537A" w:rsidRDefault="00F362E9" w:rsidP="0059299D">
      <w:pPr>
        <w:shd w:val="clear" w:color="auto" w:fill="FFFFFF"/>
        <w:spacing w:line="335" w:lineRule="atLeast"/>
        <w:jc w:val="both"/>
        <w:rPr>
          <w:szCs w:val="20"/>
        </w:rPr>
      </w:pPr>
    </w:p>
    <w:sectPr w:rsidR="00F362E9" w:rsidRPr="0091537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234" w:rsidRDefault="009E1234">
      <w:r>
        <w:separator/>
      </w:r>
    </w:p>
    <w:p w:rsidR="009E1234" w:rsidRDefault="009E1234"/>
    <w:p w:rsidR="009E1234" w:rsidRDefault="009E1234"/>
  </w:endnote>
  <w:endnote w:type="continuationSeparator" w:id="0">
    <w:p w:rsidR="009E1234" w:rsidRDefault="009E1234">
      <w:r>
        <w:continuationSeparator/>
      </w:r>
    </w:p>
    <w:p w:rsidR="009E1234" w:rsidRDefault="009E1234"/>
    <w:p w:rsidR="009E1234" w:rsidRDefault="009E12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58D" w:rsidRDefault="002C1DA5" w:rsidP="00587488">
    <w:pPr>
      <w:framePr w:wrap="around" w:vAnchor="text" w:hAnchor="margin" w:xAlign="center" w:y="1"/>
    </w:pPr>
    <w:r>
      <w:fldChar w:fldCharType="begin"/>
    </w:r>
    <w:r w:rsidR="00A1358D">
      <w:instrText xml:space="preserve">PAGE  </w:instrText>
    </w:r>
    <w:r>
      <w:fldChar w:fldCharType="end"/>
    </w:r>
  </w:p>
  <w:p w:rsidR="00A1358D" w:rsidRDefault="00A1358D"/>
  <w:p w:rsidR="00A1358D" w:rsidRDefault="00A1358D"/>
  <w:p w:rsidR="00A1358D" w:rsidRDefault="00A1358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A1358D" w:rsidRPr="0068759B" w:rsidTr="006F5E1E">
      <w:trPr>
        <w:trHeight w:val="454"/>
      </w:trPr>
      <w:tc>
        <w:tcPr>
          <w:tcW w:w="9039" w:type="dxa"/>
          <w:vAlign w:val="center"/>
        </w:tcPr>
        <w:p w:rsidR="00A1358D" w:rsidRPr="0068759B" w:rsidRDefault="00A1358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A1358D" w:rsidRPr="0068759B" w:rsidRDefault="002C1DA5" w:rsidP="00470BA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A1358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482AAD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A1358D" w:rsidRPr="0068759B">
            <w:rPr>
              <w:b w:val="0"/>
              <w:sz w:val="16"/>
              <w:szCs w:val="16"/>
            </w:rPr>
            <w:t xml:space="preserve"> /</w:t>
          </w:r>
          <w:r w:rsidR="00482AAD">
            <w:fldChar w:fldCharType="begin"/>
          </w:r>
          <w:r w:rsidR="00482AAD">
            <w:instrText xml:space="preserve"> NUMPAGES   \* MERGEFORMAT </w:instrText>
          </w:r>
          <w:r w:rsidR="00482AAD">
            <w:fldChar w:fldCharType="separate"/>
          </w:r>
          <w:r w:rsidR="00482AAD" w:rsidRPr="00482AAD">
            <w:rPr>
              <w:b w:val="0"/>
              <w:noProof/>
              <w:sz w:val="16"/>
              <w:szCs w:val="16"/>
            </w:rPr>
            <w:t>7</w:t>
          </w:r>
          <w:r w:rsidR="00482AAD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A1358D" w:rsidRDefault="00A1358D"/>
  <w:p w:rsidR="00A1358D" w:rsidRDefault="00A1358D"/>
  <w:p w:rsidR="00A1358D" w:rsidRDefault="00A1358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234" w:rsidRDefault="009E1234">
      <w:r>
        <w:separator/>
      </w:r>
    </w:p>
    <w:p w:rsidR="009E1234" w:rsidRDefault="009E1234"/>
    <w:p w:rsidR="009E1234" w:rsidRDefault="009E1234"/>
  </w:footnote>
  <w:footnote w:type="continuationSeparator" w:id="0">
    <w:p w:rsidR="009E1234" w:rsidRDefault="009E1234">
      <w:r>
        <w:continuationSeparator/>
      </w:r>
    </w:p>
    <w:p w:rsidR="009E1234" w:rsidRDefault="009E1234"/>
    <w:p w:rsidR="009E1234" w:rsidRDefault="009E123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58D" w:rsidRDefault="00A1358D"/>
  <w:p w:rsidR="00A1358D" w:rsidRDefault="00A1358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A1358D" w:rsidRPr="00933DC5" w:rsidTr="003F04E6">
      <w:trPr>
        <w:trHeight w:val="822"/>
      </w:trPr>
      <w:tc>
        <w:tcPr>
          <w:tcW w:w="2943" w:type="dxa"/>
          <w:vAlign w:val="center"/>
        </w:tcPr>
        <w:p w:rsidR="00A1358D" w:rsidRPr="003E1C9A" w:rsidRDefault="00A1358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A1358D" w:rsidRPr="009A6078" w:rsidRDefault="00A1358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A1358D" w:rsidRPr="00470BA8" w:rsidRDefault="007603D4" w:rsidP="00064E6F">
          <w:pPr>
            <w:pStyle w:val="AREA"/>
            <w:spacing w:before="240"/>
            <w:rPr>
              <w:rFonts w:ascii="Trebuchet MS" w:hAnsi="Trebuchet MS"/>
              <w:sz w:val="32"/>
              <w:szCs w:val="32"/>
            </w:rPr>
          </w:pPr>
          <w:r>
            <w:rPr>
              <w:rFonts w:ascii="Trebuchet MS" w:hAnsi="Trebuchet MS"/>
              <w:sz w:val="40"/>
              <w:szCs w:val="40"/>
            </w:rPr>
            <w:t>Português 10.º ano</w:t>
          </w:r>
        </w:p>
      </w:tc>
    </w:tr>
  </w:tbl>
  <w:p w:rsidR="00A1358D" w:rsidRPr="00C648E0" w:rsidRDefault="00A1358D" w:rsidP="00470BA8">
    <w:pPr>
      <w:tabs>
        <w:tab w:val="left" w:pos="34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20875"/>
    <w:multiLevelType w:val="hybridMultilevel"/>
    <w:tmpl w:val="370AE066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1937FF"/>
    <w:multiLevelType w:val="hybridMultilevel"/>
    <w:tmpl w:val="FC4237DE"/>
    <w:lvl w:ilvl="0" w:tplc="08160015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46EBB"/>
    <w:multiLevelType w:val="hybridMultilevel"/>
    <w:tmpl w:val="894CA9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3B27E1"/>
    <w:multiLevelType w:val="hybridMultilevel"/>
    <w:tmpl w:val="217AC3CC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547DE3"/>
    <w:multiLevelType w:val="hybridMultilevel"/>
    <w:tmpl w:val="719256D2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45023A"/>
    <w:multiLevelType w:val="hybridMultilevel"/>
    <w:tmpl w:val="1C728A9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6311B19"/>
    <w:multiLevelType w:val="hybridMultilevel"/>
    <w:tmpl w:val="6548D186"/>
    <w:lvl w:ilvl="0" w:tplc="08160017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638103F"/>
    <w:multiLevelType w:val="hybridMultilevel"/>
    <w:tmpl w:val="D870CB50"/>
    <w:lvl w:ilvl="0" w:tplc="08160017">
      <w:start w:val="1"/>
      <w:numFmt w:val="lowerLetter"/>
      <w:lvlText w:val="%1)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AE452C4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B0757"/>
    <w:multiLevelType w:val="hybridMultilevel"/>
    <w:tmpl w:val="7FF09FA8"/>
    <w:lvl w:ilvl="0" w:tplc="08160017">
      <w:start w:val="1"/>
      <w:numFmt w:val="lowerLetter"/>
      <w:lvlText w:val="%1)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291545F"/>
    <w:multiLevelType w:val="hybridMultilevel"/>
    <w:tmpl w:val="EB08288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2742C6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305FD4"/>
    <w:multiLevelType w:val="hybridMultilevel"/>
    <w:tmpl w:val="3EF81994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7F055A9"/>
    <w:multiLevelType w:val="hybridMultilevel"/>
    <w:tmpl w:val="5BD8EBC6"/>
    <w:lvl w:ilvl="0" w:tplc="22F44F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B96DF5"/>
    <w:multiLevelType w:val="hybridMultilevel"/>
    <w:tmpl w:val="518A7F5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7">
    <w:nsid w:val="2ACA4660"/>
    <w:multiLevelType w:val="hybridMultilevel"/>
    <w:tmpl w:val="6828343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811DAF"/>
    <w:multiLevelType w:val="hybridMultilevel"/>
    <w:tmpl w:val="F244E0F8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0DE7511"/>
    <w:multiLevelType w:val="hybridMultilevel"/>
    <w:tmpl w:val="6B9A4B56"/>
    <w:lvl w:ilvl="0" w:tplc="D3A88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D066B"/>
    <w:multiLevelType w:val="hybridMultilevel"/>
    <w:tmpl w:val="DD22DC9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F3A5529"/>
    <w:multiLevelType w:val="hybridMultilevel"/>
    <w:tmpl w:val="62969208"/>
    <w:lvl w:ilvl="0" w:tplc="E49015E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11B6696"/>
    <w:multiLevelType w:val="hybridMultilevel"/>
    <w:tmpl w:val="8AB6D73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15640D6"/>
    <w:multiLevelType w:val="hybridMultilevel"/>
    <w:tmpl w:val="0A523FEE"/>
    <w:lvl w:ilvl="0" w:tplc="E19C9F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9A0A4F"/>
    <w:multiLevelType w:val="hybridMultilevel"/>
    <w:tmpl w:val="3ED27B12"/>
    <w:lvl w:ilvl="0" w:tplc="08160017">
      <w:start w:val="1"/>
      <w:numFmt w:val="lowerLetter"/>
      <w:lvlText w:val="%1)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5267A47"/>
    <w:multiLevelType w:val="hybridMultilevel"/>
    <w:tmpl w:val="B38CA0A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E46BFF"/>
    <w:multiLevelType w:val="hybridMultilevel"/>
    <w:tmpl w:val="BE461CAC"/>
    <w:lvl w:ilvl="0" w:tplc="08160015">
      <w:start w:val="1"/>
      <w:numFmt w:val="upperLetter"/>
      <w:lvlText w:val="%1.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D544CFE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8D31B5"/>
    <w:multiLevelType w:val="hybridMultilevel"/>
    <w:tmpl w:val="C862E9C8"/>
    <w:lvl w:ilvl="0" w:tplc="4FEA496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1E2056F"/>
    <w:multiLevelType w:val="hybridMultilevel"/>
    <w:tmpl w:val="7E4215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C36369"/>
    <w:multiLevelType w:val="hybridMultilevel"/>
    <w:tmpl w:val="00981898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5F139CB"/>
    <w:multiLevelType w:val="hybridMultilevel"/>
    <w:tmpl w:val="D23C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01746C"/>
    <w:multiLevelType w:val="hybridMultilevel"/>
    <w:tmpl w:val="3A34690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8E21496"/>
    <w:multiLevelType w:val="hybridMultilevel"/>
    <w:tmpl w:val="07E66E7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83DFF"/>
    <w:multiLevelType w:val="hybridMultilevel"/>
    <w:tmpl w:val="8D3E1868"/>
    <w:lvl w:ilvl="0" w:tplc="BA8C1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E978C4"/>
    <w:multiLevelType w:val="hybridMultilevel"/>
    <w:tmpl w:val="7EF60F06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684FCC"/>
    <w:multiLevelType w:val="hybridMultilevel"/>
    <w:tmpl w:val="23D4DEE2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BE03D59"/>
    <w:multiLevelType w:val="hybridMultilevel"/>
    <w:tmpl w:val="518A7F5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C751397"/>
    <w:multiLevelType w:val="hybridMultilevel"/>
    <w:tmpl w:val="6E5ADF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9C79C2"/>
    <w:multiLevelType w:val="hybridMultilevel"/>
    <w:tmpl w:val="A68CEFA8"/>
    <w:lvl w:ilvl="0" w:tplc="08160015">
      <w:start w:val="1"/>
      <w:numFmt w:val="upperLetter"/>
      <w:lvlText w:val="%1.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D4A6D7F"/>
    <w:multiLevelType w:val="hybridMultilevel"/>
    <w:tmpl w:val="CE9841E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DF0559C"/>
    <w:multiLevelType w:val="hybridMultilevel"/>
    <w:tmpl w:val="0054117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542A9B"/>
    <w:multiLevelType w:val="hybridMultilevel"/>
    <w:tmpl w:val="8A521002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080812"/>
    <w:multiLevelType w:val="hybridMultilevel"/>
    <w:tmpl w:val="A77E3E7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370" w:hanging="360"/>
      </w:pPr>
    </w:lvl>
    <w:lvl w:ilvl="2" w:tplc="0816001B" w:tentative="1">
      <w:start w:val="1"/>
      <w:numFmt w:val="lowerRoman"/>
      <w:lvlText w:val="%3."/>
      <w:lvlJc w:val="right"/>
      <w:pPr>
        <w:ind w:left="1090" w:hanging="180"/>
      </w:pPr>
    </w:lvl>
    <w:lvl w:ilvl="3" w:tplc="0816000F" w:tentative="1">
      <w:start w:val="1"/>
      <w:numFmt w:val="decimal"/>
      <w:lvlText w:val="%4."/>
      <w:lvlJc w:val="left"/>
      <w:pPr>
        <w:ind w:left="1810" w:hanging="360"/>
      </w:pPr>
    </w:lvl>
    <w:lvl w:ilvl="4" w:tplc="08160019" w:tentative="1">
      <w:start w:val="1"/>
      <w:numFmt w:val="lowerLetter"/>
      <w:lvlText w:val="%5."/>
      <w:lvlJc w:val="left"/>
      <w:pPr>
        <w:ind w:left="2530" w:hanging="360"/>
      </w:pPr>
    </w:lvl>
    <w:lvl w:ilvl="5" w:tplc="0816001B" w:tentative="1">
      <w:start w:val="1"/>
      <w:numFmt w:val="lowerRoman"/>
      <w:lvlText w:val="%6."/>
      <w:lvlJc w:val="right"/>
      <w:pPr>
        <w:ind w:left="3250" w:hanging="180"/>
      </w:pPr>
    </w:lvl>
    <w:lvl w:ilvl="6" w:tplc="0816000F" w:tentative="1">
      <w:start w:val="1"/>
      <w:numFmt w:val="decimal"/>
      <w:lvlText w:val="%7."/>
      <w:lvlJc w:val="left"/>
      <w:pPr>
        <w:ind w:left="3970" w:hanging="360"/>
      </w:pPr>
    </w:lvl>
    <w:lvl w:ilvl="7" w:tplc="08160019" w:tentative="1">
      <w:start w:val="1"/>
      <w:numFmt w:val="lowerLetter"/>
      <w:lvlText w:val="%8."/>
      <w:lvlJc w:val="left"/>
      <w:pPr>
        <w:ind w:left="4690" w:hanging="360"/>
      </w:pPr>
    </w:lvl>
    <w:lvl w:ilvl="8" w:tplc="0816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44">
    <w:nsid w:val="746E6BCE"/>
    <w:multiLevelType w:val="hybridMultilevel"/>
    <w:tmpl w:val="233C39C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D8251F"/>
    <w:multiLevelType w:val="hybridMultilevel"/>
    <w:tmpl w:val="86086BB4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C257083"/>
    <w:multiLevelType w:val="hybridMultilevel"/>
    <w:tmpl w:val="8D3E1868"/>
    <w:lvl w:ilvl="0" w:tplc="BA8C1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7B35B2"/>
    <w:multiLevelType w:val="hybridMultilevel"/>
    <w:tmpl w:val="50E01E6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9"/>
  </w:num>
  <w:num w:numId="4">
    <w:abstractNumId w:val="17"/>
  </w:num>
  <w:num w:numId="5">
    <w:abstractNumId w:val="19"/>
  </w:num>
  <w:num w:numId="6">
    <w:abstractNumId w:val="1"/>
  </w:num>
  <w:num w:numId="7">
    <w:abstractNumId w:val="39"/>
  </w:num>
  <w:num w:numId="8">
    <w:abstractNumId w:val="34"/>
  </w:num>
  <w:num w:numId="9">
    <w:abstractNumId w:val="18"/>
  </w:num>
  <w:num w:numId="10">
    <w:abstractNumId w:val="0"/>
  </w:num>
  <w:num w:numId="11">
    <w:abstractNumId w:val="45"/>
  </w:num>
  <w:num w:numId="12">
    <w:abstractNumId w:val="44"/>
  </w:num>
  <w:num w:numId="13">
    <w:abstractNumId w:val="46"/>
  </w:num>
  <w:num w:numId="14">
    <w:abstractNumId w:val="43"/>
  </w:num>
  <w:num w:numId="15">
    <w:abstractNumId w:val="41"/>
  </w:num>
  <w:num w:numId="16">
    <w:abstractNumId w:val="23"/>
  </w:num>
  <w:num w:numId="17">
    <w:abstractNumId w:val="7"/>
  </w:num>
  <w:num w:numId="18">
    <w:abstractNumId w:val="42"/>
  </w:num>
  <w:num w:numId="19">
    <w:abstractNumId w:val="11"/>
  </w:num>
  <w:num w:numId="20">
    <w:abstractNumId w:val="40"/>
  </w:num>
  <w:num w:numId="21">
    <w:abstractNumId w:val="36"/>
  </w:num>
  <w:num w:numId="22">
    <w:abstractNumId w:val="38"/>
  </w:num>
  <w:num w:numId="23">
    <w:abstractNumId w:val="25"/>
  </w:num>
  <w:num w:numId="24">
    <w:abstractNumId w:val="29"/>
  </w:num>
  <w:num w:numId="25">
    <w:abstractNumId w:val="28"/>
  </w:num>
  <w:num w:numId="26">
    <w:abstractNumId w:val="14"/>
  </w:num>
  <w:num w:numId="27">
    <w:abstractNumId w:val="26"/>
  </w:num>
  <w:num w:numId="28">
    <w:abstractNumId w:val="30"/>
  </w:num>
  <w:num w:numId="29">
    <w:abstractNumId w:val="35"/>
  </w:num>
  <w:num w:numId="30">
    <w:abstractNumId w:val="27"/>
  </w:num>
  <w:num w:numId="31">
    <w:abstractNumId w:val="20"/>
  </w:num>
  <w:num w:numId="32">
    <w:abstractNumId w:val="8"/>
  </w:num>
  <w:num w:numId="33">
    <w:abstractNumId w:val="12"/>
  </w:num>
  <w:num w:numId="34">
    <w:abstractNumId w:val="31"/>
  </w:num>
  <w:num w:numId="35">
    <w:abstractNumId w:val="24"/>
  </w:num>
  <w:num w:numId="36">
    <w:abstractNumId w:val="5"/>
  </w:num>
  <w:num w:numId="37">
    <w:abstractNumId w:val="21"/>
  </w:num>
  <w:num w:numId="38">
    <w:abstractNumId w:val="2"/>
  </w:num>
  <w:num w:numId="39">
    <w:abstractNumId w:val="47"/>
  </w:num>
  <w:num w:numId="40">
    <w:abstractNumId w:val="10"/>
  </w:num>
  <w:num w:numId="41">
    <w:abstractNumId w:val="15"/>
  </w:num>
  <w:num w:numId="42">
    <w:abstractNumId w:val="33"/>
  </w:num>
  <w:num w:numId="43">
    <w:abstractNumId w:val="37"/>
  </w:num>
  <w:num w:numId="44">
    <w:abstractNumId w:val="6"/>
  </w:num>
  <w:num w:numId="45">
    <w:abstractNumId w:val="4"/>
  </w:num>
  <w:num w:numId="46">
    <w:abstractNumId w:val="3"/>
  </w:num>
  <w:num w:numId="47">
    <w:abstractNumId w:val="22"/>
  </w:num>
  <w:num w:numId="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0E2D"/>
    <w:rsid w:val="0000724B"/>
    <w:rsid w:val="000123BC"/>
    <w:rsid w:val="0001262D"/>
    <w:rsid w:val="00012B48"/>
    <w:rsid w:val="000142CB"/>
    <w:rsid w:val="00017779"/>
    <w:rsid w:val="00017EEC"/>
    <w:rsid w:val="000228FB"/>
    <w:rsid w:val="00022DA9"/>
    <w:rsid w:val="000234DB"/>
    <w:rsid w:val="00030353"/>
    <w:rsid w:val="0003039C"/>
    <w:rsid w:val="0003157C"/>
    <w:rsid w:val="00034A35"/>
    <w:rsid w:val="00035D94"/>
    <w:rsid w:val="00036D62"/>
    <w:rsid w:val="00040A4C"/>
    <w:rsid w:val="000502D8"/>
    <w:rsid w:val="00050428"/>
    <w:rsid w:val="00051F8D"/>
    <w:rsid w:val="000528B2"/>
    <w:rsid w:val="00053B8A"/>
    <w:rsid w:val="00060035"/>
    <w:rsid w:val="000616E4"/>
    <w:rsid w:val="000616FB"/>
    <w:rsid w:val="0006256E"/>
    <w:rsid w:val="000630C3"/>
    <w:rsid w:val="00063A4E"/>
    <w:rsid w:val="00064E6F"/>
    <w:rsid w:val="000651DA"/>
    <w:rsid w:val="000757EA"/>
    <w:rsid w:val="000774F1"/>
    <w:rsid w:val="00077663"/>
    <w:rsid w:val="00090363"/>
    <w:rsid w:val="000941E1"/>
    <w:rsid w:val="00094C58"/>
    <w:rsid w:val="000A13BA"/>
    <w:rsid w:val="000A3607"/>
    <w:rsid w:val="000A3674"/>
    <w:rsid w:val="000A46BA"/>
    <w:rsid w:val="000B60EC"/>
    <w:rsid w:val="000B696E"/>
    <w:rsid w:val="000C1358"/>
    <w:rsid w:val="000C1C01"/>
    <w:rsid w:val="000C398D"/>
    <w:rsid w:val="000C78D2"/>
    <w:rsid w:val="000D3C61"/>
    <w:rsid w:val="000D52E8"/>
    <w:rsid w:val="000D5D53"/>
    <w:rsid w:val="000D68A1"/>
    <w:rsid w:val="000E64BB"/>
    <w:rsid w:val="000F514A"/>
    <w:rsid w:val="0010425E"/>
    <w:rsid w:val="001061C9"/>
    <w:rsid w:val="00107E27"/>
    <w:rsid w:val="00111ECC"/>
    <w:rsid w:val="00113DD7"/>
    <w:rsid w:val="001142A7"/>
    <w:rsid w:val="00115270"/>
    <w:rsid w:val="0012006A"/>
    <w:rsid w:val="00122C1A"/>
    <w:rsid w:val="00124F45"/>
    <w:rsid w:val="00127B3E"/>
    <w:rsid w:val="00131B77"/>
    <w:rsid w:val="00132C6E"/>
    <w:rsid w:val="00135416"/>
    <w:rsid w:val="00136439"/>
    <w:rsid w:val="00137EAD"/>
    <w:rsid w:val="00140543"/>
    <w:rsid w:val="00140765"/>
    <w:rsid w:val="00143E30"/>
    <w:rsid w:val="0014665A"/>
    <w:rsid w:val="00152EA0"/>
    <w:rsid w:val="00161EF4"/>
    <w:rsid w:val="0016582E"/>
    <w:rsid w:val="00166BA1"/>
    <w:rsid w:val="00167054"/>
    <w:rsid w:val="00167088"/>
    <w:rsid w:val="00171B19"/>
    <w:rsid w:val="001743E2"/>
    <w:rsid w:val="001754D8"/>
    <w:rsid w:val="00175CBF"/>
    <w:rsid w:val="00181361"/>
    <w:rsid w:val="00183269"/>
    <w:rsid w:val="001857FA"/>
    <w:rsid w:val="001907C1"/>
    <w:rsid w:val="00192D0E"/>
    <w:rsid w:val="00193569"/>
    <w:rsid w:val="001975DF"/>
    <w:rsid w:val="00197B09"/>
    <w:rsid w:val="00197F2E"/>
    <w:rsid w:val="00197F81"/>
    <w:rsid w:val="001A1C2A"/>
    <w:rsid w:val="001A3C31"/>
    <w:rsid w:val="001B03DB"/>
    <w:rsid w:val="001B2208"/>
    <w:rsid w:val="001B2468"/>
    <w:rsid w:val="001B288E"/>
    <w:rsid w:val="001B5F97"/>
    <w:rsid w:val="001C5026"/>
    <w:rsid w:val="001C5AD8"/>
    <w:rsid w:val="001D286E"/>
    <w:rsid w:val="001D5E79"/>
    <w:rsid w:val="001D7062"/>
    <w:rsid w:val="001E025C"/>
    <w:rsid w:val="001E034A"/>
    <w:rsid w:val="001E0D20"/>
    <w:rsid w:val="001E72D5"/>
    <w:rsid w:val="001F439D"/>
    <w:rsid w:val="001F581A"/>
    <w:rsid w:val="001F6D47"/>
    <w:rsid w:val="001F74AE"/>
    <w:rsid w:val="002003EE"/>
    <w:rsid w:val="00204615"/>
    <w:rsid w:val="002049AA"/>
    <w:rsid w:val="002055FB"/>
    <w:rsid w:val="00207E13"/>
    <w:rsid w:val="002108F8"/>
    <w:rsid w:val="00211CA8"/>
    <w:rsid w:val="002138E0"/>
    <w:rsid w:val="00213A5C"/>
    <w:rsid w:val="00213AA4"/>
    <w:rsid w:val="00214847"/>
    <w:rsid w:val="00216140"/>
    <w:rsid w:val="00217E86"/>
    <w:rsid w:val="00220552"/>
    <w:rsid w:val="00220E8C"/>
    <w:rsid w:val="00221820"/>
    <w:rsid w:val="00223824"/>
    <w:rsid w:val="00224126"/>
    <w:rsid w:val="0022526D"/>
    <w:rsid w:val="00230E95"/>
    <w:rsid w:val="00233CD5"/>
    <w:rsid w:val="00234130"/>
    <w:rsid w:val="002364AD"/>
    <w:rsid w:val="00237EEC"/>
    <w:rsid w:val="00240E3E"/>
    <w:rsid w:val="002412BE"/>
    <w:rsid w:val="00245C17"/>
    <w:rsid w:val="002465A1"/>
    <w:rsid w:val="002474DC"/>
    <w:rsid w:val="00247D98"/>
    <w:rsid w:val="002558B7"/>
    <w:rsid w:val="00255B3C"/>
    <w:rsid w:val="0026202C"/>
    <w:rsid w:val="002641E2"/>
    <w:rsid w:val="002644B1"/>
    <w:rsid w:val="002664F6"/>
    <w:rsid w:val="00266F86"/>
    <w:rsid w:val="00267318"/>
    <w:rsid w:val="0027176B"/>
    <w:rsid w:val="002724F7"/>
    <w:rsid w:val="00273FCA"/>
    <w:rsid w:val="00280570"/>
    <w:rsid w:val="002856C6"/>
    <w:rsid w:val="002901F9"/>
    <w:rsid w:val="00290902"/>
    <w:rsid w:val="002937C9"/>
    <w:rsid w:val="00293B6E"/>
    <w:rsid w:val="00296D2F"/>
    <w:rsid w:val="00297025"/>
    <w:rsid w:val="002A279C"/>
    <w:rsid w:val="002A42E7"/>
    <w:rsid w:val="002A5281"/>
    <w:rsid w:val="002B00C8"/>
    <w:rsid w:val="002B0BC5"/>
    <w:rsid w:val="002B4089"/>
    <w:rsid w:val="002B5A78"/>
    <w:rsid w:val="002B798F"/>
    <w:rsid w:val="002C1BE3"/>
    <w:rsid w:val="002C1DA5"/>
    <w:rsid w:val="002C30F7"/>
    <w:rsid w:val="002C354C"/>
    <w:rsid w:val="002C4308"/>
    <w:rsid w:val="002C5FB9"/>
    <w:rsid w:val="002D081A"/>
    <w:rsid w:val="002D084B"/>
    <w:rsid w:val="002D1D52"/>
    <w:rsid w:val="002D3E26"/>
    <w:rsid w:val="002D4C74"/>
    <w:rsid w:val="002D5662"/>
    <w:rsid w:val="002D5FFF"/>
    <w:rsid w:val="002E3D28"/>
    <w:rsid w:val="002E4CE4"/>
    <w:rsid w:val="002E51BB"/>
    <w:rsid w:val="002E6D0A"/>
    <w:rsid w:val="002F165A"/>
    <w:rsid w:val="002F4CBA"/>
    <w:rsid w:val="003012DB"/>
    <w:rsid w:val="00301A14"/>
    <w:rsid w:val="00303241"/>
    <w:rsid w:val="003063B0"/>
    <w:rsid w:val="003072DA"/>
    <w:rsid w:val="00314DDA"/>
    <w:rsid w:val="00314E6C"/>
    <w:rsid w:val="0031753B"/>
    <w:rsid w:val="00324802"/>
    <w:rsid w:val="00324D6F"/>
    <w:rsid w:val="00325262"/>
    <w:rsid w:val="00326393"/>
    <w:rsid w:val="003278B0"/>
    <w:rsid w:val="00327D48"/>
    <w:rsid w:val="00327F99"/>
    <w:rsid w:val="00330302"/>
    <w:rsid w:val="00335788"/>
    <w:rsid w:val="003407A9"/>
    <w:rsid w:val="003462F2"/>
    <w:rsid w:val="00347514"/>
    <w:rsid w:val="00355838"/>
    <w:rsid w:val="003559BA"/>
    <w:rsid w:val="00356F57"/>
    <w:rsid w:val="00357236"/>
    <w:rsid w:val="00357413"/>
    <w:rsid w:val="00362CAA"/>
    <w:rsid w:val="0036529A"/>
    <w:rsid w:val="003652CE"/>
    <w:rsid w:val="00370BF0"/>
    <w:rsid w:val="0037630B"/>
    <w:rsid w:val="00376BBB"/>
    <w:rsid w:val="00381C56"/>
    <w:rsid w:val="00382B1A"/>
    <w:rsid w:val="00382CBE"/>
    <w:rsid w:val="00383730"/>
    <w:rsid w:val="003843F9"/>
    <w:rsid w:val="003859B3"/>
    <w:rsid w:val="003866FD"/>
    <w:rsid w:val="0038686C"/>
    <w:rsid w:val="00393838"/>
    <w:rsid w:val="00393A3D"/>
    <w:rsid w:val="00394C53"/>
    <w:rsid w:val="003955DE"/>
    <w:rsid w:val="00396ACD"/>
    <w:rsid w:val="00396EC2"/>
    <w:rsid w:val="003A0272"/>
    <w:rsid w:val="003A058B"/>
    <w:rsid w:val="003A0A66"/>
    <w:rsid w:val="003A1426"/>
    <w:rsid w:val="003A1F96"/>
    <w:rsid w:val="003A553F"/>
    <w:rsid w:val="003A7B5D"/>
    <w:rsid w:val="003B0243"/>
    <w:rsid w:val="003B0631"/>
    <w:rsid w:val="003B51BC"/>
    <w:rsid w:val="003B59A2"/>
    <w:rsid w:val="003C18D4"/>
    <w:rsid w:val="003C3E98"/>
    <w:rsid w:val="003C6142"/>
    <w:rsid w:val="003C75A9"/>
    <w:rsid w:val="003D3E37"/>
    <w:rsid w:val="003D58EC"/>
    <w:rsid w:val="003D5E7D"/>
    <w:rsid w:val="003E09C5"/>
    <w:rsid w:val="003E1C9A"/>
    <w:rsid w:val="003E461C"/>
    <w:rsid w:val="003E7E6F"/>
    <w:rsid w:val="003F04E6"/>
    <w:rsid w:val="003F0FD3"/>
    <w:rsid w:val="003F22E0"/>
    <w:rsid w:val="003F369D"/>
    <w:rsid w:val="003F3A26"/>
    <w:rsid w:val="004065BD"/>
    <w:rsid w:val="00410506"/>
    <w:rsid w:val="00410724"/>
    <w:rsid w:val="004163D4"/>
    <w:rsid w:val="00417DF6"/>
    <w:rsid w:val="00421E61"/>
    <w:rsid w:val="00423466"/>
    <w:rsid w:val="00423BC0"/>
    <w:rsid w:val="00424F32"/>
    <w:rsid w:val="00426F98"/>
    <w:rsid w:val="00430CF7"/>
    <w:rsid w:val="004315FB"/>
    <w:rsid w:val="004364C9"/>
    <w:rsid w:val="00450031"/>
    <w:rsid w:val="00451A82"/>
    <w:rsid w:val="00453734"/>
    <w:rsid w:val="004537CA"/>
    <w:rsid w:val="004537FA"/>
    <w:rsid w:val="00455541"/>
    <w:rsid w:val="004674FD"/>
    <w:rsid w:val="00470BA8"/>
    <w:rsid w:val="00472427"/>
    <w:rsid w:val="0047353F"/>
    <w:rsid w:val="00476BE9"/>
    <w:rsid w:val="00482142"/>
    <w:rsid w:val="00482AAD"/>
    <w:rsid w:val="00482E57"/>
    <w:rsid w:val="0048497F"/>
    <w:rsid w:val="004860AB"/>
    <w:rsid w:val="004903F4"/>
    <w:rsid w:val="00497316"/>
    <w:rsid w:val="004A20AF"/>
    <w:rsid w:val="004A4D53"/>
    <w:rsid w:val="004B0A51"/>
    <w:rsid w:val="004B2EC4"/>
    <w:rsid w:val="004B5C83"/>
    <w:rsid w:val="004B6233"/>
    <w:rsid w:val="004C1BCA"/>
    <w:rsid w:val="004C68B5"/>
    <w:rsid w:val="004D1B8D"/>
    <w:rsid w:val="004D45A3"/>
    <w:rsid w:val="004D6B6E"/>
    <w:rsid w:val="004D7139"/>
    <w:rsid w:val="004E2973"/>
    <w:rsid w:val="004E33CC"/>
    <w:rsid w:val="004E6E7F"/>
    <w:rsid w:val="004E79E6"/>
    <w:rsid w:val="004F380F"/>
    <w:rsid w:val="004F7E3D"/>
    <w:rsid w:val="00500F20"/>
    <w:rsid w:val="00505D7C"/>
    <w:rsid w:val="005115ED"/>
    <w:rsid w:val="005152ED"/>
    <w:rsid w:val="00516F99"/>
    <w:rsid w:val="00521248"/>
    <w:rsid w:val="00523C36"/>
    <w:rsid w:val="005341E4"/>
    <w:rsid w:val="00543689"/>
    <w:rsid w:val="005441D7"/>
    <w:rsid w:val="0054535B"/>
    <w:rsid w:val="005456FD"/>
    <w:rsid w:val="005509CB"/>
    <w:rsid w:val="00550BF2"/>
    <w:rsid w:val="00550CAD"/>
    <w:rsid w:val="00552CDA"/>
    <w:rsid w:val="00557252"/>
    <w:rsid w:val="005618E5"/>
    <w:rsid w:val="005634F6"/>
    <w:rsid w:val="0056659A"/>
    <w:rsid w:val="00572422"/>
    <w:rsid w:val="00574347"/>
    <w:rsid w:val="00574A7C"/>
    <w:rsid w:val="005805A3"/>
    <w:rsid w:val="00581552"/>
    <w:rsid w:val="00582248"/>
    <w:rsid w:val="00582AB4"/>
    <w:rsid w:val="00583B69"/>
    <w:rsid w:val="00585749"/>
    <w:rsid w:val="00586597"/>
    <w:rsid w:val="00587488"/>
    <w:rsid w:val="0059299D"/>
    <w:rsid w:val="005959D2"/>
    <w:rsid w:val="00597157"/>
    <w:rsid w:val="00597EC1"/>
    <w:rsid w:val="005A19E8"/>
    <w:rsid w:val="005A2341"/>
    <w:rsid w:val="005A2ACC"/>
    <w:rsid w:val="005A40EF"/>
    <w:rsid w:val="005B049B"/>
    <w:rsid w:val="005B2A9B"/>
    <w:rsid w:val="005C10E0"/>
    <w:rsid w:val="005C5A7D"/>
    <w:rsid w:val="005D1DA6"/>
    <w:rsid w:val="005D2A49"/>
    <w:rsid w:val="005D76B6"/>
    <w:rsid w:val="005E5224"/>
    <w:rsid w:val="005E5BFC"/>
    <w:rsid w:val="005F09EC"/>
    <w:rsid w:val="005F364F"/>
    <w:rsid w:val="0060667A"/>
    <w:rsid w:val="006101E7"/>
    <w:rsid w:val="006101F6"/>
    <w:rsid w:val="00612C20"/>
    <w:rsid w:val="006138B8"/>
    <w:rsid w:val="00617E1E"/>
    <w:rsid w:val="0062085E"/>
    <w:rsid w:val="00621540"/>
    <w:rsid w:val="00623E2F"/>
    <w:rsid w:val="00623ECB"/>
    <w:rsid w:val="00625C57"/>
    <w:rsid w:val="006408CE"/>
    <w:rsid w:val="00641B32"/>
    <w:rsid w:val="00643118"/>
    <w:rsid w:val="00647CDA"/>
    <w:rsid w:val="00650CC7"/>
    <w:rsid w:val="00651715"/>
    <w:rsid w:val="006574EE"/>
    <w:rsid w:val="006637E1"/>
    <w:rsid w:val="00666512"/>
    <w:rsid w:val="00670410"/>
    <w:rsid w:val="00670A25"/>
    <w:rsid w:val="0067237B"/>
    <w:rsid w:val="00672FAB"/>
    <w:rsid w:val="00682247"/>
    <w:rsid w:val="00683F88"/>
    <w:rsid w:val="00684059"/>
    <w:rsid w:val="006874AA"/>
    <w:rsid w:val="0068759B"/>
    <w:rsid w:val="00687A12"/>
    <w:rsid w:val="006933F0"/>
    <w:rsid w:val="006A213E"/>
    <w:rsid w:val="006A3CA7"/>
    <w:rsid w:val="006A77F5"/>
    <w:rsid w:val="006A7998"/>
    <w:rsid w:val="006A7EDA"/>
    <w:rsid w:val="006B143E"/>
    <w:rsid w:val="006B1650"/>
    <w:rsid w:val="006B1758"/>
    <w:rsid w:val="006B29F1"/>
    <w:rsid w:val="006B4667"/>
    <w:rsid w:val="006B55B7"/>
    <w:rsid w:val="006B6819"/>
    <w:rsid w:val="006B6848"/>
    <w:rsid w:val="006B69E7"/>
    <w:rsid w:val="006C0923"/>
    <w:rsid w:val="006C2001"/>
    <w:rsid w:val="006C5B38"/>
    <w:rsid w:val="006C6A05"/>
    <w:rsid w:val="006D1ABE"/>
    <w:rsid w:val="006D43B3"/>
    <w:rsid w:val="006D55A0"/>
    <w:rsid w:val="006D55CE"/>
    <w:rsid w:val="006D6846"/>
    <w:rsid w:val="006D6C0A"/>
    <w:rsid w:val="006E1D28"/>
    <w:rsid w:val="006E450D"/>
    <w:rsid w:val="006E6A13"/>
    <w:rsid w:val="006E6EE6"/>
    <w:rsid w:val="006F5E1E"/>
    <w:rsid w:val="006F7C08"/>
    <w:rsid w:val="0070145C"/>
    <w:rsid w:val="00703697"/>
    <w:rsid w:val="00707948"/>
    <w:rsid w:val="00717DB2"/>
    <w:rsid w:val="00720F5C"/>
    <w:rsid w:val="007252E5"/>
    <w:rsid w:val="0072770A"/>
    <w:rsid w:val="0073501A"/>
    <w:rsid w:val="007355E8"/>
    <w:rsid w:val="007367E7"/>
    <w:rsid w:val="00736D55"/>
    <w:rsid w:val="00744363"/>
    <w:rsid w:val="00746A75"/>
    <w:rsid w:val="00746A9F"/>
    <w:rsid w:val="007513B7"/>
    <w:rsid w:val="00754D75"/>
    <w:rsid w:val="00756BDF"/>
    <w:rsid w:val="00756F31"/>
    <w:rsid w:val="007603D4"/>
    <w:rsid w:val="00765560"/>
    <w:rsid w:val="007700F7"/>
    <w:rsid w:val="00775137"/>
    <w:rsid w:val="00786550"/>
    <w:rsid w:val="00796694"/>
    <w:rsid w:val="00797768"/>
    <w:rsid w:val="007A3310"/>
    <w:rsid w:val="007A4889"/>
    <w:rsid w:val="007B2710"/>
    <w:rsid w:val="007B69B3"/>
    <w:rsid w:val="007C22FE"/>
    <w:rsid w:val="007C5763"/>
    <w:rsid w:val="007D21E1"/>
    <w:rsid w:val="007D4113"/>
    <w:rsid w:val="007F067A"/>
    <w:rsid w:val="007F09E9"/>
    <w:rsid w:val="007F294B"/>
    <w:rsid w:val="007F70B1"/>
    <w:rsid w:val="00802491"/>
    <w:rsid w:val="00805D09"/>
    <w:rsid w:val="0080701B"/>
    <w:rsid w:val="00810297"/>
    <w:rsid w:val="0081464C"/>
    <w:rsid w:val="00820C7E"/>
    <w:rsid w:val="008229A9"/>
    <w:rsid w:val="00823B90"/>
    <w:rsid w:val="0082441B"/>
    <w:rsid w:val="008252B0"/>
    <w:rsid w:val="008257BD"/>
    <w:rsid w:val="00831F36"/>
    <w:rsid w:val="00832551"/>
    <w:rsid w:val="008408A4"/>
    <w:rsid w:val="00840C32"/>
    <w:rsid w:val="00846880"/>
    <w:rsid w:val="00850B9E"/>
    <w:rsid w:val="00850F80"/>
    <w:rsid w:val="00854929"/>
    <w:rsid w:val="00854989"/>
    <w:rsid w:val="00855380"/>
    <w:rsid w:val="008561CF"/>
    <w:rsid w:val="00857ED7"/>
    <w:rsid w:val="00864948"/>
    <w:rsid w:val="00864D93"/>
    <w:rsid w:val="00865C9A"/>
    <w:rsid w:val="0087006F"/>
    <w:rsid w:val="008700A7"/>
    <w:rsid w:val="00875A07"/>
    <w:rsid w:val="00875E55"/>
    <w:rsid w:val="0088035C"/>
    <w:rsid w:val="00881880"/>
    <w:rsid w:val="00883508"/>
    <w:rsid w:val="008838B7"/>
    <w:rsid w:val="008847F3"/>
    <w:rsid w:val="0089009C"/>
    <w:rsid w:val="0089055E"/>
    <w:rsid w:val="00890CF0"/>
    <w:rsid w:val="00891386"/>
    <w:rsid w:val="00891462"/>
    <w:rsid w:val="00894CD3"/>
    <w:rsid w:val="00894FEC"/>
    <w:rsid w:val="008966FB"/>
    <w:rsid w:val="00897DCC"/>
    <w:rsid w:val="008A5A24"/>
    <w:rsid w:val="008B3A0F"/>
    <w:rsid w:val="008B48DC"/>
    <w:rsid w:val="008C718E"/>
    <w:rsid w:val="008D1DC7"/>
    <w:rsid w:val="008D4D92"/>
    <w:rsid w:val="008D5694"/>
    <w:rsid w:val="008E32B3"/>
    <w:rsid w:val="008E364C"/>
    <w:rsid w:val="008E5420"/>
    <w:rsid w:val="008E6A01"/>
    <w:rsid w:val="008E7908"/>
    <w:rsid w:val="008E7BEB"/>
    <w:rsid w:val="008F454E"/>
    <w:rsid w:val="008F66EB"/>
    <w:rsid w:val="008F6A50"/>
    <w:rsid w:val="009042FA"/>
    <w:rsid w:val="009058E6"/>
    <w:rsid w:val="00910DB8"/>
    <w:rsid w:val="00911102"/>
    <w:rsid w:val="009113BD"/>
    <w:rsid w:val="0091354F"/>
    <w:rsid w:val="0091415B"/>
    <w:rsid w:val="00914964"/>
    <w:rsid w:val="0091537A"/>
    <w:rsid w:val="00920133"/>
    <w:rsid w:val="00924F6F"/>
    <w:rsid w:val="00925FF5"/>
    <w:rsid w:val="009351DA"/>
    <w:rsid w:val="009364A0"/>
    <w:rsid w:val="00940570"/>
    <w:rsid w:val="00943A58"/>
    <w:rsid w:val="00943B68"/>
    <w:rsid w:val="00944147"/>
    <w:rsid w:val="00947A3F"/>
    <w:rsid w:val="009542F7"/>
    <w:rsid w:val="00961DAA"/>
    <w:rsid w:val="009622C3"/>
    <w:rsid w:val="0097215F"/>
    <w:rsid w:val="00977A94"/>
    <w:rsid w:val="00977C70"/>
    <w:rsid w:val="00977EF9"/>
    <w:rsid w:val="00986656"/>
    <w:rsid w:val="00986B33"/>
    <w:rsid w:val="00986C2F"/>
    <w:rsid w:val="00990740"/>
    <w:rsid w:val="00992D85"/>
    <w:rsid w:val="00992E83"/>
    <w:rsid w:val="0099714E"/>
    <w:rsid w:val="0099718A"/>
    <w:rsid w:val="009A6078"/>
    <w:rsid w:val="009B39CC"/>
    <w:rsid w:val="009B7C3A"/>
    <w:rsid w:val="009C058F"/>
    <w:rsid w:val="009C37CE"/>
    <w:rsid w:val="009C6E44"/>
    <w:rsid w:val="009D23BC"/>
    <w:rsid w:val="009D4964"/>
    <w:rsid w:val="009D4CBC"/>
    <w:rsid w:val="009E1234"/>
    <w:rsid w:val="009E15FD"/>
    <w:rsid w:val="009E51F5"/>
    <w:rsid w:val="009E5A78"/>
    <w:rsid w:val="009F2E7D"/>
    <w:rsid w:val="009F3703"/>
    <w:rsid w:val="009F53FA"/>
    <w:rsid w:val="00A03012"/>
    <w:rsid w:val="00A0439E"/>
    <w:rsid w:val="00A044A0"/>
    <w:rsid w:val="00A1358D"/>
    <w:rsid w:val="00A15BF2"/>
    <w:rsid w:val="00A1748D"/>
    <w:rsid w:val="00A20DE1"/>
    <w:rsid w:val="00A20E01"/>
    <w:rsid w:val="00A27D86"/>
    <w:rsid w:val="00A32312"/>
    <w:rsid w:val="00A3623D"/>
    <w:rsid w:val="00A40DB1"/>
    <w:rsid w:val="00A4131E"/>
    <w:rsid w:val="00A42F3A"/>
    <w:rsid w:val="00A43F04"/>
    <w:rsid w:val="00A474AC"/>
    <w:rsid w:val="00A47C4C"/>
    <w:rsid w:val="00A50882"/>
    <w:rsid w:val="00A53D84"/>
    <w:rsid w:val="00A53E3C"/>
    <w:rsid w:val="00A55690"/>
    <w:rsid w:val="00A56FB3"/>
    <w:rsid w:val="00A57F39"/>
    <w:rsid w:val="00A60329"/>
    <w:rsid w:val="00A6090D"/>
    <w:rsid w:val="00A6237C"/>
    <w:rsid w:val="00A62DF0"/>
    <w:rsid w:val="00A66080"/>
    <w:rsid w:val="00A66184"/>
    <w:rsid w:val="00A66731"/>
    <w:rsid w:val="00A70123"/>
    <w:rsid w:val="00A70F73"/>
    <w:rsid w:val="00A73E61"/>
    <w:rsid w:val="00A75FA3"/>
    <w:rsid w:val="00A81B3D"/>
    <w:rsid w:val="00A822DE"/>
    <w:rsid w:val="00A82663"/>
    <w:rsid w:val="00A8310E"/>
    <w:rsid w:val="00A84C0C"/>
    <w:rsid w:val="00A85AEC"/>
    <w:rsid w:val="00A911DA"/>
    <w:rsid w:val="00A927C1"/>
    <w:rsid w:val="00A9372E"/>
    <w:rsid w:val="00A93E70"/>
    <w:rsid w:val="00AA491E"/>
    <w:rsid w:val="00AA602B"/>
    <w:rsid w:val="00AA6827"/>
    <w:rsid w:val="00AA7526"/>
    <w:rsid w:val="00AB4B1E"/>
    <w:rsid w:val="00AC0124"/>
    <w:rsid w:val="00AC0491"/>
    <w:rsid w:val="00AC4D72"/>
    <w:rsid w:val="00AD08EF"/>
    <w:rsid w:val="00AD0A3A"/>
    <w:rsid w:val="00AD185C"/>
    <w:rsid w:val="00AD520D"/>
    <w:rsid w:val="00AD7A0C"/>
    <w:rsid w:val="00AE2C19"/>
    <w:rsid w:val="00AE33B9"/>
    <w:rsid w:val="00AE7AA2"/>
    <w:rsid w:val="00AF1DBE"/>
    <w:rsid w:val="00AF1F46"/>
    <w:rsid w:val="00B01CB9"/>
    <w:rsid w:val="00B01EE0"/>
    <w:rsid w:val="00B11928"/>
    <w:rsid w:val="00B1248D"/>
    <w:rsid w:val="00B1563A"/>
    <w:rsid w:val="00B157E8"/>
    <w:rsid w:val="00B2047F"/>
    <w:rsid w:val="00B23EEB"/>
    <w:rsid w:val="00B271CA"/>
    <w:rsid w:val="00B37F8A"/>
    <w:rsid w:val="00B43A28"/>
    <w:rsid w:val="00B44E2C"/>
    <w:rsid w:val="00B455B0"/>
    <w:rsid w:val="00B45BD8"/>
    <w:rsid w:val="00B47BC1"/>
    <w:rsid w:val="00B47D84"/>
    <w:rsid w:val="00B50B0C"/>
    <w:rsid w:val="00B51BE9"/>
    <w:rsid w:val="00B51DBC"/>
    <w:rsid w:val="00B529C5"/>
    <w:rsid w:val="00B53EB6"/>
    <w:rsid w:val="00B54BDD"/>
    <w:rsid w:val="00B659CE"/>
    <w:rsid w:val="00B728C5"/>
    <w:rsid w:val="00B72AAB"/>
    <w:rsid w:val="00B73C9B"/>
    <w:rsid w:val="00B7782B"/>
    <w:rsid w:val="00B81716"/>
    <w:rsid w:val="00B82BC2"/>
    <w:rsid w:val="00B83C76"/>
    <w:rsid w:val="00B84E38"/>
    <w:rsid w:val="00B85D8B"/>
    <w:rsid w:val="00B900AE"/>
    <w:rsid w:val="00B96C68"/>
    <w:rsid w:val="00B97AAC"/>
    <w:rsid w:val="00BB0BF3"/>
    <w:rsid w:val="00BB4B89"/>
    <w:rsid w:val="00BB673F"/>
    <w:rsid w:val="00BB6928"/>
    <w:rsid w:val="00BB780B"/>
    <w:rsid w:val="00BC2D23"/>
    <w:rsid w:val="00BC3920"/>
    <w:rsid w:val="00BC5F0F"/>
    <w:rsid w:val="00BC79BE"/>
    <w:rsid w:val="00BD6963"/>
    <w:rsid w:val="00BD7CDC"/>
    <w:rsid w:val="00BE0E5E"/>
    <w:rsid w:val="00BE2F1F"/>
    <w:rsid w:val="00BE559F"/>
    <w:rsid w:val="00BE57B5"/>
    <w:rsid w:val="00BE6175"/>
    <w:rsid w:val="00BF1AC7"/>
    <w:rsid w:val="00BF1C08"/>
    <w:rsid w:val="00BF1C5D"/>
    <w:rsid w:val="00BF58D9"/>
    <w:rsid w:val="00C02180"/>
    <w:rsid w:val="00C02728"/>
    <w:rsid w:val="00C040C9"/>
    <w:rsid w:val="00C05CE9"/>
    <w:rsid w:val="00C1166A"/>
    <w:rsid w:val="00C1538B"/>
    <w:rsid w:val="00C1557C"/>
    <w:rsid w:val="00C212AD"/>
    <w:rsid w:val="00C21590"/>
    <w:rsid w:val="00C22794"/>
    <w:rsid w:val="00C22C74"/>
    <w:rsid w:val="00C23A10"/>
    <w:rsid w:val="00C322B4"/>
    <w:rsid w:val="00C36780"/>
    <w:rsid w:val="00C42AE3"/>
    <w:rsid w:val="00C44A6E"/>
    <w:rsid w:val="00C44A9D"/>
    <w:rsid w:val="00C45083"/>
    <w:rsid w:val="00C500BB"/>
    <w:rsid w:val="00C51336"/>
    <w:rsid w:val="00C553FF"/>
    <w:rsid w:val="00C57270"/>
    <w:rsid w:val="00C57E4C"/>
    <w:rsid w:val="00C60B7F"/>
    <w:rsid w:val="00C60D27"/>
    <w:rsid w:val="00C60D87"/>
    <w:rsid w:val="00C621ED"/>
    <w:rsid w:val="00C648E0"/>
    <w:rsid w:val="00C64AF5"/>
    <w:rsid w:val="00C679B8"/>
    <w:rsid w:val="00C71B32"/>
    <w:rsid w:val="00C71BDF"/>
    <w:rsid w:val="00C732DE"/>
    <w:rsid w:val="00C74939"/>
    <w:rsid w:val="00C761F4"/>
    <w:rsid w:val="00C776B8"/>
    <w:rsid w:val="00C80D73"/>
    <w:rsid w:val="00C84441"/>
    <w:rsid w:val="00C8447C"/>
    <w:rsid w:val="00C85656"/>
    <w:rsid w:val="00C873CC"/>
    <w:rsid w:val="00C90BC1"/>
    <w:rsid w:val="00C91176"/>
    <w:rsid w:val="00C92FDF"/>
    <w:rsid w:val="00C93A90"/>
    <w:rsid w:val="00C959F3"/>
    <w:rsid w:val="00C9637C"/>
    <w:rsid w:val="00C96D49"/>
    <w:rsid w:val="00CA1598"/>
    <w:rsid w:val="00CA18E9"/>
    <w:rsid w:val="00CA75E9"/>
    <w:rsid w:val="00CB01B4"/>
    <w:rsid w:val="00CB11DE"/>
    <w:rsid w:val="00CB4BFB"/>
    <w:rsid w:val="00CC2E56"/>
    <w:rsid w:val="00CC5C53"/>
    <w:rsid w:val="00CD2D52"/>
    <w:rsid w:val="00CE038C"/>
    <w:rsid w:val="00CE07AF"/>
    <w:rsid w:val="00CE4490"/>
    <w:rsid w:val="00CE7CC9"/>
    <w:rsid w:val="00CF2330"/>
    <w:rsid w:val="00CF3BF2"/>
    <w:rsid w:val="00CF460F"/>
    <w:rsid w:val="00D00096"/>
    <w:rsid w:val="00D01668"/>
    <w:rsid w:val="00D122EB"/>
    <w:rsid w:val="00D127B7"/>
    <w:rsid w:val="00D13AC3"/>
    <w:rsid w:val="00D15286"/>
    <w:rsid w:val="00D16E03"/>
    <w:rsid w:val="00D17E51"/>
    <w:rsid w:val="00D22CE4"/>
    <w:rsid w:val="00D26748"/>
    <w:rsid w:val="00D31080"/>
    <w:rsid w:val="00D31A0C"/>
    <w:rsid w:val="00D33A3C"/>
    <w:rsid w:val="00D36A32"/>
    <w:rsid w:val="00D36BBC"/>
    <w:rsid w:val="00D377FE"/>
    <w:rsid w:val="00D41058"/>
    <w:rsid w:val="00D41BEA"/>
    <w:rsid w:val="00D42344"/>
    <w:rsid w:val="00D54716"/>
    <w:rsid w:val="00D55442"/>
    <w:rsid w:val="00D55F24"/>
    <w:rsid w:val="00D56FDB"/>
    <w:rsid w:val="00D61B19"/>
    <w:rsid w:val="00D61C6E"/>
    <w:rsid w:val="00D64940"/>
    <w:rsid w:val="00D66807"/>
    <w:rsid w:val="00D7019D"/>
    <w:rsid w:val="00D721BE"/>
    <w:rsid w:val="00D74F19"/>
    <w:rsid w:val="00D81AAE"/>
    <w:rsid w:val="00D820D2"/>
    <w:rsid w:val="00D83ECE"/>
    <w:rsid w:val="00D851FD"/>
    <w:rsid w:val="00D94F06"/>
    <w:rsid w:val="00DA4585"/>
    <w:rsid w:val="00DA6A96"/>
    <w:rsid w:val="00DB4E98"/>
    <w:rsid w:val="00DB647C"/>
    <w:rsid w:val="00DC3439"/>
    <w:rsid w:val="00DC3A94"/>
    <w:rsid w:val="00DC4F85"/>
    <w:rsid w:val="00DC6E69"/>
    <w:rsid w:val="00DD76F6"/>
    <w:rsid w:val="00DE41C8"/>
    <w:rsid w:val="00DE67BC"/>
    <w:rsid w:val="00DE714F"/>
    <w:rsid w:val="00DE7F3C"/>
    <w:rsid w:val="00DF357E"/>
    <w:rsid w:val="00DF3B37"/>
    <w:rsid w:val="00DF6C1B"/>
    <w:rsid w:val="00E0035F"/>
    <w:rsid w:val="00E026ED"/>
    <w:rsid w:val="00E050B4"/>
    <w:rsid w:val="00E11CEA"/>
    <w:rsid w:val="00E1317D"/>
    <w:rsid w:val="00E16DBB"/>
    <w:rsid w:val="00E22A0A"/>
    <w:rsid w:val="00E2709E"/>
    <w:rsid w:val="00E32643"/>
    <w:rsid w:val="00E36B4A"/>
    <w:rsid w:val="00E37052"/>
    <w:rsid w:val="00E426AE"/>
    <w:rsid w:val="00E45679"/>
    <w:rsid w:val="00E50681"/>
    <w:rsid w:val="00E52399"/>
    <w:rsid w:val="00E52F82"/>
    <w:rsid w:val="00E53426"/>
    <w:rsid w:val="00E5677D"/>
    <w:rsid w:val="00E57737"/>
    <w:rsid w:val="00E616FC"/>
    <w:rsid w:val="00E62AFE"/>
    <w:rsid w:val="00E730ED"/>
    <w:rsid w:val="00E7363F"/>
    <w:rsid w:val="00E73892"/>
    <w:rsid w:val="00E74050"/>
    <w:rsid w:val="00E7539F"/>
    <w:rsid w:val="00E832F7"/>
    <w:rsid w:val="00E850EF"/>
    <w:rsid w:val="00E85576"/>
    <w:rsid w:val="00E87E47"/>
    <w:rsid w:val="00E90070"/>
    <w:rsid w:val="00E96804"/>
    <w:rsid w:val="00E974C6"/>
    <w:rsid w:val="00E97AF3"/>
    <w:rsid w:val="00EA0DCD"/>
    <w:rsid w:val="00EA2B11"/>
    <w:rsid w:val="00EA5EC3"/>
    <w:rsid w:val="00EA604B"/>
    <w:rsid w:val="00EA6812"/>
    <w:rsid w:val="00EB01DD"/>
    <w:rsid w:val="00EB3347"/>
    <w:rsid w:val="00EB3CB4"/>
    <w:rsid w:val="00EB3D21"/>
    <w:rsid w:val="00EB477A"/>
    <w:rsid w:val="00EB54A4"/>
    <w:rsid w:val="00EB69C0"/>
    <w:rsid w:val="00EB718C"/>
    <w:rsid w:val="00EB7A9B"/>
    <w:rsid w:val="00EC41AC"/>
    <w:rsid w:val="00EC65EE"/>
    <w:rsid w:val="00ED10B5"/>
    <w:rsid w:val="00ED1444"/>
    <w:rsid w:val="00ED2F87"/>
    <w:rsid w:val="00ED38ED"/>
    <w:rsid w:val="00ED5CC6"/>
    <w:rsid w:val="00ED623C"/>
    <w:rsid w:val="00ED75E8"/>
    <w:rsid w:val="00EE165B"/>
    <w:rsid w:val="00EE2037"/>
    <w:rsid w:val="00EE21CF"/>
    <w:rsid w:val="00EE7863"/>
    <w:rsid w:val="00EF391E"/>
    <w:rsid w:val="00EF667D"/>
    <w:rsid w:val="00EF678A"/>
    <w:rsid w:val="00F035AC"/>
    <w:rsid w:val="00F045D7"/>
    <w:rsid w:val="00F14CAD"/>
    <w:rsid w:val="00F16C83"/>
    <w:rsid w:val="00F1765D"/>
    <w:rsid w:val="00F22B19"/>
    <w:rsid w:val="00F23357"/>
    <w:rsid w:val="00F253E4"/>
    <w:rsid w:val="00F3046D"/>
    <w:rsid w:val="00F33E4A"/>
    <w:rsid w:val="00F362E9"/>
    <w:rsid w:val="00F41501"/>
    <w:rsid w:val="00F4363B"/>
    <w:rsid w:val="00F45B6A"/>
    <w:rsid w:val="00F47AC5"/>
    <w:rsid w:val="00F57771"/>
    <w:rsid w:val="00F6005C"/>
    <w:rsid w:val="00F61286"/>
    <w:rsid w:val="00F63E94"/>
    <w:rsid w:val="00F700D6"/>
    <w:rsid w:val="00F72D87"/>
    <w:rsid w:val="00F75452"/>
    <w:rsid w:val="00F81D0B"/>
    <w:rsid w:val="00F85C97"/>
    <w:rsid w:val="00F870B2"/>
    <w:rsid w:val="00F87F79"/>
    <w:rsid w:val="00F936F4"/>
    <w:rsid w:val="00F939C1"/>
    <w:rsid w:val="00F96F0E"/>
    <w:rsid w:val="00FA1834"/>
    <w:rsid w:val="00FA2F0C"/>
    <w:rsid w:val="00FA4C1A"/>
    <w:rsid w:val="00FB2B7D"/>
    <w:rsid w:val="00FB70B1"/>
    <w:rsid w:val="00FC2538"/>
    <w:rsid w:val="00FC3EA0"/>
    <w:rsid w:val="00FC572B"/>
    <w:rsid w:val="00FC5A93"/>
    <w:rsid w:val="00FC66C7"/>
    <w:rsid w:val="00FC7B31"/>
    <w:rsid w:val="00FD23C1"/>
    <w:rsid w:val="00FD2FF3"/>
    <w:rsid w:val="00FD41F3"/>
    <w:rsid w:val="00FD61C3"/>
    <w:rsid w:val="00FD6CB9"/>
    <w:rsid w:val="00FE17E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5"/>
    <o:shapelayout v:ext="edit">
      <o:idmap v:ext="edit" data="1"/>
    </o:shapelayout>
  </w:shapeDefaults>
  <w:decimalSymbol w:val=","/>
  <w:listSeparator w:val=";"/>
  <w15:docId w15:val="{BE6B8407-672C-484E-96EA-5139BA65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uiPriority w:val="59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Hyperlink">
    <w:name w:val="Hyperlink"/>
    <w:basedOn w:val="DefaultParagraphFont"/>
    <w:rsid w:val="00810297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26F98"/>
    <w:rPr>
      <w:b/>
      <w:bCs/>
    </w:rPr>
  </w:style>
  <w:style w:type="character" w:customStyle="1" w:styleId="apple-converted-space">
    <w:name w:val="apple-converted-space"/>
    <w:basedOn w:val="DefaultParagraphFont"/>
    <w:rsid w:val="00213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6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047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99442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6145">
              <w:marLeft w:val="0"/>
              <w:marRight w:val="1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25623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082527">
          <w:marLeft w:val="0"/>
          <w:marRight w:val="0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116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9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89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5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3960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272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9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928602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8548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0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2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14032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0737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4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9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41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04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7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64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03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3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5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5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6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9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7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448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9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0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950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12718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6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2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61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8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1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837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62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84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5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8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5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28220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3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6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27942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765653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69689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4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407500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79948">
                  <w:marLeft w:val="0"/>
                  <w:marRight w:val="94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850113">
          <w:marLeft w:val="0"/>
          <w:marRight w:val="0"/>
          <w:marTop w:val="0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2395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7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5965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230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527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91679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951">
          <w:marLeft w:val="0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3362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0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147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6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5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42378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3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277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2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4556">
                  <w:marLeft w:val="0"/>
                  <w:marRight w:val="84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14316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9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0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5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9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46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B42F1-A07E-40C2-897B-3D177F0C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7</Pages>
  <Words>1352</Words>
  <Characters>7303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8638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dc:description/>
  <cp:lastModifiedBy>Patrícia Isabel Magalhães</cp:lastModifiedBy>
  <cp:revision>53</cp:revision>
  <cp:lastPrinted>2007-11-23T12:36:00Z</cp:lastPrinted>
  <dcterms:created xsi:type="dcterms:W3CDTF">2015-05-21T22:34:00Z</dcterms:created>
  <dcterms:modified xsi:type="dcterms:W3CDTF">2015-07-06T14:15:00Z</dcterms:modified>
</cp:coreProperties>
</file>