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476F" w:rsidRDefault="00BE27D1" w:rsidP="00564801">
      <w:pPr>
        <w:rPr>
          <w:szCs w:val="20"/>
        </w:rPr>
      </w:pPr>
      <w:r>
        <w:rPr>
          <w:noProof/>
        </w:rPr>
        <w:pict>
          <v:roundrect id="_x0000_s1029" style="position:absolute;margin-left:-1.95pt;margin-top:82.65pt;width:491.4pt;height:23.35pt;z-index:-251653632;visibility:visible;mso-position-horizontal-relative:margin;mso-position-vertical-relative:pag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" fillcolor="#969696" stroked="f">
            <v:textbox>
              <w:txbxContent>
                <w:p w:rsidR="005D5A87" w:rsidRPr="00BE27D1" w:rsidRDefault="005D5A87" w:rsidP="005D5A87">
                  <w:pPr>
                    <w:rPr>
                      <w:b/>
                      <w:color w:val="FFFFFF" w:themeColor="background1"/>
                      <w:sz w:val="24"/>
                    </w:rPr>
                  </w:pPr>
                  <w:r w:rsidRPr="00BE27D1">
                    <w:rPr>
                      <w:b/>
                      <w:color w:val="FFFFFF" w:themeColor="background1"/>
                      <w:sz w:val="24"/>
                    </w:rPr>
                    <w:t>A frase complexa: coordenação e subordinação</w:t>
                  </w:r>
                  <w:r w:rsidRPr="00BE27D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ab/>
                  </w:r>
                  <w:r w:rsidRPr="00BE27D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ab/>
                    <w:t xml:space="preserve">                                  </w:t>
                  </w:r>
                </w:p>
              </w:txbxContent>
            </v:textbox>
            <w10:wrap anchorx="margin" anchory="page"/>
          </v:roundrect>
        </w:pict>
      </w:r>
    </w:p>
    <w:p w:rsidR="005D5A87" w:rsidRPr="005A40EF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 w:rsidRPr="00152EA0">
        <w:t>Classifica as seguintes afirmações como verdadeiras (V) ou falsas (F).</w:t>
      </w:r>
    </w:p>
    <w:p w:rsidR="005D5A87" w:rsidRPr="00152EA0" w:rsidRDefault="005D5A87" w:rsidP="005D5A87">
      <w:pPr>
        <w:pStyle w:val="ListParagraph"/>
        <w:rPr>
          <w:sz w:val="10"/>
          <w:szCs w:val="10"/>
        </w:rPr>
      </w:pPr>
    </w:p>
    <w:p w:rsidR="005D5A87" w:rsidRPr="00152EA0" w:rsidRDefault="005D5A87" w:rsidP="005D5A87">
      <w:pPr>
        <w:rPr>
          <w:rFonts w:cs="Tahoma"/>
          <w:sz w:val="10"/>
          <w:szCs w:val="10"/>
        </w:rPr>
      </w:pPr>
    </w:p>
    <w:p w:rsidR="005D5A87" w:rsidRDefault="005D5A87" w:rsidP="005D5A87">
      <w:pPr>
        <w:pStyle w:val="ListParagraph"/>
        <w:numPr>
          <w:ilvl w:val="0"/>
          <w:numId w:val="18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>As frases complexas falam de assuntos complexos e são</w:t>
      </w:r>
      <w:r w:rsidR="00BF3886">
        <w:rPr>
          <w:rFonts w:cs="Tahoma"/>
          <w:szCs w:val="20"/>
        </w:rPr>
        <w:t xml:space="preserve"> apenas</w:t>
      </w:r>
      <w:r>
        <w:rPr>
          <w:rFonts w:cs="Tahoma"/>
          <w:szCs w:val="20"/>
        </w:rPr>
        <w:t xml:space="preserve"> usadas na filosofia.</w:t>
      </w:r>
    </w:p>
    <w:p w:rsidR="005D5A87" w:rsidRDefault="005D5A87" w:rsidP="005D5A87">
      <w:pPr>
        <w:pStyle w:val="ListParagraph"/>
        <w:numPr>
          <w:ilvl w:val="0"/>
          <w:numId w:val="18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>Uma frase complexa tem pelo menos duas orações.</w:t>
      </w:r>
    </w:p>
    <w:p w:rsidR="005D5A87" w:rsidRDefault="005D5A87" w:rsidP="005D5A87">
      <w:pPr>
        <w:pStyle w:val="ListParagraph"/>
        <w:numPr>
          <w:ilvl w:val="0"/>
          <w:numId w:val="18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>Um</w:t>
      </w:r>
      <w:r w:rsidR="001F21A2">
        <w:rPr>
          <w:rFonts w:cs="Tahoma"/>
          <w:szCs w:val="20"/>
        </w:rPr>
        <w:t>a</w:t>
      </w:r>
      <w:r>
        <w:rPr>
          <w:rFonts w:cs="Tahoma"/>
          <w:szCs w:val="20"/>
        </w:rPr>
        <w:t xml:space="preserve"> frase simples pode ter mais do que um verbo principal.</w:t>
      </w:r>
    </w:p>
    <w:p w:rsidR="005D5A87" w:rsidRDefault="005D5A87" w:rsidP="005D5A87">
      <w:pPr>
        <w:pStyle w:val="ListParagraph"/>
        <w:numPr>
          <w:ilvl w:val="0"/>
          <w:numId w:val="18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>Existem três processos de ligar orações, entre os quais a coordenação e a subordinação.</w:t>
      </w:r>
    </w:p>
    <w:p w:rsidR="005D5A87" w:rsidRPr="00152EA0" w:rsidRDefault="005D5A87" w:rsidP="005D5A87">
      <w:pPr>
        <w:pStyle w:val="ListParagraph"/>
        <w:numPr>
          <w:ilvl w:val="0"/>
          <w:numId w:val="18"/>
        </w:numPr>
        <w:jc w:val="both"/>
        <w:rPr>
          <w:rFonts w:cs="Tahoma"/>
          <w:szCs w:val="20"/>
        </w:rPr>
      </w:pPr>
      <w:r>
        <w:rPr>
          <w:rFonts w:cs="Tahoma"/>
          <w:szCs w:val="20"/>
        </w:rPr>
        <w:t>As frases simples podem tornar-se complexas com o auxílio de advérbios conectivos.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1F21A2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</w:t>
      </w:r>
      <w:r w:rsidR="005D5A87">
        <w:rPr>
          <w:szCs w:val="20"/>
        </w:rPr>
        <w:t xml:space="preserve"> as opções que contêm uma frase complexa.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2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Ouvimos a palestra, fizemos perguntas e viemos embora.</w:t>
      </w:r>
    </w:p>
    <w:p w:rsidR="005D5A87" w:rsidRDefault="005D5A87" w:rsidP="005D5A87">
      <w:pPr>
        <w:pStyle w:val="ListParagraph"/>
        <w:numPr>
          <w:ilvl w:val="0"/>
          <w:numId w:val="22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Todos os anos, mais ou menos por esta altura do ano, os meus pais fazem uma grande viagem de carro pela Europa fora.</w:t>
      </w:r>
    </w:p>
    <w:p w:rsidR="005D5A87" w:rsidRDefault="005D5A87" w:rsidP="005D5A87">
      <w:pPr>
        <w:pStyle w:val="ListParagraph"/>
        <w:numPr>
          <w:ilvl w:val="0"/>
          <w:numId w:val="22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Prometemos, cumprimos.</w:t>
      </w:r>
    </w:p>
    <w:p w:rsidR="005D5A87" w:rsidRDefault="005D5A87" w:rsidP="005D5A87">
      <w:pPr>
        <w:pStyle w:val="ListParagraph"/>
        <w:numPr>
          <w:ilvl w:val="0"/>
          <w:numId w:val="22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Cheguei a casa estourado depois de um dia inteiro de trabalho.</w:t>
      </w:r>
    </w:p>
    <w:p w:rsidR="005D5A87" w:rsidRPr="00A16C00" w:rsidRDefault="005D5A87" w:rsidP="005D5A87">
      <w:pPr>
        <w:pStyle w:val="ListParagraph"/>
        <w:numPr>
          <w:ilvl w:val="0"/>
          <w:numId w:val="22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Os livros que lês tornam-te mais sábio.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 a única opção que contém apenas orações ligadas por coordenação.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Ainda que ele tivesse estudado, não tirou boa nota.</w:t>
      </w:r>
    </w:p>
    <w:p w:rsidR="005D5A87" w:rsidRDefault="005D5A87" w:rsidP="005D5A87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 xml:space="preserve">As </w:t>
      </w:r>
      <w:r w:rsidR="001F21A2">
        <w:rPr>
          <w:szCs w:val="20"/>
        </w:rPr>
        <w:t>disciplinas que eu fiz na</w:t>
      </w:r>
      <w:r>
        <w:rPr>
          <w:szCs w:val="20"/>
        </w:rPr>
        <w:t xml:space="preserve"> faculdade eram fáceis, mas trabalhosas.</w:t>
      </w:r>
    </w:p>
    <w:p w:rsidR="005D5A87" w:rsidRDefault="005D5A87" w:rsidP="005D5A87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Nem pratico desporto nem me dedico à música.</w:t>
      </w:r>
    </w:p>
    <w:p w:rsidR="005D5A87" w:rsidRDefault="005D5A87" w:rsidP="005D5A87">
      <w:pPr>
        <w:pStyle w:val="ListParagraph"/>
        <w:numPr>
          <w:ilvl w:val="0"/>
          <w:numId w:val="25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Ele prometeu que vinha, mas não veio.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ind w:left="1440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 a opção que contém uma oração coordenada assindética.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6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Queres ou não queres ajuda no estudo?</w:t>
      </w:r>
    </w:p>
    <w:p w:rsidR="005D5A87" w:rsidRDefault="005D5A87" w:rsidP="005D5A87">
      <w:pPr>
        <w:pStyle w:val="ListParagraph"/>
        <w:numPr>
          <w:ilvl w:val="0"/>
          <w:numId w:val="26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 Pedro, que é meu colega na banda de música, vai cantar a solo.</w:t>
      </w:r>
    </w:p>
    <w:p w:rsidR="005D5A87" w:rsidRDefault="005D5A87" w:rsidP="005D5A87">
      <w:pPr>
        <w:pStyle w:val="ListParagraph"/>
        <w:numPr>
          <w:ilvl w:val="0"/>
          <w:numId w:val="26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Vai lá ao bar, mas volta rápido.</w:t>
      </w:r>
    </w:p>
    <w:p w:rsidR="005D5A87" w:rsidRDefault="005D5A87" w:rsidP="005D5A87">
      <w:pPr>
        <w:pStyle w:val="ListParagraph"/>
        <w:numPr>
          <w:ilvl w:val="0"/>
          <w:numId w:val="26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Encontrei-o, cumprimentei-o e continuei depois o caminho.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ind w:left="1440"/>
        <w:rPr>
          <w:szCs w:val="20"/>
        </w:rPr>
      </w:pPr>
    </w:p>
    <w:p w:rsidR="005D5A87" w:rsidRPr="0047379C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 w:rsidRPr="00152EA0">
        <w:t>Associa o número do item da coluna I à letra da coluna II que lhe corresponde.</w:t>
      </w:r>
    </w:p>
    <w:p w:rsidR="005D5A87" w:rsidRPr="001F21A2" w:rsidRDefault="001F21A2" w:rsidP="001F21A2">
      <w:pPr>
        <w:pStyle w:val="ListParagraph"/>
        <w:tabs>
          <w:tab w:val="left" w:pos="8511"/>
        </w:tabs>
        <w:spacing w:line="276" w:lineRule="auto"/>
        <w:rPr>
          <w:szCs w:val="20"/>
        </w:rPr>
      </w:pPr>
      <w:r>
        <w:rPr>
          <w:color w:val="000000"/>
          <w:szCs w:val="20"/>
          <w:shd w:val="clear" w:color="auto" w:fill="FFFFFF"/>
        </w:rPr>
        <w:t xml:space="preserve">Estabelece a correspondência correta entre </w:t>
      </w:r>
      <w:r w:rsidR="005D5A87" w:rsidRPr="00BA38C0">
        <w:rPr>
          <w:color w:val="000000"/>
          <w:szCs w:val="20"/>
          <w:shd w:val="clear" w:color="auto" w:fill="FFFFFF"/>
        </w:rPr>
        <w:t xml:space="preserve">as </w:t>
      </w:r>
      <w:r>
        <w:rPr>
          <w:color w:val="000000"/>
          <w:szCs w:val="20"/>
          <w:shd w:val="clear" w:color="auto" w:fill="FFFFFF"/>
        </w:rPr>
        <w:t>orações destacadas nas frases e a</w:t>
      </w:r>
      <w:r w:rsidR="005D5A87">
        <w:rPr>
          <w:color w:val="000000"/>
          <w:szCs w:val="20"/>
          <w:shd w:val="clear" w:color="auto" w:fill="FFFFFF"/>
        </w:rPr>
        <w:t xml:space="preserve"> sua classificação</w:t>
      </w:r>
      <w:r w:rsidR="005D5A87" w:rsidRPr="00BA38C0">
        <w:rPr>
          <w:color w:val="000000"/>
          <w:szCs w:val="20"/>
          <w:shd w:val="clear" w:color="auto" w:fill="FFFFFF"/>
        </w:rPr>
        <w:t>.</w:t>
      </w: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7"/>
        <w:gridCol w:w="283"/>
        <w:gridCol w:w="110"/>
        <w:gridCol w:w="3900"/>
      </w:tblGrid>
      <w:tr w:rsidR="005D5A87" w:rsidRPr="00152EA0" w:rsidTr="00AE0E34">
        <w:trPr>
          <w:tblCellSpacing w:w="45" w:type="dxa"/>
        </w:trPr>
        <w:tc>
          <w:tcPr>
            <w:tcW w:w="5242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193" w:type="dxa"/>
          </w:tcPr>
          <w:p w:rsidR="005D5A87" w:rsidRPr="00152EA0" w:rsidRDefault="005D5A87" w:rsidP="00AE0E34">
            <w:pPr>
              <w:pStyle w:val="ListParagraph"/>
              <w:jc w:val="bot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242" w:type="dxa"/>
            <w:vMerge w:val="restart"/>
            <w:hideMark/>
          </w:tcPr>
          <w:p w:rsidR="005D5A87" w:rsidRPr="00D910E7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D910E7">
              <w:rPr>
                <w:bCs/>
                <w:color w:val="000000"/>
                <w:szCs w:val="20"/>
                <w:shd w:val="clear" w:color="auto" w:fill="FFFFFF"/>
              </w:rPr>
              <w:t xml:space="preserve">1. </w:t>
            </w:r>
            <w:r w:rsidRPr="00D910E7">
              <w:rPr>
                <w:color w:val="000000"/>
                <w:szCs w:val="20"/>
                <w:shd w:val="clear" w:color="auto" w:fill="FFFFFF"/>
              </w:rPr>
              <w:t xml:space="preserve">Ele é tão simpático </w:t>
            </w:r>
            <w:r w:rsidRPr="00D910E7">
              <w:rPr>
                <w:b/>
                <w:bCs/>
                <w:color w:val="000000"/>
                <w:szCs w:val="20"/>
                <w:shd w:val="clear" w:color="auto" w:fill="FFFFFF"/>
              </w:rPr>
              <w:t>que tens que o conhecer.</w:t>
            </w:r>
          </w:p>
          <w:p w:rsidR="005D5A87" w:rsidRPr="00D910E7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D910E7">
              <w:rPr>
                <w:bCs/>
                <w:color w:val="000000"/>
                <w:szCs w:val="20"/>
                <w:shd w:val="clear" w:color="auto" w:fill="FFFFFF"/>
              </w:rPr>
              <w:t>2.</w:t>
            </w:r>
            <w:r w:rsidRPr="00D910E7">
              <w:rPr>
                <w:b/>
                <w:bCs/>
                <w:color w:val="000000"/>
                <w:szCs w:val="20"/>
                <w:shd w:val="clear" w:color="auto" w:fill="FFFFFF"/>
              </w:rPr>
              <w:t xml:space="preserve"> Logo que saia</w:t>
            </w:r>
            <w:r w:rsidRPr="00D910E7">
              <w:rPr>
                <w:color w:val="000000"/>
                <w:szCs w:val="20"/>
                <w:shd w:val="clear" w:color="auto" w:fill="FFFFFF"/>
              </w:rPr>
              <w:t>, vou comprar este livro.</w:t>
            </w:r>
          </w:p>
          <w:p w:rsidR="005D5A87" w:rsidRPr="00D910E7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D910E7">
              <w:rPr>
                <w:bCs/>
                <w:color w:val="000000"/>
                <w:szCs w:val="20"/>
                <w:shd w:val="clear" w:color="auto" w:fill="FFFFFF"/>
              </w:rPr>
              <w:t>3.</w:t>
            </w:r>
            <w:r w:rsidRPr="00D910E7">
              <w:rPr>
                <w:b/>
                <w:bCs/>
                <w:color w:val="000000"/>
                <w:szCs w:val="20"/>
                <w:shd w:val="clear" w:color="auto" w:fill="FFFFFF"/>
              </w:rPr>
              <w:t xml:space="preserve"> Já que esta cidade é tão bonita</w:t>
            </w:r>
            <w:r w:rsidRPr="00D910E7">
              <w:rPr>
                <w:color w:val="000000"/>
                <w:szCs w:val="20"/>
                <w:shd w:val="clear" w:color="auto" w:fill="FFFFFF"/>
              </w:rPr>
              <w:t>, vou visitá-la.</w:t>
            </w:r>
          </w:p>
          <w:p w:rsidR="005D5A87" w:rsidRPr="00D910E7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D910E7">
              <w:rPr>
                <w:color w:val="000000"/>
                <w:szCs w:val="20"/>
                <w:shd w:val="clear" w:color="auto" w:fill="FFFFFF"/>
              </w:rPr>
              <w:t xml:space="preserve">4. </w:t>
            </w:r>
            <w:r w:rsidRPr="00D910E7">
              <w:rPr>
                <w:b/>
                <w:bCs/>
                <w:color w:val="000000"/>
                <w:szCs w:val="20"/>
                <w:shd w:val="clear" w:color="auto" w:fill="FFFFFF"/>
              </w:rPr>
              <w:t>Para realizar esta viagem</w:t>
            </w:r>
            <w:r w:rsidRPr="0047379C">
              <w:rPr>
                <w:color w:val="000000"/>
                <w:szCs w:val="20"/>
                <w:shd w:val="clear" w:color="auto" w:fill="FFFFFF"/>
              </w:rPr>
              <w:t xml:space="preserve">, </w:t>
            </w:r>
            <w:r w:rsidRPr="00D910E7">
              <w:rPr>
                <w:color w:val="000000"/>
                <w:szCs w:val="20"/>
                <w:shd w:val="clear" w:color="auto" w:fill="FFFFFF"/>
              </w:rPr>
              <w:t>tenho que ganhar muito dinheiro.</w:t>
            </w:r>
          </w:p>
          <w:p w:rsidR="005D5A87" w:rsidRPr="00152EA0" w:rsidRDefault="005D5A87" w:rsidP="00AE0E34">
            <w:pPr>
              <w:rPr>
                <w:szCs w:val="20"/>
              </w:rPr>
            </w:pPr>
          </w:p>
        </w:tc>
        <w:tc>
          <w:tcPr>
            <w:tcW w:w="193" w:type="dxa"/>
            <w:hideMark/>
          </w:tcPr>
          <w:p w:rsidR="005D5A87" w:rsidRPr="00D910E7" w:rsidRDefault="005D5A87" w:rsidP="00AE0E34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5D5A87" w:rsidRPr="001F21A2" w:rsidRDefault="005D5A87" w:rsidP="00AE0E34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vMerge w:val="restart"/>
            <w:hideMark/>
          </w:tcPr>
          <w:p w:rsidR="005D5A87" w:rsidRPr="001F21A2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1F21A2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1F21A2">
              <w:rPr>
                <w:color w:val="000000"/>
                <w:szCs w:val="20"/>
                <w:shd w:val="clear" w:color="auto" w:fill="FFFFFF"/>
              </w:rPr>
              <w:t>Oração subordinada adverbial causal</w:t>
            </w:r>
          </w:p>
          <w:p w:rsidR="005D5A87" w:rsidRPr="001F21A2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1F21A2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1F21A2">
              <w:rPr>
                <w:color w:val="000000"/>
                <w:szCs w:val="20"/>
                <w:shd w:val="clear" w:color="auto" w:fill="FFFFFF"/>
              </w:rPr>
              <w:t>Oração subordinada adverbial temporal</w:t>
            </w:r>
          </w:p>
          <w:p w:rsidR="005D5A87" w:rsidRPr="001F21A2" w:rsidRDefault="005D5A87" w:rsidP="00AE0E34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1F21A2">
              <w:rPr>
                <w:color w:val="000000"/>
                <w:szCs w:val="20"/>
                <w:shd w:val="clear" w:color="auto" w:fill="FFFFFF"/>
              </w:rPr>
              <w:t>C - Oração subordinada adverbial final</w:t>
            </w:r>
          </w:p>
          <w:p w:rsidR="005D5A87" w:rsidRPr="001F21A2" w:rsidRDefault="005D5A87" w:rsidP="001F21A2">
            <w:pPr>
              <w:tabs>
                <w:tab w:val="left" w:pos="8511"/>
              </w:tabs>
              <w:spacing w:line="276" w:lineRule="auto"/>
              <w:rPr>
                <w:color w:val="000000"/>
                <w:szCs w:val="20"/>
                <w:shd w:val="clear" w:color="auto" w:fill="FFFFFF"/>
              </w:rPr>
            </w:pPr>
            <w:r w:rsidRPr="001F21A2">
              <w:rPr>
                <w:color w:val="000000"/>
                <w:szCs w:val="20"/>
                <w:shd w:val="clear" w:color="auto" w:fill="FFFFFF"/>
              </w:rPr>
              <w:t xml:space="preserve">D </w:t>
            </w:r>
            <w:r w:rsidR="001F21A2" w:rsidRPr="001F21A2">
              <w:rPr>
                <w:color w:val="000000"/>
                <w:szCs w:val="20"/>
                <w:shd w:val="clear" w:color="auto" w:fill="FFFFFF"/>
              </w:rPr>
              <w:t>- O</w:t>
            </w:r>
            <w:r w:rsidRPr="001F21A2">
              <w:rPr>
                <w:color w:val="000000"/>
                <w:szCs w:val="20"/>
                <w:shd w:val="clear" w:color="auto" w:fill="FFFFFF"/>
              </w:rPr>
              <w:t>ração subordinada adverbial consecutiva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242" w:type="dxa"/>
            <w:vMerge/>
          </w:tcPr>
          <w:p w:rsidR="005D5A87" w:rsidRPr="00152EA0" w:rsidRDefault="005D5A87" w:rsidP="00AE0E34">
            <w:pPr>
              <w:rPr>
                <w:rFonts w:cs="Arial"/>
                <w:color w:val="000000"/>
                <w:szCs w:val="20"/>
              </w:rPr>
            </w:pPr>
          </w:p>
        </w:tc>
        <w:tc>
          <w:tcPr>
            <w:tcW w:w="193" w:type="dxa"/>
          </w:tcPr>
          <w:p w:rsidR="005D5A87" w:rsidRPr="00D910E7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1F21A2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  <w:vMerge/>
          </w:tcPr>
          <w:p w:rsidR="005D5A87" w:rsidRPr="001F21A2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  <w:tr w:rsidR="005D5A87" w:rsidRPr="00216140" w:rsidTr="00AE0E34">
        <w:trPr>
          <w:tblCellSpacing w:w="45" w:type="dxa"/>
        </w:trPr>
        <w:tc>
          <w:tcPr>
            <w:tcW w:w="5242" w:type="dxa"/>
            <w:vMerge/>
          </w:tcPr>
          <w:p w:rsidR="005D5A87" w:rsidRPr="00216140" w:rsidRDefault="005D5A87" w:rsidP="00AE0E34">
            <w:pPr>
              <w:rPr>
                <w:szCs w:val="20"/>
              </w:rPr>
            </w:pPr>
          </w:p>
        </w:tc>
        <w:tc>
          <w:tcPr>
            <w:tcW w:w="193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</w:tbl>
    <w:p w:rsidR="005D5A87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 a única opção que contém apenas orações ligadas por subordinação.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7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Embora estivesse cansado, foi trabalhar no livro que estava a escrever.</w:t>
      </w:r>
    </w:p>
    <w:p w:rsidR="005D5A87" w:rsidRDefault="005D5A87" w:rsidP="005D5A87">
      <w:pPr>
        <w:pStyle w:val="ListParagraph"/>
        <w:numPr>
          <w:ilvl w:val="0"/>
          <w:numId w:val="27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Os livros que leres e os filmes que ouvires serão a base do teu conhecimento.</w:t>
      </w:r>
    </w:p>
    <w:p w:rsidR="005D5A87" w:rsidRDefault="005D5A87" w:rsidP="005D5A87">
      <w:pPr>
        <w:pStyle w:val="ListParagraph"/>
        <w:numPr>
          <w:ilvl w:val="0"/>
          <w:numId w:val="27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Quando fores a Nova Iorque, visita o Empire State Building, mas não te assustes com as alturas.</w:t>
      </w:r>
    </w:p>
    <w:p w:rsidR="005D5A87" w:rsidRDefault="005D5A87" w:rsidP="005D5A87">
      <w:pPr>
        <w:pStyle w:val="ListParagraph"/>
        <w:numPr>
          <w:ilvl w:val="0"/>
          <w:numId w:val="27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Ele foi para a cama, p</w:t>
      </w:r>
      <w:r w:rsidR="00C8529F">
        <w:rPr>
          <w:szCs w:val="20"/>
        </w:rPr>
        <w:t>ois tem uma reunião importante.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ind w:left="1440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 a única opção que contém uma oração subordinada adverbial condicional.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8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 Rodrigo quer saber se estás interessado no apartamento.</w:t>
      </w:r>
    </w:p>
    <w:p w:rsidR="005D5A87" w:rsidRDefault="005D5A87" w:rsidP="005D5A87">
      <w:pPr>
        <w:pStyle w:val="ListParagraph"/>
        <w:numPr>
          <w:ilvl w:val="0"/>
          <w:numId w:val="28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Falando calmamente, ele escutar-te-á.</w:t>
      </w:r>
    </w:p>
    <w:p w:rsidR="005D5A87" w:rsidRDefault="00C8529F" w:rsidP="005D5A87">
      <w:pPr>
        <w:pStyle w:val="ListParagraph"/>
        <w:numPr>
          <w:ilvl w:val="0"/>
          <w:numId w:val="28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Eu quero saber se ele tem culpa</w:t>
      </w:r>
      <w:r w:rsidR="005D5A87">
        <w:rPr>
          <w:szCs w:val="20"/>
        </w:rPr>
        <w:t>.</w:t>
      </w:r>
    </w:p>
    <w:p w:rsidR="005D5A87" w:rsidRPr="002B1EF3" w:rsidRDefault="005D5A87" w:rsidP="005D5A87">
      <w:pPr>
        <w:pStyle w:val="ListParagraph"/>
        <w:numPr>
          <w:ilvl w:val="0"/>
          <w:numId w:val="28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O António está a trabalhar no caso, embora não tenha muitos dados.</w:t>
      </w:r>
    </w:p>
    <w:p w:rsidR="005D5A87" w:rsidRPr="00ED7588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Seleciona a única opção que contém uma oração coordenada conclusiva.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Default="005D5A87" w:rsidP="005D5A87">
      <w:pPr>
        <w:pStyle w:val="ListParagraph"/>
        <w:numPr>
          <w:ilvl w:val="0"/>
          <w:numId w:val="24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Logo vou estudar até tarde.</w:t>
      </w:r>
    </w:p>
    <w:p w:rsidR="005D5A87" w:rsidRDefault="005D5A87" w:rsidP="005D5A87">
      <w:pPr>
        <w:pStyle w:val="ListParagraph"/>
        <w:numPr>
          <w:ilvl w:val="0"/>
          <w:numId w:val="24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Logo que possas, avisa a Cristina que não haverá jantar.</w:t>
      </w:r>
    </w:p>
    <w:p w:rsidR="005D5A87" w:rsidRDefault="005D5A87" w:rsidP="005D5A87">
      <w:pPr>
        <w:pStyle w:val="ListParagraph"/>
        <w:numPr>
          <w:ilvl w:val="0"/>
          <w:numId w:val="24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Estava com muito trabalho, logo não te liguei.</w:t>
      </w:r>
    </w:p>
    <w:p w:rsidR="005D5A87" w:rsidRDefault="005D5A87" w:rsidP="005D5A87">
      <w:pPr>
        <w:pStyle w:val="ListParagraph"/>
        <w:numPr>
          <w:ilvl w:val="0"/>
          <w:numId w:val="24"/>
        </w:numPr>
        <w:tabs>
          <w:tab w:val="left" w:pos="8511"/>
        </w:tabs>
        <w:spacing w:line="276" w:lineRule="auto"/>
        <w:rPr>
          <w:szCs w:val="20"/>
        </w:rPr>
      </w:pPr>
      <w:r>
        <w:rPr>
          <w:szCs w:val="20"/>
        </w:rPr>
        <w:t>Atrasei-me, e logo eu que sou sempre pontual!</w:t>
      </w:r>
    </w:p>
    <w:p w:rsidR="005D5A87" w:rsidRDefault="005D5A87" w:rsidP="005D5A87">
      <w:pPr>
        <w:pStyle w:val="ListParagraph"/>
        <w:tabs>
          <w:tab w:val="left" w:pos="8511"/>
        </w:tabs>
        <w:spacing w:line="276" w:lineRule="auto"/>
        <w:ind w:left="1440"/>
        <w:rPr>
          <w:szCs w:val="20"/>
        </w:rPr>
      </w:pPr>
    </w:p>
    <w:p w:rsidR="005D5A87" w:rsidRPr="001B5636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 w:rsidRPr="001B5636">
        <w:rPr>
          <w:rFonts w:cs="Tahoma"/>
          <w:szCs w:val="20"/>
        </w:rPr>
        <w:t>Classifica as orações destacadas nas frases seguintes.</w:t>
      </w:r>
    </w:p>
    <w:p w:rsidR="005D5A87" w:rsidRPr="001B5636" w:rsidRDefault="005D5A87" w:rsidP="005D5A87">
      <w:pPr>
        <w:ind w:left="720"/>
        <w:rPr>
          <w:rFonts w:cs="Tahoma"/>
          <w:szCs w:val="20"/>
        </w:rPr>
      </w:pPr>
    </w:p>
    <w:p w:rsidR="005D5A87" w:rsidRPr="001B5636" w:rsidRDefault="005D5A87" w:rsidP="005D5A87">
      <w:pPr>
        <w:numPr>
          <w:ilvl w:val="0"/>
          <w:numId w:val="23"/>
        </w:numPr>
        <w:spacing w:after="120"/>
        <w:ind w:left="1434" w:hanging="357"/>
        <w:rPr>
          <w:rFonts w:cs="Tahoma"/>
          <w:szCs w:val="20"/>
        </w:rPr>
      </w:pPr>
      <w:r>
        <w:rPr>
          <w:rFonts w:cs="Tahoma"/>
          <w:szCs w:val="20"/>
        </w:rPr>
        <w:t>Ele</w:t>
      </w:r>
      <w:r w:rsidRPr="001B5636">
        <w:rPr>
          <w:rFonts w:cs="Tahoma"/>
          <w:szCs w:val="20"/>
        </w:rPr>
        <w:t xml:space="preserve"> achava </w:t>
      </w:r>
      <w:r w:rsidRPr="001B5636">
        <w:rPr>
          <w:rFonts w:cs="Tahoma"/>
          <w:b/>
          <w:szCs w:val="20"/>
        </w:rPr>
        <w:t xml:space="preserve">que </w:t>
      </w:r>
      <w:r>
        <w:rPr>
          <w:rFonts w:cs="Tahoma"/>
          <w:b/>
          <w:szCs w:val="20"/>
        </w:rPr>
        <w:t>ninguém errava</w:t>
      </w:r>
      <w:r w:rsidRPr="001B5636">
        <w:rPr>
          <w:rFonts w:cs="Tahoma"/>
          <w:b/>
          <w:szCs w:val="20"/>
        </w:rPr>
        <w:t xml:space="preserve"> por malícia</w:t>
      </w:r>
      <w:r w:rsidRPr="001B5636">
        <w:rPr>
          <w:rFonts w:cs="Tahoma"/>
          <w:szCs w:val="20"/>
        </w:rPr>
        <w:t xml:space="preserve">. </w:t>
      </w:r>
    </w:p>
    <w:p w:rsidR="005D5A87" w:rsidRPr="001B5636" w:rsidRDefault="005D5A87" w:rsidP="005D5A87">
      <w:pPr>
        <w:numPr>
          <w:ilvl w:val="0"/>
          <w:numId w:val="23"/>
        </w:numPr>
        <w:spacing w:after="120"/>
        <w:ind w:left="1434" w:hanging="357"/>
        <w:rPr>
          <w:rFonts w:cs="Tahoma"/>
          <w:szCs w:val="20"/>
        </w:rPr>
      </w:pPr>
      <w:r w:rsidRPr="001B5636">
        <w:rPr>
          <w:rFonts w:cs="Tahoma"/>
          <w:szCs w:val="20"/>
        </w:rPr>
        <w:t xml:space="preserve">O </w:t>
      </w:r>
      <w:r>
        <w:rPr>
          <w:rFonts w:cs="Tahoma"/>
          <w:szCs w:val="20"/>
        </w:rPr>
        <w:t>homem</w:t>
      </w:r>
      <w:r w:rsidRPr="001B5636">
        <w:rPr>
          <w:rFonts w:cs="Tahoma"/>
          <w:szCs w:val="20"/>
        </w:rPr>
        <w:t xml:space="preserve"> pagou pelos pecados </w:t>
      </w:r>
      <w:r w:rsidRPr="001B5636">
        <w:rPr>
          <w:rFonts w:cs="Tahoma"/>
          <w:b/>
          <w:szCs w:val="20"/>
        </w:rPr>
        <w:t>que cometeu</w:t>
      </w:r>
      <w:r w:rsidRPr="001B5636">
        <w:rPr>
          <w:rFonts w:cs="Tahoma"/>
          <w:szCs w:val="20"/>
        </w:rPr>
        <w:t>.</w:t>
      </w:r>
    </w:p>
    <w:p w:rsidR="005D5A87" w:rsidRPr="001B5636" w:rsidRDefault="005D5A87" w:rsidP="005D5A87">
      <w:pPr>
        <w:numPr>
          <w:ilvl w:val="0"/>
          <w:numId w:val="23"/>
        </w:numPr>
        <w:spacing w:after="120"/>
        <w:ind w:left="1434" w:hanging="357"/>
        <w:rPr>
          <w:rFonts w:cs="Tahoma"/>
          <w:szCs w:val="20"/>
        </w:rPr>
      </w:pPr>
      <w:r w:rsidRPr="001B5636">
        <w:rPr>
          <w:rFonts w:cs="Tahoma"/>
          <w:szCs w:val="20"/>
        </w:rPr>
        <w:t xml:space="preserve">Não percebo </w:t>
      </w:r>
      <w:r w:rsidRPr="001B5636">
        <w:rPr>
          <w:rFonts w:cs="Tahoma"/>
          <w:b/>
          <w:szCs w:val="20"/>
        </w:rPr>
        <w:t>quem peca intencionalmente</w:t>
      </w:r>
      <w:r w:rsidRPr="001B5636">
        <w:rPr>
          <w:rFonts w:cs="Tahoma"/>
          <w:szCs w:val="20"/>
        </w:rPr>
        <w:t>.</w:t>
      </w:r>
    </w:p>
    <w:p w:rsidR="005D5A87" w:rsidRPr="001B5636" w:rsidRDefault="005D5A87" w:rsidP="005D5A87">
      <w:pPr>
        <w:numPr>
          <w:ilvl w:val="0"/>
          <w:numId w:val="23"/>
        </w:numPr>
        <w:spacing w:after="120"/>
        <w:ind w:hanging="357"/>
        <w:rPr>
          <w:rFonts w:cs="Tahoma"/>
          <w:szCs w:val="20"/>
        </w:rPr>
      </w:pPr>
      <w:r w:rsidRPr="001B5636">
        <w:rPr>
          <w:rFonts w:cs="Tahoma"/>
          <w:szCs w:val="20"/>
        </w:rPr>
        <w:t>Parece-me lógico</w:t>
      </w:r>
      <w:r w:rsidRPr="001B5636">
        <w:rPr>
          <w:rFonts w:cs="Tahoma"/>
          <w:b/>
          <w:szCs w:val="20"/>
        </w:rPr>
        <w:t xml:space="preserve"> que ele seja condenado.</w:t>
      </w:r>
    </w:p>
    <w:p w:rsidR="005D5A87" w:rsidRPr="002B1EF3" w:rsidRDefault="005D5A87" w:rsidP="005D5A87">
      <w:pPr>
        <w:pStyle w:val="ListParagraph"/>
        <w:tabs>
          <w:tab w:val="left" w:pos="8511"/>
        </w:tabs>
        <w:spacing w:line="276" w:lineRule="auto"/>
        <w:rPr>
          <w:szCs w:val="20"/>
        </w:rPr>
      </w:pPr>
    </w:p>
    <w:p w:rsidR="005D5A87" w:rsidRPr="00152EA0" w:rsidRDefault="00C8529F" w:rsidP="005D5A87">
      <w:pPr>
        <w:pStyle w:val="ListParagraph"/>
        <w:numPr>
          <w:ilvl w:val="0"/>
          <w:numId w:val="21"/>
        </w:numPr>
      </w:pPr>
      <w:r>
        <w:t xml:space="preserve"> </w:t>
      </w:r>
      <w:r w:rsidR="005D5A87">
        <w:t>Liga as frases simples seguintes, através de uma conjunção coordenativa adversativa, de modo a obteres uma frase complexa.</w:t>
      </w:r>
    </w:p>
    <w:p w:rsidR="005D5A87" w:rsidRPr="00152EA0" w:rsidRDefault="005D5A87" w:rsidP="005D5A87">
      <w:pPr>
        <w:pStyle w:val="ListParagraph"/>
        <w:rPr>
          <w:sz w:val="10"/>
          <w:szCs w:val="10"/>
        </w:rPr>
      </w:pPr>
    </w:p>
    <w:p w:rsidR="005D5A87" w:rsidRDefault="005D5A87" w:rsidP="005D5A87">
      <w:pPr>
        <w:pStyle w:val="ListParagraph"/>
        <w:spacing w:before="120" w:after="120" w:line="360" w:lineRule="auto"/>
        <w:jc w:val="both"/>
      </w:pPr>
      <w:r>
        <w:t>Os alunos tinham estudado.</w:t>
      </w:r>
    </w:p>
    <w:p w:rsidR="005D5A87" w:rsidRDefault="005D5A87" w:rsidP="005D5A87">
      <w:pPr>
        <w:pStyle w:val="ListParagraph"/>
        <w:spacing w:before="120" w:after="120" w:line="360" w:lineRule="auto"/>
        <w:jc w:val="both"/>
      </w:pPr>
      <w:r>
        <w:t>As notas não foram boas.</w:t>
      </w:r>
    </w:p>
    <w:p w:rsidR="005D5A87" w:rsidRDefault="005D5A87" w:rsidP="005D5A87">
      <w:pPr>
        <w:pStyle w:val="ListParagraph"/>
        <w:spacing w:before="120" w:after="120" w:line="360" w:lineRule="auto"/>
        <w:jc w:val="both"/>
      </w:pPr>
    </w:p>
    <w:p w:rsidR="005D5A87" w:rsidRDefault="00C8529F" w:rsidP="005D5A87">
      <w:pPr>
        <w:pStyle w:val="ListParagraph"/>
        <w:numPr>
          <w:ilvl w:val="0"/>
          <w:numId w:val="21"/>
        </w:numPr>
      </w:pPr>
      <w:r>
        <w:t xml:space="preserve"> </w:t>
      </w:r>
      <w:r w:rsidR="005D5A87">
        <w:t>Atenta na frase seguinte.</w:t>
      </w:r>
    </w:p>
    <w:p w:rsidR="005D5A87" w:rsidRDefault="005D5A87" w:rsidP="005D5A87">
      <w:pPr>
        <w:pStyle w:val="ListParagraph"/>
      </w:pPr>
    </w:p>
    <w:p w:rsidR="005D5A87" w:rsidRDefault="005D5A87" w:rsidP="005D5A87">
      <w:pPr>
        <w:pStyle w:val="ListParagraph"/>
      </w:pPr>
      <w:r>
        <w:t>Os autores que eu admiro são quase todos contemporâneos, mas nem todos são portugueses.</w:t>
      </w:r>
    </w:p>
    <w:p w:rsidR="005D5A87" w:rsidRDefault="005D5A87" w:rsidP="005D5A87">
      <w:pPr>
        <w:pStyle w:val="ListParagraph"/>
      </w:pPr>
    </w:p>
    <w:p w:rsidR="005D5A87" w:rsidRDefault="005D5A87" w:rsidP="005D5A87">
      <w:pPr>
        <w:pStyle w:val="ListParagraph"/>
        <w:numPr>
          <w:ilvl w:val="0"/>
          <w:numId w:val="29"/>
        </w:numPr>
      </w:pPr>
      <w:r>
        <w:t>Transcreve a única oração subordinada que integra a frase.</w:t>
      </w:r>
    </w:p>
    <w:p w:rsidR="005D5A87" w:rsidRDefault="005D5A87" w:rsidP="005D5A87">
      <w:pPr>
        <w:pStyle w:val="ListParagraph"/>
        <w:numPr>
          <w:ilvl w:val="0"/>
          <w:numId w:val="29"/>
        </w:numPr>
      </w:pPr>
      <w:r>
        <w:t>Classifica essa oração.</w:t>
      </w:r>
    </w:p>
    <w:p w:rsidR="005D5A87" w:rsidRDefault="005D5A87" w:rsidP="005D5A87">
      <w:pPr>
        <w:pStyle w:val="ListParagraph"/>
        <w:numPr>
          <w:ilvl w:val="0"/>
          <w:numId w:val="29"/>
        </w:numPr>
      </w:pPr>
      <w:r>
        <w:t>Indica a sua função sintática.</w:t>
      </w:r>
    </w:p>
    <w:p w:rsidR="00C8529F" w:rsidRDefault="00C8529F" w:rsidP="00C8529F">
      <w:pPr>
        <w:ind w:left="1080"/>
      </w:pPr>
    </w:p>
    <w:p w:rsidR="005D5A87" w:rsidRDefault="005D5A87" w:rsidP="005D5A87">
      <w:pPr>
        <w:pStyle w:val="ListParagraph"/>
        <w:ind w:left="1440"/>
      </w:pPr>
    </w:p>
    <w:p w:rsidR="005D5A87" w:rsidRPr="00394EC1" w:rsidRDefault="00C8529F" w:rsidP="005D5A87">
      <w:pPr>
        <w:pStyle w:val="ListParagraph"/>
        <w:numPr>
          <w:ilvl w:val="0"/>
          <w:numId w:val="21"/>
        </w:numPr>
      </w:pPr>
      <w:r>
        <w:lastRenderedPageBreak/>
        <w:t xml:space="preserve"> </w:t>
      </w:r>
      <w:r w:rsidR="005D5A87" w:rsidRPr="00394EC1">
        <w:t>Classifica as seguintes afirmações como verdadeiras (V) ou falsas (F).</w:t>
      </w:r>
    </w:p>
    <w:p w:rsidR="005D5A87" w:rsidRPr="00394EC1" w:rsidRDefault="005D5A87" w:rsidP="005D5A87">
      <w:pPr>
        <w:pStyle w:val="ListParagraph"/>
        <w:rPr>
          <w:szCs w:val="20"/>
        </w:rPr>
      </w:pPr>
    </w:p>
    <w:p w:rsidR="005D5A87" w:rsidRPr="00394EC1" w:rsidRDefault="005D5A87" w:rsidP="005D5A87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rPr>
          <w:color w:val="000000"/>
          <w:szCs w:val="20"/>
        </w:rPr>
      </w:pPr>
      <w:r w:rsidRPr="00394EC1">
        <w:rPr>
          <w:color w:val="000000"/>
          <w:shd w:val="clear" w:color="auto" w:fill="FFFFFF"/>
        </w:rPr>
        <w:t>As orações subordinadas substantivas apenas podem desempenhar as funções sintáticas de sujeito ou complemento direto.</w:t>
      </w:r>
    </w:p>
    <w:p w:rsidR="005D5A87" w:rsidRPr="00394EC1" w:rsidRDefault="005D5A87" w:rsidP="005D5A87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394EC1">
        <w:rPr>
          <w:rFonts w:cs="Arial"/>
          <w:color w:val="000000"/>
          <w:szCs w:val="20"/>
        </w:rPr>
        <w:t>As orações subordinadas substantivas completivas podem ser introduzidas por uma conjunção subordinativa completiva ou por uma preposição, mas podem também não possuir qualquer elemento de ligação.</w:t>
      </w:r>
    </w:p>
    <w:p w:rsidR="005D5A87" w:rsidRPr="00394EC1" w:rsidRDefault="005D5A87" w:rsidP="005D5A87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394EC1">
        <w:rPr>
          <w:rFonts w:cs="Arial"/>
          <w:color w:val="000000"/>
          <w:szCs w:val="20"/>
        </w:rPr>
        <w:t>As orações subordinadas substantivas completivas são necessariamente finitas.</w:t>
      </w:r>
    </w:p>
    <w:p w:rsidR="005D5A87" w:rsidRPr="00394EC1" w:rsidRDefault="005D5A87" w:rsidP="005D5A87">
      <w:pPr>
        <w:pStyle w:val="ListParagraph"/>
        <w:numPr>
          <w:ilvl w:val="0"/>
          <w:numId w:val="2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394EC1">
        <w:rPr>
          <w:rFonts w:cs="Arial"/>
          <w:color w:val="000000"/>
          <w:szCs w:val="20"/>
        </w:rPr>
        <w:t>As orações subordinadas substantivas relativas nunca têm antecedente.</w:t>
      </w:r>
    </w:p>
    <w:p w:rsidR="005D5A87" w:rsidRPr="00C732DE" w:rsidRDefault="005D5A87" w:rsidP="005D5A87">
      <w:pPr>
        <w:spacing w:before="120" w:after="120" w:line="360" w:lineRule="auto"/>
        <w:jc w:val="both"/>
        <w:rPr>
          <w:sz w:val="14"/>
          <w:szCs w:val="14"/>
        </w:rPr>
      </w:pPr>
    </w:p>
    <w:p w:rsidR="005D5A87" w:rsidRPr="0034156F" w:rsidRDefault="00C8529F" w:rsidP="005D5A87">
      <w:pPr>
        <w:pStyle w:val="ListParagraph"/>
        <w:numPr>
          <w:ilvl w:val="0"/>
          <w:numId w:val="21"/>
        </w:numPr>
        <w:rPr>
          <w:rFonts w:cs="Arial"/>
          <w:color w:val="000000"/>
          <w:szCs w:val="20"/>
        </w:rPr>
      </w:pPr>
      <w:r>
        <w:rPr>
          <w:color w:val="000000"/>
          <w:shd w:val="clear" w:color="auto" w:fill="FFFFFF"/>
        </w:rPr>
        <w:t xml:space="preserve"> </w:t>
      </w:r>
      <w:r w:rsidR="005D5A87" w:rsidRPr="0034156F">
        <w:rPr>
          <w:color w:val="000000"/>
          <w:shd w:val="clear" w:color="auto" w:fill="FFFFFF"/>
        </w:rPr>
        <w:t>Estabelece a correspondência correta entre as orações subordinadas substantivas que integram as frases seguintes e a função sintática que desempenham.</w:t>
      </w:r>
    </w:p>
    <w:p w:rsidR="005D5A87" w:rsidRDefault="005D5A87" w:rsidP="005D5A87">
      <w:pPr>
        <w:pStyle w:val="ListParagraph"/>
        <w:shd w:val="clear" w:color="auto" w:fill="FFFFFF"/>
        <w:ind w:left="1066"/>
        <w:jc w:val="both"/>
        <w:rPr>
          <w:rFonts w:cs="Arial"/>
          <w:color w:val="000000"/>
          <w:szCs w:val="20"/>
        </w:rPr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425"/>
        <w:gridCol w:w="110"/>
        <w:gridCol w:w="3900"/>
      </w:tblGrid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jc w:val="bot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  <w:hideMark/>
          </w:tcPr>
          <w:p w:rsidR="005D5A87" w:rsidRPr="00152EA0" w:rsidRDefault="005D5A87" w:rsidP="00AE0E34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Quem souber, passa para a próxima etapa.</w:t>
            </w:r>
          </w:p>
        </w:tc>
        <w:tc>
          <w:tcPr>
            <w:tcW w:w="335" w:type="dxa"/>
            <w:hideMark/>
          </w:tcPr>
          <w:p w:rsidR="005D5A87" w:rsidRPr="00152EA0" w:rsidRDefault="005D5A87" w:rsidP="00AE0E34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5D5A87" w:rsidRPr="00152EA0" w:rsidRDefault="005D5A87" w:rsidP="00AE0E34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hideMark/>
          </w:tcPr>
          <w:p w:rsidR="005D5A87" w:rsidRPr="00C8529F" w:rsidRDefault="005D5A87" w:rsidP="00AE0E34">
            <w:pPr>
              <w:rPr>
                <w:b/>
                <w:szCs w:val="20"/>
              </w:rPr>
            </w:pPr>
            <w:r w:rsidRPr="00C8529F">
              <w:rPr>
                <w:rStyle w:val="Strong"/>
                <w:b w:val="0"/>
                <w:color w:val="000000"/>
                <w:szCs w:val="20"/>
              </w:rPr>
              <w:t xml:space="preserve">A – </w:t>
            </w:r>
            <w:r w:rsidRPr="00C8529F">
              <w:rPr>
                <w:color w:val="000000"/>
                <w:shd w:val="clear" w:color="auto" w:fill="FFFFFF"/>
              </w:rPr>
              <w:t>Sujeito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C8529F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Disse o endereço do hotel a quem mo perguntou.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C8529F" w:rsidRDefault="005D5A87" w:rsidP="00AE0E34">
            <w:pPr>
              <w:rPr>
                <w:b/>
                <w:bCs/>
                <w:color w:val="000000"/>
                <w:szCs w:val="20"/>
              </w:rPr>
            </w:pPr>
            <w:r w:rsidRPr="00C8529F">
              <w:rPr>
                <w:rStyle w:val="Strong"/>
                <w:b w:val="0"/>
                <w:color w:val="000000"/>
                <w:szCs w:val="20"/>
              </w:rPr>
              <w:t xml:space="preserve">B – </w:t>
            </w:r>
            <w:r w:rsidRPr="00C8529F">
              <w:rPr>
                <w:color w:val="000000"/>
                <w:shd w:val="clear" w:color="auto" w:fill="FFFFFF"/>
              </w:rPr>
              <w:t>Complemento</w:t>
            </w:r>
            <w:r w:rsidRPr="00C8529F">
              <w:rPr>
                <w:b/>
                <w:color w:val="000000"/>
                <w:shd w:val="clear" w:color="auto" w:fill="FFFFFF"/>
              </w:rPr>
              <w:t xml:space="preserve"> </w:t>
            </w:r>
            <w:r w:rsidRPr="00C8529F">
              <w:rPr>
                <w:color w:val="000000"/>
                <w:shd w:val="clear" w:color="auto" w:fill="FFFFFF"/>
              </w:rPr>
              <w:t>direto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34156F" w:rsidRDefault="005D5A87" w:rsidP="00AE0E34">
            <w:pPr>
              <w:rPr>
                <w:color w:val="000000"/>
                <w:shd w:val="clear" w:color="auto" w:fill="FFFFFF"/>
              </w:rPr>
            </w:pPr>
            <w:r w:rsidRPr="00152EA0">
              <w:rPr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Aqui, é comum haver pequenos tremores de terra.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C8529F" w:rsidRDefault="005D5A87" w:rsidP="00AE0E34">
            <w:pPr>
              <w:rPr>
                <w:bCs/>
                <w:color w:val="000000"/>
                <w:szCs w:val="20"/>
              </w:rPr>
            </w:pPr>
            <w:r w:rsidRPr="00C8529F">
              <w:rPr>
                <w:bCs/>
                <w:color w:val="000000"/>
                <w:szCs w:val="20"/>
              </w:rPr>
              <w:t xml:space="preserve">C - </w:t>
            </w:r>
            <w:r w:rsidRPr="00C8529F">
              <w:rPr>
                <w:color w:val="000000"/>
                <w:shd w:val="clear" w:color="auto" w:fill="FFFFFF"/>
              </w:rPr>
              <w:t>Complemento indireto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szCs w:val="20"/>
              </w:rPr>
            </w:pPr>
            <w:r>
              <w:rPr>
                <w:color w:val="000000"/>
                <w:shd w:val="clear" w:color="auto" w:fill="FFFFFF"/>
              </w:rPr>
              <w:t>4 - Eles disseram que vinham.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C8529F" w:rsidRDefault="005D5A87" w:rsidP="00AE0E34">
            <w:pPr>
              <w:rPr>
                <w:bCs/>
                <w:color w:val="000000"/>
                <w:szCs w:val="20"/>
              </w:rPr>
            </w:pPr>
            <w:r w:rsidRPr="00C8529F">
              <w:rPr>
                <w:bCs/>
                <w:color w:val="000000"/>
                <w:szCs w:val="20"/>
              </w:rPr>
              <w:t xml:space="preserve">D - </w:t>
            </w:r>
            <w:r w:rsidRPr="00C8529F">
              <w:rPr>
                <w:color w:val="000000"/>
                <w:shd w:val="clear" w:color="auto" w:fill="FFFFFF"/>
              </w:rPr>
              <w:t>Complemento oblíquo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szCs w:val="20"/>
              </w:rPr>
            </w:pPr>
            <w:r>
              <w:rPr>
                <w:color w:val="000000"/>
                <w:shd w:val="clear" w:color="auto" w:fill="FFFFFF"/>
              </w:rPr>
              <w:t>5 - A médica precisa de quem a ajude.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C8529F" w:rsidRDefault="005D5A87" w:rsidP="00AE0E34">
            <w:pPr>
              <w:rPr>
                <w:bCs/>
                <w:color w:val="000000"/>
                <w:szCs w:val="20"/>
              </w:rPr>
            </w:pPr>
            <w:r w:rsidRPr="00C8529F">
              <w:rPr>
                <w:bCs/>
                <w:color w:val="000000"/>
                <w:szCs w:val="20"/>
              </w:rPr>
              <w:t xml:space="preserve">E - </w:t>
            </w:r>
            <w:r w:rsidRPr="00C8529F">
              <w:rPr>
                <w:color w:val="000000"/>
                <w:shd w:val="clear" w:color="auto" w:fill="FFFFFF"/>
              </w:rPr>
              <w:t>Modificador do grupo verbal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szCs w:val="20"/>
              </w:rPr>
            </w:pPr>
            <w:r>
              <w:rPr>
                <w:szCs w:val="20"/>
              </w:rPr>
              <w:t xml:space="preserve">6 - </w:t>
            </w:r>
            <w:r>
              <w:rPr>
                <w:color w:val="000000"/>
                <w:shd w:val="clear" w:color="auto" w:fill="FFFFFF"/>
              </w:rPr>
              <w:t>A rainha recebeu quem foi chegando.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Default="005D5A87" w:rsidP="00AE0E34">
            <w:pPr>
              <w:rPr>
                <w:szCs w:val="20"/>
              </w:rPr>
            </w:pPr>
            <w:r>
              <w:rPr>
                <w:szCs w:val="20"/>
              </w:rPr>
              <w:t xml:space="preserve">7 - </w:t>
            </w:r>
            <w:r>
              <w:rPr>
                <w:color w:val="000000"/>
                <w:shd w:val="clear" w:color="auto" w:fill="FFFFFF"/>
              </w:rPr>
              <w:t>Guardei as chaves onde consegui.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</w:tbl>
    <w:p w:rsidR="005D5A87" w:rsidRPr="00152EA0" w:rsidRDefault="005D5A87" w:rsidP="005D5A87">
      <w:pPr>
        <w:pStyle w:val="ListParagraph"/>
        <w:shd w:val="clear" w:color="auto" w:fill="FFFFFF"/>
        <w:ind w:left="1066"/>
        <w:jc w:val="both"/>
        <w:rPr>
          <w:rFonts w:cs="Arial"/>
          <w:color w:val="000000"/>
          <w:szCs w:val="20"/>
        </w:rPr>
      </w:pPr>
    </w:p>
    <w:p w:rsidR="005D5A87" w:rsidRPr="001C3561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 w:rsidRPr="00152EA0">
        <w:t xml:space="preserve">Seleciona </w:t>
      </w:r>
      <w:r>
        <w:rPr>
          <w:color w:val="000000"/>
          <w:shd w:val="clear" w:color="auto" w:fill="FFFFFF"/>
        </w:rPr>
        <w:t>opção que contém uma oração subordinada substantiva completiva.</w:t>
      </w:r>
    </w:p>
    <w:p w:rsidR="005D5A87" w:rsidRPr="00152EA0" w:rsidRDefault="005D5A87" w:rsidP="005D5A87">
      <w:pPr>
        <w:tabs>
          <w:tab w:val="left" w:pos="8511"/>
        </w:tabs>
      </w:pPr>
    </w:p>
    <w:p w:rsidR="005D5A87" w:rsidRDefault="005D5A87" w:rsidP="005D5A87">
      <w:pPr>
        <w:pStyle w:val="ListParagraph"/>
        <w:numPr>
          <w:ilvl w:val="0"/>
          <w:numId w:val="19"/>
        </w:numPr>
        <w:ind w:left="1434" w:hanging="357"/>
      </w:pPr>
      <w:r>
        <w:rPr>
          <w:color w:val="000000"/>
          <w:shd w:val="clear" w:color="auto" w:fill="FFFFFF"/>
        </w:rPr>
        <w:t>A professora precisa de quem a ajude</w:t>
      </w:r>
      <w:r>
        <w:t>.</w:t>
      </w:r>
    </w:p>
    <w:p w:rsidR="005D5A87" w:rsidRPr="001C3561" w:rsidRDefault="005D5A87" w:rsidP="005D5A87">
      <w:pPr>
        <w:pStyle w:val="ListParagraph"/>
        <w:numPr>
          <w:ilvl w:val="0"/>
          <w:numId w:val="19"/>
        </w:numPr>
        <w:ind w:left="1434" w:hanging="357"/>
      </w:pPr>
      <w:r>
        <w:rPr>
          <w:color w:val="000000"/>
          <w:shd w:val="clear" w:color="auto" w:fill="FFFFFF"/>
        </w:rPr>
        <w:t>Eu espreitei quem estava na sala.</w:t>
      </w:r>
    </w:p>
    <w:p w:rsidR="005D5A87" w:rsidRPr="001C3561" w:rsidRDefault="005D5A87" w:rsidP="005D5A87">
      <w:pPr>
        <w:pStyle w:val="ListParagraph"/>
        <w:numPr>
          <w:ilvl w:val="0"/>
          <w:numId w:val="19"/>
        </w:numPr>
        <w:ind w:left="1434" w:hanging="357"/>
      </w:pPr>
      <w:r>
        <w:rPr>
          <w:color w:val="000000"/>
          <w:shd w:val="clear" w:color="auto" w:fill="FFFFFF"/>
        </w:rPr>
        <w:t>Isto é difícil de compreender.</w:t>
      </w:r>
    </w:p>
    <w:p w:rsidR="005D5A87" w:rsidRDefault="005D5A87" w:rsidP="005D5A87">
      <w:pPr>
        <w:pStyle w:val="ListParagraph"/>
        <w:numPr>
          <w:ilvl w:val="0"/>
          <w:numId w:val="19"/>
        </w:numPr>
        <w:ind w:left="1434" w:hanging="357"/>
      </w:pPr>
      <w:r>
        <w:rPr>
          <w:color w:val="000000"/>
          <w:shd w:val="clear" w:color="auto" w:fill="FFFFFF"/>
        </w:rPr>
        <w:t>O livro que ando a ler é empolgante.</w:t>
      </w:r>
    </w:p>
    <w:p w:rsidR="005D5A87" w:rsidRPr="00864948" w:rsidRDefault="005D5A87" w:rsidP="005D5A87">
      <w:pPr>
        <w:pStyle w:val="ListParagraph"/>
        <w:ind w:left="1434"/>
        <w:rPr>
          <w:sz w:val="30"/>
          <w:szCs w:val="30"/>
        </w:rPr>
      </w:pPr>
    </w:p>
    <w:p w:rsidR="005D5A87" w:rsidRPr="005C65E0" w:rsidRDefault="005D5A87" w:rsidP="005D5A87">
      <w:pPr>
        <w:pStyle w:val="ListParagraph"/>
        <w:numPr>
          <w:ilvl w:val="0"/>
          <w:numId w:val="21"/>
        </w:numPr>
        <w:tabs>
          <w:tab w:val="left" w:pos="8511"/>
        </w:tabs>
        <w:spacing w:line="276" w:lineRule="auto"/>
        <w:rPr>
          <w:szCs w:val="20"/>
        </w:rPr>
      </w:pPr>
      <w:r w:rsidRPr="005C65E0">
        <w:rPr>
          <w:rFonts w:cs="Arial"/>
          <w:color w:val="000000"/>
        </w:rPr>
        <w:t>Seleciona a opção que contém uma oração subordinada substantiva relativa.</w:t>
      </w:r>
    </w:p>
    <w:p w:rsidR="005D5A87" w:rsidRPr="00F36DDE" w:rsidRDefault="005D5A87" w:rsidP="005D5A87">
      <w:pPr>
        <w:shd w:val="clear" w:color="auto" w:fill="FFFFFF"/>
        <w:rPr>
          <w:rFonts w:ascii="Arial" w:hAnsi="Arial" w:cs="Arial"/>
          <w:color w:val="000000"/>
          <w:szCs w:val="20"/>
        </w:rPr>
      </w:pPr>
    </w:p>
    <w:p w:rsidR="005D5A87" w:rsidRPr="005C65E0" w:rsidRDefault="005D5A87" w:rsidP="005D5A87">
      <w:pPr>
        <w:pStyle w:val="ListParagraph"/>
        <w:numPr>
          <w:ilvl w:val="0"/>
          <w:numId w:val="3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C65E0">
        <w:rPr>
          <w:rFonts w:cs="Arial"/>
          <w:color w:val="000000"/>
          <w:szCs w:val="20"/>
        </w:rPr>
        <w:t>Os apontamentos que tirei durante a aula foram úteis.</w:t>
      </w:r>
    </w:p>
    <w:p w:rsidR="005D5A87" w:rsidRPr="005C65E0" w:rsidRDefault="005D5A87" w:rsidP="005D5A87">
      <w:pPr>
        <w:pStyle w:val="ListParagraph"/>
        <w:numPr>
          <w:ilvl w:val="0"/>
          <w:numId w:val="3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C65E0">
        <w:rPr>
          <w:rFonts w:cs="Arial"/>
          <w:color w:val="000000"/>
          <w:szCs w:val="20"/>
        </w:rPr>
        <w:t>Eu mandei um email a quem queria ir à festa.</w:t>
      </w:r>
    </w:p>
    <w:p w:rsidR="005D5A87" w:rsidRPr="005C65E0" w:rsidRDefault="005D5A87" w:rsidP="005D5A87">
      <w:pPr>
        <w:pStyle w:val="ListParagraph"/>
        <w:numPr>
          <w:ilvl w:val="0"/>
          <w:numId w:val="3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C65E0">
        <w:rPr>
          <w:rFonts w:cs="Arial"/>
          <w:color w:val="000000"/>
          <w:szCs w:val="20"/>
        </w:rPr>
        <w:t>Ela disse que chegaria a tempo.</w:t>
      </w:r>
    </w:p>
    <w:p w:rsidR="005D5A87" w:rsidRPr="005C65E0" w:rsidRDefault="005D5A87" w:rsidP="005D5A87">
      <w:pPr>
        <w:pStyle w:val="ListParagraph"/>
        <w:numPr>
          <w:ilvl w:val="0"/>
          <w:numId w:val="30"/>
        </w:numPr>
        <w:shd w:val="clear" w:color="auto" w:fill="FFFFFF"/>
        <w:spacing w:line="300" w:lineRule="atLeast"/>
        <w:rPr>
          <w:rFonts w:cs="Arial"/>
          <w:color w:val="000000"/>
          <w:szCs w:val="20"/>
        </w:rPr>
      </w:pPr>
      <w:r w:rsidRPr="005C65E0">
        <w:rPr>
          <w:rFonts w:cs="Arial"/>
          <w:color w:val="000000"/>
          <w:szCs w:val="20"/>
        </w:rPr>
        <w:t>Eles perguntaram-me se queria aderir ao novo cartão de cliente.</w:t>
      </w:r>
    </w:p>
    <w:p w:rsidR="005D5A87" w:rsidRPr="00864948" w:rsidRDefault="005D5A87" w:rsidP="005D5A87">
      <w:pPr>
        <w:tabs>
          <w:tab w:val="left" w:pos="8511"/>
        </w:tabs>
        <w:spacing w:line="276" w:lineRule="auto"/>
        <w:rPr>
          <w:sz w:val="30"/>
          <w:szCs w:val="30"/>
        </w:rPr>
      </w:pPr>
    </w:p>
    <w:p w:rsidR="005D5A87" w:rsidRDefault="005D5A87" w:rsidP="005D5A87">
      <w:pPr>
        <w:pStyle w:val="ListParagraph"/>
        <w:numPr>
          <w:ilvl w:val="0"/>
          <w:numId w:val="21"/>
        </w:numPr>
      </w:pPr>
      <w:r>
        <w:t>Classifica as seguintes afirmações como verdadeiras (V) ou falsas (F).</w:t>
      </w:r>
    </w:p>
    <w:p w:rsidR="005D5A87" w:rsidRDefault="005D5A87" w:rsidP="005D5A87">
      <w:pPr>
        <w:pStyle w:val="ListParagraph"/>
      </w:pPr>
    </w:p>
    <w:p w:rsidR="005D5A87" w:rsidRPr="00BB1B44" w:rsidRDefault="005D5A87" w:rsidP="005D5A87">
      <w:pPr>
        <w:pStyle w:val="ListParagraph"/>
        <w:numPr>
          <w:ilvl w:val="0"/>
          <w:numId w:val="31"/>
        </w:numPr>
        <w:spacing w:line="276" w:lineRule="auto"/>
        <w:jc w:val="both"/>
      </w:pPr>
      <w:r w:rsidRPr="00BB1B44">
        <w:t>A oração subordinada adjetiva relativa é iniciada por um adjetivo.</w:t>
      </w:r>
    </w:p>
    <w:p w:rsidR="005D5A87" w:rsidRPr="00BB1B44" w:rsidRDefault="005D5A87" w:rsidP="005D5A87">
      <w:pPr>
        <w:pStyle w:val="ListParagraph"/>
        <w:numPr>
          <w:ilvl w:val="0"/>
          <w:numId w:val="31"/>
        </w:numPr>
        <w:spacing w:line="276" w:lineRule="auto"/>
        <w:jc w:val="both"/>
      </w:pPr>
      <w:r w:rsidRPr="00BB1B44">
        <w:t>A oração adjetiva relativa não tem qualquer antecedente.</w:t>
      </w:r>
    </w:p>
    <w:p w:rsidR="005D5A87" w:rsidRPr="00BB1B44" w:rsidRDefault="005D5A87" w:rsidP="005D5A87">
      <w:pPr>
        <w:pStyle w:val="ListParagraph"/>
        <w:numPr>
          <w:ilvl w:val="0"/>
          <w:numId w:val="31"/>
        </w:numPr>
        <w:spacing w:line="276" w:lineRule="auto"/>
        <w:jc w:val="both"/>
      </w:pPr>
      <w:r w:rsidRPr="00BB1B44">
        <w:t>A oração subordinada adjetiva relativa pode ser restritiva ou explicativa.</w:t>
      </w:r>
    </w:p>
    <w:p w:rsidR="005D5A87" w:rsidRPr="00BB1B44" w:rsidRDefault="005D5A87" w:rsidP="005D5A87">
      <w:pPr>
        <w:pStyle w:val="ListParagraph"/>
        <w:numPr>
          <w:ilvl w:val="0"/>
          <w:numId w:val="31"/>
        </w:numPr>
        <w:spacing w:line="276" w:lineRule="auto"/>
        <w:jc w:val="both"/>
      </w:pPr>
      <w:r w:rsidRPr="00BB1B44">
        <w:t>A omissão da oração subordinada adjetiva relativa não prejudica o sentido da frase.</w:t>
      </w:r>
    </w:p>
    <w:p w:rsidR="005D5A87" w:rsidRPr="00BB1B44" w:rsidRDefault="005D5A87" w:rsidP="005D5A87">
      <w:pPr>
        <w:pStyle w:val="ListParagraph"/>
      </w:pPr>
    </w:p>
    <w:p w:rsidR="005D5A87" w:rsidRDefault="005D5A87" w:rsidP="005D5A87">
      <w:pPr>
        <w:pStyle w:val="ListParagraph"/>
        <w:numPr>
          <w:ilvl w:val="0"/>
          <w:numId w:val="21"/>
        </w:numPr>
      </w:pPr>
      <w:r w:rsidRPr="00BB1B44">
        <w:lastRenderedPageBreak/>
        <w:t>Estabelece a correspondência correta entre o tipo de oração adjetiva relativa e as características que a definem.</w:t>
      </w:r>
    </w:p>
    <w:p w:rsidR="005D5A87" w:rsidRDefault="005D5A87" w:rsidP="005D5A87">
      <w:pPr>
        <w:pStyle w:val="ListParagraph"/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425"/>
        <w:gridCol w:w="110"/>
        <w:gridCol w:w="3900"/>
      </w:tblGrid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jc w:val="bot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  <w:hideMark/>
          </w:tcPr>
          <w:p w:rsidR="005D5A87" w:rsidRPr="00152EA0" w:rsidRDefault="005D5A87" w:rsidP="00AE0E34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Restringe a referência do grupo nominal.</w:t>
            </w:r>
          </w:p>
        </w:tc>
        <w:tc>
          <w:tcPr>
            <w:tcW w:w="335" w:type="dxa"/>
            <w:hideMark/>
          </w:tcPr>
          <w:p w:rsidR="005D5A87" w:rsidRPr="00152EA0" w:rsidRDefault="005D5A87" w:rsidP="00AE0E34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5D5A87" w:rsidRPr="00152EA0" w:rsidRDefault="005D5A87" w:rsidP="00AE0E34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hideMark/>
          </w:tcPr>
          <w:p w:rsidR="005D5A87" w:rsidRPr="00152EA0" w:rsidRDefault="005D5A87" w:rsidP="00AE0E34">
            <w:pPr>
              <w:rPr>
                <w:szCs w:val="20"/>
              </w:rPr>
            </w:pPr>
            <w:r w:rsidRPr="00152EA0">
              <w:rPr>
                <w:rStyle w:val="Strong"/>
                <w:color w:val="000000"/>
                <w:szCs w:val="20"/>
              </w:rPr>
              <w:t xml:space="preserve">A – </w:t>
            </w:r>
            <w:r>
              <w:rPr>
                <w:color w:val="000000"/>
                <w:shd w:val="clear" w:color="auto" w:fill="FFFFFF"/>
              </w:rPr>
              <w:t>Oração relativa restritiva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Surge, geralmente, entre vírgulas.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bCs/>
                <w:color w:val="000000"/>
                <w:szCs w:val="20"/>
              </w:rPr>
            </w:pPr>
            <w:r w:rsidRPr="00152EA0">
              <w:rPr>
                <w:rStyle w:val="Strong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Oração relativa explicativa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34156F" w:rsidRDefault="005D5A87" w:rsidP="00AE0E34">
            <w:pPr>
              <w:rPr>
                <w:color w:val="000000"/>
                <w:shd w:val="clear" w:color="auto" w:fill="FFFFFF"/>
              </w:rPr>
            </w:pPr>
            <w:r w:rsidRPr="00152EA0">
              <w:rPr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Acrescenta uma informação dispensável e acessória.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  <w:tr w:rsidR="005D5A87" w:rsidRPr="00216140" w:rsidTr="00953640">
        <w:trPr>
          <w:trHeight w:val="612"/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szCs w:val="20"/>
              </w:rPr>
            </w:pPr>
            <w:r>
              <w:rPr>
                <w:color w:val="000000"/>
                <w:shd w:val="clear" w:color="auto" w:fill="FFFFFF"/>
              </w:rPr>
              <w:t>4 - A omissão desta oração prejudica o sentido da frase.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</w:tbl>
    <w:p w:rsidR="005D5A87" w:rsidRDefault="005D5A87" w:rsidP="005D5A87"/>
    <w:p w:rsidR="005D5A87" w:rsidRDefault="005D5A87" w:rsidP="005D5A87">
      <w:pPr>
        <w:pStyle w:val="ListParagraph"/>
        <w:numPr>
          <w:ilvl w:val="0"/>
          <w:numId w:val="21"/>
        </w:numPr>
      </w:pPr>
      <w:r w:rsidRPr="00DE7F3C">
        <w:t>Classifica as seguintes afirmações como verdadeiras (V) ou falsas (F).</w:t>
      </w:r>
    </w:p>
    <w:p w:rsidR="005D5A87" w:rsidRDefault="005D5A87" w:rsidP="005D5A87">
      <w:pPr>
        <w:pStyle w:val="ListParagraph"/>
      </w:pPr>
    </w:p>
    <w:p w:rsidR="005D5A87" w:rsidRPr="00E41746" w:rsidRDefault="005D5A87" w:rsidP="005D5A87">
      <w:pPr>
        <w:pStyle w:val="ListParagraph"/>
        <w:numPr>
          <w:ilvl w:val="0"/>
          <w:numId w:val="32"/>
        </w:numPr>
      </w:pPr>
      <w:r>
        <w:rPr>
          <w:color w:val="000000"/>
          <w:shd w:val="clear" w:color="auto" w:fill="FFFFFF"/>
        </w:rPr>
        <w:t>As orações subordinadas adverbiais temporais não são autónomas, uma vez que dependem da oração subordinante.</w:t>
      </w:r>
    </w:p>
    <w:p w:rsidR="005D5A87" w:rsidRPr="00E41746" w:rsidRDefault="005D5A87" w:rsidP="005D5A87">
      <w:pPr>
        <w:pStyle w:val="ListParagraph"/>
        <w:numPr>
          <w:ilvl w:val="0"/>
          <w:numId w:val="32"/>
        </w:numPr>
      </w:pPr>
      <w:r>
        <w:rPr>
          <w:color w:val="000000"/>
          <w:shd w:val="clear" w:color="auto" w:fill="FFFFFF"/>
        </w:rPr>
        <w:t>As orações temporais veiculam unicamente duas ideias: anterioridade ou posteridade.</w:t>
      </w:r>
    </w:p>
    <w:p w:rsidR="005D5A87" w:rsidRPr="00E41746" w:rsidRDefault="005D5A87" w:rsidP="005D5A87">
      <w:pPr>
        <w:pStyle w:val="ListParagraph"/>
        <w:numPr>
          <w:ilvl w:val="0"/>
          <w:numId w:val="32"/>
        </w:numPr>
      </w:pPr>
      <w:r>
        <w:rPr>
          <w:color w:val="000000"/>
          <w:shd w:val="clear" w:color="auto" w:fill="FFFFFF"/>
        </w:rPr>
        <w:t>Estas orações não possuem mobilidade na frase.</w:t>
      </w:r>
    </w:p>
    <w:p w:rsidR="005D5A87" w:rsidRPr="00E41746" w:rsidRDefault="005D5A87" w:rsidP="005D5A87">
      <w:pPr>
        <w:pStyle w:val="ListParagraph"/>
        <w:numPr>
          <w:ilvl w:val="0"/>
          <w:numId w:val="32"/>
        </w:numPr>
      </w:pPr>
      <w:r>
        <w:rPr>
          <w:color w:val="000000"/>
          <w:shd w:val="clear" w:color="auto" w:fill="FFFFFF"/>
        </w:rPr>
        <w:t>A função sintática que as orações temporais desempenham é, essencialmente, a de modificador de grupo verbal.</w:t>
      </w:r>
    </w:p>
    <w:p w:rsidR="005D5A87" w:rsidRDefault="005D5A87" w:rsidP="005D5A87">
      <w:pPr>
        <w:pStyle w:val="ListParagraph"/>
        <w:numPr>
          <w:ilvl w:val="0"/>
          <w:numId w:val="32"/>
        </w:numPr>
      </w:pPr>
      <w:r>
        <w:rPr>
          <w:color w:val="000000"/>
          <w:shd w:val="clear" w:color="auto" w:fill="FFFFFF"/>
        </w:rPr>
        <w:t>As orações subordinadas adverbiais temporais são necessariamente finitas.</w:t>
      </w:r>
    </w:p>
    <w:p w:rsidR="005D5A87" w:rsidRDefault="005D5A87" w:rsidP="005D5A87">
      <w:pPr>
        <w:pStyle w:val="ListParagraph"/>
      </w:pPr>
    </w:p>
    <w:p w:rsidR="005D5A87" w:rsidRDefault="005D5A87" w:rsidP="005D5A87">
      <w:pPr>
        <w:pStyle w:val="ListParagraph"/>
      </w:pPr>
    </w:p>
    <w:p w:rsidR="005D5A87" w:rsidRPr="0040556D" w:rsidRDefault="005D5A87" w:rsidP="005D5A87">
      <w:pPr>
        <w:pStyle w:val="ListParagraph"/>
        <w:numPr>
          <w:ilvl w:val="0"/>
          <w:numId w:val="21"/>
        </w:numPr>
      </w:pPr>
      <w:r w:rsidRPr="00A8690C">
        <w:rPr>
          <w:color w:val="000000"/>
          <w:shd w:val="clear" w:color="auto" w:fill="FFFFFF"/>
        </w:rPr>
        <w:t>Estabelece a correspondência correta entre as frases seguintes e a ideia veiculada pelas respetivas orações subordinadas adverbiais temporais.</w:t>
      </w:r>
    </w:p>
    <w:p w:rsidR="005D5A87" w:rsidRDefault="005D5A87" w:rsidP="005D5A87">
      <w:pPr>
        <w:pStyle w:val="ListParagraph"/>
      </w:pPr>
    </w:p>
    <w:tbl>
      <w:tblPr>
        <w:tblW w:w="9670" w:type="dxa"/>
        <w:tblCellSpacing w:w="45" w:type="dxa"/>
        <w:tblInd w:w="1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425"/>
        <w:gridCol w:w="110"/>
        <w:gridCol w:w="3900"/>
      </w:tblGrid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jc w:val="both"/>
              <w:rPr>
                <w:b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b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rStyle w:val="Strong"/>
                <w:b w:val="0"/>
                <w:color w:val="000000"/>
                <w:szCs w:val="20"/>
              </w:rPr>
            </w:pPr>
            <w:r w:rsidRPr="00152EA0">
              <w:rPr>
                <w:rFonts w:cs="Arial"/>
                <w:b/>
                <w:color w:val="000000"/>
                <w:szCs w:val="20"/>
              </w:rPr>
              <w:t>II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  <w:hideMark/>
          </w:tcPr>
          <w:p w:rsidR="005D5A87" w:rsidRPr="00152EA0" w:rsidRDefault="005D5A87" w:rsidP="00AE0E34">
            <w:pPr>
              <w:rPr>
                <w:szCs w:val="20"/>
              </w:rPr>
            </w:pPr>
            <w:r w:rsidRPr="00152EA0">
              <w:rPr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>Vamos arrumar tudo antes que os meus pais cheguem.</w:t>
            </w:r>
          </w:p>
        </w:tc>
        <w:tc>
          <w:tcPr>
            <w:tcW w:w="335" w:type="dxa"/>
            <w:hideMark/>
          </w:tcPr>
          <w:p w:rsidR="005D5A87" w:rsidRPr="00152EA0" w:rsidRDefault="005D5A87" w:rsidP="00AE0E34">
            <w:pPr>
              <w:pStyle w:val="ListParagraph"/>
              <w:jc w:val="both"/>
              <w:rPr>
                <w:szCs w:val="20"/>
              </w:rPr>
            </w:pPr>
          </w:p>
        </w:tc>
        <w:tc>
          <w:tcPr>
            <w:tcW w:w="20" w:type="dxa"/>
            <w:hideMark/>
          </w:tcPr>
          <w:p w:rsidR="005D5A87" w:rsidRPr="00152EA0" w:rsidRDefault="005D5A87" w:rsidP="00AE0E34">
            <w:pPr>
              <w:pStyle w:val="ListParagraph"/>
              <w:rPr>
                <w:szCs w:val="20"/>
              </w:rPr>
            </w:pPr>
          </w:p>
        </w:tc>
        <w:tc>
          <w:tcPr>
            <w:tcW w:w="3765" w:type="dxa"/>
            <w:hideMark/>
          </w:tcPr>
          <w:p w:rsidR="005D5A87" w:rsidRPr="00152EA0" w:rsidRDefault="005D5A87" w:rsidP="00AE0E34">
            <w:pPr>
              <w:rPr>
                <w:szCs w:val="20"/>
              </w:rPr>
            </w:pPr>
            <w:r w:rsidRPr="00523736">
              <w:rPr>
                <w:rStyle w:val="Strong"/>
                <w:b w:val="0"/>
                <w:color w:val="000000"/>
                <w:szCs w:val="20"/>
              </w:rPr>
              <w:t>A</w:t>
            </w:r>
            <w:r w:rsidRPr="00152EA0">
              <w:rPr>
                <w:rStyle w:val="Strong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Simultaneidade</w:t>
            </w:r>
          </w:p>
        </w:tc>
      </w:tr>
      <w:tr w:rsidR="005D5A87" w:rsidRPr="00152EA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rFonts w:cs="Arial"/>
                <w:color w:val="000000"/>
                <w:szCs w:val="20"/>
              </w:rPr>
            </w:pPr>
            <w:r w:rsidRPr="00152EA0">
              <w:rPr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Enquanto estou a correr, gosto de ouvir música.</w:t>
            </w:r>
          </w:p>
        </w:tc>
        <w:tc>
          <w:tcPr>
            <w:tcW w:w="335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152EA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152EA0" w:rsidRDefault="005D5A87" w:rsidP="00AE0E34">
            <w:pPr>
              <w:rPr>
                <w:bCs/>
                <w:color w:val="000000"/>
                <w:szCs w:val="20"/>
              </w:rPr>
            </w:pPr>
            <w:r w:rsidRPr="00523736">
              <w:rPr>
                <w:rStyle w:val="Strong"/>
                <w:b w:val="0"/>
                <w:color w:val="000000"/>
                <w:szCs w:val="20"/>
              </w:rPr>
              <w:t>B</w:t>
            </w:r>
            <w:r w:rsidRPr="00152EA0">
              <w:rPr>
                <w:rStyle w:val="Strong"/>
                <w:color w:val="000000"/>
                <w:szCs w:val="20"/>
              </w:rPr>
              <w:t xml:space="preserve"> – </w:t>
            </w:r>
            <w:r>
              <w:rPr>
                <w:color w:val="000000"/>
                <w:shd w:val="clear" w:color="auto" w:fill="FFFFFF"/>
              </w:rPr>
              <w:t>Posteridade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34156F" w:rsidRDefault="005D5A87" w:rsidP="00AE0E34">
            <w:pPr>
              <w:rPr>
                <w:color w:val="000000"/>
                <w:shd w:val="clear" w:color="auto" w:fill="FFFFFF"/>
              </w:rPr>
            </w:pPr>
            <w:r w:rsidRPr="00152EA0">
              <w:rPr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Depois de anoitecer, não costumo sair.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  <w:r>
              <w:rPr>
                <w:bCs/>
                <w:color w:val="000000"/>
                <w:szCs w:val="20"/>
              </w:rPr>
              <w:t xml:space="preserve">C - </w:t>
            </w:r>
            <w:r>
              <w:rPr>
                <w:color w:val="000000"/>
                <w:shd w:val="clear" w:color="auto" w:fill="FFFFFF"/>
              </w:rPr>
              <w:t>Anterioridade</w:t>
            </w:r>
          </w:p>
        </w:tc>
      </w:tr>
      <w:tr w:rsidR="005D5A87" w:rsidRPr="00216140" w:rsidTr="00AE0E34">
        <w:trPr>
          <w:tblCellSpacing w:w="45" w:type="dxa"/>
        </w:trPr>
        <w:tc>
          <w:tcPr>
            <w:tcW w:w="5100" w:type="dxa"/>
          </w:tcPr>
          <w:p w:rsidR="005D5A87" w:rsidRPr="00152EA0" w:rsidRDefault="005D5A87" w:rsidP="00AE0E34">
            <w:pPr>
              <w:rPr>
                <w:szCs w:val="20"/>
              </w:rPr>
            </w:pPr>
            <w:r>
              <w:rPr>
                <w:color w:val="000000"/>
                <w:shd w:val="clear" w:color="auto" w:fill="FFFFFF"/>
              </w:rPr>
              <w:t>4 - Quando ele chegou, não estava ninguém em casa.</w:t>
            </w:r>
          </w:p>
        </w:tc>
        <w:tc>
          <w:tcPr>
            <w:tcW w:w="335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20" w:type="dxa"/>
          </w:tcPr>
          <w:p w:rsidR="005D5A87" w:rsidRPr="00216140" w:rsidRDefault="005D5A87" w:rsidP="00AE0E34">
            <w:pPr>
              <w:pStyle w:val="ListParagraph"/>
              <w:rPr>
                <w:noProof/>
                <w:szCs w:val="20"/>
              </w:rPr>
            </w:pPr>
          </w:p>
        </w:tc>
        <w:tc>
          <w:tcPr>
            <w:tcW w:w="3765" w:type="dxa"/>
          </w:tcPr>
          <w:p w:rsidR="005D5A87" w:rsidRPr="00216140" w:rsidRDefault="005D5A87" w:rsidP="00AE0E34">
            <w:pPr>
              <w:rPr>
                <w:bCs/>
                <w:color w:val="000000"/>
                <w:szCs w:val="20"/>
              </w:rPr>
            </w:pPr>
          </w:p>
        </w:tc>
      </w:tr>
    </w:tbl>
    <w:p w:rsidR="005D5A87" w:rsidRPr="0040556D" w:rsidRDefault="005D5A87" w:rsidP="005D5A87"/>
    <w:p w:rsidR="005D5A87" w:rsidRDefault="005D5A87" w:rsidP="005D5A87">
      <w:pPr>
        <w:pStyle w:val="ListParagraph"/>
        <w:numPr>
          <w:ilvl w:val="0"/>
          <w:numId w:val="21"/>
        </w:numPr>
      </w:pPr>
      <w:r>
        <w:t>Classifica as seguintes afirmações como verdadeiras (V) ou falsas (F).</w:t>
      </w:r>
    </w:p>
    <w:p w:rsidR="005D5A87" w:rsidRDefault="005D5A87" w:rsidP="005D5A87">
      <w:pPr>
        <w:pStyle w:val="ListParagraph"/>
      </w:pPr>
    </w:p>
    <w:p w:rsidR="005D5A87" w:rsidRPr="00BE67D4" w:rsidRDefault="005D5A87" w:rsidP="005D5A87">
      <w:pPr>
        <w:pStyle w:val="ListParagraph"/>
        <w:numPr>
          <w:ilvl w:val="0"/>
          <w:numId w:val="33"/>
        </w:numPr>
        <w:tabs>
          <w:tab w:val="left" w:pos="8511"/>
        </w:tabs>
        <w:jc w:val="both"/>
        <w:rPr>
          <w:szCs w:val="20"/>
        </w:rPr>
      </w:pPr>
      <w:r w:rsidRPr="00BE67D4">
        <w:rPr>
          <w:szCs w:val="20"/>
        </w:rPr>
        <w:t>As orações subordinadas adverbiais finais mostram o objetivo, a intenção ou o propósito da ação expressa pela oração subordinante.</w:t>
      </w:r>
    </w:p>
    <w:p w:rsidR="005D5A87" w:rsidRPr="00BE67D4" w:rsidRDefault="005D5A87" w:rsidP="005D5A87">
      <w:pPr>
        <w:pStyle w:val="ListParagraph"/>
        <w:numPr>
          <w:ilvl w:val="0"/>
          <w:numId w:val="33"/>
        </w:numPr>
        <w:tabs>
          <w:tab w:val="left" w:pos="8511"/>
        </w:tabs>
        <w:jc w:val="both"/>
        <w:rPr>
          <w:szCs w:val="20"/>
        </w:rPr>
      </w:pPr>
      <w:r w:rsidRPr="00BE67D4">
        <w:rPr>
          <w:szCs w:val="20"/>
        </w:rPr>
        <w:t>As orações finais são autónomas e independentes da oração subordinante.</w:t>
      </w:r>
    </w:p>
    <w:p w:rsidR="005D5A87" w:rsidRPr="00BE67D4" w:rsidRDefault="005D5A87" w:rsidP="005D5A87">
      <w:pPr>
        <w:pStyle w:val="ListParagraph"/>
        <w:numPr>
          <w:ilvl w:val="0"/>
          <w:numId w:val="33"/>
        </w:numPr>
        <w:tabs>
          <w:tab w:val="left" w:pos="8511"/>
        </w:tabs>
        <w:jc w:val="both"/>
        <w:rPr>
          <w:szCs w:val="20"/>
        </w:rPr>
      </w:pPr>
      <w:r>
        <w:rPr>
          <w:color w:val="000000"/>
          <w:shd w:val="clear" w:color="auto" w:fill="FFFFFF"/>
        </w:rPr>
        <w:t>No que diz respeito à posição que ocupam, as orações finais surgem necessariamente no final da frase.</w:t>
      </w:r>
    </w:p>
    <w:p w:rsidR="005D5A87" w:rsidRDefault="005D5A87" w:rsidP="005D5A87">
      <w:pPr>
        <w:pStyle w:val="ListParagraph"/>
        <w:numPr>
          <w:ilvl w:val="0"/>
          <w:numId w:val="33"/>
        </w:numPr>
        <w:tabs>
          <w:tab w:val="left" w:pos="8511"/>
        </w:tabs>
        <w:jc w:val="both"/>
        <w:rPr>
          <w:szCs w:val="20"/>
        </w:rPr>
      </w:pPr>
      <w:r w:rsidRPr="00BE67D4">
        <w:rPr>
          <w:szCs w:val="20"/>
        </w:rPr>
        <w:t xml:space="preserve">As orações subordinadas adverbiais finais podem ser finitas e não finitas infinitivas, gerundivas ou participiais. </w:t>
      </w:r>
    </w:p>
    <w:p w:rsidR="005D5A87" w:rsidRDefault="005D5A87" w:rsidP="005D5A87">
      <w:pPr>
        <w:tabs>
          <w:tab w:val="left" w:pos="8511"/>
        </w:tabs>
        <w:jc w:val="both"/>
        <w:rPr>
          <w:szCs w:val="20"/>
        </w:rPr>
      </w:pPr>
    </w:p>
    <w:p w:rsidR="00F226FA" w:rsidRDefault="00F226FA" w:rsidP="00564801">
      <w:pPr>
        <w:pStyle w:val="BULLET"/>
      </w:pPr>
    </w:p>
    <w:p w:rsidR="00CA3B50" w:rsidRDefault="00CA3B50" w:rsidP="00564801">
      <w:pPr>
        <w:pStyle w:val="BULLET"/>
      </w:pPr>
    </w:p>
    <w:p w:rsidR="00CA3B50" w:rsidRDefault="00CA3B50" w:rsidP="00564801">
      <w:pPr>
        <w:pStyle w:val="BULLET"/>
      </w:pPr>
    </w:p>
    <w:p w:rsidR="00CA3B50" w:rsidRDefault="00CA3B50" w:rsidP="00564801">
      <w:pPr>
        <w:pStyle w:val="BULLET"/>
      </w:pPr>
    </w:p>
    <w:p w:rsidR="00CA3B50" w:rsidRDefault="00BE27D1" w:rsidP="00564801">
      <w:pPr>
        <w:pStyle w:val="BULLET"/>
      </w:pPr>
      <w:r>
        <w:rPr>
          <w:noProof/>
          <w:lang w:val="en-US" w:eastAsia="en-US"/>
        </w:rPr>
        <w:lastRenderedPageBreak/>
        <w:pict>
          <v:roundrect id="_x0000_s1027" style="position:absolute;margin-left:-4.35pt;margin-top:80.4pt;width:491.4pt;height:23.35pt;z-index:-251654656;visibility:visible;mso-position-horizontal-relative:margin;mso-position-vertical-relative:pag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" fillcolor="#969696" stroked="f">
            <v:textbox>
              <w:txbxContent>
                <w:p w:rsidR="00CA3B50" w:rsidRPr="00B901C9" w:rsidRDefault="00523736" w:rsidP="00DD0E20">
                  <w:pPr>
                    <w:rPr>
                      <w:b/>
                      <w:color w:val="FFFFFF" w:themeColor="background1"/>
                      <w:sz w:val="24"/>
                    </w:rPr>
                  </w:pPr>
                  <w:bookmarkStart w:id="0" w:name="_GoBack"/>
                  <w:r w:rsidRPr="00BE27D1">
                    <w:rPr>
                      <w:b/>
                      <w:color w:val="FFFFFF" w:themeColor="background1"/>
                      <w:sz w:val="24"/>
                    </w:rPr>
                    <w:t>A frase complexa: coordenação e subordinação</w:t>
                  </w:r>
                  <w:r w:rsidRPr="00BE27D1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ab/>
                  </w:r>
                  <w:bookmarkEnd w:id="0"/>
                  <w:r w:rsidR="00CA3B50" w:rsidRPr="00B901C9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ab/>
                  </w:r>
                  <w:r w:rsidR="00CA3B50">
                    <w:rPr>
                      <w:rFonts w:ascii="DINOT-Bold" w:hAnsi="DINOT-Bold" w:cs="DINOT-Bold"/>
                      <w:b/>
                      <w:bCs/>
                      <w:color w:val="2B2B2A"/>
                      <w:sz w:val="16"/>
                      <w:szCs w:val="16"/>
                    </w:rPr>
                    <w:t xml:space="preserve">                                  </w:t>
                  </w:r>
                  <w:r w:rsidR="00CA3B50" w:rsidRPr="00B901C9">
                    <w:rPr>
                      <w:rFonts w:cs="DINOT-Bold"/>
                      <w:b/>
                      <w:bCs/>
                      <w:color w:val="FFFFFF" w:themeColor="background1"/>
                      <w:sz w:val="24"/>
                    </w:rPr>
                    <w:t>Soluções</w:t>
                  </w:r>
                </w:p>
              </w:txbxContent>
            </v:textbox>
            <w10:wrap anchorx="margin" anchory="page"/>
          </v:roundrect>
        </w:pict>
      </w: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B45569" w:rsidRDefault="00523736" w:rsidP="00523736">
      <w:pPr>
        <w:tabs>
          <w:tab w:val="left" w:pos="2413"/>
        </w:tabs>
        <w:ind w:left="360"/>
        <w:rPr>
          <w:szCs w:val="20"/>
        </w:rPr>
      </w:pPr>
      <w:r>
        <w:rPr>
          <w:szCs w:val="20"/>
        </w:rPr>
        <w:t xml:space="preserve">a) </w:t>
      </w:r>
      <w:r w:rsidRPr="00B45569">
        <w:rPr>
          <w:szCs w:val="20"/>
        </w:rPr>
        <w:t xml:space="preserve">F, </w:t>
      </w:r>
      <w:r>
        <w:rPr>
          <w:szCs w:val="20"/>
        </w:rPr>
        <w:t xml:space="preserve">b) </w:t>
      </w:r>
      <w:r w:rsidRPr="00B45569">
        <w:rPr>
          <w:szCs w:val="20"/>
        </w:rPr>
        <w:t xml:space="preserve">V, </w:t>
      </w:r>
      <w:r>
        <w:rPr>
          <w:szCs w:val="20"/>
        </w:rPr>
        <w:t xml:space="preserve">c) </w:t>
      </w:r>
      <w:r w:rsidRPr="00B45569">
        <w:rPr>
          <w:szCs w:val="20"/>
        </w:rPr>
        <w:t xml:space="preserve">F, </w:t>
      </w:r>
      <w:r>
        <w:rPr>
          <w:szCs w:val="20"/>
        </w:rPr>
        <w:t xml:space="preserve">d) </w:t>
      </w:r>
      <w:r w:rsidRPr="00B45569">
        <w:rPr>
          <w:szCs w:val="20"/>
        </w:rPr>
        <w:t xml:space="preserve">F, </w:t>
      </w:r>
      <w:r>
        <w:rPr>
          <w:szCs w:val="20"/>
        </w:rPr>
        <w:t xml:space="preserve">e) </w:t>
      </w:r>
      <w:r w:rsidRPr="00B45569">
        <w:rPr>
          <w:szCs w:val="20"/>
        </w:rPr>
        <w:t>V.</w:t>
      </w:r>
    </w:p>
    <w:p w:rsidR="00523736" w:rsidRDefault="00523736" w:rsidP="00523736">
      <w:pPr>
        <w:pStyle w:val="ListParagraph"/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B45569" w:rsidRDefault="00523736" w:rsidP="00523736">
      <w:pPr>
        <w:tabs>
          <w:tab w:val="left" w:pos="2413"/>
        </w:tabs>
        <w:ind w:left="360"/>
        <w:rPr>
          <w:szCs w:val="20"/>
        </w:rPr>
      </w:pPr>
      <w:r w:rsidRPr="00B45569">
        <w:rPr>
          <w:szCs w:val="20"/>
        </w:rPr>
        <w:t>a), c), e).</w:t>
      </w:r>
    </w:p>
    <w:p w:rsidR="00523736" w:rsidRDefault="00523736" w:rsidP="00523736">
      <w:pPr>
        <w:pStyle w:val="ListParagraph"/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B45569" w:rsidRDefault="00523736" w:rsidP="00523736">
      <w:pPr>
        <w:tabs>
          <w:tab w:val="left" w:pos="2413"/>
        </w:tabs>
        <w:ind w:left="360"/>
        <w:rPr>
          <w:szCs w:val="20"/>
        </w:rPr>
      </w:pPr>
      <w:r w:rsidRPr="00B45569">
        <w:rPr>
          <w:szCs w:val="20"/>
        </w:rPr>
        <w:t>c)</w:t>
      </w:r>
    </w:p>
    <w:p w:rsidR="00523736" w:rsidRPr="00087B3A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B45569" w:rsidRDefault="00523736" w:rsidP="00523736">
      <w:pPr>
        <w:tabs>
          <w:tab w:val="left" w:pos="2413"/>
        </w:tabs>
        <w:ind w:left="360"/>
        <w:rPr>
          <w:szCs w:val="20"/>
        </w:rPr>
      </w:pPr>
      <w:r w:rsidRPr="00B45569">
        <w:rPr>
          <w:szCs w:val="20"/>
        </w:rPr>
        <w:t>d)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B45569" w:rsidRDefault="00523736" w:rsidP="00523736">
      <w:pPr>
        <w:tabs>
          <w:tab w:val="left" w:pos="2413"/>
        </w:tabs>
        <w:ind w:left="360"/>
        <w:rPr>
          <w:szCs w:val="20"/>
        </w:rPr>
      </w:pPr>
      <w:r w:rsidRPr="00B45569">
        <w:rPr>
          <w:szCs w:val="20"/>
        </w:rPr>
        <w:t>1-D; 2-B; 3-A; 4-C;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F20CBE" w:rsidRDefault="00523736" w:rsidP="00523736">
      <w:pPr>
        <w:tabs>
          <w:tab w:val="left" w:pos="2413"/>
        </w:tabs>
        <w:ind w:left="360"/>
        <w:rPr>
          <w:szCs w:val="20"/>
        </w:rPr>
      </w:pPr>
      <w:r w:rsidRPr="00F20CBE">
        <w:rPr>
          <w:szCs w:val="20"/>
        </w:rPr>
        <w:t>a)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F20CBE" w:rsidRDefault="00523736" w:rsidP="00523736">
      <w:pPr>
        <w:tabs>
          <w:tab w:val="left" w:pos="2413"/>
        </w:tabs>
        <w:ind w:left="360"/>
        <w:rPr>
          <w:szCs w:val="20"/>
        </w:rPr>
      </w:pPr>
      <w:r w:rsidRPr="00F20CBE">
        <w:rPr>
          <w:szCs w:val="20"/>
        </w:rPr>
        <w:t>b)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F20CBE" w:rsidRDefault="00523736" w:rsidP="00523736">
      <w:pPr>
        <w:tabs>
          <w:tab w:val="left" w:pos="2413"/>
        </w:tabs>
        <w:ind w:left="360"/>
        <w:rPr>
          <w:szCs w:val="20"/>
        </w:rPr>
      </w:pPr>
      <w:r w:rsidRPr="00F20CBE">
        <w:rPr>
          <w:szCs w:val="20"/>
        </w:rPr>
        <w:t>c)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5"/>
        </w:numPr>
        <w:tabs>
          <w:tab w:val="left" w:pos="2413"/>
        </w:tabs>
        <w:rPr>
          <w:szCs w:val="20"/>
        </w:rPr>
      </w:pPr>
      <w:r>
        <w:rPr>
          <w:szCs w:val="20"/>
        </w:rPr>
        <w:t>Oração subordinada substantiva completiva.</w:t>
      </w:r>
    </w:p>
    <w:p w:rsidR="00523736" w:rsidRDefault="00523736" w:rsidP="00523736">
      <w:pPr>
        <w:pStyle w:val="ListParagraph"/>
        <w:numPr>
          <w:ilvl w:val="0"/>
          <w:numId w:val="35"/>
        </w:numPr>
        <w:tabs>
          <w:tab w:val="left" w:pos="2413"/>
        </w:tabs>
        <w:rPr>
          <w:szCs w:val="20"/>
        </w:rPr>
      </w:pPr>
      <w:r>
        <w:rPr>
          <w:szCs w:val="20"/>
        </w:rPr>
        <w:t>Oração subordinada adjetiva relativa restritiva.</w:t>
      </w:r>
    </w:p>
    <w:p w:rsidR="00523736" w:rsidRDefault="00523736" w:rsidP="00523736">
      <w:pPr>
        <w:pStyle w:val="ListParagraph"/>
        <w:numPr>
          <w:ilvl w:val="0"/>
          <w:numId w:val="35"/>
        </w:numPr>
        <w:tabs>
          <w:tab w:val="left" w:pos="2413"/>
        </w:tabs>
        <w:rPr>
          <w:szCs w:val="20"/>
        </w:rPr>
      </w:pPr>
      <w:r>
        <w:rPr>
          <w:szCs w:val="20"/>
        </w:rPr>
        <w:t>Oração subordinada substantiva relativa sem antecedente.</w:t>
      </w:r>
    </w:p>
    <w:p w:rsidR="00523736" w:rsidRDefault="00523736" w:rsidP="00523736">
      <w:pPr>
        <w:pStyle w:val="ListParagraph"/>
        <w:numPr>
          <w:ilvl w:val="0"/>
          <w:numId w:val="35"/>
        </w:numPr>
        <w:tabs>
          <w:tab w:val="left" w:pos="2413"/>
        </w:tabs>
        <w:rPr>
          <w:szCs w:val="20"/>
        </w:rPr>
      </w:pPr>
      <w:r>
        <w:rPr>
          <w:szCs w:val="20"/>
        </w:rPr>
        <w:t>Oração subordinada substantiva completiva.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F20CBE" w:rsidRDefault="00523736" w:rsidP="00523736">
      <w:pPr>
        <w:tabs>
          <w:tab w:val="left" w:pos="2413"/>
        </w:tabs>
        <w:ind w:left="360"/>
        <w:rPr>
          <w:szCs w:val="20"/>
        </w:rPr>
      </w:pPr>
      <w:r w:rsidRPr="00F20CBE">
        <w:rPr>
          <w:szCs w:val="20"/>
        </w:rPr>
        <w:t>Os alunos tinham estudado, mas as notas não foram boas.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Pr="00C5026B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6"/>
        </w:numPr>
        <w:tabs>
          <w:tab w:val="left" w:pos="2413"/>
        </w:tabs>
        <w:rPr>
          <w:szCs w:val="20"/>
        </w:rPr>
      </w:pPr>
      <w:r>
        <w:rPr>
          <w:szCs w:val="20"/>
        </w:rPr>
        <w:t>“que eu admiro”.</w:t>
      </w:r>
    </w:p>
    <w:p w:rsidR="00523736" w:rsidRDefault="00523736" w:rsidP="00523736">
      <w:pPr>
        <w:pStyle w:val="ListParagraph"/>
        <w:numPr>
          <w:ilvl w:val="0"/>
          <w:numId w:val="36"/>
        </w:numPr>
        <w:tabs>
          <w:tab w:val="left" w:pos="2413"/>
        </w:tabs>
        <w:rPr>
          <w:szCs w:val="20"/>
        </w:rPr>
      </w:pPr>
      <w:r>
        <w:rPr>
          <w:szCs w:val="20"/>
        </w:rPr>
        <w:t>Oração subordinada adjetiva relativa restritiva</w:t>
      </w:r>
    </w:p>
    <w:p w:rsidR="00523736" w:rsidRPr="00C5026B" w:rsidRDefault="00523736" w:rsidP="00523736">
      <w:pPr>
        <w:pStyle w:val="ListParagraph"/>
        <w:numPr>
          <w:ilvl w:val="0"/>
          <w:numId w:val="36"/>
        </w:numPr>
        <w:tabs>
          <w:tab w:val="left" w:pos="2413"/>
        </w:tabs>
        <w:rPr>
          <w:szCs w:val="20"/>
        </w:rPr>
      </w:pPr>
      <w:r>
        <w:rPr>
          <w:szCs w:val="20"/>
        </w:rPr>
        <w:t>Modificado restritivo do nome.</w:t>
      </w:r>
    </w:p>
    <w:p w:rsidR="00523736" w:rsidRPr="0047379C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  <w:r w:rsidRPr="00094E23">
        <w:rPr>
          <w:szCs w:val="20"/>
        </w:rPr>
        <w:t xml:space="preserve"> </w:t>
      </w:r>
    </w:p>
    <w:p w:rsidR="00523736" w:rsidRPr="00F20CBE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F20CBE">
        <w:rPr>
          <w:szCs w:val="20"/>
        </w:rPr>
        <w:t>a) F; b) V; c) F; d) V.</w:t>
      </w:r>
    </w:p>
    <w:p w:rsidR="00523736" w:rsidRPr="0072770A" w:rsidRDefault="00523736" w:rsidP="00523736">
      <w:pPr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rPr>
          <w:szCs w:val="20"/>
        </w:rPr>
      </w:pPr>
    </w:p>
    <w:p w:rsidR="00523736" w:rsidRPr="00F07027" w:rsidRDefault="00523736" w:rsidP="00523736">
      <w:pPr>
        <w:tabs>
          <w:tab w:val="left" w:pos="2413"/>
        </w:tabs>
        <w:ind w:left="360"/>
        <w:rPr>
          <w:szCs w:val="20"/>
        </w:rPr>
      </w:pPr>
      <w:r w:rsidRPr="00F07027">
        <w:rPr>
          <w:szCs w:val="20"/>
        </w:rPr>
        <w:t xml:space="preserve">1 – A; 2 – C; 3 – A; 4 – B; 5 – D; 6 – B; 7 – E. </w:t>
      </w:r>
    </w:p>
    <w:p w:rsidR="00523736" w:rsidRDefault="00523736" w:rsidP="00523736">
      <w:pPr>
        <w:pStyle w:val="ListParagraph"/>
        <w:tabs>
          <w:tab w:val="left" w:pos="2413"/>
        </w:tabs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B633E3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B633E3">
        <w:rPr>
          <w:szCs w:val="20"/>
        </w:rPr>
        <w:t>c)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B633E3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B633E3">
        <w:rPr>
          <w:szCs w:val="20"/>
        </w:rPr>
        <w:t>b)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B633E3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B633E3">
        <w:rPr>
          <w:szCs w:val="20"/>
        </w:rPr>
        <w:t>a) F; b) F; c) V; d) F.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390791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390791">
        <w:rPr>
          <w:szCs w:val="20"/>
        </w:rPr>
        <w:t xml:space="preserve">1 – A; 2 – B; 3 – B; 4 – A. 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390791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390791">
        <w:rPr>
          <w:szCs w:val="20"/>
        </w:rPr>
        <w:t>a) V; b) F; c) F; d) V; e) F.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390791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>
        <w:rPr>
          <w:szCs w:val="20"/>
        </w:rPr>
        <w:t>1 – C; 2 – A</w:t>
      </w:r>
      <w:r w:rsidRPr="00390791">
        <w:rPr>
          <w:szCs w:val="20"/>
        </w:rPr>
        <w:t xml:space="preserve">; 3 – B; 4 – A. </w:t>
      </w:r>
    </w:p>
    <w:p w:rsidR="00523736" w:rsidRDefault="00523736" w:rsidP="00523736">
      <w:pPr>
        <w:pStyle w:val="ListParagraph"/>
        <w:tabs>
          <w:tab w:val="left" w:pos="2413"/>
        </w:tabs>
        <w:jc w:val="both"/>
        <w:rPr>
          <w:szCs w:val="20"/>
        </w:rPr>
      </w:pPr>
    </w:p>
    <w:p w:rsidR="00523736" w:rsidRDefault="00523736" w:rsidP="00523736">
      <w:pPr>
        <w:pStyle w:val="ListParagraph"/>
        <w:numPr>
          <w:ilvl w:val="0"/>
          <w:numId w:val="34"/>
        </w:numPr>
        <w:tabs>
          <w:tab w:val="left" w:pos="2413"/>
        </w:tabs>
        <w:jc w:val="both"/>
        <w:rPr>
          <w:szCs w:val="20"/>
        </w:rPr>
      </w:pPr>
    </w:p>
    <w:p w:rsidR="00523736" w:rsidRPr="00390791" w:rsidRDefault="00523736" w:rsidP="00523736">
      <w:pPr>
        <w:tabs>
          <w:tab w:val="left" w:pos="2413"/>
        </w:tabs>
        <w:ind w:left="360"/>
        <w:jc w:val="both"/>
        <w:rPr>
          <w:szCs w:val="20"/>
        </w:rPr>
      </w:pPr>
      <w:r w:rsidRPr="00390791">
        <w:rPr>
          <w:szCs w:val="20"/>
        </w:rPr>
        <w:t>a) V; b) F; c) F; d) F.</w:t>
      </w:r>
    </w:p>
    <w:p w:rsidR="00CA3B50" w:rsidRDefault="00CA3B50" w:rsidP="00564801">
      <w:pPr>
        <w:pStyle w:val="BULLET"/>
      </w:pPr>
    </w:p>
    <w:p w:rsidR="00CA3B50" w:rsidRDefault="00CA3B50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D62D39" w:rsidRDefault="00D62D39" w:rsidP="00564801">
      <w:pPr>
        <w:pStyle w:val="BULLET"/>
      </w:pPr>
    </w:p>
    <w:p w:rsidR="00CA3B50" w:rsidRDefault="00CA3B50" w:rsidP="00564801">
      <w:pPr>
        <w:pStyle w:val="BULLET"/>
      </w:pPr>
    </w:p>
    <w:p w:rsidR="00CA3B50" w:rsidRDefault="00CA3B50" w:rsidP="00564801">
      <w:pPr>
        <w:pStyle w:val="BULLET"/>
      </w:pPr>
    </w:p>
    <w:p w:rsidR="00386B2F" w:rsidRDefault="00386B2F" w:rsidP="00564801">
      <w:pPr>
        <w:pStyle w:val="BULLET"/>
      </w:pPr>
    </w:p>
    <w:p w:rsidR="00386B2F" w:rsidRDefault="00386B2F" w:rsidP="00564801">
      <w:pPr>
        <w:pStyle w:val="BULLET"/>
      </w:pPr>
    </w:p>
    <w:p w:rsidR="00EF2779" w:rsidRPr="00EF2779" w:rsidRDefault="00EF2779" w:rsidP="00564801">
      <w:pPr>
        <w:rPr>
          <w:b/>
          <w:szCs w:val="20"/>
        </w:rPr>
      </w:pPr>
    </w:p>
    <w:sectPr w:rsidR="00EF2779" w:rsidRPr="00EF2779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3DC1" w:rsidRDefault="00183DC1">
      <w:r>
        <w:separator/>
      </w:r>
    </w:p>
    <w:p w:rsidR="00183DC1" w:rsidRDefault="00183DC1"/>
    <w:p w:rsidR="00183DC1" w:rsidRDefault="00183DC1"/>
  </w:endnote>
  <w:endnote w:type="continuationSeparator" w:id="0">
    <w:p w:rsidR="00183DC1" w:rsidRDefault="00183DC1">
      <w:r>
        <w:continuationSeparator/>
      </w:r>
    </w:p>
    <w:p w:rsidR="00183DC1" w:rsidRDefault="00183DC1"/>
    <w:p w:rsidR="00183DC1" w:rsidRDefault="00183DC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50" w:rsidRDefault="00D62EBA" w:rsidP="00587488">
    <w:pPr>
      <w:framePr w:wrap="around" w:vAnchor="text" w:hAnchor="margin" w:xAlign="center" w:y="1"/>
    </w:pPr>
    <w:r>
      <w:fldChar w:fldCharType="begin"/>
    </w:r>
    <w:r w:rsidR="00CA3B50">
      <w:instrText xml:space="preserve">PAGE  </w:instrText>
    </w:r>
    <w:r>
      <w:fldChar w:fldCharType="end"/>
    </w:r>
  </w:p>
  <w:p w:rsidR="00CA3B50" w:rsidRDefault="00CA3B50"/>
  <w:p w:rsidR="00CA3B50" w:rsidRDefault="00CA3B50"/>
  <w:p w:rsidR="00CA3B50" w:rsidRDefault="00CA3B5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CA3B50" w:rsidRPr="0068759B" w:rsidTr="006F5E1E">
      <w:trPr>
        <w:trHeight w:val="454"/>
      </w:trPr>
      <w:tc>
        <w:tcPr>
          <w:tcW w:w="9039" w:type="dxa"/>
          <w:vAlign w:val="center"/>
        </w:tcPr>
        <w:p w:rsidR="00CA3B50" w:rsidRPr="0068759B" w:rsidRDefault="00CA3B50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CA3B50" w:rsidRPr="0068759B" w:rsidRDefault="00D62EBA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CA3B50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BE27D1">
            <w:rPr>
              <w:b w:val="0"/>
              <w:noProof/>
              <w:sz w:val="16"/>
              <w:szCs w:val="16"/>
            </w:rPr>
            <w:t>4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CA3B50" w:rsidRPr="0068759B">
            <w:rPr>
              <w:b w:val="0"/>
              <w:sz w:val="16"/>
              <w:szCs w:val="16"/>
            </w:rPr>
            <w:t xml:space="preserve"> /</w:t>
          </w:r>
          <w:r w:rsidR="00BE27D1">
            <w:fldChar w:fldCharType="begin"/>
          </w:r>
          <w:r w:rsidR="00BE27D1">
            <w:instrText xml:space="preserve"> NUMPAGES   \* MERGEFORMAT </w:instrText>
          </w:r>
          <w:r w:rsidR="00BE27D1">
            <w:fldChar w:fldCharType="separate"/>
          </w:r>
          <w:r w:rsidR="00BE27D1" w:rsidRPr="00BE27D1">
            <w:rPr>
              <w:b w:val="0"/>
              <w:noProof/>
              <w:sz w:val="16"/>
              <w:szCs w:val="16"/>
            </w:rPr>
            <w:t>6</w:t>
          </w:r>
          <w:r w:rsidR="00BE27D1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CA3B50" w:rsidRDefault="00CA3B50"/>
  <w:p w:rsidR="00CA3B50" w:rsidRDefault="00CA3B50"/>
  <w:p w:rsidR="00CA3B50" w:rsidRDefault="00CA3B5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3DC1" w:rsidRDefault="00183DC1">
      <w:r>
        <w:separator/>
      </w:r>
    </w:p>
    <w:p w:rsidR="00183DC1" w:rsidRDefault="00183DC1"/>
    <w:p w:rsidR="00183DC1" w:rsidRDefault="00183DC1"/>
  </w:footnote>
  <w:footnote w:type="continuationSeparator" w:id="0">
    <w:p w:rsidR="00183DC1" w:rsidRDefault="00183DC1">
      <w:r>
        <w:continuationSeparator/>
      </w:r>
    </w:p>
    <w:p w:rsidR="00183DC1" w:rsidRDefault="00183DC1"/>
    <w:p w:rsidR="00183DC1" w:rsidRDefault="00183DC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B50" w:rsidRDefault="00CA3B50"/>
  <w:p w:rsidR="00CA3B50" w:rsidRDefault="00CA3B5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CA3B50" w:rsidRPr="00933DC5" w:rsidTr="003F04E6">
      <w:trPr>
        <w:trHeight w:val="822"/>
      </w:trPr>
      <w:tc>
        <w:tcPr>
          <w:tcW w:w="2943" w:type="dxa"/>
          <w:vAlign w:val="center"/>
        </w:tcPr>
        <w:p w:rsidR="00CA3B50" w:rsidRPr="003E1C9A" w:rsidRDefault="00CA3B50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CA3B50" w:rsidRPr="009A6078" w:rsidRDefault="00CA3B50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CA3B50" w:rsidRPr="00064E6F" w:rsidRDefault="00CA3B50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Português 10.º ano</w:t>
          </w:r>
        </w:p>
      </w:tc>
    </w:tr>
  </w:tbl>
  <w:p w:rsidR="00CA3B50" w:rsidRDefault="00CA3B50" w:rsidP="006D6C0A"/>
  <w:p w:rsidR="00CA3B50" w:rsidRPr="00C648E0" w:rsidRDefault="00CA3B50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64715"/>
    <w:multiLevelType w:val="hybridMultilevel"/>
    <w:tmpl w:val="62167362"/>
    <w:lvl w:ilvl="0" w:tplc="08160017">
      <w:start w:val="1"/>
      <w:numFmt w:val="lowerLetter"/>
      <w:lvlText w:val="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EC7EE8"/>
    <w:multiLevelType w:val="hybridMultilevel"/>
    <w:tmpl w:val="064CD4FE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A6D3ABF"/>
    <w:multiLevelType w:val="hybridMultilevel"/>
    <w:tmpl w:val="D8DC31F2"/>
    <w:lvl w:ilvl="0" w:tplc="91665B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D34D46"/>
    <w:multiLevelType w:val="hybridMultilevel"/>
    <w:tmpl w:val="8BE670FC"/>
    <w:lvl w:ilvl="0" w:tplc="B4DC044E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EB6C22"/>
    <w:multiLevelType w:val="hybridMultilevel"/>
    <w:tmpl w:val="5C7A3B5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DA425D"/>
    <w:multiLevelType w:val="hybridMultilevel"/>
    <w:tmpl w:val="7BFACAA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2C95DB2"/>
    <w:multiLevelType w:val="hybridMultilevel"/>
    <w:tmpl w:val="F306C786"/>
    <w:lvl w:ilvl="0" w:tplc="FBFED1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386225B"/>
    <w:multiLevelType w:val="hybridMultilevel"/>
    <w:tmpl w:val="4FF8403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4787E20"/>
    <w:multiLevelType w:val="hybridMultilevel"/>
    <w:tmpl w:val="C5B0A0A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96A334B"/>
    <w:multiLevelType w:val="hybridMultilevel"/>
    <w:tmpl w:val="1CE2556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A670A4A"/>
    <w:multiLevelType w:val="hybridMultilevel"/>
    <w:tmpl w:val="DAC8C24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BBF2A8C"/>
    <w:multiLevelType w:val="hybridMultilevel"/>
    <w:tmpl w:val="E452989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1F01235B"/>
    <w:multiLevelType w:val="hybridMultilevel"/>
    <w:tmpl w:val="7EC84BA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7F50C3F"/>
    <w:multiLevelType w:val="hybridMultilevel"/>
    <w:tmpl w:val="A77E3E7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6">
    <w:nsid w:val="31D279B1"/>
    <w:multiLevelType w:val="hybridMultilevel"/>
    <w:tmpl w:val="D8DC31F2"/>
    <w:lvl w:ilvl="0" w:tplc="91665B3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CBF324D"/>
    <w:multiLevelType w:val="hybridMultilevel"/>
    <w:tmpl w:val="8AEA9514"/>
    <w:lvl w:ilvl="0" w:tplc="BEC88A16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15640D6"/>
    <w:multiLevelType w:val="hybridMultilevel"/>
    <w:tmpl w:val="5E8A2B12"/>
    <w:lvl w:ilvl="0" w:tplc="C680931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8D31B5"/>
    <w:multiLevelType w:val="hybridMultilevel"/>
    <w:tmpl w:val="F7A4DA7C"/>
    <w:lvl w:ilvl="0" w:tplc="85CA3A6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345407E"/>
    <w:multiLevelType w:val="hybridMultilevel"/>
    <w:tmpl w:val="6AE67A3C"/>
    <w:lvl w:ilvl="0" w:tplc="FBFED1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5B24FF0"/>
    <w:multiLevelType w:val="hybridMultilevel"/>
    <w:tmpl w:val="F3E41CB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57B20D2F"/>
    <w:multiLevelType w:val="hybridMultilevel"/>
    <w:tmpl w:val="0F88451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89B7CB8"/>
    <w:multiLevelType w:val="hybridMultilevel"/>
    <w:tmpl w:val="EF22A76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5ACA4BB6"/>
    <w:multiLevelType w:val="hybridMultilevel"/>
    <w:tmpl w:val="76283996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5B725B29"/>
    <w:multiLevelType w:val="hybridMultilevel"/>
    <w:tmpl w:val="8B465CE8"/>
    <w:lvl w:ilvl="0" w:tplc="83CEDDFA">
      <w:start w:val="1"/>
      <w:numFmt w:val="lowerLetter"/>
      <w:lvlText w:val="%1)"/>
      <w:lvlJc w:val="left"/>
      <w:pPr>
        <w:ind w:left="108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B325D1"/>
    <w:multiLevelType w:val="hybridMultilevel"/>
    <w:tmpl w:val="1876E03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FE2221C"/>
    <w:multiLevelType w:val="hybridMultilevel"/>
    <w:tmpl w:val="A02EA6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6551160C"/>
    <w:multiLevelType w:val="hybridMultilevel"/>
    <w:tmpl w:val="20E4235E"/>
    <w:lvl w:ilvl="0" w:tplc="08160017">
      <w:start w:val="1"/>
      <w:numFmt w:val="lowerLetter"/>
      <w:lvlText w:val="%1)"/>
      <w:lvlJc w:val="left"/>
      <w:pPr>
        <w:ind w:left="1069" w:hanging="360"/>
      </w:p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6CEF54EF"/>
    <w:multiLevelType w:val="hybridMultilevel"/>
    <w:tmpl w:val="E2345FCE"/>
    <w:lvl w:ilvl="0" w:tplc="09FE975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D4A6D7F"/>
    <w:multiLevelType w:val="hybridMultilevel"/>
    <w:tmpl w:val="CE9841EC"/>
    <w:lvl w:ilvl="0" w:tplc="08160017">
      <w:start w:val="1"/>
      <w:numFmt w:val="lowerLetter"/>
      <w:lvlText w:val="%1)"/>
      <w:lvlJc w:val="left"/>
      <w:pPr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1080812"/>
    <w:multiLevelType w:val="hybridMultilevel"/>
    <w:tmpl w:val="A77E3E78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73E91101"/>
    <w:multiLevelType w:val="hybridMultilevel"/>
    <w:tmpl w:val="F306C786"/>
    <w:lvl w:ilvl="0" w:tplc="FBFED18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752B52FA"/>
    <w:multiLevelType w:val="hybridMultilevel"/>
    <w:tmpl w:val="998CF620"/>
    <w:lvl w:ilvl="0" w:tplc="D6F4DE76">
      <w:start w:val="1"/>
      <w:numFmt w:val="lowerLetter"/>
      <w:lvlText w:val="%1)"/>
      <w:lvlJc w:val="left"/>
      <w:pPr>
        <w:ind w:left="1440" w:hanging="360"/>
      </w:pPr>
      <w:rPr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9D8251F"/>
    <w:multiLevelType w:val="hybridMultilevel"/>
    <w:tmpl w:val="86086BB4"/>
    <w:lvl w:ilvl="0" w:tplc="08160017">
      <w:start w:val="1"/>
      <w:numFmt w:val="lowerLetter"/>
      <w:lvlText w:val="%1)"/>
      <w:lvlJc w:val="left"/>
      <w:pPr>
        <w:ind w:left="1440" w:hanging="360"/>
      </w:p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7ED27FEC"/>
    <w:multiLevelType w:val="hybridMultilevel"/>
    <w:tmpl w:val="BC6ADEE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5"/>
  </w:num>
  <w:num w:numId="2">
    <w:abstractNumId w:val="13"/>
  </w:num>
  <w:num w:numId="3">
    <w:abstractNumId w:val="6"/>
  </w:num>
  <w:num w:numId="4">
    <w:abstractNumId w:val="9"/>
  </w:num>
  <w:num w:numId="5">
    <w:abstractNumId w:val="26"/>
  </w:num>
  <w:num w:numId="6">
    <w:abstractNumId w:val="11"/>
  </w:num>
  <w:num w:numId="7">
    <w:abstractNumId w:val="17"/>
  </w:num>
  <w:num w:numId="8">
    <w:abstractNumId w:val="8"/>
  </w:num>
  <w:num w:numId="9">
    <w:abstractNumId w:val="24"/>
  </w:num>
  <w:num w:numId="10">
    <w:abstractNumId w:val="29"/>
  </w:num>
  <w:num w:numId="11">
    <w:abstractNumId w:val="7"/>
  </w:num>
  <w:num w:numId="12">
    <w:abstractNumId w:val="3"/>
  </w:num>
  <w:num w:numId="13">
    <w:abstractNumId w:val="2"/>
  </w:num>
  <w:num w:numId="14">
    <w:abstractNumId w:val="12"/>
  </w:num>
  <w:num w:numId="15">
    <w:abstractNumId w:val="20"/>
  </w:num>
  <w:num w:numId="16">
    <w:abstractNumId w:val="32"/>
  </w:num>
  <w:num w:numId="17">
    <w:abstractNumId w:val="16"/>
  </w:num>
  <w:num w:numId="18">
    <w:abstractNumId w:val="34"/>
  </w:num>
  <w:num w:numId="19">
    <w:abstractNumId w:val="31"/>
  </w:num>
  <w:num w:numId="20">
    <w:abstractNumId w:val="30"/>
  </w:num>
  <w:num w:numId="21">
    <w:abstractNumId w:val="19"/>
  </w:num>
  <w:num w:numId="22">
    <w:abstractNumId w:val="35"/>
  </w:num>
  <w:num w:numId="23">
    <w:abstractNumId w:val="33"/>
  </w:num>
  <w:num w:numId="24">
    <w:abstractNumId w:val="22"/>
  </w:num>
  <w:num w:numId="25">
    <w:abstractNumId w:val="21"/>
  </w:num>
  <w:num w:numId="26">
    <w:abstractNumId w:val="23"/>
  </w:num>
  <w:num w:numId="27">
    <w:abstractNumId w:val="1"/>
  </w:num>
  <w:num w:numId="28">
    <w:abstractNumId w:val="27"/>
  </w:num>
  <w:num w:numId="29">
    <w:abstractNumId w:val="5"/>
  </w:num>
  <w:num w:numId="30">
    <w:abstractNumId w:val="14"/>
  </w:num>
  <w:num w:numId="31">
    <w:abstractNumId w:val="25"/>
  </w:num>
  <w:num w:numId="32">
    <w:abstractNumId w:val="0"/>
  </w:num>
  <w:num w:numId="33">
    <w:abstractNumId w:val="28"/>
  </w:num>
  <w:num w:numId="34">
    <w:abstractNumId w:val="18"/>
  </w:num>
  <w:num w:numId="35">
    <w:abstractNumId w:val="4"/>
  </w:num>
  <w:num w:numId="3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648E0"/>
    <w:rsid w:val="0000724B"/>
    <w:rsid w:val="000112B7"/>
    <w:rsid w:val="000123BC"/>
    <w:rsid w:val="000142CB"/>
    <w:rsid w:val="000162A7"/>
    <w:rsid w:val="00017EEC"/>
    <w:rsid w:val="0003157C"/>
    <w:rsid w:val="000317F1"/>
    <w:rsid w:val="00041BF3"/>
    <w:rsid w:val="00041C4F"/>
    <w:rsid w:val="00045A44"/>
    <w:rsid w:val="00046F7D"/>
    <w:rsid w:val="00053AFD"/>
    <w:rsid w:val="000616E4"/>
    <w:rsid w:val="000616FB"/>
    <w:rsid w:val="0006256E"/>
    <w:rsid w:val="00064E6F"/>
    <w:rsid w:val="00071079"/>
    <w:rsid w:val="000774F1"/>
    <w:rsid w:val="00086EAA"/>
    <w:rsid w:val="00091124"/>
    <w:rsid w:val="000A13BA"/>
    <w:rsid w:val="000A1916"/>
    <w:rsid w:val="000A47B4"/>
    <w:rsid w:val="000A6C41"/>
    <w:rsid w:val="000B3A77"/>
    <w:rsid w:val="000C1358"/>
    <w:rsid w:val="000C6E3A"/>
    <w:rsid w:val="000D52E8"/>
    <w:rsid w:val="000D5C2D"/>
    <w:rsid w:val="000D5E24"/>
    <w:rsid w:val="000D68A1"/>
    <w:rsid w:val="000E3DFD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119A"/>
    <w:rsid w:val="00143E30"/>
    <w:rsid w:val="0014665A"/>
    <w:rsid w:val="0015002E"/>
    <w:rsid w:val="00171B19"/>
    <w:rsid w:val="001754D8"/>
    <w:rsid w:val="00181361"/>
    <w:rsid w:val="00183DC1"/>
    <w:rsid w:val="00191496"/>
    <w:rsid w:val="00192D0E"/>
    <w:rsid w:val="00194B57"/>
    <w:rsid w:val="00195D4F"/>
    <w:rsid w:val="00197A4D"/>
    <w:rsid w:val="00197F2E"/>
    <w:rsid w:val="001A37C6"/>
    <w:rsid w:val="001B288E"/>
    <w:rsid w:val="001C7750"/>
    <w:rsid w:val="001D286E"/>
    <w:rsid w:val="001D63DF"/>
    <w:rsid w:val="001E025C"/>
    <w:rsid w:val="001E034A"/>
    <w:rsid w:val="001F21A2"/>
    <w:rsid w:val="001F6D47"/>
    <w:rsid w:val="001F741B"/>
    <w:rsid w:val="002001E8"/>
    <w:rsid w:val="00204615"/>
    <w:rsid w:val="002055FB"/>
    <w:rsid w:val="00206FB6"/>
    <w:rsid w:val="002124B7"/>
    <w:rsid w:val="00213322"/>
    <w:rsid w:val="00214E52"/>
    <w:rsid w:val="0022033A"/>
    <w:rsid w:val="00221820"/>
    <w:rsid w:val="0022526D"/>
    <w:rsid w:val="002412BE"/>
    <w:rsid w:val="00242634"/>
    <w:rsid w:val="00255B3C"/>
    <w:rsid w:val="00260B54"/>
    <w:rsid w:val="00260CB3"/>
    <w:rsid w:val="002641E2"/>
    <w:rsid w:val="00266F86"/>
    <w:rsid w:val="00267318"/>
    <w:rsid w:val="00270D84"/>
    <w:rsid w:val="002724F7"/>
    <w:rsid w:val="00281E33"/>
    <w:rsid w:val="00283DFC"/>
    <w:rsid w:val="00285485"/>
    <w:rsid w:val="00293B6E"/>
    <w:rsid w:val="002A279C"/>
    <w:rsid w:val="002A42E7"/>
    <w:rsid w:val="002A4403"/>
    <w:rsid w:val="002A5281"/>
    <w:rsid w:val="002A686A"/>
    <w:rsid w:val="002A73F5"/>
    <w:rsid w:val="002B2D5F"/>
    <w:rsid w:val="002B4089"/>
    <w:rsid w:val="002B5A78"/>
    <w:rsid w:val="002C2FF1"/>
    <w:rsid w:val="002C30F7"/>
    <w:rsid w:val="002C4397"/>
    <w:rsid w:val="002C5FB9"/>
    <w:rsid w:val="002C762D"/>
    <w:rsid w:val="002D1D52"/>
    <w:rsid w:val="002D3E26"/>
    <w:rsid w:val="002D5662"/>
    <w:rsid w:val="002D5C82"/>
    <w:rsid w:val="002D5FFF"/>
    <w:rsid w:val="002E4CE4"/>
    <w:rsid w:val="002E5531"/>
    <w:rsid w:val="002E6D0A"/>
    <w:rsid w:val="002F165A"/>
    <w:rsid w:val="002F2B34"/>
    <w:rsid w:val="003012DB"/>
    <w:rsid w:val="00301A14"/>
    <w:rsid w:val="003072DA"/>
    <w:rsid w:val="003100B2"/>
    <w:rsid w:val="00313255"/>
    <w:rsid w:val="00314DDA"/>
    <w:rsid w:val="0031753B"/>
    <w:rsid w:val="00325262"/>
    <w:rsid w:val="00327F99"/>
    <w:rsid w:val="00330157"/>
    <w:rsid w:val="00330302"/>
    <w:rsid w:val="00335788"/>
    <w:rsid w:val="003415D7"/>
    <w:rsid w:val="003462F2"/>
    <w:rsid w:val="00346976"/>
    <w:rsid w:val="00347514"/>
    <w:rsid w:val="00355C75"/>
    <w:rsid w:val="00357236"/>
    <w:rsid w:val="00363305"/>
    <w:rsid w:val="00365540"/>
    <w:rsid w:val="00370BF0"/>
    <w:rsid w:val="00376BBB"/>
    <w:rsid w:val="003805C1"/>
    <w:rsid w:val="00382B1A"/>
    <w:rsid w:val="003859B3"/>
    <w:rsid w:val="0038686C"/>
    <w:rsid w:val="00386B2F"/>
    <w:rsid w:val="00393A3D"/>
    <w:rsid w:val="003955DE"/>
    <w:rsid w:val="00396BFD"/>
    <w:rsid w:val="003A058B"/>
    <w:rsid w:val="003A1F96"/>
    <w:rsid w:val="003A30D8"/>
    <w:rsid w:val="003A3B6B"/>
    <w:rsid w:val="003A4D11"/>
    <w:rsid w:val="003A6B91"/>
    <w:rsid w:val="003A7B5D"/>
    <w:rsid w:val="003B0631"/>
    <w:rsid w:val="003B4147"/>
    <w:rsid w:val="003B51BC"/>
    <w:rsid w:val="003B77F4"/>
    <w:rsid w:val="003C02AA"/>
    <w:rsid w:val="003C75A9"/>
    <w:rsid w:val="003D4F1C"/>
    <w:rsid w:val="003E18C8"/>
    <w:rsid w:val="003E1C9A"/>
    <w:rsid w:val="003E7E6F"/>
    <w:rsid w:val="003F04E6"/>
    <w:rsid w:val="003F7122"/>
    <w:rsid w:val="003F7CC7"/>
    <w:rsid w:val="003F7E47"/>
    <w:rsid w:val="004065BD"/>
    <w:rsid w:val="00413400"/>
    <w:rsid w:val="00421E61"/>
    <w:rsid w:val="00423BC0"/>
    <w:rsid w:val="00424F32"/>
    <w:rsid w:val="0043003C"/>
    <w:rsid w:val="00443E73"/>
    <w:rsid w:val="004537FA"/>
    <w:rsid w:val="00455541"/>
    <w:rsid w:val="00455D47"/>
    <w:rsid w:val="00467572"/>
    <w:rsid w:val="00472EDF"/>
    <w:rsid w:val="00482E57"/>
    <w:rsid w:val="004860AB"/>
    <w:rsid w:val="00487EE6"/>
    <w:rsid w:val="00494907"/>
    <w:rsid w:val="00497316"/>
    <w:rsid w:val="004A18D9"/>
    <w:rsid w:val="004A4B3B"/>
    <w:rsid w:val="004B2EC4"/>
    <w:rsid w:val="004C68B5"/>
    <w:rsid w:val="004D29E7"/>
    <w:rsid w:val="004D7139"/>
    <w:rsid w:val="004E1759"/>
    <w:rsid w:val="004E33CC"/>
    <w:rsid w:val="004E79E6"/>
    <w:rsid w:val="004F7CB6"/>
    <w:rsid w:val="00511D56"/>
    <w:rsid w:val="00513461"/>
    <w:rsid w:val="00523736"/>
    <w:rsid w:val="00523C36"/>
    <w:rsid w:val="00536A36"/>
    <w:rsid w:val="0054535B"/>
    <w:rsid w:val="005456FD"/>
    <w:rsid w:val="00550BF2"/>
    <w:rsid w:val="00550CAD"/>
    <w:rsid w:val="00557252"/>
    <w:rsid w:val="005575F2"/>
    <w:rsid w:val="005618E5"/>
    <w:rsid w:val="00564801"/>
    <w:rsid w:val="00574A7C"/>
    <w:rsid w:val="00574F1A"/>
    <w:rsid w:val="00581552"/>
    <w:rsid w:val="00582248"/>
    <w:rsid w:val="00583DA3"/>
    <w:rsid w:val="0058703F"/>
    <w:rsid w:val="00587488"/>
    <w:rsid w:val="005959D2"/>
    <w:rsid w:val="00597EC1"/>
    <w:rsid w:val="005A19E8"/>
    <w:rsid w:val="005A2341"/>
    <w:rsid w:val="005B562E"/>
    <w:rsid w:val="005C0146"/>
    <w:rsid w:val="005C10E0"/>
    <w:rsid w:val="005D2A49"/>
    <w:rsid w:val="005D5A87"/>
    <w:rsid w:val="005E5224"/>
    <w:rsid w:val="005F33F4"/>
    <w:rsid w:val="00600951"/>
    <w:rsid w:val="00602500"/>
    <w:rsid w:val="0060667A"/>
    <w:rsid w:val="006130B6"/>
    <w:rsid w:val="00623E2F"/>
    <w:rsid w:val="00623ECB"/>
    <w:rsid w:val="00625C57"/>
    <w:rsid w:val="00634908"/>
    <w:rsid w:val="00645AEC"/>
    <w:rsid w:val="0064702B"/>
    <w:rsid w:val="00650CC7"/>
    <w:rsid w:val="00652D56"/>
    <w:rsid w:val="00662AE4"/>
    <w:rsid w:val="0066695C"/>
    <w:rsid w:val="00683F88"/>
    <w:rsid w:val="006874AA"/>
    <w:rsid w:val="0068759B"/>
    <w:rsid w:val="006A77F5"/>
    <w:rsid w:val="006A7998"/>
    <w:rsid w:val="006B55B7"/>
    <w:rsid w:val="006B6819"/>
    <w:rsid w:val="006B7D9E"/>
    <w:rsid w:val="006C6A05"/>
    <w:rsid w:val="006D4161"/>
    <w:rsid w:val="006D6C0A"/>
    <w:rsid w:val="006E3B47"/>
    <w:rsid w:val="006F5E1E"/>
    <w:rsid w:val="0070145C"/>
    <w:rsid w:val="00703697"/>
    <w:rsid w:val="007040DF"/>
    <w:rsid w:val="0070460A"/>
    <w:rsid w:val="007119A7"/>
    <w:rsid w:val="00711CD7"/>
    <w:rsid w:val="00720F5C"/>
    <w:rsid w:val="00721330"/>
    <w:rsid w:val="007252E5"/>
    <w:rsid w:val="00736D55"/>
    <w:rsid w:val="00741A20"/>
    <w:rsid w:val="0074270D"/>
    <w:rsid w:val="00746701"/>
    <w:rsid w:val="00746A75"/>
    <w:rsid w:val="007503B2"/>
    <w:rsid w:val="007521CD"/>
    <w:rsid w:val="00756F31"/>
    <w:rsid w:val="007700F7"/>
    <w:rsid w:val="007708D3"/>
    <w:rsid w:val="00772BC7"/>
    <w:rsid w:val="00775563"/>
    <w:rsid w:val="00784186"/>
    <w:rsid w:val="00790C2A"/>
    <w:rsid w:val="00796694"/>
    <w:rsid w:val="007A3310"/>
    <w:rsid w:val="007C02C8"/>
    <w:rsid w:val="007C29E0"/>
    <w:rsid w:val="007C5763"/>
    <w:rsid w:val="007D3310"/>
    <w:rsid w:val="007D37D2"/>
    <w:rsid w:val="007D4113"/>
    <w:rsid w:val="007D62A0"/>
    <w:rsid w:val="007F067A"/>
    <w:rsid w:val="007F70B1"/>
    <w:rsid w:val="00805827"/>
    <w:rsid w:val="00813646"/>
    <w:rsid w:val="008229A9"/>
    <w:rsid w:val="00823B90"/>
    <w:rsid w:val="00824A16"/>
    <w:rsid w:val="008252B0"/>
    <w:rsid w:val="008257BD"/>
    <w:rsid w:val="00827FF7"/>
    <w:rsid w:val="00831F36"/>
    <w:rsid w:val="00832551"/>
    <w:rsid w:val="00840C32"/>
    <w:rsid w:val="00846880"/>
    <w:rsid w:val="00854929"/>
    <w:rsid w:val="00855380"/>
    <w:rsid w:val="008561CF"/>
    <w:rsid w:val="0086482B"/>
    <w:rsid w:val="00875E55"/>
    <w:rsid w:val="00882FAF"/>
    <w:rsid w:val="008847F3"/>
    <w:rsid w:val="0089009C"/>
    <w:rsid w:val="00894CD3"/>
    <w:rsid w:val="00897DCC"/>
    <w:rsid w:val="008A2F27"/>
    <w:rsid w:val="008A56B7"/>
    <w:rsid w:val="008A5A24"/>
    <w:rsid w:val="008B48DC"/>
    <w:rsid w:val="008B6D22"/>
    <w:rsid w:val="008B7DDF"/>
    <w:rsid w:val="008C3764"/>
    <w:rsid w:val="008D0A54"/>
    <w:rsid w:val="008D19A9"/>
    <w:rsid w:val="008D4B0D"/>
    <w:rsid w:val="008D542F"/>
    <w:rsid w:val="008E32B3"/>
    <w:rsid w:val="008F454E"/>
    <w:rsid w:val="008F4B5E"/>
    <w:rsid w:val="00902E46"/>
    <w:rsid w:val="00910DB8"/>
    <w:rsid w:val="009351DA"/>
    <w:rsid w:val="009364A0"/>
    <w:rsid w:val="00940570"/>
    <w:rsid w:val="009466A9"/>
    <w:rsid w:val="00947A3F"/>
    <w:rsid w:val="00953640"/>
    <w:rsid w:val="009549BE"/>
    <w:rsid w:val="00957CAA"/>
    <w:rsid w:val="009617D1"/>
    <w:rsid w:val="00961DAA"/>
    <w:rsid w:val="009622C3"/>
    <w:rsid w:val="0096589E"/>
    <w:rsid w:val="00973B1B"/>
    <w:rsid w:val="009761D8"/>
    <w:rsid w:val="00977C70"/>
    <w:rsid w:val="009808B3"/>
    <w:rsid w:val="00986C2F"/>
    <w:rsid w:val="00990740"/>
    <w:rsid w:val="009A2E23"/>
    <w:rsid w:val="009A6078"/>
    <w:rsid w:val="009A662B"/>
    <w:rsid w:val="009B2B7B"/>
    <w:rsid w:val="009B39CC"/>
    <w:rsid w:val="009B434C"/>
    <w:rsid w:val="009B79E8"/>
    <w:rsid w:val="009B7C3A"/>
    <w:rsid w:val="009C37CE"/>
    <w:rsid w:val="009C59AD"/>
    <w:rsid w:val="009C6E44"/>
    <w:rsid w:val="009D23BC"/>
    <w:rsid w:val="009D4CBC"/>
    <w:rsid w:val="009E5C8F"/>
    <w:rsid w:val="009F151D"/>
    <w:rsid w:val="009F2E7D"/>
    <w:rsid w:val="009F3785"/>
    <w:rsid w:val="00A0439E"/>
    <w:rsid w:val="00A07A7F"/>
    <w:rsid w:val="00A1748D"/>
    <w:rsid w:val="00A17608"/>
    <w:rsid w:val="00A23BF6"/>
    <w:rsid w:val="00A27D86"/>
    <w:rsid w:val="00A4131E"/>
    <w:rsid w:val="00A43F04"/>
    <w:rsid w:val="00A671C4"/>
    <w:rsid w:val="00A70DCC"/>
    <w:rsid w:val="00A8310E"/>
    <w:rsid w:val="00A85A81"/>
    <w:rsid w:val="00A919BD"/>
    <w:rsid w:val="00A94303"/>
    <w:rsid w:val="00A95EAE"/>
    <w:rsid w:val="00AA491E"/>
    <w:rsid w:val="00AA6827"/>
    <w:rsid w:val="00AB48B2"/>
    <w:rsid w:val="00AC18D2"/>
    <w:rsid w:val="00AC4D72"/>
    <w:rsid w:val="00AD08EF"/>
    <w:rsid w:val="00AD247D"/>
    <w:rsid w:val="00AD6E04"/>
    <w:rsid w:val="00AD7A0C"/>
    <w:rsid w:val="00AF028C"/>
    <w:rsid w:val="00AF1F46"/>
    <w:rsid w:val="00AF7BBB"/>
    <w:rsid w:val="00B01EE0"/>
    <w:rsid w:val="00B07E2E"/>
    <w:rsid w:val="00B13F71"/>
    <w:rsid w:val="00B16E15"/>
    <w:rsid w:val="00B20952"/>
    <w:rsid w:val="00B271CA"/>
    <w:rsid w:val="00B277C5"/>
    <w:rsid w:val="00B31372"/>
    <w:rsid w:val="00B3287A"/>
    <w:rsid w:val="00B44E2C"/>
    <w:rsid w:val="00B45BD8"/>
    <w:rsid w:val="00B50B0C"/>
    <w:rsid w:val="00B5438B"/>
    <w:rsid w:val="00B54BDD"/>
    <w:rsid w:val="00B55218"/>
    <w:rsid w:val="00B57E15"/>
    <w:rsid w:val="00B70AFB"/>
    <w:rsid w:val="00B72AAB"/>
    <w:rsid w:val="00B76F7D"/>
    <w:rsid w:val="00B901C9"/>
    <w:rsid w:val="00B93E4A"/>
    <w:rsid w:val="00BA0F62"/>
    <w:rsid w:val="00BA1385"/>
    <w:rsid w:val="00BB4B89"/>
    <w:rsid w:val="00BC13E2"/>
    <w:rsid w:val="00BC476F"/>
    <w:rsid w:val="00BE27D1"/>
    <w:rsid w:val="00BE57B5"/>
    <w:rsid w:val="00BF1AC7"/>
    <w:rsid w:val="00BF1C5D"/>
    <w:rsid w:val="00BF2698"/>
    <w:rsid w:val="00BF3886"/>
    <w:rsid w:val="00C02180"/>
    <w:rsid w:val="00C03E94"/>
    <w:rsid w:val="00C040C9"/>
    <w:rsid w:val="00C05CE9"/>
    <w:rsid w:val="00C1166A"/>
    <w:rsid w:val="00C1557C"/>
    <w:rsid w:val="00C1672B"/>
    <w:rsid w:val="00C21590"/>
    <w:rsid w:val="00C21A32"/>
    <w:rsid w:val="00C23A10"/>
    <w:rsid w:val="00C27456"/>
    <w:rsid w:val="00C31A91"/>
    <w:rsid w:val="00C322B4"/>
    <w:rsid w:val="00C44A6E"/>
    <w:rsid w:val="00C46923"/>
    <w:rsid w:val="00C500BB"/>
    <w:rsid w:val="00C51EB4"/>
    <w:rsid w:val="00C52D80"/>
    <w:rsid w:val="00C56C18"/>
    <w:rsid w:val="00C60D87"/>
    <w:rsid w:val="00C648E0"/>
    <w:rsid w:val="00C679B8"/>
    <w:rsid w:val="00C761F4"/>
    <w:rsid w:val="00C76C75"/>
    <w:rsid w:val="00C776B8"/>
    <w:rsid w:val="00C84441"/>
    <w:rsid w:val="00C8529F"/>
    <w:rsid w:val="00C873CC"/>
    <w:rsid w:val="00C92FDF"/>
    <w:rsid w:val="00C959F3"/>
    <w:rsid w:val="00C9666B"/>
    <w:rsid w:val="00C97BE2"/>
    <w:rsid w:val="00CA1598"/>
    <w:rsid w:val="00CA261D"/>
    <w:rsid w:val="00CA3A0B"/>
    <w:rsid w:val="00CA3B50"/>
    <w:rsid w:val="00CA550A"/>
    <w:rsid w:val="00CB01B4"/>
    <w:rsid w:val="00CB7F43"/>
    <w:rsid w:val="00CE07AF"/>
    <w:rsid w:val="00CE4490"/>
    <w:rsid w:val="00CE4AC9"/>
    <w:rsid w:val="00CF460F"/>
    <w:rsid w:val="00D02C6B"/>
    <w:rsid w:val="00D0628E"/>
    <w:rsid w:val="00D17E51"/>
    <w:rsid w:val="00D24C5A"/>
    <w:rsid w:val="00D26748"/>
    <w:rsid w:val="00D31A0C"/>
    <w:rsid w:val="00D36BBC"/>
    <w:rsid w:val="00D42344"/>
    <w:rsid w:val="00D47B8D"/>
    <w:rsid w:val="00D526E3"/>
    <w:rsid w:val="00D54716"/>
    <w:rsid w:val="00D5722A"/>
    <w:rsid w:val="00D6171F"/>
    <w:rsid w:val="00D62563"/>
    <w:rsid w:val="00D62D39"/>
    <w:rsid w:val="00D62EBA"/>
    <w:rsid w:val="00D748E1"/>
    <w:rsid w:val="00D83ECE"/>
    <w:rsid w:val="00D8789D"/>
    <w:rsid w:val="00D92327"/>
    <w:rsid w:val="00DA4585"/>
    <w:rsid w:val="00DA7E37"/>
    <w:rsid w:val="00DB4E98"/>
    <w:rsid w:val="00DC22B4"/>
    <w:rsid w:val="00DD0E20"/>
    <w:rsid w:val="00DD1BED"/>
    <w:rsid w:val="00DE5A98"/>
    <w:rsid w:val="00DF357E"/>
    <w:rsid w:val="00DF3B37"/>
    <w:rsid w:val="00DF52EB"/>
    <w:rsid w:val="00DF6C1B"/>
    <w:rsid w:val="00E127E4"/>
    <w:rsid w:val="00E1317D"/>
    <w:rsid w:val="00E16DBB"/>
    <w:rsid w:val="00E22A55"/>
    <w:rsid w:val="00E27313"/>
    <w:rsid w:val="00E273F4"/>
    <w:rsid w:val="00E32511"/>
    <w:rsid w:val="00E3350B"/>
    <w:rsid w:val="00E36B4A"/>
    <w:rsid w:val="00E426AE"/>
    <w:rsid w:val="00E45679"/>
    <w:rsid w:val="00E45EA3"/>
    <w:rsid w:val="00E52399"/>
    <w:rsid w:val="00E52F82"/>
    <w:rsid w:val="00E53426"/>
    <w:rsid w:val="00E65AC4"/>
    <w:rsid w:val="00E70D32"/>
    <w:rsid w:val="00E7363F"/>
    <w:rsid w:val="00E7539F"/>
    <w:rsid w:val="00E832F7"/>
    <w:rsid w:val="00E83AEC"/>
    <w:rsid w:val="00E90070"/>
    <w:rsid w:val="00E93959"/>
    <w:rsid w:val="00E96804"/>
    <w:rsid w:val="00EA2B11"/>
    <w:rsid w:val="00EA62EE"/>
    <w:rsid w:val="00EB01DD"/>
    <w:rsid w:val="00EB3D21"/>
    <w:rsid w:val="00EB69C0"/>
    <w:rsid w:val="00EB718C"/>
    <w:rsid w:val="00EC4C8B"/>
    <w:rsid w:val="00EC6379"/>
    <w:rsid w:val="00EC66FE"/>
    <w:rsid w:val="00ED0143"/>
    <w:rsid w:val="00ED10B5"/>
    <w:rsid w:val="00ED38ED"/>
    <w:rsid w:val="00ED5CC6"/>
    <w:rsid w:val="00ED623C"/>
    <w:rsid w:val="00ED6BCE"/>
    <w:rsid w:val="00EE2037"/>
    <w:rsid w:val="00EF2779"/>
    <w:rsid w:val="00EF391E"/>
    <w:rsid w:val="00EF4E99"/>
    <w:rsid w:val="00F024F8"/>
    <w:rsid w:val="00F1000D"/>
    <w:rsid w:val="00F1765D"/>
    <w:rsid w:val="00F226FA"/>
    <w:rsid w:val="00F22B19"/>
    <w:rsid w:val="00F24DF2"/>
    <w:rsid w:val="00F416FE"/>
    <w:rsid w:val="00F4363B"/>
    <w:rsid w:val="00F4657A"/>
    <w:rsid w:val="00F47AC5"/>
    <w:rsid w:val="00F63E94"/>
    <w:rsid w:val="00F64127"/>
    <w:rsid w:val="00F72D87"/>
    <w:rsid w:val="00F75452"/>
    <w:rsid w:val="00F870B2"/>
    <w:rsid w:val="00F879AE"/>
    <w:rsid w:val="00F87F79"/>
    <w:rsid w:val="00F936F4"/>
    <w:rsid w:val="00F94702"/>
    <w:rsid w:val="00FB70B1"/>
    <w:rsid w:val="00FC2538"/>
    <w:rsid w:val="00FC3EA0"/>
    <w:rsid w:val="00FC5A93"/>
    <w:rsid w:val="00FC79F1"/>
    <w:rsid w:val="00FD23C1"/>
    <w:rsid w:val="00FD61C3"/>
    <w:rsid w:val="00FE4166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5:docId w15:val="{FF5EFEC9-BDA7-45A3-8E90-2BD8E7268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customStyle="1" w:styleId="doltraduztrad">
    <w:name w:val="doltraduztrad"/>
    <w:basedOn w:val="DefaultParagraphFont"/>
    <w:rsid w:val="000A47B4"/>
  </w:style>
  <w:style w:type="character" w:styleId="Hyperlink">
    <w:name w:val="Hyperlink"/>
    <w:basedOn w:val="DefaultParagraphFont"/>
    <w:uiPriority w:val="99"/>
    <w:unhideWhenUsed/>
    <w:rsid w:val="007D37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ACD1A-A44A-4935-BDAC-4F398D472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1371</TotalTime>
  <Pages>6</Pages>
  <Words>1238</Words>
  <Characters>6689</Characters>
  <Application>Microsoft Office Word</Application>
  <DocSecurity>0</DocSecurity>
  <Lines>55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7912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181</cp:revision>
  <cp:lastPrinted>2007-11-23T12:36:00Z</cp:lastPrinted>
  <dcterms:created xsi:type="dcterms:W3CDTF">2015-02-19T00:07:00Z</dcterms:created>
  <dcterms:modified xsi:type="dcterms:W3CDTF">2015-07-07T14:47:00Z</dcterms:modified>
</cp:coreProperties>
</file>