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8F1" w:rsidRDefault="0013505B" w:rsidP="00C40289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>
                <wp:extent cx="5757428" cy="216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13505B" w:rsidRDefault="00FF7458" w:rsidP="0013505B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="00D16273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8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="00D16273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SEQUÊNCIA 5</w:t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 • </w:t>
                              </w:r>
                              <w:r w:rsidR="00742E8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VIAGEM </w:t>
                              </w:r>
                              <w:r w:rsidR="00D16273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AO UNIVERSO DE BOCAGE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FF7458" w:rsidRPr="0013505B" w:rsidRDefault="00FF7458" w:rsidP="0013505B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="00D16273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8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="00D16273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SEQUÊNCIA 5</w:t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 • </w:t>
                        </w:r>
                        <w:r w:rsidR="00742E8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VIAGEM </w:t>
                        </w:r>
                        <w:r w:rsidR="00D16273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AO UNIVERSO DE BOCAGE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C60B8" w:rsidRDefault="00001088" w:rsidP="00054E27">
      <w:pPr>
        <w:spacing w:before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</w:t>
      </w:r>
    </w:p>
    <w:p w:rsidR="00064314" w:rsidRDefault="00742E88" w:rsidP="00064314">
      <w:pPr>
        <w:autoSpaceDE w:val="0"/>
        <w:autoSpaceDN w:val="0"/>
        <w:adjustRightInd w:val="0"/>
        <w:jc w:val="both"/>
        <w:rPr>
          <w:rFonts w:cs="Arial"/>
          <w:szCs w:val="24"/>
        </w:rPr>
      </w:pPr>
      <w:r w:rsidRPr="00726C2B">
        <w:rPr>
          <w:rFonts w:cs="Arial"/>
          <w:szCs w:val="24"/>
        </w:rPr>
        <w:t>Lê</w:t>
      </w:r>
      <w:r w:rsidR="00452BCF">
        <w:rPr>
          <w:rFonts w:cs="Arial"/>
          <w:szCs w:val="24"/>
        </w:rPr>
        <w:t xml:space="preserve"> atentamente o poema </w:t>
      </w:r>
      <w:r w:rsidR="001A3434">
        <w:rPr>
          <w:rFonts w:cs="Arial"/>
          <w:szCs w:val="24"/>
        </w:rPr>
        <w:t>de Bocage abaixo apresentado</w:t>
      </w:r>
      <w:r w:rsidR="00452BCF">
        <w:rPr>
          <w:rFonts w:cs="Arial"/>
          <w:szCs w:val="24"/>
        </w:rPr>
        <w:t>.</w:t>
      </w:r>
    </w:p>
    <w:p w:rsidR="001A3434" w:rsidRPr="00742E88" w:rsidRDefault="001A3434" w:rsidP="001A3434">
      <w:pPr>
        <w:autoSpaceDE w:val="0"/>
        <w:autoSpaceDN w:val="0"/>
        <w:adjustRightInd w:val="0"/>
        <w:spacing w:after="0"/>
        <w:jc w:val="both"/>
        <w:rPr>
          <w:rFonts w:cs="Arial"/>
          <w:szCs w:val="24"/>
        </w:rPr>
      </w:pPr>
    </w:p>
    <w:tbl>
      <w:tblPr>
        <w:tblStyle w:val="TableGrid"/>
        <w:tblW w:w="0" w:type="auto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4708"/>
      </w:tblGrid>
      <w:tr w:rsidR="009E3421" w:rsidTr="009E3421">
        <w:trPr>
          <w:trHeight w:val="6950"/>
          <w:jc w:val="center"/>
        </w:trPr>
        <w:tc>
          <w:tcPr>
            <w:tcW w:w="496" w:type="dxa"/>
          </w:tcPr>
          <w:p w:rsidR="009E3421" w:rsidRDefault="009E3421" w:rsidP="00D42AEE">
            <w:pPr>
              <w:spacing w:afterLines="40" w:after="96"/>
              <w:rPr>
                <w:sz w:val="14"/>
                <w:szCs w:val="14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  <w:r w:rsidRPr="009E3421">
              <w:rPr>
                <w:sz w:val="13"/>
                <w:szCs w:val="13"/>
              </w:rPr>
              <w:t>5</w:t>
            </w:r>
          </w:p>
          <w:p w:rsid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6"/>
                <w:szCs w:val="6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</w:t>
            </w: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Pr="009E3421" w:rsidRDefault="009E3421" w:rsidP="00D42AEE">
            <w:pPr>
              <w:spacing w:afterLines="40" w:after="96"/>
              <w:rPr>
                <w:sz w:val="13"/>
                <w:szCs w:val="13"/>
              </w:rPr>
            </w:pPr>
          </w:p>
          <w:p w:rsidR="009E3421" w:rsidRDefault="009E3421" w:rsidP="00D42AEE">
            <w:pPr>
              <w:spacing w:afterLines="40" w:after="96"/>
              <w:rPr>
                <w:sz w:val="14"/>
                <w:szCs w:val="14"/>
              </w:rPr>
            </w:pPr>
          </w:p>
        </w:tc>
        <w:tc>
          <w:tcPr>
            <w:tcW w:w="4708" w:type="dxa"/>
          </w:tcPr>
          <w:p w:rsidR="009E3421" w:rsidRDefault="009E3421" w:rsidP="00D42AEE">
            <w:pPr>
              <w:spacing w:afterLines="40" w:after="96"/>
              <w:rPr>
                <w:sz w:val="14"/>
                <w:szCs w:val="14"/>
              </w:rPr>
            </w:pPr>
          </w:p>
          <w:p w:rsidR="009E3421" w:rsidRPr="00706024" w:rsidRDefault="009E3421" w:rsidP="00D16273">
            <w:pPr>
              <w:spacing w:after="40"/>
              <w:ind w:left="-1242"/>
              <w:jc w:val="center"/>
              <w:rPr>
                <w:rFonts w:cs="Arial"/>
                <w:sz w:val="18"/>
              </w:rPr>
            </w:pPr>
            <w:r w:rsidRPr="00D16273">
              <w:rPr>
                <w:rFonts w:cs="Arial"/>
                <w:b/>
                <w:sz w:val="24"/>
              </w:rPr>
              <w:t>Insónia</w:t>
            </w:r>
          </w:p>
          <w:p w:rsidR="009E3421" w:rsidRDefault="009E3421" w:rsidP="00D16273">
            <w:pPr>
              <w:spacing w:after="40"/>
              <w:rPr>
                <w:rFonts w:cs="Arial"/>
                <w:sz w:val="18"/>
              </w:rPr>
            </w:pP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Já sobre o coche de ébano</w:t>
            </w:r>
            <w:r w:rsidRPr="00327A08">
              <w:rPr>
                <w:rFonts w:cs="Arial"/>
                <w:vertAlign w:val="superscript"/>
              </w:rPr>
              <w:t>1</w:t>
            </w:r>
            <w:r w:rsidRPr="00D16273">
              <w:rPr>
                <w:rFonts w:cs="Arial"/>
              </w:rPr>
              <w:t xml:space="preserve"> estrelado</w:t>
            </w: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Deu meio giro a noite escura e feia;</w:t>
            </w: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Que profundo silêncio me rodeia</w:t>
            </w: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Neste deserto bosque, à luz vedado!</w:t>
            </w:r>
          </w:p>
          <w:p w:rsidR="009E3421" w:rsidRDefault="009E3421" w:rsidP="00D16273">
            <w:pPr>
              <w:spacing w:after="40"/>
              <w:rPr>
                <w:rFonts w:cs="Arial"/>
              </w:rPr>
            </w:pP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Jaz entre as folhas Zéfiro</w:t>
            </w:r>
            <w:r w:rsidRPr="00327A08">
              <w:rPr>
                <w:rFonts w:cs="Arial"/>
                <w:vertAlign w:val="superscript"/>
              </w:rPr>
              <w:t>2</w:t>
            </w:r>
            <w:r w:rsidRPr="00D16273">
              <w:rPr>
                <w:rFonts w:cs="Arial"/>
              </w:rPr>
              <w:t xml:space="preserve"> abafado,</w:t>
            </w: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O Tejo adormeceu na lisa areia;</w:t>
            </w: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Nem o mavioso</w:t>
            </w:r>
            <w:r>
              <w:rPr>
                <w:rFonts w:cs="Arial"/>
                <w:vertAlign w:val="superscript"/>
              </w:rPr>
              <w:t>3</w:t>
            </w:r>
            <w:r w:rsidRPr="00D16273">
              <w:rPr>
                <w:rFonts w:cs="Arial"/>
              </w:rPr>
              <w:t xml:space="preserve"> rouxinol gorjeia,</w:t>
            </w: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Nem pia o mocho, às trevas costumado.</w:t>
            </w:r>
          </w:p>
          <w:p w:rsidR="009E3421" w:rsidRDefault="009E3421" w:rsidP="00D16273">
            <w:pPr>
              <w:spacing w:after="40"/>
              <w:rPr>
                <w:rFonts w:cs="Arial"/>
              </w:rPr>
            </w:pP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Só eu velo, só eu, pedindo à sorte</w:t>
            </w: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Que o fio, com que está minha alma presa</w:t>
            </w: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À vil</w:t>
            </w:r>
            <w:r>
              <w:rPr>
                <w:rFonts w:cs="Arial"/>
                <w:vertAlign w:val="superscript"/>
              </w:rPr>
              <w:t>4</w:t>
            </w:r>
            <w:r w:rsidRPr="00D16273">
              <w:rPr>
                <w:rFonts w:cs="Arial"/>
              </w:rPr>
              <w:t xml:space="preserve"> matéria lânguida</w:t>
            </w:r>
            <w:r>
              <w:rPr>
                <w:rFonts w:cs="Arial"/>
                <w:vertAlign w:val="superscript"/>
              </w:rPr>
              <w:t>5</w:t>
            </w:r>
            <w:r w:rsidRPr="00D16273">
              <w:rPr>
                <w:rFonts w:cs="Arial"/>
              </w:rPr>
              <w:t>, me corte.</w:t>
            </w:r>
          </w:p>
          <w:p w:rsidR="009E3421" w:rsidRDefault="009E3421" w:rsidP="00D16273">
            <w:pPr>
              <w:spacing w:after="40"/>
              <w:rPr>
                <w:rFonts w:cs="Arial"/>
              </w:rPr>
            </w:pP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Consola-me este horror, esta tristeza,</w:t>
            </w: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Porque a meus olhos se afigura a morte</w:t>
            </w:r>
          </w:p>
          <w:p w:rsidR="009E3421" w:rsidRPr="00D16273" w:rsidRDefault="009E3421" w:rsidP="00D16273">
            <w:pPr>
              <w:spacing w:after="40"/>
              <w:rPr>
                <w:rFonts w:cs="Arial"/>
              </w:rPr>
            </w:pPr>
            <w:r w:rsidRPr="00D16273">
              <w:rPr>
                <w:rFonts w:cs="Arial"/>
              </w:rPr>
              <w:t>No silêncio total da natureza.</w:t>
            </w:r>
          </w:p>
          <w:p w:rsidR="009E3421" w:rsidRPr="00706024" w:rsidRDefault="009E3421" w:rsidP="00D16273">
            <w:pPr>
              <w:spacing w:after="40"/>
              <w:rPr>
                <w:rFonts w:cs="Arial"/>
                <w:sz w:val="18"/>
              </w:rPr>
            </w:pPr>
          </w:p>
          <w:p w:rsidR="009E3421" w:rsidRPr="00D16273" w:rsidRDefault="009E3421" w:rsidP="00D16273">
            <w:pPr>
              <w:spacing w:after="40"/>
              <w:rPr>
                <w:rFonts w:cs="Arial"/>
                <w:sz w:val="14"/>
                <w:szCs w:val="14"/>
              </w:rPr>
            </w:pPr>
            <w:r w:rsidRPr="00D16273">
              <w:rPr>
                <w:rFonts w:cs="Arial"/>
                <w:sz w:val="14"/>
                <w:szCs w:val="14"/>
              </w:rPr>
              <w:t xml:space="preserve">BOCAGE, 1978. </w:t>
            </w:r>
            <w:r w:rsidRPr="00D16273">
              <w:rPr>
                <w:rFonts w:cs="Arial"/>
                <w:i/>
                <w:sz w:val="14"/>
                <w:szCs w:val="14"/>
              </w:rPr>
              <w:t>Poesias de Bocage</w:t>
            </w:r>
            <w:r w:rsidRPr="00D16273">
              <w:rPr>
                <w:rFonts w:cs="Arial"/>
                <w:sz w:val="14"/>
                <w:szCs w:val="14"/>
              </w:rPr>
              <w:t>. Lisboa: Seara Nova</w:t>
            </w:r>
          </w:p>
          <w:p w:rsidR="009E3421" w:rsidRDefault="009E3421" w:rsidP="00D42AEE">
            <w:pPr>
              <w:spacing w:afterLines="40" w:after="96"/>
              <w:rPr>
                <w:sz w:val="14"/>
                <w:szCs w:val="14"/>
              </w:rPr>
            </w:pPr>
          </w:p>
          <w:p w:rsidR="009E3421" w:rsidRPr="00452BCF" w:rsidRDefault="00823705" w:rsidP="009E3421">
            <w:pPr>
              <w:spacing w:afterLines="40" w:after="96"/>
              <w:rPr>
                <w:sz w:val="14"/>
                <w:szCs w:val="14"/>
              </w:rPr>
            </w:pPr>
            <w:r w:rsidRPr="00327A08">
              <w:rPr>
                <w:rFonts w:cs="Arial"/>
                <w:vertAlign w:val="superscript"/>
              </w:rPr>
              <w:t>1</w:t>
            </w:r>
            <w:r w:rsidR="009E3421">
              <w:rPr>
                <w:sz w:val="14"/>
                <w:szCs w:val="14"/>
              </w:rPr>
              <w:t xml:space="preserve"> </w:t>
            </w:r>
            <w:proofErr w:type="gramStart"/>
            <w:r w:rsidR="009E3421">
              <w:rPr>
                <w:sz w:val="14"/>
                <w:szCs w:val="14"/>
              </w:rPr>
              <w:t>madeira</w:t>
            </w:r>
            <w:proofErr w:type="gramEnd"/>
            <w:r w:rsidR="009E3421">
              <w:rPr>
                <w:sz w:val="14"/>
                <w:szCs w:val="14"/>
              </w:rPr>
              <w:t xml:space="preserve"> exótic</w:t>
            </w:r>
            <w:r>
              <w:rPr>
                <w:sz w:val="14"/>
                <w:szCs w:val="14"/>
              </w:rPr>
              <w:t xml:space="preserve">a de cor escura; </w:t>
            </w:r>
            <w:r>
              <w:rPr>
                <w:rFonts w:cs="Arial"/>
                <w:vertAlign w:val="superscript"/>
              </w:rPr>
              <w:t>2</w:t>
            </w:r>
            <w:r w:rsidR="009E3421">
              <w:rPr>
                <w:sz w:val="14"/>
                <w:szCs w:val="14"/>
              </w:rPr>
              <w:t xml:space="preserve"> vento brando;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sz w:val="14"/>
                <w:szCs w:val="14"/>
              </w:rPr>
              <w:t xml:space="preserve"> harmonioso, agradável; </w:t>
            </w:r>
            <w:r>
              <w:rPr>
                <w:rFonts w:cs="Arial"/>
                <w:vertAlign w:val="superscript"/>
              </w:rPr>
              <w:t>4</w:t>
            </w:r>
            <w:r w:rsidR="009E3421">
              <w:rPr>
                <w:sz w:val="14"/>
                <w:szCs w:val="14"/>
              </w:rPr>
              <w:t xml:space="preserve"> desprezível; </w:t>
            </w:r>
            <w:r>
              <w:rPr>
                <w:rFonts w:cs="Arial"/>
                <w:vertAlign w:val="superscript"/>
              </w:rPr>
              <w:t xml:space="preserve">5 </w:t>
            </w:r>
            <w:r w:rsidR="009E3421" w:rsidRPr="00327A08">
              <w:rPr>
                <w:i/>
                <w:sz w:val="14"/>
                <w:szCs w:val="14"/>
              </w:rPr>
              <w:t>matéria lânguida</w:t>
            </w:r>
            <w:r w:rsidR="009E3421">
              <w:rPr>
                <w:sz w:val="14"/>
                <w:szCs w:val="14"/>
              </w:rPr>
              <w:t>: corpo débil, decadente</w:t>
            </w:r>
            <w:r>
              <w:rPr>
                <w:sz w:val="14"/>
                <w:szCs w:val="14"/>
              </w:rPr>
              <w:t>.</w:t>
            </w:r>
            <w:bookmarkStart w:id="0" w:name="_GoBack"/>
            <w:bookmarkEnd w:id="0"/>
          </w:p>
        </w:tc>
      </w:tr>
    </w:tbl>
    <w:p w:rsidR="00064314" w:rsidRPr="00452BCF" w:rsidRDefault="00064314" w:rsidP="00064314">
      <w:pPr>
        <w:autoSpaceDE w:val="0"/>
        <w:autoSpaceDN w:val="0"/>
        <w:adjustRightInd w:val="0"/>
        <w:jc w:val="both"/>
        <w:rPr>
          <w:rFonts w:cs="Arial"/>
        </w:rPr>
      </w:pP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742E88">
        <w:rPr>
          <w:rFonts w:cs="Arial"/>
        </w:rPr>
        <w:t>Apresenta, de forma bem estruturada, as tuas respostas ao questionário.</w:t>
      </w: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F4023A">
        <w:rPr>
          <w:rFonts w:cs="Arial"/>
          <w:b/>
        </w:rPr>
        <w:t>1.</w:t>
      </w:r>
      <w:r>
        <w:rPr>
          <w:rFonts w:cs="Arial"/>
        </w:rPr>
        <w:t xml:space="preserve"> </w:t>
      </w:r>
      <w:r w:rsidR="00D16273">
        <w:rPr>
          <w:rFonts w:cs="Arial"/>
        </w:rPr>
        <w:t>Indica a importância do espaço descrito no poema.</w:t>
      </w: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F4023A">
        <w:rPr>
          <w:rFonts w:cs="Arial"/>
          <w:b/>
        </w:rPr>
        <w:t>2.</w:t>
      </w:r>
      <w:r>
        <w:rPr>
          <w:rFonts w:cs="Arial"/>
        </w:rPr>
        <w:t xml:space="preserve"> </w:t>
      </w:r>
      <w:r w:rsidR="00D16273">
        <w:rPr>
          <w:rFonts w:cs="Arial"/>
        </w:rPr>
        <w:t>Descreve o modo como o sujeito poético a si mesmo se representa.</w:t>
      </w: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F4023A">
        <w:rPr>
          <w:rFonts w:cs="Arial"/>
          <w:b/>
        </w:rPr>
        <w:t>3.</w:t>
      </w:r>
      <w:r>
        <w:rPr>
          <w:rFonts w:cs="Arial"/>
        </w:rPr>
        <w:t xml:space="preserve"> </w:t>
      </w:r>
      <w:r w:rsidR="00D16273">
        <w:rPr>
          <w:rFonts w:cs="Arial"/>
        </w:rPr>
        <w:t>Comenta o sentido da expressão paradoxal “Consola-me este horro</w:t>
      </w:r>
      <w:r w:rsidR="005A55B6">
        <w:rPr>
          <w:rFonts w:cs="Arial"/>
        </w:rPr>
        <w:t>r</w:t>
      </w:r>
      <w:r w:rsidR="00D16273">
        <w:rPr>
          <w:rFonts w:cs="Arial"/>
        </w:rPr>
        <w:t>” (v. 12).</w:t>
      </w: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F4023A">
        <w:rPr>
          <w:rFonts w:cs="Arial"/>
          <w:b/>
        </w:rPr>
        <w:t>4.</w:t>
      </w:r>
      <w:r>
        <w:rPr>
          <w:rFonts w:cs="Arial"/>
        </w:rPr>
        <w:t xml:space="preserve"> </w:t>
      </w:r>
      <w:r w:rsidR="00D16273">
        <w:rPr>
          <w:rFonts w:cs="Arial"/>
        </w:rPr>
        <w:t>Analisa a relação existente, ao longo do soneto, entre a insónia e a temática da morte.</w:t>
      </w:r>
    </w:p>
    <w:p w:rsidR="001A3434" w:rsidRDefault="001A3434" w:rsidP="00D16273">
      <w:pPr>
        <w:spacing w:after="0"/>
        <w:jc w:val="right"/>
        <w:rPr>
          <w:rFonts w:cs="Arial"/>
          <w:sz w:val="16"/>
          <w:szCs w:val="17"/>
        </w:rPr>
      </w:pPr>
    </w:p>
    <w:p w:rsidR="00D16273" w:rsidRDefault="00D16273" w:rsidP="00D16273">
      <w:pPr>
        <w:spacing w:after="0"/>
        <w:jc w:val="right"/>
        <w:rPr>
          <w:rFonts w:cs="Arial"/>
          <w:sz w:val="16"/>
          <w:szCs w:val="17"/>
        </w:rPr>
      </w:pPr>
      <w:r w:rsidRPr="00E8157D">
        <w:rPr>
          <w:rFonts w:cs="Arial"/>
          <w:sz w:val="16"/>
          <w:szCs w:val="17"/>
        </w:rPr>
        <w:t>(</w:t>
      </w:r>
      <w:r>
        <w:rPr>
          <w:rFonts w:cs="Arial"/>
          <w:sz w:val="16"/>
          <w:szCs w:val="17"/>
        </w:rPr>
        <w:t>in</w:t>
      </w:r>
      <w:r w:rsidRPr="00E8157D">
        <w:rPr>
          <w:rFonts w:cs="Arial"/>
          <w:sz w:val="16"/>
          <w:szCs w:val="17"/>
        </w:rPr>
        <w:t xml:space="preserve"> Exa</w:t>
      </w:r>
      <w:r>
        <w:rPr>
          <w:rFonts w:cs="Arial"/>
          <w:sz w:val="16"/>
          <w:szCs w:val="17"/>
        </w:rPr>
        <w:t>me Nacional de Literatura Portuguesa, 2012, 2.ª fase</w:t>
      </w:r>
      <w:r w:rsidRPr="00E8157D">
        <w:rPr>
          <w:rFonts w:cs="Arial"/>
          <w:sz w:val="16"/>
          <w:szCs w:val="17"/>
        </w:rPr>
        <w:t>)</w:t>
      </w:r>
    </w:p>
    <w:p w:rsidR="00064314" w:rsidRPr="00452BCF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452BCF" w:rsidRDefault="00452BCF">
      <w:pPr>
        <w:spacing w:after="200"/>
        <w:rPr>
          <w:rFonts w:cs="Arial"/>
          <w:szCs w:val="24"/>
        </w:rPr>
      </w:pPr>
    </w:p>
    <w:p w:rsidR="00452BCF" w:rsidRDefault="00452BCF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064314" w:rsidRDefault="00064314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1A3434" w:rsidRDefault="001A3434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452BCF" w:rsidRDefault="00452BCF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</w:t>
      </w:r>
    </w:p>
    <w:p w:rsidR="00452BCF" w:rsidRDefault="00452BCF" w:rsidP="007F1562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4"/>
        </w:rPr>
      </w:pPr>
    </w:p>
    <w:p w:rsidR="00452BCF" w:rsidRDefault="00452BCF" w:rsidP="001A343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Faz a leitura atenta e cuidada do texto </w:t>
      </w:r>
      <w:r w:rsidR="001A3434">
        <w:rPr>
          <w:rFonts w:cs="Arial"/>
          <w:szCs w:val="24"/>
        </w:rPr>
        <w:t>que se segue</w:t>
      </w:r>
      <w:r w:rsidR="009E3421" w:rsidRPr="009E3421">
        <w:rPr>
          <w:rFonts w:cs="Arial"/>
          <w:szCs w:val="24"/>
        </w:rPr>
        <w:t xml:space="preserve"> </w:t>
      </w:r>
      <w:r w:rsidR="009E3421">
        <w:rPr>
          <w:rFonts w:cs="Arial"/>
          <w:szCs w:val="24"/>
        </w:rPr>
        <w:t>abaixo</w:t>
      </w:r>
      <w:r>
        <w:rPr>
          <w:rFonts w:cs="Arial"/>
          <w:szCs w:val="24"/>
        </w:rPr>
        <w:t>.</w:t>
      </w:r>
    </w:p>
    <w:p w:rsidR="001A3434" w:rsidRPr="00742E88" w:rsidRDefault="001A3434" w:rsidP="001A343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Cs w:val="24"/>
        </w:rPr>
      </w:pPr>
    </w:p>
    <w:tbl>
      <w:tblPr>
        <w:tblStyle w:val="TableGrid"/>
        <w:tblW w:w="0" w:type="auto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612"/>
      </w:tblGrid>
      <w:tr w:rsidR="009E3421" w:rsidTr="009E3421">
        <w:trPr>
          <w:trHeight w:val="8741"/>
          <w:jc w:val="center"/>
        </w:trPr>
        <w:tc>
          <w:tcPr>
            <w:tcW w:w="675" w:type="dxa"/>
          </w:tcPr>
          <w:p w:rsidR="009E3421" w:rsidRDefault="009E3421" w:rsidP="0006717D">
            <w:pPr>
              <w:spacing w:after="40"/>
              <w:rPr>
                <w:rFonts w:cs="Arial"/>
              </w:rPr>
            </w:pPr>
          </w:p>
          <w:p w:rsidR="009E3421" w:rsidRDefault="009E3421" w:rsidP="0006717D">
            <w:pPr>
              <w:spacing w:after="40"/>
              <w:rPr>
                <w:rFonts w:cs="Arial"/>
              </w:rPr>
            </w:pPr>
          </w:p>
          <w:p w:rsidR="009E3421" w:rsidRDefault="009E3421" w:rsidP="0006717D">
            <w:pPr>
              <w:spacing w:after="40"/>
              <w:rPr>
                <w:rFonts w:cs="Arial"/>
              </w:rPr>
            </w:pPr>
          </w:p>
          <w:p w:rsidR="009E3421" w:rsidRDefault="009E3421" w:rsidP="0006717D">
            <w:pPr>
              <w:spacing w:after="40"/>
              <w:rPr>
                <w:rFonts w:cs="Arial"/>
              </w:rPr>
            </w:pPr>
          </w:p>
          <w:p w:rsidR="009E3421" w:rsidRDefault="009E3421" w:rsidP="0006717D">
            <w:pPr>
              <w:spacing w:after="40"/>
              <w:rPr>
                <w:rFonts w:cs="Arial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  <w:r w:rsidRPr="009E3421">
              <w:rPr>
                <w:rFonts w:cs="Arial"/>
                <w:sz w:val="16"/>
                <w:szCs w:val="16"/>
              </w:rPr>
              <w:t>5</w:t>
            </w: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8"/>
                <w:szCs w:val="8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  <w:r w:rsidRPr="009E3421">
              <w:rPr>
                <w:rFonts w:cs="Arial"/>
                <w:sz w:val="16"/>
                <w:szCs w:val="16"/>
              </w:rPr>
              <w:t>10</w:t>
            </w: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Cs w:val="20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  <w:r w:rsidRPr="009E3421">
              <w:rPr>
                <w:rFonts w:cs="Arial"/>
                <w:sz w:val="16"/>
                <w:szCs w:val="16"/>
              </w:rPr>
              <w:t>15</w:t>
            </w: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Default="009E3421" w:rsidP="009E3421">
            <w:pPr>
              <w:spacing w:after="40"/>
              <w:jc w:val="right"/>
              <w:rPr>
                <w:rFonts w:cs="Arial"/>
                <w:sz w:val="16"/>
                <w:szCs w:val="16"/>
              </w:rPr>
            </w:pPr>
          </w:p>
          <w:p w:rsidR="009E3421" w:rsidRPr="009E3421" w:rsidRDefault="009E3421" w:rsidP="009E3421">
            <w:pPr>
              <w:spacing w:after="40"/>
              <w:jc w:val="right"/>
              <w:rPr>
                <w:rFonts w:cs="Arial"/>
                <w:sz w:val="4"/>
                <w:szCs w:val="4"/>
              </w:rPr>
            </w:pPr>
          </w:p>
          <w:p w:rsidR="009E3421" w:rsidRDefault="009E3421" w:rsidP="009E3421">
            <w:pPr>
              <w:spacing w:after="40"/>
              <w:jc w:val="right"/>
              <w:rPr>
                <w:rFonts w:cs="Arial"/>
              </w:rPr>
            </w:pPr>
            <w:r w:rsidRPr="009E3421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6612" w:type="dxa"/>
          </w:tcPr>
          <w:p w:rsidR="009E3421" w:rsidRDefault="009E3421" w:rsidP="0006717D">
            <w:pPr>
              <w:spacing w:after="40"/>
              <w:rPr>
                <w:rFonts w:cs="Arial"/>
              </w:rPr>
            </w:pP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Acordo de noite, muito de noite, no silêncio todo.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 xml:space="preserve">São – </w:t>
            </w:r>
            <w:proofErr w:type="spellStart"/>
            <w:r w:rsidRPr="00A44BB8">
              <w:rPr>
                <w:rFonts w:cs="Arial"/>
              </w:rPr>
              <w:t>tictac</w:t>
            </w:r>
            <w:proofErr w:type="spellEnd"/>
            <w:r w:rsidRPr="00A44BB8">
              <w:rPr>
                <w:rFonts w:cs="Arial"/>
              </w:rPr>
              <w:t xml:space="preserve"> visível – quatro horas de tardar o dia.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>
              <w:rPr>
                <w:rFonts w:cs="Arial"/>
              </w:rPr>
              <w:t>Abro a janela dire</w:t>
            </w:r>
            <w:r w:rsidRPr="00A44BB8">
              <w:rPr>
                <w:rFonts w:cs="Arial"/>
              </w:rPr>
              <w:t>tamente, no desespero da insónia.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E, de repente, humano,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O quadrado com cruz de uma janela iluminada!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Fraternidade na noite!</w:t>
            </w:r>
          </w:p>
          <w:p w:rsidR="009E3421" w:rsidRDefault="009E3421" w:rsidP="0006717D">
            <w:pPr>
              <w:spacing w:after="40"/>
              <w:rPr>
                <w:rFonts w:cs="Arial"/>
              </w:rPr>
            </w:pP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Fraternidade involuntária, incógnita, na noite!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Estamos ambos despertos e a humanidade é alheia.</w:t>
            </w:r>
          </w:p>
          <w:p w:rsidR="009E3421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Dorme. Nós temos luz.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Quem serás? Doente, moedeiro falso</w:t>
            </w:r>
            <w:r w:rsidRPr="00A44BB8">
              <w:rPr>
                <w:rFonts w:cs="Arial"/>
                <w:vertAlign w:val="superscript"/>
              </w:rPr>
              <w:t>1</w:t>
            </w:r>
            <w:r w:rsidRPr="00A44BB8">
              <w:rPr>
                <w:rFonts w:cs="Arial"/>
              </w:rPr>
              <w:t>, insone</w:t>
            </w:r>
            <w:r w:rsidRPr="00A44BB8">
              <w:rPr>
                <w:rFonts w:cs="Arial"/>
                <w:vertAlign w:val="superscript"/>
              </w:rPr>
              <w:t>2</w:t>
            </w:r>
            <w:r w:rsidRPr="00A44BB8">
              <w:rPr>
                <w:rFonts w:cs="Arial"/>
              </w:rPr>
              <w:t xml:space="preserve"> simples como eu?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Não importa. A noite eterna, informe, infinita,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Só tem, neste lugar, a humanidade das nossas duas janelas,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O coração latente das nossas duas luzes,</w:t>
            </w:r>
          </w:p>
          <w:p w:rsidR="009E3421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Neste momento e lugar, ignorando-nos, somos toda a vida.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Sobre o parapeito da janela da traseira da casa,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Sentindo húmida da noite a madeira onde agarro,</w:t>
            </w:r>
          </w:p>
          <w:p w:rsidR="009E3421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Debruço-me para o infinito e, um pouco, para mim.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Nem galos gritando ainda no silêncio definitivo!</w:t>
            </w:r>
          </w:p>
          <w:p w:rsidR="009E3421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Que fazes, camarada, da janela com luz?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Sonho, falta de sono, vida?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Tom amarelo cheio da tua janela incógnita…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>
              <w:rPr>
                <w:rFonts w:cs="Arial"/>
              </w:rPr>
              <w:t>Tem graça: não tens luz elé</w:t>
            </w:r>
            <w:r w:rsidRPr="00A44BB8">
              <w:rPr>
                <w:rFonts w:cs="Arial"/>
              </w:rPr>
              <w:t>trica.</w:t>
            </w:r>
          </w:p>
          <w:p w:rsidR="009E3421" w:rsidRPr="00A44BB8" w:rsidRDefault="009E3421" w:rsidP="0006717D">
            <w:pPr>
              <w:spacing w:after="40"/>
              <w:rPr>
                <w:rFonts w:cs="Arial"/>
              </w:rPr>
            </w:pPr>
            <w:r w:rsidRPr="00A44BB8">
              <w:rPr>
                <w:rFonts w:cs="Arial"/>
              </w:rPr>
              <w:t>Ó candeeiros de petróleo da minha infância perdida!</w:t>
            </w:r>
          </w:p>
          <w:p w:rsidR="009E3421" w:rsidRDefault="009E3421" w:rsidP="0006717D">
            <w:pPr>
              <w:spacing w:after="40"/>
              <w:rPr>
                <w:rFonts w:cs="Arial"/>
              </w:rPr>
            </w:pPr>
          </w:p>
          <w:p w:rsidR="009E3421" w:rsidRDefault="009E3421" w:rsidP="0006717D">
            <w:pPr>
              <w:spacing w:after="40"/>
              <w:ind w:right="587"/>
              <w:jc w:val="right"/>
              <w:rPr>
                <w:rFonts w:cs="Arial"/>
                <w:sz w:val="14"/>
              </w:rPr>
            </w:pPr>
            <w:r w:rsidRPr="0006717D">
              <w:rPr>
                <w:rFonts w:cs="Arial"/>
                <w:sz w:val="14"/>
              </w:rPr>
              <w:t xml:space="preserve">CAMPOS, Álvaro de, 2002. </w:t>
            </w:r>
            <w:r w:rsidRPr="0006717D">
              <w:rPr>
                <w:rFonts w:cs="Arial"/>
                <w:i/>
                <w:sz w:val="14"/>
              </w:rPr>
              <w:t>Poesia</w:t>
            </w:r>
            <w:r w:rsidRPr="0006717D">
              <w:rPr>
                <w:rFonts w:cs="Arial"/>
                <w:sz w:val="14"/>
              </w:rPr>
              <w:t>. Lisboa: Assírio &amp; Alvim</w:t>
            </w:r>
          </w:p>
          <w:p w:rsidR="009E3421" w:rsidRPr="0006717D" w:rsidRDefault="009E3421" w:rsidP="0006717D">
            <w:pPr>
              <w:spacing w:after="40"/>
              <w:ind w:right="587"/>
              <w:jc w:val="right"/>
              <w:rPr>
                <w:rFonts w:cs="Arial"/>
                <w:sz w:val="14"/>
              </w:rPr>
            </w:pPr>
          </w:p>
          <w:p w:rsidR="009E3421" w:rsidRPr="00452BCF" w:rsidRDefault="009E3421" w:rsidP="009E3421">
            <w:pPr>
              <w:spacing w:afterLines="40" w:after="96"/>
              <w:rPr>
                <w:sz w:val="14"/>
                <w:szCs w:val="14"/>
              </w:rPr>
            </w:pPr>
            <w:r w:rsidRPr="00A44BB8">
              <w:rPr>
                <w:rFonts w:cs="Arial"/>
                <w:vertAlign w:val="superscript"/>
              </w:rPr>
              <w:t>1</w:t>
            </w:r>
            <w:r>
              <w:rPr>
                <w:rFonts w:cs="Arial"/>
                <w:vertAlign w:val="superscript"/>
              </w:rPr>
              <w:t xml:space="preserve"> </w:t>
            </w:r>
            <w:proofErr w:type="gramStart"/>
            <w:r>
              <w:rPr>
                <w:sz w:val="14"/>
                <w:szCs w:val="14"/>
              </w:rPr>
              <w:t>moedeiro</w:t>
            </w:r>
            <w:proofErr w:type="gramEnd"/>
            <w:r>
              <w:rPr>
                <w:sz w:val="14"/>
                <w:szCs w:val="14"/>
              </w:rPr>
              <w:t xml:space="preserve"> falso: pessoa que falsifica moeda; </w:t>
            </w:r>
            <w:r w:rsidRPr="00A44BB8">
              <w:rPr>
                <w:rFonts w:cs="Arial"/>
                <w:vertAlign w:val="superscript"/>
              </w:rPr>
              <w:t>2</w:t>
            </w:r>
            <w:r>
              <w:rPr>
                <w:rFonts w:cs="Arial"/>
                <w:vertAlign w:val="superscript"/>
              </w:rPr>
              <w:t xml:space="preserve"> </w:t>
            </w:r>
            <w:r>
              <w:rPr>
                <w:sz w:val="14"/>
                <w:szCs w:val="14"/>
              </w:rPr>
              <w:t>pessoa que tem insónias.</w:t>
            </w:r>
          </w:p>
        </w:tc>
      </w:tr>
    </w:tbl>
    <w:p w:rsidR="00561F72" w:rsidRPr="001A3434" w:rsidRDefault="00561F72" w:rsidP="001A3434">
      <w:pPr>
        <w:pStyle w:val="ListParagraph"/>
        <w:autoSpaceDE w:val="0"/>
        <w:autoSpaceDN w:val="0"/>
        <w:adjustRightInd w:val="0"/>
        <w:spacing w:after="0" w:line="240" w:lineRule="auto"/>
        <w:ind w:left="357"/>
        <w:jc w:val="both"/>
        <w:rPr>
          <w:rFonts w:cs="Arial"/>
          <w:sz w:val="16"/>
        </w:rPr>
      </w:pPr>
    </w:p>
    <w:p w:rsidR="0006717D" w:rsidRPr="001A3434" w:rsidRDefault="0006717D" w:rsidP="001A3434">
      <w:pPr>
        <w:pStyle w:val="ListParagraph"/>
        <w:autoSpaceDE w:val="0"/>
        <w:autoSpaceDN w:val="0"/>
        <w:adjustRightInd w:val="0"/>
        <w:spacing w:after="0" w:line="240" w:lineRule="auto"/>
        <w:ind w:left="357"/>
        <w:jc w:val="both"/>
        <w:rPr>
          <w:rFonts w:cs="Arial"/>
          <w:sz w:val="16"/>
        </w:rPr>
      </w:pPr>
    </w:p>
    <w:p w:rsidR="00742E88" w:rsidRDefault="00742E88" w:rsidP="001A3434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742E88">
        <w:rPr>
          <w:rFonts w:cs="Arial"/>
        </w:rPr>
        <w:t>Apresenta, de forma bem estruturada, as tuas respostas ao questionário.</w:t>
      </w:r>
    </w:p>
    <w:p w:rsidR="00742E88" w:rsidRDefault="00742E88" w:rsidP="001A3434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3D028F" w:rsidRDefault="003D028F" w:rsidP="001A3434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1.</w:t>
      </w:r>
      <w:r>
        <w:rPr>
          <w:rFonts w:cs="Arial"/>
        </w:rPr>
        <w:t xml:space="preserve"> </w:t>
      </w:r>
      <w:r w:rsidR="0006717D">
        <w:rPr>
          <w:rFonts w:cs="Arial"/>
        </w:rPr>
        <w:t>Identifica os sentimentos do “eu” expressos nas três primeiras estrofes.</w:t>
      </w:r>
    </w:p>
    <w:p w:rsidR="00F4023A" w:rsidRDefault="00F4023A" w:rsidP="001A3434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Default="00F4023A" w:rsidP="001A3434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2.</w:t>
      </w:r>
      <w:r>
        <w:rPr>
          <w:rFonts w:cs="Arial"/>
        </w:rPr>
        <w:t xml:space="preserve"> </w:t>
      </w:r>
      <w:r w:rsidR="0006717D">
        <w:rPr>
          <w:rFonts w:cs="Arial"/>
        </w:rPr>
        <w:t>Refere as sensações representadas no poema, transcrevendo os elementos do texto em que te fundamentas.</w:t>
      </w:r>
    </w:p>
    <w:p w:rsidR="00F4023A" w:rsidRDefault="00F4023A" w:rsidP="001A3434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Default="00F4023A" w:rsidP="001A3434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3.</w:t>
      </w:r>
      <w:r>
        <w:rPr>
          <w:rFonts w:cs="Arial"/>
        </w:rPr>
        <w:t xml:space="preserve"> </w:t>
      </w:r>
      <w:r w:rsidR="0006717D">
        <w:rPr>
          <w:rFonts w:cs="Arial"/>
        </w:rPr>
        <w:t xml:space="preserve">Apresenta uma interpretação possível para o seguinte verso: </w:t>
      </w:r>
      <w:r w:rsidR="0006717D" w:rsidRPr="001A3434">
        <w:rPr>
          <w:rFonts w:cs="Arial"/>
          <w:i/>
        </w:rPr>
        <w:t>“O coração latente das nossas duas luzes”</w:t>
      </w:r>
      <w:r w:rsidR="0006717D">
        <w:rPr>
          <w:rFonts w:cs="Arial"/>
        </w:rPr>
        <w:t xml:space="preserve"> (v. 13).</w:t>
      </w:r>
    </w:p>
    <w:p w:rsidR="00F4023A" w:rsidRDefault="00F4023A" w:rsidP="001A3434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452BCF" w:rsidRDefault="00F4023A" w:rsidP="001A3434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4.</w:t>
      </w:r>
      <w:r w:rsidR="00452BCF">
        <w:rPr>
          <w:rFonts w:cs="Arial"/>
        </w:rPr>
        <w:t xml:space="preserve"> </w:t>
      </w:r>
      <w:r w:rsidR="0006717D">
        <w:rPr>
          <w:rFonts w:cs="Arial"/>
        </w:rPr>
        <w:t>Comenta o sentido da apóstrofe do último verso, tendo em conta a globalidade do poema.</w:t>
      </w:r>
    </w:p>
    <w:p w:rsidR="0006717D" w:rsidRDefault="0006717D" w:rsidP="0006717D">
      <w:pPr>
        <w:spacing w:after="0"/>
        <w:jc w:val="right"/>
        <w:rPr>
          <w:rFonts w:cs="Arial"/>
          <w:sz w:val="16"/>
          <w:szCs w:val="17"/>
        </w:rPr>
      </w:pPr>
    </w:p>
    <w:p w:rsidR="0006717D" w:rsidRDefault="0006717D" w:rsidP="0006717D">
      <w:pPr>
        <w:spacing w:after="0"/>
        <w:jc w:val="right"/>
        <w:rPr>
          <w:rFonts w:cs="Arial"/>
          <w:sz w:val="16"/>
          <w:szCs w:val="17"/>
        </w:rPr>
      </w:pPr>
      <w:r w:rsidRPr="00E8157D">
        <w:rPr>
          <w:rFonts w:cs="Arial"/>
          <w:sz w:val="16"/>
          <w:szCs w:val="17"/>
        </w:rPr>
        <w:lastRenderedPageBreak/>
        <w:t>(</w:t>
      </w:r>
      <w:r>
        <w:rPr>
          <w:rFonts w:cs="Arial"/>
          <w:sz w:val="16"/>
          <w:szCs w:val="17"/>
        </w:rPr>
        <w:t>in</w:t>
      </w:r>
      <w:r w:rsidRPr="00E8157D">
        <w:rPr>
          <w:rFonts w:cs="Arial"/>
          <w:sz w:val="16"/>
          <w:szCs w:val="17"/>
        </w:rPr>
        <w:t xml:space="preserve"> Exa</w:t>
      </w:r>
      <w:r>
        <w:rPr>
          <w:rFonts w:cs="Arial"/>
          <w:sz w:val="16"/>
          <w:szCs w:val="17"/>
        </w:rPr>
        <w:t>me Nacional de Português B, 2007, 1.ª fase</w:t>
      </w:r>
      <w:r w:rsidRPr="00E8157D">
        <w:rPr>
          <w:rFonts w:cs="Arial"/>
          <w:sz w:val="16"/>
          <w:szCs w:val="17"/>
        </w:rPr>
        <w:t>)</w:t>
      </w:r>
    </w:p>
    <w:p w:rsidR="00452BCF" w:rsidRDefault="00452BCF" w:rsidP="007F1562">
      <w:pPr>
        <w:spacing w:after="0"/>
        <w:rPr>
          <w:rFonts w:cs="Arial"/>
          <w:b/>
          <w:bCs/>
          <w:sz w:val="24"/>
          <w:szCs w:val="24"/>
        </w:rPr>
      </w:pPr>
    </w:p>
    <w:p w:rsidR="00FE3938" w:rsidRDefault="00486126" w:rsidP="00DE0539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III</w:t>
      </w:r>
    </w:p>
    <w:p w:rsidR="00277A37" w:rsidRDefault="00277A37" w:rsidP="00277A37">
      <w:pPr>
        <w:rPr>
          <w:rFonts w:cs="Arial"/>
          <w:szCs w:val="23"/>
        </w:rPr>
      </w:pPr>
    </w:p>
    <w:p w:rsidR="00561F72" w:rsidRDefault="00BC6580" w:rsidP="001A3434">
      <w:pPr>
        <w:ind w:firstLine="284"/>
        <w:jc w:val="both"/>
      </w:pPr>
      <w:r>
        <w:t>Tendo presente a leitura que fizeste da poesia de Bocage, refere os dois aspetos a que atribuis maior importância na obra deste poeta. Redige um texto bem estruturado, de cem a duzentas palavras.</w:t>
      </w:r>
    </w:p>
    <w:p w:rsidR="00EB1827" w:rsidRDefault="00EB1827" w:rsidP="00277A37"/>
    <w:p w:rsidR="00EB1827" w:rsidRDefault="00EB1827" w:rsidP="00277A37"/>
    <w:p w:rsidR="00EB1827" w:rsidRDefault="00EB1827" w:rsidP="00EB1827">
      <w:pPr>
        <w:pBdr>
          <w:bottom w:val="single" w:sz="4" w:space="1" w:color="auto"/>
        </w:pBdr>
        <w:rPr>
          <w:rFonts w:cs="Arial"/>
          <w:b/>
          <w:sz w:val="16"/>
          <w:szCs w:val="24"/>
        </w:rPr>
      </w:pPr>
      <w:r>
        <w:rPr>
          <w:rFonts w:cs="Arial"/>
          <w:b/>
          <w:sz w:val="16"/>
          <w:szCs w:val="24"/>
        </w:rPr>
        <w:t>Cotações</w:t>
      </w:r>
    </w:p>
    <w:tbl>
      <w:tblPr>
        <w:tblW w:w="850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5"/>
        <w:gridCol w:w="993"/>
        <w:gridCol w:w="32"/>
        <w:gridCol w:w="960"/>
        <w:gridCol w:w="1843"/>
        <w:gridCol w:w="1842"/>
      </w:tblGrid>
      <w:tr w:rsidR="00EB1827" w:rsidTr="00EB1827">
        <w:trPr>
          <w:cantSplit/>
          <w:jc w:val="center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-108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Questões</w:t>
            </w:r>
          </w:p>
        </w:tc>
        <w:tc>
          <w:tcPr>
            <w:tcW w:w="32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Cotação</w:t>
            </w:r>
          </w:p>
        </w:tc>
        <w:tc>
          <w:tcPr>
            <w:tcW w:w="3685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EB1827" w:rsidRDefault="00EB1827">
            <w:pPr>
              <w:spacing w:after="0" w:line="240" w:lineRule="auto"/>
              <w:ind w:right="-676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B1827" w:rsidTr="00EB1827">
        <w:trPr>
          <w:cantSplit/>
          <w:trHeight w:val="207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EB1827" w:rsidRDefault="00EB182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EB1827" w:rsidTr="00EB1827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B1827" w:rsidTr="00EB182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B1827" w:rsidRDefault="00EB182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B1827" w:rsidRDefault="00EB182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B1827" w:rsidRDefault="00EB182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EB1827" w:rsidTr="00EB182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B1827" w:rsidTr="00EB182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B1827" w:rsidTr="00EB182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B1827" w:rsidTr="00EB1827">
        <w:trPr>
          <w:cantSplit/>
          <w:trHeight w:val="186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EB1827" w:rsidRDefault="00EB1827">
            <w:pPr>
              <w:spacing w:after="0" w:line="240" w:lineRule="auto"/>
              <w:ind w:right="18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:rsidR="00EB1827" w:rsidRDefault="00EB1827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EB1827" w:rsidTr="00EB1827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B1827" w:rsidTr="00EB182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827" w:rsidRDefault="00EB182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B1827" w:rsidRDefault="00EB182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B1827" w:rsidRDefault="00EB182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EB1827" w:rsidTr="00EB182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B1827" w:rsidTr="00EB182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B1827" w:rsidTr="00EB1827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B1827" w:rsidTr="00EB1827">
        <w:trPr>
          <w:cantSplit/>
          <w:trHeight w:val="229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EB1827" w:rsidRDefault="00EB1827">
            <w:pPr>
              <w:spacing w:after="0" w:line="240" w:lineRule="auto"/>
              <w:ind w:right="183"/>
              <w:rPr>
                <w:rFonts w:cs="Arial"/>
                <w:b/>
                <w:sz w:val="18"/>
                <w:szCs w:val="18"/>
                <w:lang w:val="cs-CZ"/>
              </w:rPr>
            </w:pPr>
          </w:p>
          <w:p w:rsidR="00EB1827" w:rsidRDefault="00EB1827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B1827" w:rsidRDefault="00EB182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B1827" w:rsidRDefault="00EB1827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 pontos</w:t>
            </w:r>
          </w:p>
        </w:tc>
      </w:tr>
      <w:tr w:rsidR="00EB1827" w:rsidTr="00EB1827">
        <w:trPr>
          <w:cantSplit/>
          <w:trHeight w:val="5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B1827" w:rsidTr="00EB1827">
        <w:trPr>
          <w:cantSplit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B1827" w:rsidRDefault="00EB182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1827" w:rsidRDefault="00EB1827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B1827" w:rsidTr="00EB1827">
        <w:trPr>
          <w:gridBefore w:val="6"/>
          <w:wBefore w:w="6663" w:type="dxa"/>
          <w:trHeight w:val="566"/>
          <w:jc w:val="center"/>
        </w:trPr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B1827" w:rsidRDefault="00EB1827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  <w:p w:rsidR="00EB1827" w:rsidRDefault="00EB1827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200 pontos</w:t>
            </w:r>
          </w:p>
          <w:p w:rsidR="00EB1827" w:rsidRDefault="00EB1827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(20 valores)</w:t>
            </w:r>
          </w:p>
          <w:p w:rsidR="00EB1827" w:rsidRDefault="00EB1827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</w:tc>
      </w:tr>
    </w:tbl>
    <w:p w:rsidR="00EB1827" w:rsidRDefault="00EB1827" w:rsidP="00EB1827">
      <w:pPr>
        <w:pBdr>
          <w:top w:val="single" w:sz="4" w:space="1" w:color="auto"/>
        </w:pBdr>
        <w:spacing w:after="0"/>
        <w:ind w:right="538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 Organização e correção linguística</w:t>
      </w:r>
    </w:p>
    <w:p w:rsidR="00EB1827" w:rsidRDefault="00EB1827" w:rsidP="00EB1827">
      <w:pPr>
        <w:spacing w:after="0"/>
        <w:ind w:right="3117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 Coerência na organização das ideias e na estruturação do texto</w:t>
      </w:r>
    </w:p>
    <w:p w:rsidR="00EB1827" w:rsidRDefault="00EB1827" w:rsidP="00EB1827">
      <w:pPr>
        <w:spacing w:after="0"/>
        <w:ind w:right="212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*** Correção linguística (sintaxe e morfologia; léxico; pontuação; ortografia)</w:t>
      </w:r>
    </w:p>
    <w:p w:rsidR="00EB1827" w:rsidRDefault="00EB1827" w:rsidP="00277A37"/>
    <w:sectPr w:rsidR="00EB1827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B6A" w:rsidRDefault="00B56B6A" w:rsidP="00050077">
      <w:pPr>
        <w:spacing w:after="0" w:line="240" w:lineRule="auto"/>
      </w:pPr>
      <w:r>
        <w:separator/>
      </w:r>
    </w:p>
  </w:endnote>
  <w:endnote w:type="continuationSeparator" w:id="0">
    <w:p w:rsidR="00B56B6A" w:rsidRDefault="00B56B6A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bon">
    <w:altName w:val="Times New Roman"/>
    <w:charset w:val="00"/>
    <w:family w:val="roman"/>
    <w:pitch w:val="variable"/>
  </w:font>
  <w:font w:name="I Sabon Italic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FF7458" w:rsidTr="00A910B0">
      <w:tc>
        <w:tcPr>
          <w:tcW w:w="4546" w:type="dxa"/>
        </w:tcPr>
        <w:p w:rsidR="00FF7458" w:rsidRPr="00E848D3" w:rsidRDefault="00FF7458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823705" w:rsidRPr="00823705">
            <w:rPr>
              <w:b/>
              <w:noProof/>
              <w:lang w:val="cs-CZ"/>
            </w:rPr>
            <w:t>3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FF7458" w:rsidRDefault="002E47A1" w:rsidP="00E95CA1">
          <w:pPr>
            <w:spacing w:after="0"/>
            <w:jc w:val="right"/>
          </w:pPr>
          <w:r>
            <w:rPr>
              <w:lang w:val="cs-CZ"/>
            </w:rPr>
            <w:t>VIAG10</w:t>
          </w:r>
          <w:r w:rsidR="00FF7458" w:rsidRPr="00C77076">
            <w:rPr>
              <w:lang w:val="cs-CZ"/>
            </w:rPr>
            <w:t>LP © Porto Editora</w:t>
          </w:r>
        </w:p>
      </w:tc>
    </w:tr>
  </w:tbl>
  <w:p w:rsidR="00FF7458" w:rsidRDefault="00FF745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CCF2B7" wp14:editId="638828F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4D7D71" w:rsidRDefault="00FF745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458" w:rsidRPr="00CF2E3B" w:rsidRDefault="00FF745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B6A" w:rsidRDefault="00B56B6A" w:rsidP="00050077">
      <w:pPr>
        <w:spacing w:after="0" w:line="240" w:lineRule="auto"/>
      </w:pPr>
      <w:r>
        <w:separator/>
      </w:r>
    </w:p>
  </w:footnote>
  <w:footnote w:type="continuationSeparator" w:id="0">
    <w:p w:rsidR="00B56B6A" w:rsidRDefault="00B56B6A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7A1" w:rsidRPr="00823705" w:rsidRDefault="00823705" w:rsidP="00823705">
    <w:pPr>
      <w:pStyle w:val="Header"/>
    </w:pPr>
    <w:r w:rsidRPr="00B4526C">
      <w:rPr>
        <w:b/>
        <w:i/>
        <w:noProof/>
        <w:color w:val="58585A"/>
        <w:lang w:val="cs-CZ" w:eastAsia="cs-CZ"/>
      </w:rPr>
      <w:t>Viagens</w:t>
    </w:r>
    <w:r w:rsidRPr="002E47A1"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41098F" wp14:editId="48189029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</w:t>
    </w:r>
    <w:r w:rsidRPr="005B7CE6">
      <w:rPr>
        <w:b/>
        <w:noProof/>
        <w:color w:val="58585A"/>
        <w:lang w:val="cs-CZ" w:eastAsia="cs-CZ"/>
      </w:rPr>
      <w:t>F</w:t>
    </w:r>
    <w:r>
      <w:rPr>
        <w:b/>
        <w:noProof/>
        <w:color w:val="58585A"/>
        <w:lang w:val="cs-CZ" w:eastAsia="cs-CZ"/>
      </w:rPr>
      <w:t>ichas de trabalho por sequência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64314"/>
    <w:rsid w:val="0006717D"/>
    <w:rsid w:val="00085CD2"/>
    <w:rsid w:val="000969E4"/>
    <w:rsid w:val="000B27DB"/>
    <w:rsid w:val="000B431E"/>
    <w:rsid w:val="000B5DD8"/>
    <w:rsid w:val="000E23D0"/>
    <w:rsid w:val="000F0E89"/>
    <w:rsid w:val="00104289"/>
    <w:rsid w:val="0011257D"/>
    <w:rsid w:val="00112C39"/>
    <w:rsid w:val="00131EC7"/>
    <w:rsid w:val="0013505B"/>
    <w:rsid w:val="00160EA8"/>
    <w:rsid w:val="001623AE"/>
    <w:rsid w:val="00183076"/>
    <w:rsid w:val="00192FC9"/>
    <w:rsid w:val="001A3434"/>
    <w:rsid w:val="001C7876"/>
    <w:rsid w:val="001E7AFC"/>
    <w:rsid w:val="001F4DA4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654E"/>
    <w:rsid w:val="002B338E"/>
    <w:rsid w:val="002C3954"/>
    <w:rsid w:val="002E0098"/>
    <w:rsid w:val="002E47A1"/>
    <w:rsid w:val="002E54BB"/>
    <w:rsid w:val="002F5488"/>
    <w:rsid w:val="00301623"/>
    <w:rsid w:val="00311D0A"/>
    <w:rsid w:val="003140A9"/>
    <w:rsid w:val="00327A08"/>
    <w:rsid w:val="00351BBA"/>
    <w:rsid w:val="00385972"/>
    <w:rsid w:val="003C3084"/>
    <w:rsid w:val="003C566F"/>
    <w:rsid w:val="003C6A4B"/>
    <w:rsid w:val="003D028F"/>
    <w:rsid w:val="00421385"/>
    <w:rsid w:val="00426AC2"/>
    <w:rsid w:val="004410FD"/>
    <w:rsid w:val="00452BCF"/>
    <w:rsid w:val="004574CD"/>
    <w:rsid w:val="00466B17"/>
    <w:rsid w:val="0047084C"/>
    <w:rsid w:val="00476988"/>
    <w:rsid w:val="00486126"/>
    <w:rsid w:val="004B2849"/>
    <w:rsid w:val="004C5DD3"/>
    <w:rsid w:val="004D59D4"/>
    <w:rsid w:val="004E654B"/>
    <w:rsid w:val="004F0B15"/>
    <w:rsid w:val="005000B2"/>
    <w:rsid w:val="00523BBF"/>
    <w:rsid w:val="00532B81"/>
    <w:rsid w:val="00542D8C"/>
    <w:rsid w:val="0054314D"/>
    <w:rsid w:val="0054469C"/>
    <w:rsid w:val="00561F72"/>
    <w:rsid w:val="0056607E"/>
    <w:rsid w:val="005A55B6"/>
    <w:rsid w:val="005B7CE6"/>
    <w:rsid w:val="005C41CF"/>
    <w:rsid w:val="005C6DB5"/>
    <w:rsid w:val="005D32EE"/>
    <w:rsid w:val="005E2C6F"/>
    <w:rsid w:val="005E5916"/>
    <w:rsid w:val="00607C71"/>
    <w:rsid w:val="00621FEE"/>
    <w:rsid w:val="0064138B"/>
    <w:rsid w:val="00655AB4"/>
    <w:rsid w:val="0066636C"/>
    <w:rsid w:val="006B61BB"/>
    <w:rsid w:val="006E101C"/>
    <w:rsid w:val="00704A06"/>
    <w:rsid w:val="00706C15"/>
    <w:rsid w:val="00733930"/>
    <w:rsid w:val="0073528A"/>
    <w:rsid w:val="00735619"/>
    <w:rsid w:val="00742E88"/>
    <w:rsid w:val="00744A07"/>
    <w:rsid w:val="00755B6E"/>
    <w:rsid w:val="00757562"/>
    <w:rsid w:val="007726C7"/>
    <w:rsid w:val="007867EF"/>
    <w:rsid w:val="00790340"/>
    <w:rsid w:val="007B1973"/>
    <w:rsid w:val="007B3CA0"/>
    <w:rsid w:val="007C0880"/>
    <w:rsid w:val="007C333C"/>
    <w:rsid w:val="007C40FE"/>
    <w:rsid w:val="007D4AE6"/>
    <w:rsid w:val="007D5124"/>
    <w:rsid w:val="007D5D5D"/>
    <w:rsid w:val="007F1562"/>
    <w:rsid w:val="008078C3"/>
    <w:rsid w:val="0081234D"/>
    <w:rsid w:val="00823705"/>
    <w:rsid w:val="008469F6"/>
    <w:rsid w:val="00851379"/>
    <w:rsid w:val="0085748A"/>
    <w:rsid w:val="008731C7"/>
    <w:rsid w:val="00874914"/>
    <w:rsid w:val="008913F1"/>
    <w:rsid w:val="00897C09"/>
    <w:rsid w:val="008C060C"/>
    <w:rsid w:val="008F5565"/>
    <w:rsid w:val="009002A8"/>
    <w:rsid w:val="00910EB7"/>
    <w:rsid w:val="00911E23"/>
    <w:rsid w:val="0091326A"/>
    <w:rsid w:val="00916154"/>
    <w:rsid w:val="009175D6"/>
    <w:rsid w:val="00932D10"/>
    <w:rsid w:val="00937838"/>
    <w:rsid w:val="00942F47"/>
    <w:rsid w:val="009439A8"/>
    <w:rsid w:val="00951E43"/>
    <w:rsid w:val="00964BB6"/>
    <w:rsid w:val="0099586B"/>
    <w:rsid w:val="00995C89"/>
    <w:rsid w:val="00996A01"/>
    <w:rsid w:val="009A69BD"/>
    <w:rsid w:val="009B3DDB"/>
    <w:rsid w:val="009B6DFC"/>
    <w:rsid w:val="009C02CE"/>
    <w:rsid w:val="009E3421"/>
    <w:rsid w:val="00A06FA3"/>
    <w:rsid w:val="00A13ADC"/>
    <w:rsid w:val="00A13E8E"/>
    <w:rsid w:val="00A26B9D"/>
    <w:rsid w:val="00A40580"/>
    <w:rsid w:val="00A41F4F"/>
    <w:rsid w:val="00A4406F"/>
    <w:rsid w:val="00A475C4"/>
    <w:rsid w:val="00A52247"/>
    <w:rsid w:val="00A568F1"/>
    <w:rsid w:val="00A57A29"/>
    <w:rsid w:val="00A63A96"/>
    <w:rsid w:val="00A6614F"/>
    <w:rsid w:val="00A735D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303B1"/>
    <w:rsid w:val="00B4526C"/>
    <w:rsid w:val="00B52B61"/>
    <w:rsid w:val="00B53BF9"/>
    <w:rsid w:val="00B56B6A"/>
    <w:rsid w:val="00B7044C"/>
    <w:rsid w:val="00B77486"/>
    <w:rsid w:val="00BB190F"/>
    <w:rsid w:val="00BB1923"/>
    <w:rsid w:val="00BB1A99"/>
    <w:rsid w:val="00BB2502"/>
    <w:rsid w:val="00BC515F"/>
    <w:rsid w:val="00BC6087"/>
    <w:rsid w:val="00BC6580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635AF"/>
    <w:rsid w:val="00C70E05"/>
    <w:rsid w:val="00C77076"/>
    <w:rsid w:val="00C83BA9"/>
    <w:rsid w:val="00C963F0"/>
    <w:rsid w:val="00CA071F"/>
    <w:rsid w:val="00CA12DA"/>
    <w:rsid w:val="00CA6BDE"/>
    <w:rsid w:val="00CB4D0E"/>
    <w:rsid w:val="00CC206F"/>
    <w:rsid w:val="00CC5724"/>
    <w:rsid w:val="00CC59B6"/>
    <w:rsid w:val="00CC79E8"/>
    <w:rsid w:val="00CE7A7D"/>
    <w:rsid w:val="00D129F1"/>
    <w:rsid w:val="00D13143"/>
    <w:rsid w:val="00D15C89"/>
    <w:rsid w:val="00D16273"/>
    <w:rsid w:val="00D25BCB"/>
    <w:rsid w:val="00D369D0"/>
    <w:rsid w:val="00D3788C"/>
    <w:rsid w:val="00D54E74"/>
    <w:rsid w:val="00D61D3A"/>
    <w:rsid w:val="00D74ECC"/>
    <w:rsid w:val="00D8632E"/>
    <w:rsid w:val="00D91107"/>
    <w:rsid w:val="00D974F1"/>
    <w:rsid w:val="00DA302F"/>
    <w:rsid w:val="00DA4F8F"/>
    <w:rsid w:val="00DC7270"/>
    <w:rsid w:val="00DC75E2"/>
    <w:rsid w:val="00DD46C0"/>
    <w:rsid w:val="00DD5B43"/>
    <w:rsid w:val="00DE0539"/>
    <w:rsid w:val="00DE10BF"/>
    <w:rsid w:val="00DE185B"/>
    <w:rsid w:val="00DF1A53"/>
    <w:rsid w:val="00DF6DE3"/>
    <w:rsid w:val="00E149F4"/>
    <w:rsid w:val="00E2118E"/>
    <w:rsid w:val="00E22FED"/>
    <w:rsid w:val="00E41016"/>
    <w:rsid w:val="00E47DD8"/>
    <w:rsid w:val="00E60DFC"/>
    <w:rsid w:val="00E6471A"/>
    <w:rsid w:val="00E70204"/>
    <w:rsid w:val="00E7668D"/>
    <w:rsid w:val="00E86F2F"/>
    <w:rsid w:val="00E95CA1"/>
    <w:rsid w:val="00E95EE5"/>
    <w:rsid w:val="00EA1E71"/>
    <w:rsid w:val="00EA3879"/>
    <w:rsid w:val="00EB1827"/>
    <w:rsid w:val="00EC2A00"/>
    <w:rsid w:val="00EC5241"/>
    <w:rsid w:val="00EE195C"/>
    <w:rsid w:val="00EE2B75"/>
    <w:rsid w:val="00EE3067"/>
    <w:rsid w:val="00EF33BD"/>
    <w:rsid w:val="00F035BB"/>
    <w:rsid w:val="00F172DD"/>
    <w:rsid w:val="00F17700"/>
    <w:rsid w:val="00F247E1"/>
    <w:rsid w:val="00F30D4B"/>
    <w:rsid w:val="00F32881"/>
    <w:rsid w:val="00F349D1"/>
    <w:rsid w:val="00F37427"/>
    <w:rsid w:val="00F4023A"/>
    <w:rsid w:val="00F416F2"/>
    <w:rsid w:val="00F42593"/>
    <w:rsid w:val="00F504A2"/>
    <w:rsid w:val="00F53C47"/>
    <w:rsid w:val="00F62795"/>
    <w:rsid w:val="00F76929"/>
    <w:rsid w:val="00F76A7A"/>
    <w:rsid w:val="00F805A2"/>
    <w:rsid w:val="00F85BC3"/>
    <w:rsid w:val="00F8736C"/>
    <w:rsid w:val="00F948D3"/>
    <w:rsid w:val="00F95DFD"/>
    <w:rsid w:val="00FC5388"/>
    <w:rsid w:val="00FE3183"/>
    <w:rsid w:val="00FE3938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0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5ACD3-0CC0-439A-BC64-301340446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600</Words>
  <Characters>3245</Characters>
  <Application>Microsoft Office Word</Application>
  <DocSecurity>0</DocSecurity>
  <Lines>27</Lines>
  <Paragraphs>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20</cp:revision>
  <dcterms:created xsi:type="dcterms:W3CDTF">2013-05-17T12:33:00Z</dcterms:created>
  <dcterms:modified xsi:type="dcterms:W3CDTF">2013-07-09T10:04:00Z</dcterms:modified>
</cp:coreProperties>
</file>