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30" w:rsidRPr="009F7267" w:rsidRDefault="00694330" w:rsidP="005A408E">
      <w:pPr>
        <w:jc w:val="both"/>
        <w:rPr>
          <w:b/>
          <w:sz w:val="32"/>
          <w:szCs w:val="32"/>
        </w:rPr>
      </w:pPr>
      <w:r w:rsidRPr="009F7267">
        <w:rPr>
          <w:b/>
          <w:sz w:val="32"/>
          <w:szCs w:val="32"/>
        </w:rPr>
        <w:t>Frase complexa</w:t>
      </w:r>
      <w:r w:rsidR="009F7267" w:rsidRPr="009F7267">
        <w:rPr>
          <w:b/>
          <w:sz w:val="32"/>
          <w:szCs w:val="32"/>
        </w:rPr>
        <w:t xml:space="preserve"> - Coorden</w:t>
      </w:r>
      <w:bookmarkStart w:id="0" w:name="_GoBack"/>
      <w:bookmarkEnd w:id="0"/>
      <w:r w:rsidR="009F7267" w:rsidRPr="009F7267">
        <w:rPr>
          <w:b/>
          <w:sz w:val="32"/>
          <w:szCs w:val="32"/>
        </w:rPr>
        <w:t>ação</w:t>
      </w:r>
      <w:r w:rsidR="00033D3F" w:rsidRPr="009F7267">
        <w:rPr>
          <w:b/>
          <w:sz w:val="32"/>
          <w:szCs w:val="32"/>
        </w:rPr>
        <w:tab/>
      </w:r>
      <w:r w:rsidR="00033D3F" w:rsidRPr="009F7267">
        <w:rPr>
          <w:b/>
          <w:sz w:val="32"/>
          <w:szCs w:val="32"/>
        </w:rPr>
        <w:tab/>
      </w:r>
      <w:r w:rsidR="009F7267">
        <w:rPr>
          <w:b/>
          <w:sz w:val="32"/>
          <w:szCs w:val="32"/>
        </w:rPr>
        <w:t xml:space="preserve">        </w:t>
      </w:r>
      <w:r w:rsidRPr="009F7267">
        <w:rPr>
          <w:b/>
          <w:sz w:val="32"/>
          <w:szCs w:val="32"/>
        </w:rPr>
        <w:tab/>
      </w:r>
      <w:r w:rsidRPr="009F7267">
        <w:rPr>
          <w:b/>
          <w:sz w:val="32"/>
          <w:szCs w:val="32"/>
        </w:rPr>
        <w:tab/>
      </w:r>
      <w:r w:rsidR="009F7267">
        <w:rPr>
          <w:b/>
          <w:sz w:val="32"/>
          <w:szCs w:val="32"/>
        </w:rPr>
        <w:tab/>
      </w:r>
      <w:r w:rsidR="009F7267">
        <w:rPr>
          <w:b/>
          <w:sz w:val="32"/>
          <w:szCs w:val="32"/>
        </w:rPr>
        <w:tab/>
      </w:r>
      <w:r w:rsidRPr="009F7267">
        <w:rPr>
          <w:b/>
          <w:sz w:val="32"/>
          <w:szCs w:val="32"/>
        </w:rPr>
        <w:t>Ficha n.º 1</w:t>
      </w:r>
    </w:p>
    <w:p w:rsidR="004E34EF" w:rsidRDefault="005A408E" w:rsidP="005A408E">
      <w:pPr>
        <w:jc w:val="both"/>
      </w:pPr>
      <w:r>
        <w:rPr>
          <w:b/>
        </w:rPr>
        <w:t>C</w:t>
      </w:r>
      <w:r w:rsidRPr="005A408E">
        <w:rPr>
          <w:b/>
        </w:rPr>
        <w:t>oordenação</w:t>
      </w:r>
      <w:r>
        <w:t xml:space="preserve"> - </w:t>
      </w:r>
      <w:r w:rsidR="004E34EF">
        <w:t>as orações coordenadas juntam-se, m</w:t>
      </w:r>
      <w:r w:rsidR="0045513F">
        <w:t>as não dependem umas das outras;</w:t>
      </w:r>
      <w:r w:rsidR="004E34EF">
        <w:t xml:space="preserve"> podem existir isoladas</w:t>
      </w:r>
      <w:r w:rsidR="0045513F">
        <w:t>, como frases simples</w:t>
      </w:r>
      <w:r w:rsidR="004E34EF">
        <w:t>.</w:t>
      </w:r>
      <w:r w:rsidR="001224C2">
        <w:t xml:space="preserve"> 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2095"/>
        <w:gridCol w:w="2326"/>
        <w:gridCol w:w="1393"/>
        <w:gridCol w:w="4251"/>
      </w:tblGrid>
      <w:tr w:rsidR="009230F6" w:rsidRPr="005A408E" w:rsidTr="00E145D4">
        <w:tc>
          <w:tcPr>
            <w:tcW w:w="5814" w:type="dxa"/>
            <w:gridSpan w:val="3"/>
            <w:vMerge w:val="restart"/>
            <w:shd w:val="clear" w:color="auto" w:fill="8DB3E2" w:themeFill="text2" w:themeFillTint="66"/>
          </w:tcPr>
          <w:p w:rsidR="009230F6" w:rsidRPr="005A408E" w:rsidRDefault="009230F6" w:rsidP="00581FFC">
            <w:pPr>
              <w:spacing w:line="276" w:lineRule="auto"/>
              <w:jc w:val="center"/>
              <w:rPr>
                <w:b/>
              </w:rPr>
            </w:pPr>
            <w:r w:rsidRPr="005A408E">
              <w:rPr>
                <w:b/>
              </w:rPr>
              <w:t>Orações coordenadas</w:t>
            </w:r>
          </w:p>
          <w:p w:rsidR="009230F6" w:rsidRPr="005A408E" w:rsidRDefault="009230F6" w:rsidP="00581FFC">
            <w:pPr>
              <w:spacing w:line="276" w:lineRule="auto"/>
              <w:jc w:val="both"/>
              <w:rPr>
                <w:b/>
              </w:rPr>
            </w:pPr>
            <w:proofErr w:type="gramStart"/>
            <w:r w:rsidRPr="005A408E">
              <w:rPr>
                <w:b/>
              </w:rPr>
              <w:t>Assindéticas</w:t>
            </w:r>
            <w:r>
              <w:t xml:space="preserve"> – a articulação é assegurada</w:t>
            </w:r>
            <w:proofErr w:type="gramEnd"/>
            <w:r>
              <w:t xml:space="preserve"> por vírgulas</w:t>
            </w:r>
          </w:p>
        </w:tc>
        <w:tc>
          <w:tcPr>
            <w:tcW w:w="4251" w:type="dxa"/>
            <w:shd w:val="clear" w:color="auto" w:fill="8DB3E2" w:themeFill="text2" w:themeFillTint="66"/>
          </w:tcPr>
          <w:p w:rsidR="009230F6" w:rsidRPr="005A408E" w:rsidRDefault="009230F6" w:rsidP="00581FFC">
            <w:pPr>
              <w:spacing w:line="276" w:lineRule="auto"/>
              <w:jc w:val="center"/>
              <w:rPr>
                <w:b/>
              </w:rPr>
            </w:pPr>
            <w:r w:rsidRPr="005A408E">
              <w:rPr>
                <w:b/>
              </w:rPr>
              <w:t>Exemplos</w:t>
            </w:r>
          </w:p>
        </w:tc>
      </w:tr>
      <w:tr w:rsidR="009230F6" w:rsidTr="009230F6">
        <w:tc>
          <w:tcPr>
            <w:tcW w:w="5814" w:type="dxa"/>
            <w:gridSpan w:val="3"/>
            <w:vMerge/>
          </w:tcPr>
          <w:p w:rsidR="009230F6" w:rsidRDefault="009230F6" w:rsidP="00581FFC">
            <w:pPr>
              <w:spacing w:line="276" w:lineRule="auto"/>
              <w:jc w:val="both"/>
            </w:pPr>
          </w:p>
        </w:tc>
        <w:tc>
          <w:tcPr>
            <w:tcW w:w="4251" w:type="dxa"/>
          </w:tcPr>
          <w:p w:rsidR="009230F6" w:rsidRDefault="009230F6" w:rsidP="00581FFC">
            <w:pPr>
              <w:spacing w:line="276" w:lineRule="auto"/>
              <w:jc w:val="both"/>
            </w:pPr>
            <w:r>
              <w:t>Fui ao cinema</w:t>
            </w:r>
            <w:r w:rsidRPr="009A70CD">
              <w:rPr>
                <w:b/>
              </w:rPr>
              <w:t xml:space="preserve">, </w:t>
            </w:r>
            <w:r>
              <w:t>vi um filme</w:t>
            </w:r>
            <w:r w:rsidRPr="009A70CD">
              <w:rPr>
                <w:b/>
              </w:rPr>
              <w:t>,</w:t>
            </w:r>
            <w:r>
              <w:t xml:space="preserve"> regressei a casa.</w:t>
            </w:r>
          </w:p>
        </w:tc>
      </w:tr>
      <w:tr w:rsidR="009230F6" w:rsidTr="00E145D4">
        <w:tc>
          <w:tcPr>
            <w:tcW w:w="2095" w:type="dxa"/>
            <w:vMerge w:val="restart"/>
            <w:shd w:val="clear" w:color="auto" w:fill="8DB3E2" w:themeFill="text2" w:themeFillTint="66"/>
          </w:tcPr>
          <w:p w:rsidR="009230F6" w:rsidRDefault="009230F6" w:rsidP="00581FFC">
            <w:pPr>
              <w:spacing w:line="276" w:lineRule="auto"/>
              <w:jc w:val="both"/>
            </w:pPr>
          </w:p>
          <w:p w:rsidR="009230F6" w:rsidRDefault="009230F6" w:rsidP="00581FFC">
            <w:pPr>
              <w:spacing w:line="276" w:lineRule="auto"/>
            </w:pPr>
            <w:r w:rsidRPr="005A408E">
              <w:rPr>
                <w:b/>
              </w:rPr>
              <w:t>Sindéticas</w:t>
            </w:r>
            <w:r>
              <w:t xml:space="preserve"> – a articulação é assegurada por conectores</w:t>
            </w:r>
          </w:p>
        </w:tc>
        <w:tc>
          <w:tcPr>
            <w:tcW w:w="2326" w:type="dxa"/>
          </w:tcPr>
          <w:p w:rsidR="009230F6" w:rsidRPr="009A70CD" w:rsidRDefault="009230F6" w:rsidP="00096F72">
            <w:pPr>
              <w:spacing w:line="276" w:lineRule="auto"/>
            </w:pPr>
            <w:r>
              <w:rPr>
                <w:b/>
              </w:rPr>
              <w:t xml:space="preserve">Copulativa </w:t>
            </w:r>
            <w:r>
              <w:t xml:space="preserve">– </w:t>
            </w:r>
            <w:r w:rsidR="00096F72" w:rsidRPr="00096F72">
              <w:t xml:space="preserve">estabelece uma </w:t>
            </w:r>
            <w:r w:rsidR="00096F72" w:rsidRPr="00096F72">
              <w:rPr>
                <w:u w:val="single"/>
              </w:rPr>
              <w:t xml:space="preserve">relação de </w:t>
            </w:r>
            <w:r w:rsidRPr="00096F72">
              <w:rPr>
                <w:u w:val="single"/>
              </w:rPr>
              <w:t>adição</w:t>
            </w:r>
            <w:r w:rsidR="00096F72">
              <w:t xml:space="preserve"> com a oração a que se junta</w:t>
            </w:r>
            <w:r w:rsidR="0045513F">
              <w:t>.</w:t>
            </w:r>
          </w:p>
        </w:tc>
        <w:tc>
          <w:tcPr>
            <w:tcW w:w="1393" w:type="dxa"/>
          </w:tcPr>
          <w:p w:rsidR="009230F6" w:rsidRPr="00A929BE" w:rsidRDefault="009230F6" w:rsidP="00033D3F">
            <w:pPr>
              <w:spacing w:line="276" w:lineRule="auto"/>
              <w:rPr>
                <w:i/>
              </w:rPr>
            </w:pPr>
            <w:proofErr w:type="gramStart"/>
            <w:r w:rsidRPr="00A929BE">
              <w:rPr>
                <w:i/>
              </w:rPr>
              <w:t>e</w:t>
            </w:r>
            <w:proofErr w:type="gramEnd"/>
            <w:r w:rsidRPr="00A929BE">
              <w:rPr>
                <w:i/>
              </w:rPr>
              <w:t>, nem</w:t>
            </w:r>
          </w:p>
          <w:p w:rsidR="009230F6" w:rsidRPr="00A929BE" w:rsidRDefault="009230F6" w:rsidP="00033D3F">
            <w:pPr>
              <w:spacing w:line="276" w:lineRule="auto"/>
              <w:rPr>
                <w:i/>
              </w:rPr>
            </w:pPr>
            <w:proofErr w:type="gramStart"/>
            <w:r w:rsidRPr="00A929BE">
              <w:rPr>
                <w:i/>
              </w:rPr>
              <w:t>não</w:t>
            </w:r>
            <w:proofErr w:type="gramEnd"/>
            <w:r w:rsidRPr="00A929BE">
              <w:rPr>
                <w:i/>
              </w:rPr>
              <w:t xml:space="preserve"> só… mas também</w:t>
            </w:r>
          </w:p>
        </w:tc>
        <w:tc>
          <w:tcPr>
            <w:tcW w:w="4251" w:type="dxa"/>
          </w:tcPr>
          <w:p w:rsidR="009230F6" w:rsidRDefault="009230F6" w:rsidP="00581FFC">
            <w:pPr>
              <w:spacing w:line="276" w:lineRule="auto"/>
              <w:jc w:val="both"/>
            </w:pPr>
            <w:r>
              <w:t xml:space="preserve">Vi um filme </w:t>
            </w:r>
            <w:r w:rsidRPr="0042794F">
              <w:rPr>
                <w:b/>
              </w:rPr>
              <w:t>e</w:t>
            </w:r>
            <w:r>
              <w:t xml:space="preserve"> comi pipocas.</w:t>
            </w:r>
            <w:r w:rsidR="00E145D4">
              <w:t xml:space="preserve"> (1)</w:t>
            </w:r>
          </w:p>
        </w:tc>
      </w:tr>
      <w:tr w:rsidR="009230F6" w:rsidTr="00E145D4">
        <w:tc>
          <w:tcPr>
            <w:tcW w:w="2095" w:type="dxa"/>
            <w:vMerge/>
            <w:shd w:val="clear" w:color="auto" w:fill="8DB3E2" w:themeFill="text2" w:themeFillTint="66"/>
          </w:tcPr>
          <w:p w:rsidR="009230F6" w:rsidRDefault="009230F6" w:rsidP="00581FFC">
            <w:pPr>
              <w:spacing w:line="276" w:lineRule="auto"/>
              <w:jc w:val="both"/>
            </w:pPr>
          </w:p>
        </w:tc>
        <w:tc>
          <w:tcPr>
            <w:tcW w:w="2326" w:type="dxa"/>
          </w:tcPr>
          <w:p w:rsidR="009230F6" w:rsidRPr="0045513F" w:rsidRDefault="009230F6" w:rsidP="00096F72">
            <w:pPr>
              <w:spacing w:line="276" w:lineRule="auto"/>
            </w:pPr>
            <w:r>
              <w:rPr>
                <w:b/>
              </w:rPr>
              <w:t xml:space="preserve">Adversativa </w:t>
            </w:r>
            <w:r>
              <w:t xml:space="preserve">– </w:t>
            </w:r>
            <w:r w:rsidR="00096F72">
              <w:t xml:space="preserve">estabelece uma </w:t>
            </w:r>
            <w:r w:rsidR="00096F72" w:rsidRPr="00096F72">
              <w:rPr>
                <w:u w:val="single"/>
              </w:rPr>
              <w:t>relação de</w:t>
            </w:r>
            <w:r w:rsidRPr="00096F72">
              <w:rPr>
                <w:u w:val="single"/>
              </w:rPr>
              <w:t xml:space="preserve"> contraste ou oposição</w:t>
            </w:r>
            <w:r w:rsidR="0045513F">
              <w:t>.</w:t>
            </w:r>
          </w:p>
        </w:tc>
        <w:tc>
          <w:tcPr>
            <w:tcW w:w="1393" w:type="dxa"/>
          </w:tcPr>
          <w:p w:rsidR="009230F6" w:rsidRPr="00A929BE" w:rsidRDefault="009230F6" w:rsidP="00033D3F">
            <w:pPr>
              <w:spacing w:line="276" w:lineRule="auto"/>
              <w:rPr>
                <w:i/>
              </w:rPr>
            </w:pPr>
            <w:proofErr w:type="gramStart"/>
            <w:r w:rsidRPr="00A929BE">
              <w:rPr>
                <w:i/>
              </w:rPr>
              <w:t>mas</w:t>
            </w:r>
            <w:proofErr w:type="gramEnd"/>
          </w:p>
        </w:tc>
        <w:tc>
          <w:tcPr>
            <w:tcW w:w="4251" w:type="dxa"/>
          </w:tcPr>
          <w:p w:rsidR="009230F6" w:rsidRDefault="009230F6" w:rsidP="00581FFC">
            <w:pPr>
              <w:spacing w:line="276" w:lineRule="auto"/>
              <w:jc w:val="both"/>
            </w:pPr>
            <w:r>
              <w:t xml:space="preserve">Vi o filme até ao fim, </w:t>
            </w:r>
            <w:r w:rsidRPr="00A24283">
              <w:rPr>
                <w:b/>
              </w:rPr>
              <w:t>mas</w:t>
            </w:r>
            <w:r>
              <w:t xml:space="preserve"> não gostei.</w:t>
            </w:r>
            <w:r w:rsidR="00E145D4">
              <w:t xml:space="preserve"> (1)</w:t>
            </w:r>
          </w:p>
        </w:tc>
      </w:tr>
      <w:tr w:rsidR="009230F6" w:rsidTr="00E145D4">
        <w:tc>
          <w:tcPr>
            <w:tcW w:w="2095" w:type="dxa"/>
            <w:vMerge/>
            <w:shd w:val="clear" w:color="auto" w:fill="8DB3E2" w:themeFill="text2" w:themeFillTint="66"/>
          </w:tcPr>
          <w:p w:rsidR="009230F6" w:rsidRDefault="009230F6" w:rsidP="00581FFC">
            <w:pPr>
              <w:spacing w:line="276" w:lineRule="auto"/>
              <w:jc w:val="both"/>
            </w:pPr>
          </w:p>
        </w:tc>
        <w:tc>
          <w:tcPr>
            <w:tcW w:w="2326" w:type="dxa"/>
          </w:tcPr>
          <w:p w:rsidR="009230F6" w:rsidRPr="0045513F" w:rsidRDefault="009230F6" w:rsidP="00581FFC">
            <w:pPr>
              <w:spacing w:line="276" w:lineRule="auto"/>
            </w:pPr>
            <w:r>
              <w:rPr>
                <w:b/>
              </w:rPr>
              <w:t>Disjuntiva</w:t>
            </w:r>
            <w:r>
              <w:t xml:space="preserve"> – exprime </w:t>
            </w:r>
            <w:r w:rsidRPr="00001271">
              <w:rPr>
                <w:u w:val="single"/>
              </w:rPr>
              <w:t>alternativa</w:t>
            </w:r>
            <w:r>
              <w:t xml:space="preserve"> ou </w:t>
            </w:r>
            <w:r w:rsidRPr="00001271">
              <w:rPr>
                <w:u w:val="single"/>
              </w:rPr>
              <w:t>alternância</w:t>
            </w:r>
            <w:r w:rsidR="0045513F">
              <w:t>.</w:t>
            </w:r>
          </w:p>
        </w:tc>
        <w:tc>
          <w:tcPr>
            <w:tcW w:w="1393" w:type="dxa"/>
          </w:tcPr>
          <w:p w:rsidR="009230F6" w:rsidRPr="00A929BE" w:rsidRDefault="009230F6" w:rsidP="00033D3F">
            <w:pPr>
              <w:spacing w:line="276" w:lineRule="auto"/>
              <w:rPr>
                <w:i/>
              </w:rPr>
            </w:pPr>
            <w:proofErr w:type="gramStart"/>
            <w:r w:rsidRPr="00A929BE">
              <w:rPr>
                <w:i/>
              </w:rPr>
              <w:t>ou</w:t>
            </w:r>
            <w:proofErr w:type="gramEnd"/>
            <w:r w:rsidRPr="00A929BE">
              <w:rPr>
                <w:i/>
              </w:rPr>
              <w:t xml:space="preserve"> … ou</w:t>
            </w:r>
          </w:p>
          <w:p w:rsidR="009230F6" w:rsidRPr="00A929BE" w:rsidRDefault="009230F6" w:rsidP="00033D3F">
            <w:pPr>
              <w:spacing w:line="276" w:lineRule="auto"/>
              <w:rPr>
                <w:i/>
              </w:rPr>
            </w:pPr>
            <w:proofErr w:type="gramStart"/>
            <w:r w:rsidRPr="00A929BE">
              <w:rPr>
                <w:i/>
              </w:rPr>
              <w:t>ora</w:t>
            </w:r>
            <w:proofErr w:type="gramEnd"/>
            <w:r w:rsidRPr="00A929BE">
              <w:rPr>
                <w:i/>
              </w:rPr>
              <w:t>… ora</w:t>
            </w:r>
          </w:p>
        </w:tc>
        <w:tc>
          <w:tcPr>
            <w:tcW w:w="4251" w:type="dxa"/>
          </w:tcPr>
          <w:p w:rsidR="009230F6" w:rsidRPr="00A24283" w:rsidRDefault="009230F6" w:rsidP="00581FFC">
            <w:pPr>
              <w:spacing w:line="276" w:lineRule="auto"/>
              <w:jc w:val="both"/>
            </w:pPr>
            <w:r>
              <w:rPr>
                <w:b/>
              </w:rPr>
              <w:t xml:space="preserve">Ou </w:t>
            </w:r>
            <w:r>
              <w:t xml:space="preserve">ia ao cinema </w:t>
            </w:r>
            <w:r>
              <w:rPr>
                <w:b/>
              </w:rPr>
              <w:t xml:space="preserve">ou </w:t>
            </w:r>
            <w:r>
              <w:t>ficava em casa sozinha.</w:t>
            </w:r>
          </w:p>
        </w:tc>
      </w:tr>
      <w:tr w:rsidR="009230F6" w:rsidTr="00E145D4">
        <w:tc>
          <w:tcPr>
            <w:tcW w:w="2095" w:type="dxa"/>
            <w:vMerge/>
            <w:shd w:val="clear" w:color="auto" w:fill="8DB3E2" w:themeFill="text2" w:themeFillTint="66"/>
          </w:tcPr>
          <w:p w:rsidR="009230F6" w:rsidRDefault="009230F6" w:rsidP="00581FFC">
            <w:pPr>
              <w:spacing w:line="276" w:lineRule="auto"/>
              <w:jc w:val="both"/>
            </w:pPr>
          </w:p>
        </w:tc>
        <w:tc>
          <w:tcPr>
            <w:tcW w:w="2326" w:type="dxa"/>
          </w:tcPr>
          <w:p w:rsidR="009230F6" w:rsidRPr="0045513F" w:rsidRDefault="009230F6" w:rsidP="00581FFC">
            <w:pPr>
              <w:spacing w:line="276" w:lineRule="auto"/>
              <w:rPr>
                <w:u w:val="single"/>
              </w:rPr>
            </w:pPr>
            <w:r>
              <w:rPr>
                <w:b/>
              </w:rPr>
              <w:t xml:space="preserve">Conclusiva </w:t>
            </w:r>
            <w:r>
              <w:t xml:space="preserve">– apresenta uma </w:t>
            </w:r>
            <w:r w:rsidRPr="00001271">
              <w:rPr>
                <w:u w:val="single"/>
              </w:rPr>
              <w:t>conclusão</w:t>
            </w:r>
            <w:r w:rsidR="0045513F" w:rsidRPr="0045513F">
              <w:t>.</w:t>
            </w:r>
          </w:p>
        </w:tc>
        <w:tc>
          <w:tcPr>
            <w:tcW w:w="1393" w:type="dxa"/>
          </w:tcPr>
          <w:p w:rsidR="009230F6" w:rsidRPr="00A929BE" w:rsidRDefault="009230F6" w:rsidP="00033D3F">
            <w:pPr>
              <w:spacing w:line="276" w:lineRule="auto"/>
              <w:rPr>
                <w:i/>
              </w:rPr>
            </w:pPr>
            <w:proofErr w:type="gramStart"/>
            <w:r w:rsidRPr="00A929BE">
              <w:rPr>
                <w:i/>
              </w:rPr>
              <w:t>logo</w:t>
            </w:r>
            <w:proofErr w:type="gramEnd"/>
          </w:p>
        </w:tc>
        <w:tc>
          <w:tcPr>
            <w:tcW w:w="4251" w:type="dxa"/>
          </w:tcPr>
          <w:p w:rsidR="009230F6" w:rsidRPr="00FA6758" w:rsidRDefault="009230F6" w:rsidP="00581FFC">
            <w:pPr>
              <w:spacing w:line="276" w:lineRule="auto"/>
              <w:jc w:val="both"/>
            </w:pPr>
            <w:r>
              <w:t xml:space="preserve">Estava aborrecida, </w:t>
            </w:r>
            <w:r>
              <w:rPr>
                <w:b/>
              </w:rPr>
              <w:t>logo</w:t>
            </w:r>
            <w:r>
              <w:t xml:space="preserve"> fui ao cinema.</w:t>
            </w:r>
            <w:r w:rsidR="00E145D4">
              <w:t xml:space="preserve"> (1)</w:t>
            </w:r>
          </w:p>
        </w:tc>
      </w:tr>
      <w:tr w:rsidR="009230F6" w:rsidTr="00E145D4">
        <w:tc>
          <w:tcPr>
            <w:tcW w:w="2095" w:type="dxa"/>
            <w:vMerge/>
            <w:shd w:val="clear" w:color="auto" w:fill="8DB3E2" w:themeFill="text2" w:themeFillTint="66"/>
          </w:tcPr>
          <w:p w:rsidR="009230F6" w:rsidRDefault="009230F6" w:rsidP="00581FFC">
            <w:pPr>
              <w:spacing w:line="276" w:lineRule="auto"/>
              <w:jc w:val="both"/>
            </w:pPr>
          </w:p>
        </w:tc>
        <w:tc>
          <w:tcPr>
            <w:tcW w:w="2326" w:type="dxa"/>
          </w:tcPr>
          <w:p w:rsidR="009230F6" w:rsidRPr="009A70CD" w:rsidRDefault="009230F6" w:rsidP="00001271">
            <w:pPr>
              <w:spacing w:line="276" w:lineRule="auto"/>
            </w:pPr>
            <w:r>
              <w:rPr>
                <w:b/>
              </w:rPr>
              <w:t xml:space="preserve">Explicativa </w:t>
            </w:r>
            <w:r>
              <w:t xml:space="preserve">– exprime uma </w:t>
            </w:r>
            <w:r w:rsidRPr="00001271">
              <w:rPr>
                <w:u w:val="single"/>
              </w:rPr>
              <w:t>justificação</w:t>
            </w:r>
            <w:r>
              <w:t xml:space="preserve"> </w:t>
            </w:r>
            <w:r w:rsidR="00001271">
              <w:t>para o que se diz</w:t>
            </w:r>
            <w:r>
              <w:t xml:space="preserve"> </w:t>
            </w:r>
            <w:r w:rsidR="00001271">
              <w:t>n</w:t>
            </w:r>
            <w:r>
              <w:t>a oração com que se coordena</w:t>
            </w:r>
            <w:r w:rsidR="0045513F">
              <w:t>.</w:t>
            </w:r>
          </w:p>
        </w:tc>
        <w:tc>
          <w:tcPr>
            <w:tcW w:w="1393" w:type="dxa"/>
          </w:tcPr>
          <w:p w:rsidR="009230F6" w:rsidRPr="00A929BE" w:rsidRDefault="009230F6" w:rsidP="00033D3F">
            <w:pPr>
              <w:spacing w:line="276" w:lineRule="auto"/>
              <w:rPr>
                <w:i/>
              </w:rPr>
            </w:pPr>
            <w:proofErr w:type="gramStart"/>
            <w:r w:rsidRPr="00A929BE">
              <w:rPr>
                <w:i/>
              </w:rPr>
              <w:t>pois</w:t>
            </w:r>
            <w:proofErr w:type="gramEnd"/>
            <w:r w:rsidR="00650C25">
              <w:rPr>
                <w:i/>
              </w:rPr>
              <w:t xml:space="preserve">, </w:t>
            </w:r>
            <w:r w:rsidRPr="00A929BE">
              <w:rPr>
                <w:i/>
              </w:rPr>
              <w:t>que</w:t>
            </w:r>
            <w:r w:rsidR="004E34EF">
              <w:rPr>
                <w:i/>
              </w:rPr>
              <w:t>, porquanto</w:t>
            </w:r>
          </w:p>
        </w:tc>
        <w:tc>
          <w:tcPr>
            <w:tcW w:w="4251" w:type="dxa"/>
          </w:tcPr>
          <w:p w:rsidR="009230F6" w:rsidRPr="00A24283" w:rsidRDefault="009230F6" w:rsidP="00581FFC">
            <w:pPr>
              <w:spacing w:line="276" w:lineRule="auto"/>
              <w:jc w:val="both"/>
            </w:pPr>
            <w:r>
              <w:t xml:space="preserve">Despe o casaco, </w:t>
            </w:r>
            <w:r>
              <w:rPr>
                <w:b/>
              </w:rPr>
              <w:t>pois</w:t>
            </w:r>
            <w:r>
              <w:t xml:space="preserve"> está calor.</w:t>
            </w:r>
            <w:r w:rsidR="00E145D4">
              <w:t xml:space="preserve"> (1)</w:t>
            </w:r>
          </w:p>
        </w:tc>
      </w:tr>
    </w:tbl>
    <w:p w:rsidR="005A408E" w:rsidRDefault="005A408E" w:rsidP="005A408E">
      <w:pPr>
        <w:jc w:val="both"/>
      </w:pPr>
    </w:p>
    <w:p w:rsidR="00E145D4" w:rsidRPr="00033D3F" w:rsidRDefault="00E145D4" w:rsidP="0058755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033D3F">
        <w:rPr>
          <w:b/>
          <w:sz w:val="28"/>
          <w:szCs w:val="28"/>
        </w:rPr>
        <w:t>Fixa:</w:t>
      </w:r>
      <w:r w:rsidRPr="00033D3F">
        <w:rPr>
          <w:sz w:val="28"/>
          <w:szCs w:val="28"/>
        </w:rPr>
        <w:t xml:space="preserve"> A conjunção coordenativa nunca é colocada no início da frase.</w:t>
      </w:r>
    </w:p>
    <w:p w:rsidR="0058755F" w:rsidRDefault="0058755F" w:rsidP="0058755F">
      <w:pPr>
        <w:pStyle w:val="ListParagraph"/>
        <w:jc w:val="both"/>
      </w:pPr>
    </w:p>
    <w:p w:rsidR="00CB34C0" w:rsidRPr="00EE49CD" w:rsidRDefault="009E13B2" w:rsidP="00581FFC">
      <w:pPr>
        <w:rPr>
          <w:b/>
        </w:rPr>
      </w:pPr>
      <w:r w:rsidRPr="00EE49CD">
        <w:rPr>
          <w:b/>
        </w:rPr>
        <w:t>1. Classifica as orações presentes nas frases.</w:t>
      </w:r>
    </w:p>
    <w:p w:rsidR="009E13B2" w:rsidRDefault="009E13B2" w:rsidP="00581FFC">
      <w:r w:rsidRPr="00EE49CD">
        <w:rPr>
          <w:b/>
        </w:rPr>
        <w:t>1.1.</w:t>
      </w:r>
      <w:r>
        <w:t xml:space="preserve"> </w:t>
      </w:r>
      <w:r w:rsidR="00581FFC">
        <w:t>Não só o</w:t>
      </w:r>
      <w:r>
        <w:t xml:space="preserve"> João foi ao futebol </w:t>
      </w:r>
      <w:r w:rsidR="00581FFC">
        <w:t>como</w:t>
      </w:r>
      <w:r>
        <w:t xml:space="preserve"> viu o jogo todo, mas não ficou satisfeito.</w:t>
      </w:r>
    </w:p>
    <w:p w:rsidR="009E13B2" w:rsidRDefault="00D56233" w:rsidP="00581FFC">
      <w:r w:rsidRPr="00EE49CD">
        <w:rPr>
          <w:b/>
        </w:rPr>
        <w:t>1.2.</w:t>
      </w:r>
      <w:r>
        <w:t xml:space="preserve"> A Ana foi aos saldos, fez muitas compras, mas não gastou muito dinheiro.</w:t>
      </w:r>
    </w:p>
    <w:p w:rsidR="00911770" w:rsidRDefault="00911770" w:rsidP="00581FFC">
      <w:r w:rsidRPr="00EE49CD">
        <w:rPr>
          <w:b/>
        </w:rPr>
        <w:t>1.3.</w:t>
      </w:r>
      <w:r>
        <w:t xml:space="preserve"> Os jogadores esforçaram-se muito, logo ganharam o jogo.</w:t>
      </w:r>
    </w:p>
    <w:p w:rsidR="00911770" w:rsidRDefault="00911770" w:rsidP="00581FFC">
      <w:r w:rsidRPr="00EE49CD">
        <w:rPr>
          <w:b/>
        </w:rPr>
        <w:t>1.4.</w:t>
      </w:r>
      <w:r>
        <w:t xml:space="preserve"> Calem-se todos, que não consigo ouvir a música.</w:t>
      </w:r>
    </w:p>
    <w:p w:rsidR="00191335" w:rsidRDefault="00191335" w:rsidP="00581FFC">
      <w:r w:rsidRPr="00EE49CD">
        <w:rPr>
          <w:b/>
        </w:rPr>
        <w:t xml:space="preserve">1.5. </w:t>
      </w:r>
      <w:r w:rsidR="007B2451">
        <w:t xml:space="preserve">Ouviu-se um grande estrondo, mas </w:t>
      </w:r>
      <w:r w:rsidR="00BF34F1">
        <w:t>não ocorreu qualquer dano</w:t>
      </w:r>
      <w:r w:rsidR="007B2451">
        <w:t>.</w:t>
      </w:r>
    </w:p>
    <w:p w:rsidR="007B2451" w:rsidRDefault="007B2451" w:rsidP="00581FFC">
      <w:r>
        <w:rPr>
          <w:b/>
        </w:rPr>
        <w:t xml:space="preserve">1.6. </w:t>
      </w:r>
      <w:r>
        <w:t>Não fales agora, pois estás a comer.</w:t>
      </w:r>
    </w:p>
    <w:p w:rsidR="00581FFC" w:rsidRDefault="007B2451" w:rsidP="00581FFC">
      <w:r>
        <w:rPr>
          <w:b/>
        </w:rPr>
        <w:t xml:space="preserve">1.7. </w:t>
      </w:r>
      <w:r>
        <w:t xml:space="preserve">O João entrou no edifício, cumprimentou o porteiro e dirigiu-se ao elevador. </w:t>
      </w:r>
      <w:r w:rsidR="00CB34C0">
        <w:tab/>
      </w:r>
    </w:p>
    <w:p w:rsidR="00951CC9" w:rsidRDefault="00581FFC" w:rsidP="00581FFC">
      <w:r>
        <w:rPr>
          <w:b/>
        </w:rPr>
        <w:t xml:space="preserve">1.8. </w:t>
      </w:r>
      <w:r>
        <w:t>Ora chove torrencialmente, ora regressa o sol.</w:t>
      </w:r>
      <w:r w:rsidR="00CB34C0">
        <w:tab/>
      </w:r>
    </w:p>
    <w:p w:rsidR="00385AFD" w:rsidRDefault="00385AFD" w:rsidP="00581FFC">
      <w:pPr>
        <w:rPr>
          <w:color w:val="FF0000"/>
        </w:rPr>
      </w:pPr>
    </w:p>
    <w:p w:rsidR="00951CC9" w:rsidRPr="00233EB1" w:rsidRDefault="00951CC9" w:rsidP="00581FFC">
      <w:pPr>
        <w:rPr>
          <w:color w:val="0070C0"/>
        </w:rPr>
      </w:pPr>
      <w:r w:rsidRPr="00233EB1">
        <w:rPr>
          <w:color w:val="0070C0"/>
        </w:rPr>
        <w:lastRenderedPageBreak/>
        <w:t>Sugestões de resolução</w:t>
      </w:r>
    </w:p>
    <w:p w:rsidR="00385AFD" w:rsidRPr="00233EB1" w:rsidRDefault="00951CC9" w:rsidP="00082436">
      <w:pPr>
        <w:jc w:val="both"/>
        <w:rPr>
          <w:color w:val="0070C0"/>
        </w:rPr>
      </w:pPr>
      <w:r w:rsidRPr="00233EB1">
        <w:rPr>
          <w:color w:val="0070C0"/>
        </w:rPr>
        <w:t xml:space="preserve">1.1. Não só o João foi ao futebol, como viu o jogo todo, </w:t>
      </w:r>
      <w:r w:rsidRPr="00233EB1">
        <w:rPr>
          <w:b/>
          <w:color w:val="0070C0"/>
        </w:rPr>
        <w:t>orações coordenadas copulativas</w:t>
      </w:r>
      <w:r w:rsidRPr="00233EB1">
        <w:rPr>
          <w:color w:val="0070C0"/>
        </w:rPr>
        <w:t xml:space="preserve">; mas não ficou satisfeito, </w:t>
      </w:r>
      <w:r w:rsidRPr="00233EB1">
        <w:rPr>
          <w:b/>
          <w:color w:val="0070C0"/>
        </w:rPr>
        <w:t>oração coordenada adversativa</w:t>
      </w:r>
      <w:r w:rsidRPr="00233EB1">
        <w:rPr>
          <w:color w:val="0070C0"/>
        </w:rPr>
        <w:t xml:space="preserve">. 1.2. A Ana foi aos saldos, fez muitas compras, </w:t>
      </w:r>
      <w:r w:rsidRPr="00233EB1">
        <w:rPr>
          <w:b/>
          <w:color w:val="0070C0"/>
        </w:rPr>
        <w:t>orações coordenadas assindéticas</w:t>
      </w:r>
      <w:r w:rsidRPr="00233EB1">
        <w:rPr>
          <w:color w:val="0070C0"/>
        </w:rPr>
        <w:t xml:space="preserve">; mas não gastou muito dinheiro, </w:t>
      </w:r>
      <w:r w:rsidRPr="00233EB1">
        <w:rPr>
          <w:b/>
          <w:color w:val="0070C0"/>
        </w:rPr>
        <w:t>oração coordenada adversativa</w:t>
      </w:r>
      <w:r w:rsidRPr="00233EB1">
        <w:rPr>
          <w:color w:val="0070C0"/>
        </w:rPr>
        <w:t xml:space="preserve">. </w:t>
      </w:r>
      <w:r w:rsidRPr="00233EB1">
        <w:rPr>
          <w:b/>
          <w:color w:val="0070C0"/>
        </w:rPr>
        <w:t>1.3.</w:t>
      </w:r>
      <w:r w:rsidRPr="00233EB1">
        <w:rPr>
          <w:color w:val="0070C0"/>
        </w:rPr>
        <w:t xml:space="preserve"> Os jogadores esforçaram-se muito, </w:t>
      </w:r>
      <w:r w:rsidRPr="00233EB1">
        <w:rPr>
          <w:b/>
          <w:color w:val="0070C0"/>
        </w:rPr>
        <w:t>oração coordenada</w:t>
      </w:r>
      <w:r w:rsidRPr="00233EB1">
        <w:rPr>
          <w:color w:val="0070C0"/>
        </w:rPr>
        <w:t xml:space="preserve">; logo ganharam o jogo, </w:t>
      </w:r>
      <w:r w:rsidRPr="00233EB1">
        <w:rPr>
          <w:b/>
          <w:color w:val="0070C0"/>
        </w:rPr>
        <w:t>oração coordenada conclusiva</w:t>
      </w:r>
      <w:r w:rsidRPr="00233EB1">
        <w:rPr>
          <w:color w:val="0070C0"/>
        </w:rPr>
        <w:t xml:space="preserve">. </w:t>
      </w:r>
      <w:r w:rsidRPr="00233EB1">
        <w:rPr>
          <w:b/>
          <w:color w:val="0070C0"/>
        </w:rPr>
        <w:t>1.4.</w:t>
      </w:r>
      <w:r w:rsidRPr="00233EB1">
        <w:rPr>
          <w:color w:val="0070C0"/>
        </w:rPr>
        <w:t xml:space="preserve"> Calem-se todos, </w:t>
      </w:r>
      <w:r w:rsidRPr="00233EB1">
        <w:rPr>
          <w:b/>
          <w:color w:val="0070C0"/>
        </w:rPr>
        <w:t>oração coordenada</w:t>
      </w:r>
      <w:r w:rsidRPr="00233EB1">
        <w:rPr>
          <w:color w:val="0070C0"/>
        </w:rPr>
        <w:t xml:space="preserve">; que não consigo ouvir a música, </w:t>
      </w:r>
      <w:r w:rsidRPr="00233EB1">
        <w:rPr>
          <w:b/>
          <w:color w:val="0070C0"/>
        </w:rPr>
        <w:t>oração coordenada explicativa</w:t>
      </w:r>
      <w:r w:rsidRPr="00233EB1">
        <w:rPr>
          <w:color w:val="0070C0"/>
        </w:rPr>
        <w:t xml:space="preserve">. </w:t>
      </w:r>
      <w:r w:rsidRPr="00233EB1">
        <w:rPr>
          <w:b/>
          <w:color w:val="0070C0"/>
        </w:rPr>
        <w:t xml:space="preserve">1.5. </w:t>
      </w:r>
      <w:r w:rsidRPr="00233EB1">
        <w:rPr>
          <w:color w:val="0070C0"/>
        </w:rPr>
        <w:t xml:space="preserve">Ouviu-se um grande estrondo, </w:t>
      </w:r>
      <w:r w:rsidRPr="00233EB1">
        <w:rPr>
          <w:b/>
          <w:color w:val="0070C0"/>
        </w:rPr>
        <w:t>oração coordenada</w:t>
      </w:r>
      <w:r w:rsidRPr="00233EB1">
        <w:rPr>
          <w:color w:val="0070C0"/>
        </w:rPr>
        <w:t xml:space="preserve">; mas não ocorreu qualquer dano, </w:t>
      </w:r>
      <w:r w:rsidRPr="00233EB1">
        <w:rPr>
          <w:b/>
          <w:color w:val="0070C0"/>
        </w:rPr>
        <w:t>oração coordenada adversativa</w:t>
      </w:r>
      <w:r w:rsidRPr="00233EB1">
        <w:rPr>
          <w:color w:val="0070C0"/>
        </w:rPr>
        <w:t xml:space="preserve">. </w:t>
      </w:r>
      <w:r w:rsidR="00385AFD" w:rsidRPr="00233EB1">
        <w:rPr>
          <w:b/>
          <w:color w:val="0070C0"/>
        </w:rPr>
        <w:t xml:space="preserve">1.6. </w:t>
      </w:r>
      <w:r w:rsidR="00385AFD" w:rsidRPr="00233EB1">
        <w:rPr>
          <w:color w:val="0070C0"/>
        </w:rPr>
        <w:t xml:space="preserve">Não fales agora, </w:t>
      </w:r>
      <w:r w:rsidR="00385AFD" w:rsidRPr="00233EB1">
        <w:rPr>
          <w:b/>
          <w:color w:val="0070C0"/>
        </w:rPr>
        <w:t>oração coordenada</w:t>
      </w:r>
      <w:r w:rsidR="00385AFD" w:rsidRPr="00233EB1">
        <w:rPr>
          <w:color w:val="0070C0"/>
        </w:rPr>
        <w:t xml:space="preserve">; pois estás a comer, </w:t>
      </w:r>
      <w:r w:rsidR="00385AFD" w:rsidRPr="00233EB1">
        <w:rPr>
          <w:b/>
          <w:color w:val="0070C0"/>
        </w:rPr>
        <w:t>oração coordenada explicativa</w:t>
      </w:r>
      <w:r w:rsidR="00385AFD" w:rsidRPr="00233EB1">
        <w:rPr>
          <w:color w:val="0070C0"/>
        </w:rPr>
        <w:t xml:space="preserve">. </w:t>
      </w:r>
      <w:r w:rsidR="00385AFD" w:rsidRPr="00233EB1">
        <w:rPr>
          <w:b/>
          <w:color w:val="0070C0"/>
        </w:rPr>
        <w:t xml:space="preserve">1.7. </w:t>
      </w:r>
      <w:r w:rsidR="00385AFD" w:rsidRPr="00233EB1">
        <w:rPr>
          <w:color w:val="0070C0"/>
        </w:rPr>
        <w:t xml:space="preserve">O João entrou no edifício, cumprimentou o porteiro, </w:t>
      </w:r>
      <w:r w:rsidR="00385AFD" w:rsidRPr="00233EB1">
        <w:rPr>
          <w:b/>
          <w:color w:val="0070C0"/>
        </w:rPr>
        <w:t>orações coordenadas assindéticas</w:t>
      </w:r>
      <w:r w:rsidR="00385AFD" w:rsidRPr="00233EB1">
        <w:rPr>
          <w:color w:val="0070C0"/>
        </w:rPr>
        <w:t xml:space="preserve">; e dirigiu-se ao elevador, </w:t>
      </w:r>
      <w:r w:rsidR="00385AFD" w:rsidRPr="00233EB1">
        <w:rPr>
          <w:b/>
          <w:color w:val="0070C0"/>
        </w:rPr>
        <w:t>oração coordenada copulativa</w:t>
      </w:r>
      <w:r w:rsidR="00385AFD" w:rsidRPr="00233EB1">
        <w:rPr>
          <w:color w:val="0070C0"/>
        </w:rPr>
        <w:t xml:space="preserve">. </w:t>
      </w:r>
      <w:r w:rsidR="00385AFD" w:rsidRPr="00233EB1">
        <w:rPr>
          <w:b/>
          <w:color w:val="0070C0"/>
        </w:rPr>
        <w:t xml:space="preserve">1.8. </w:t>
      </w:r>
      <w:r w:rsidR="00385AFD" w:rsidRPr="00233EB1">
        <w:rPr>
          <w:color w:val="0070C0"/>
        </w:rPr>
        <w:t xml:space="preserve">Ora chove torrencialmente, ora regressa o sol, </w:t>
      </w:r>
      <w:r w:rsidR="00385AFD" w:rsidRPr="00233EB1">
        <w:rPr>
          <w:b/>
          <w:color w:val="0070C0"/>
        </w:rPr>
        <w:t>orações coordenadas disjuntivas</w:t>
      </w:r>
      <w:r w:rsidR="00385AFD" w:rsidRPr="00233EB1">
        <w:rPr>
          <w:color w:val="0070C0"/>
        </w:rPr>
        <w:t>.</w:t>
      </w:r>
      <w:r w:rsidR="00385AFD" w:rsidRPr="00233EB1">
        <w:rPr>
          <w:color w:val="0070C0"/>
        </w:rPr>
        <w:tab/>
      </w:r>
    </w:p>
    <w:p w:rsidR="00385AFD" w:rsidRPr="00385AFD" w:rsidRDefault="00385AFD" w:rsidP="00385AFD">
      <w:pPr>
        <w:rPr>
          <w:color w:val="FF0000"/>
        </w:rPr>
      </w:pPr>
      <w:r w:rsidRPr="00385AFD">
        <w:rPr>
          <w:color w:val="FF0000"/>
        </w:rPr>
        <w:tab/>
      </w:r>
    </w:p>
    <w:p w:rsidR="00385AFD" w:rsidRDefault="00385AFD" w:rsidP="00385AFD"/>
    <w:p w:rsidR="00951CC9" w:rsidRDefault="00951CC9" w:rsidP="00951CC9"/>
    <w:p w:rsidR="00951CC9" w:rsidRDefault="00951CC9" w:rsidP="00951CC9"/>
    <w:p w:rsidR="00951CC9" w:rsidRDefault="00951CC9" w:rsidP="00951CC9"/>
    <w:p w:rsidR="00663F9E" w:rsidRDefault="00663F9E" w:rsidP="00951CC9"/>
    <w:p w:rsidR="005D54AD" w:rsidRDefault="00663F9E" w:rsidP="00581F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CC9</w:t>
      </w:r>
      <w:r>
        <w:t xml:space="preserve"> – pág. 21</w:t>
      </w:r>
      <w:r w:rsidR="00CB34C0">
        <w:t xml:space="preserve"> </w:t>
      </w:r>
      <w:r w:rsidR="00F66773">
        <w:t>MI</w:t>
      </w:r>
    </w:p>
    <w:sectPr w:rsidR="005D54AD" w:rsidSect="00663F9E">
      <w:headerReference w:type="default" r:id="rId9"/>
      <w:footerReference w:type="default" r:id="rId10"/>
      <w:pgSz w:w="11906" w:h="16838"/>
      <w:pgMar w:top="1417" w:right="99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3E8" w:rsidRDefault="00EA03E8" w:rsidP="00082436">
      <w:pPr>
        <w:spacing w:after="0" w:line="240" w:lineRule="auto"/>
      </w:pPr>
      <w:r>
        <w:separator/>
      </w:r>
    </w:p>
  </w:endnote>
  <w:endnote w:type="continuationSeparator" w:id="0">
    <w:p w:rsidR="00EA03E8" w:rsidRDefault="00EA03E8" w:rsidP="00082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3CA" w:rsidRDefault="004563CA">
    <w:pPr>
      <w:pStyle w:val="Footer"/>
    </w:pPr>
    <w:r w:rsidRPr="004563C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B00015" wp14:editId="69000A41">
              <wp:simplePos x="0" y="0"/>
              <wp:positionH relativeFrom="column">
                <wp:posOffset>-870585</wp:posOffset>
              </wp:positionH>
              <wp:positionV relativeFrom="paragraph">
                <wp:posOffset>147320</wp:posOffset>
              </wp:positionV>
              <wp:extent cx="7229475" cy="365125"/>
              <wp:effectExtent l="0" t="0" r="0" b="0"/>
              <wp:wrapNone/>
              <wp:docPr id="5" name="Footer Placeholder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229475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63CA" w:rsidRPr="004563CA" w:rsidRDefault="004563CA" w:rsidP="004563CA">
                          <w:pPr>
                            <w:pStyle w:val="NormalWeb"/>
                            <w:spacing w:before="0" w:beforeAutospacing="0" w:after="0" w:afterAutospacing="0"/>
                            <w:ind w:left="708" w:firstLine="708"/>
                            <w:rPr>
                              <w:sz w:val="20"/>
                              <w:szCs w:val="20"/>
                            </w:rPr>
                          </w:pP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Conto Contigo </w:t>
                          </w:r>
                          <w:proofErr w:type="gramStart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9   </w:t>
                          </w:r>
                          <w:r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   C</w:t>
                          </w: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onceição</w:t>
                          </w:r>
                          <w:proofErr w:type="gramEnd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Monteiro Neto, Laura Guimarães, Olga Brochado, Rosa Maria Amaral, Susana Nunes</w:t>
                          </w:r>
                        </w:p>
                      </w:txbxContent>
                    </wps:txbx>
                    <wps:bodyPr vert="horz" wrap="square" lIns="91440" tIns="45720" rIns="91440" bIns="45720"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Footer Placeholder 3" o:spid="_x0000_s1026" style="position:absolute;margin-left:-68.55pt;margin-top:11.6pt;width:569.25pt;height:2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" filled="f" stroked="f">
              <v:path arrowok="t"/>
              <o:lock v:ext="edit" grouping="t"/>
              <v:textbox>
                <w:txbxContent>
                  <w:p w:rsidR="004563CA" w:rsidRPr="004563CA" w:rsidRDefault="004563CA" w:rsidP="004563CA">
                    <w:pPr>
                      <w:pStyle w:val="NormalWeb"/>
                      <w:spacing w:before="0" w:beforeAutospacing="0" w:after="0" w:afterAutospacing="0"/>
                      <w:ind w:left="708" w:firstLine="708"/>
                      <w:rPr>
                        <w:sz w:val="20"/>
                        <w:szCs w:val="20"/>
                      </w:rPr>
                    </w:pP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Conto Contigo </w:t>
                    </w:r>
                    <w:proofErr w:type="gramStart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9   </w:t>
                    </w:r>
                    <w:r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     C</w:t>
                    </w: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>onceição</w:t>
                    </w:r>
                    <w:proofErr w:type="gramEnd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Monteiro Neto, Laura Guimarães, Olga Brochado, Rosa Maria Amaral, Susana Nunes</w:t>
                    </w:r>
                  </w:p>
                </w:txbxContent>
              </v:textbox>
            </v:rect>
          </w:pict>
        </mc:Fallback>
      </mc:AlternateContent>
    </w:r>
  </w:p>
  <w:p w:rsidR="004563CA" w:rsidRDefault="004563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3E8" w:rsidRDefault="00EA03E8" w:rsidP="00082436">
      <w:pPr>
        <w:spacing w:after="0" w:line="240" w:lineRule="auto"/>
      </w:pPr>
      <w:r>
        <w:separator/>
      </w:r>
    </w:p>
  </w:footnote>
  <w:footnote w:type="continuationSeparator" w:id="0">
    <w:p w:rsidR="00EA03E8" w:rsidRDefault="00EA03E8" w:rsidP="00082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C8A" w:rsidRDefault="00004C8A">
    <w:pPr>
      <w:pStyle w:val="Header"/>
    </w:pPr>
    <w:r>
      <w:t xml:space="preserve">                                                                                                                                                        </w:t>
    </w:r>
    <w:r>
      <w:rPr>
        <w:noProof/>
        <w:lang w:eastAsia="pt-PT"/>
      </w:rPr>
      <w:drawing>
        <wp:inline distT="0" distB="0" distL="0" distR="0">
          <wp:extent cx="781050" cy="2476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B6666"/>
    <w:multiLevelType w:val="multilevel"/>
    <w:tmpl w:val="2B641E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FF0000"/>
      </w:rPr>
    </w:lvl>
  </w:abstractNum>
  <w:abstractNum w:abstractNumId="1">
    <w:nsid w:val="4EE326EB"/>
    <w:multiLevelType w:val="multilevel"/>
    <w:tmpl w:val="94262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471628E"/>
    <w:multiLevelType w:val="hybridMultilevel"/>
    <w:tmpl w:val="CC044FCC"/>
    <w:lvl w:ilvl="0" w:tplc="4A9E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4C0"/>
    <w:rsid w:val="00001271"/>
    <w:rsid w:val="00004C8A"/>
    <w:rsid w:val="00033D3F"/>
    <w:rsid w:val="00082436"/>
    <w:rsid w:val="00096F72"/>
    <w:rsid w:val="000A109C"/>
    <w:rsid w:val="001224C2"/>
    <w:rsid w:val="00123828"/>
    <w:rsid w:val="00191335"/>
    <w:rsid w:val="00233EB1"/>
    <w:rsid w:val="00334088"/>
    <w:rsid w:val="00385AFD"/>
    <w:rsid w:val="003C6C6E"/>
    <w:rsid w:val="0042794F"/>
    <w:rsid w:val="0045513F"/>
    <w:rsid w:val="004563CA"/>
    <w:rsid w:val="004E34EF"/>
    <w:rsid w:val="00581FFC"/>
    <w:rsid w:val="0058755F"/>
    <w:rsid w:val="005A408E"/>
    <w:rsid w:val="00646BBD"/>
    <w:rsid w:val="00650C25"/>
    <w:rsid w:val="00663F9E"/>
    <w:rsid w:val="00694330"/>
    <w:rsid w:val="0074745E"/>
    <w:rsid w:val="007B2451"/>
    <w:rsid w:val="008D5A1C"/>
    <w:rsid w:val="00911770"/>
    <w:rsid w:val="009230F6"/>
    <w:rsid w:val="00951CC9"/>
    <w:rsid w:val="009A70CD"/>
    <w:rsid w:val="009E13B2"/>
    <w:rsid w:val="009F7267"/>
    <w:rsid w:val="00A24283"/>
    <w:rsid w:val="00A929BE"/>
    <w:rsid w:val="00B30C08"/>
    <w:rsid w:val="00B37308"/>
    <w:rsid w:val="00BF34F1"/>
    <w:rsid w:val="00CB34C0"/>
    <w:rsid w:val="00CC0F99"/>
    <w:rsid w:val="00D56233"/>
    <w:rsid w:val="00DA151E"/>
    <w:rsid w:val="00DA6CEA"/>
    <w:rsid w:val="00DF35CA"/>
    <w:rsid w:val="00E145D4"/>
    <w:rsid w:val="00E86A68"/>
    <w:rsid w:val="00EA03E8"/>
    <w:rsid w:val="00EE4416"/>
    <w:rsid w:val="00EE49CD"/>
    <w:rsid w:val="00F66773"/>
    <w:rsid w:val="00FA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E13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24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436"/>
  </w:style>
  <w:style w:type="paragraph" w:styleId="Footer">
    <w:name w:val="footer"/>
    <w:basedOn w:val="Normal"/>
    <w:link w:val="FooterChar"/>
    <w:uiPriority w:val="99"/>
    <w:unhideWhenUsed/>
    <w:rsid w:val="000824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436"/>
  </w:style>
  <w:style w:type="paragraph" w:styleId="BalloonText">
    <w:name w:val="Balloon Text"/>
    <w:basedOn w:val="Normal"/>
    <w:link w:val="BalloonTextChar"/>
    <w:uiPriority w:val="99"/>
    <w:semiHidden/>
    <w:unhideWhenUsed/>
    <w:rsid w:val="0045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3C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563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E13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24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436"/>
  </w:style>
  <w:style w:type="paragraph" w:styleId="Footer">
    <w:name w:val="footer"/>
    <w:basedOn w:val="Normal"/>
    <w:link w:val="FooterChar"/>
    <w:uiPriority w:val="99"/>
    <w:unhideWhenUsed/>
    <w:rsid w:val="000824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436"/>
  </w:style>
  <w:style w:type="paragraph" w:styleId="BalloonText">
    <w:name w:val="Balloon Text"/>
    <w:basedOn w:val="Normal"/>
    <w:link w:val="BalloonTextChar"/>
    <w:uiPriority w:val="99"/>
    <w:semiHidden/>
    <w:unhideWhenUsed/>
    <w:rsid w:val="0045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3C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563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FFF7E-DCE8-453C-8551-FF9F02BB2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406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sandrapias</cp:lastModifiedBy>
  <cp:revision>25</cp:revision>
  <dcterms:created xsi:type="dcterms:W3CDTF">2013-05-13T19:50:00Z</dcterms:created>
  <dcterms:modified xsi:type="dcterms:W3CDTF">2013-08-05T11:29:00Z</dcterms:modified>
</cp:coreProperties>
</file>