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6BCCF5" w14:textId="13D61E0D" w:rsidR="0035789B" w:rsidRPr="0088088F" w:rsidRDefault="0035789B" w:rsidP="0035789B">
      <w:pPr>
        <w:rPr>
          <w:rFonts w:ascii="Times New Roman" w:hAnsi="Times New Roman" w:cs="Times New Roman"/>
          <w:b/>
          <w:color w:val="E60000"/>
          <w:sz w:val="26"/>
          <w:szCs w:val="26"/>
        </w:rPr>
      </w:pPr>
      <w:bookmarkStart w:id="0" w:name="_GoBack"/>
      <w:bookmarkEnd w:id="0"/>
      <w:r w:rsidRPr="0088088F">
        <w:rPr>
          <w:rFonts w:ascii="Times New Roman" w:hAnsi="Times New Roman" w:cs="Times New Roman"/>
          <w:b/>
          <w:color w:val="E60000"/>
          <w:sz w:val="26"/>
          <w:szCs w:val="26"/>
        </w:rPr>
        <w:t xml:space="preserve">Sequência 2 – </w:t>
      </w:r>
      <w:r w:rsidRPr="0088088F">
        <w:rPr>
          <w:rFonts w:ascii="Times New Roman" w:hAnsi="Times New Roman" w:cs="Times New Roman"/>
          <w:b/>
          <w:i/>
          <w:color w:val="E60000"/>
          <w:sz w:val="27"/>
          <w:szCs w:val="27"/>
        </w:rPr>
        <w:t>Os Lusíadas</w:t>
      </w:r>
      <w:r w:rsidRPr="0088088F">
        <w:rPr>
          <w:rFonts w:ascii="Times New Roman" w:hAnsi="Times New Roman" w:cs="Times New Roman"/>
          <w:b/>
          <w:color w:val="E60000"/>
          <w:sz w:val="27"/>
          <w:szCs w:val="27"/>
        </w:rPr>
        <w:t xml:space="preserve"> </w:t>
      </w:r>
      <w:r w:rsidRPr="0088088F">
        <w:rPr>
          <w:rFonts w:ascii="Times New Roman" w:hAnsi="Times New Roman" w:cs="Times New Roman"/>
          <w:b/>
          <w:color w:val="E60000"/>
          <w:sz w:val="26"/>
          <w:szCs w:val="26"/>
        </w:rPr>
        <w:t xml:space="preserve">– </w:t>
      </w:r>
      <w:r w:rsidRPr="0088088F">
        <w:rPr>
          <w:rFonts w:ascii="Times New Roman" w:hAnsi="Times New Roman" w:cs="Times New Roman"/>
          <w:b/>
          <w:color w:val="E60000"/>
          <w:sz w:val="22"/>
          <w:szCs w:val="22"/>
        </w:rPr>
        <w:t xml:space="preserve">VERSÃO </w:t>
      </w:r>
      <w:r w:rsidRPr="0088088F">
        <w:rPr>
          <w:rFonts w:ascii="Times New Roman" w:hAnsi="Times New Roman" w:cs="Times New Roman"/>
          <w:b/>
          <w:color w:val="E60000"/>
          <w:sz w:val="26"/>
          <w:szCs w:val="26"/>
        </w:rPr>
        <w:t>1</w:t>
      </w:r>
    </w:p>
    <w:p w14:paraId="7BA27B2A" w14:textId="77777777" w:rsidR="0035789B" w:rsidRPr="0088088F" w:rsidRDefault="0035789B" w:rsidP="0035789B">
      <w:pPr>
        <w:rPr>
          <w:rFonts w:ascii="Times New Roman" w:hAnsi="Times New Roman" w:cs="Times New Roman"/>
          <w:b/>
          <w:color w:val="E60000"/>
          <w:sz w:val="26"/>
          <w:szCs w:val="26"/>
        </w:rPr>
      </w:pPr>
    </w:p>
    <w:p w14:paraId="235BE1E3" w14:textId="77777777" w:rsidR="0035789B" w:rsidRPr="0088088F" w:rsidRDefault="0035789B" w:rsidP="0035789B">
      <w:pPr>
        <w:widowControl w:val="0"/>
        <w:autoSpaceDE w:val="0"/>
        <w:autoSpaceDN w:val="0"/>
        <w:adjustRightInd w:val="0"/>
        <w:rPr>
          <w:rFonts w:ascii="Times New Roman" w:hAnsi="Times New Roman" w:cs="Times New Roman"/>
          <w:b/>
          <w:color w:val="9BBB59" w:themeColor="accent3"/>
        </w:rPr>
      </w:pPr>
      <w:r w:rsidRPr="0088088F">
        <w:rPr>
          <w:rFonts w:ascii="Times New Roman" w:hAnsi="Times New Roman" w:cs="Times New Roman"/>
          <w:b/>
          <w:color w:val="9BBB59" w:themeColor="accent3"/>
        </w:rPr>
        <w:t>GRUPO I</w:t>
      </w:r>
    </w:p>
    <w:p w14:paraId="63DB82E7" w14:textId="77777777" w:rsidR="0035789B" w:rsidRPr="0088088F" w:rsidRDefault="0035789B" w:rsidP="0035789B">
      <w:pPr>
        <w:widowControl w:val="0"/>
        <w:autoSpaceDE w:val="0"/>
        <w:autoSpaceDN w:val="0"/>
        <w:adjustRightInd w:val="0"/>
        <w:rPr>
          <w:rFonts w:ascii="Times New Roman" w:hAnsi="Times New Roman" w:cs="Times New Roman"/>
          <w:b/>
          <w:color w:val="E60000"/>
        </w:rPr>
      </w:pPr>
    </w:p>
    <w:p w14:paraId="16F57D09" w14:textId="77777777" w:rsidR="0035789B" w:rsidRPr="0088088F" w:rsidRDefault="0035789B" w:rsidP="0035789B">
      <w:pPr>
        <w:widowControl w:val="0"/>
        <w:autoSpaceDE w:val="0"/>
        <w:autoSpaceDN w:val="0"/>
        <w:adjustRightInd w:val="0"/>
        <w:rPr>
          <w:rFonts w:ascii="Times New Roman" w:hAnsi="Times New Roman" w:cs="Times New Roman"/>
          <w:b/>
          <w:color w:val="E60000"/>
        </w:rPr>
      </w:pPr>
      <w:r w:rsidRPr="0088088F">
        <w:rPr>
          <w:rFonts w:ascii="Times New Roman" w:hAnsi="Times New Roman" w:cs="Times New Roman"/>
          <w:b/>
          <w:color w:val="E60000"/>
        </w:rPr>
        <w:t>A</w:t>
      </w:r>
    </w:p>
    <w:p w14:paraId="4067A96D" w14:textId="77777777" w:rsidR="0035789B" w:rsidRPr="0088088F" w:rsidRDefault="0035789B" w:rsidP="0035789B">
      <w:pPr>
        <w:widowControl w:val="0"/>
        <w:autoSpaceDE w:val="0"/>
        <w:autoSpaceDN w:val="0"/>
        <w:adjustRightInd w:val="0"/>
        <w:rPr>
          <w:rFonts w:ascii="Times New Roman" w:hAnsi="Times New Roman" w:cs="Times New Roman"/>
          <w:b/>
          <w:color w:val="E60000"/>
        </w:rPr>
      </w:pPr>
    </w:p>
    <w:p w14:paraId="0E66F74B" w14:textId="601045B1" w:rsidR="0035789B" w:rsidRPr="0088088F" w:rsidRDefault="0035789B" w:rsidP="0035789B">
      <w:pPr>
        <w:rPr>
          <w:rFonts w:ascii="Times New Roman" w:hAnsi="Times New Roman" w:cs="Times New Roman"/>
          <w:b/>
          <w:color w:val="000000"/>
          <w:sz w:val="21"/>
          <w:szCs w:val="21"/>
        </w:rPr>
      </w:pPr>
      <w:r w:rsidRPr="0088088F">
        <w:rPr>
          <w:rFonts w:ascii="Times New Roman" w:hAnsi="Times New Roman" w:cs="Times New Roman"/>
          <w:b/>
          <w:sz w:val="21"/>
          <w:szCs w:val="21"/>
        </w:rPr>
        <w:t xml:space="preserve">Leia com atenção as seguintes estrofes do canto III de </w:t>
      </w:r>
      <w:r w:rsidRPr="0088088F">
        <w:rPr>
          <w:rFonts w:ascii="Times New Roman" w:hAnsi="Times New Roman" w:cs="Times New Roman"/>
          <w:b/>
          <w:i/>
          <w:sz w:val="22"/>
          <w:szCs w:val="22"/>
        </w:rPr>
        <w:t>Os Lusíadas</w:t>
      </w:r>
      <w:r w:rsidRPr="0088088F">
        <w:rPr>
          <w:rFonts w:ascii="Times New Roman" w:hAnsi="Times New Roman" w:cs="Times New Roman"/>
          <w:b/>
          <w:sz w:val="21"/>
          <w:szCs w:val="21"/>
        </w:rPr>
        <w:t>.</w:t>
      </w:r>
    </w:p>
    <w:p w14:paraId="1B409A4E" w14:textId="77777777" w:rsidR="0035789B" w:rsidRPr="0088088F" w:rsidRDefault="0035789B" w:rsidP="0035789B">
      <w:pPr>
        <w:rPr>
          <w:rFonts w:ascii="Times New Roman" w:hAnsi="Times New Roman" w:cs="Times New Roman"/>
          <w:b/>
          <w:sz w:val="21"/>
          <w:szCs w:val="21"/>
        </w:rPr>
      </w:pPr>
    </w:p>
    <w:tbl>
      <w:tblPr>
        <w:tblStyle w:val="TableGrid"/>
        <w:tblW w:w="0" w:type="auto"/>
        <w:tblCellMar>
          <w:top w:w="57" w:type="dxa"/>
          <w:bottom w:w="57" w:type="dxa"/>
        </w:tblCellMar>
        <w:tblLook w:val="04A0" w:firstRow="1" w:lastRow="0" w:firstColumn="1" w:lastColumn="0" w:noHBand="0" w:noVBand="1"/>
      </w:tblPr>
      <w:tblGrid>
        <w:gridCol w:w="392"/>
        <w:gridCol w:w="4815"/>
        <w:gridCol w:w="336"/>
        <w:gridCol w:w="4814"/>
      </w:tblGrid>
      <w:tr w:rsidR="0035789B" w14:paraId="435AF41B" w14:textId="77777777" w:rsidTr="0035789B">
        <w:trPr>
          <w:trHeight w:val="3112"/>
        </w:trPr>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1A2CEF" w14:textId="5B2092A3" w:rsidR="0035789B" w:rsidRPr="0035789B" w:rsidRDefault="0060649D" w:rsidP="0035789B">
            <w:pPr>
              <w:widowControl w:val="0"/>
              <w:autoSpaceDE w:val="0"/>
              <w:autoSpaceDN w:val="0"/>
              <w:adjustRightInd w:val="0"/>
              <w:spacing w:before="60"/>
              <w:rPr>
                <w:rFonts w:ascii="Times New Roman" w:hAnsi="Times New Roman" w:cs="Times New Roman"/>
                <w:color w:val="31849B" w:themeColor="accent5" w:themeShade="BF"/>
                <w:sz w:val="16"/>
                <w:szCs w:val="16"/>
                <w:lang w:val="en-US"/>
              </w:rPr>
            </w:pPr>
            <w:r>
              <w:rPr>
                <w:rFonts w:ascii="Times New Roman" w:hAnsi="Times New Roman" w:cs="Times New Roman"/>
                <w:color w:val="31849B" w:themeColor="accent5" w:themeShade="BF"/>
                <w:sz w:val="16"/>
                <w:szCs w:val="16"/>
                <w:lang w:val="en-US"/>
              </w:rPr>
              <w:t>1</w:t>
            </w:r>
          </w:p>
          <w:p w14:paraId="083AB8CD"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4FD03A35"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0255E3C4"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340F87E2"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52DCACFD"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76E5461D"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54BFCF6E" w14:textId="77777777" w:rsidR="0035789B" w:rsidRPr="0035789B" w:rsidRDefault="0035789B" w:rsidP="0035789B">
            <w:pPr>
              <w:rPr>
                <w:rFonts w:ascii="Times New Roman" w:hAnsi="Times New Roman" w:cs="Times New Roman"/>
                <w:color w:val="31849B" w:themeColor="accent5" w:themeShade="BF"/>
                <w:sz w:val="16"/>
                <w:szCs w:val="16"/>
                <w:lang w:val="en-US"/>
              </w:rPr>
            </w:pPr>
          </w:p>
          <w:p w14:paraId="5D858367" w14:textId="77777777" w:rsidR="0035789B" w:rsidRDefault="0035789B" w:rsidP="0035789B">
            <w:pPr>
              <w:spacing w:before="120"/>
              <w:rPr>
                <w:rFonts w:ascii="Times New Roman" w:hAnsi="Times New Roman" w:cs="Times New Roman"/>
                <w:color w:val="31849B" w:themeColor="accent5" w:themeShade="BF"/>
                <w:sz w:val="16"/>
                <w:szCs w:val="16"/>
                <w:lang w:val="en-US"/>
              </w:rPr>
            </w:pPr>
          </w:p>
          <w:p w14:paraId="7855A142" w14:textId="77777777" w:rsidR="0060649D" w:rsidRPr="0035789B" w:rsidRDefault="0060649D" w:rsidP="0060649D">
            <w:pPr>
              <w:spacing w:before="200"/>
              <w:rPr>
                <w:rFonts w:ascii="Times New Roman" w:hAnsi="Times New Roman" w:cs="Times New Roman"/>
                <w:color w:val="31849B" w:themeColor="accent5" w:themeShade="BF"/>
                <w:sz w:val="16"/>
                <w:szCs w:val="16"/>
                <w:lang w:val="en-US"/>
              </w:rPr>
            </w:pPr>
          </w:p>
          <w:p w14:paraId="660EFB74" w14:textId="05A301B8" w:rsidR="0035789B" w:rsidRPr="0035789B" w:rsidRDefault="0060649D" w:rsidP="0035789B">
            <w:pPr>
              <w:rPr>
                <w:rFonts w:ascii="Times New Roman" w:hAnsi="Times New Roman" w:cs="Times New Roman"/>
                <w:b/>
                <w:color w:val="31849B" w:themeColor="accent5" w:themeShade="BF"/>
                <w:sz w:val="16"/>
                <w:szCs w:val="16"/>
                <w:lang w:val="en-US"/>
              </w:rPr>
            </w:pPr>
            <w:r>
              <w:rPr>
                <w:rFonts w:ascii="Times New Roman" w:hAnsi="Times New Roman" w:cs="Times New Roman"/>
                <w:color w:val="31849B" w:themeColor="accent5" w:themeShade="BF"/>
                <w:sz w:val="16"/>
                <w:szCs w:val="16"/>
                <w:lang w:val="en-US"/>
              </w:rPr>
              <w:t>2</w:t>
            </w:r>
          </w:p>
        </w:tc>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4E8E6A"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Agora tu, Calíope, me ensina</w:t>
            </w:r>
          </w:p>
          <w:p w14:paraId="57BA5618"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O que contou ao Rei o ilustre Gama:</w:t>
            </w:r>
          </w:p>
          <w:p w14:paraId="2285AB8A"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Inspira imortal canto e voz divina</w:t>
            </w:r>
          </w:p>
          <w:p w14:paraId="7D129848"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Neste peito mortal, que tanto te ama.</w:t>
            </w:r>
          </w:p>
          <w:p w14:paraId="4D69097A"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Assim o claro inventor da Medicina</w:t>
            </w:r>
            <w:r w:rsidRPr="0088088F">
              <w:rPr>
                <w:rFonts w:ascii="Times New Roman" w:hAnsi="Times New Roman" w:cs="Times New Roman"/>
                <w:color w:val="E60000"/>
                <w:sz w:val="21"/>
                <w:szCs w:val="21"/>
                <w:vertAlign w:val="superscript"/>
              </w:rPr>
              <w:t>1</w:t>
            </w:r>
            <w:r w:rsidRPr="0088088F">
              <w:rPr>
                <w:rFonts w:ascii="Times New Roman" w:hAnsi="Times New Roman" w:cs="Times New Roman"/>
                <w:color w:val="000000"/>
                <w:sz w:val="21"/>
                <w:szCs w:val="21"/>
              </w:rPr>
              <w:t>,</w:t>
            </w:r>
          </w:p>
          <w:p w14:paraId="519D68F5"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De quem Orfeu pariste, ó linda Dama,</w:t>
            </w:r>
          </w:p>
          <w:p w14:paraId="1ED05E77"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Nunca por Dafne, Clície ou Leucotoe</w:t>
            </w:r>
            <w:r w:rsidRPr="0088088F">
              <w:rPr>
                <w:rFonts w:ascii="Times New Roman" w:hAnsi="Times New Roman" w:cs="Times New Roman"/>
                <w:color w:val="E60000"/>
                <w:sz w:val="21"/>
                <w:szCs w:val="21"/>
                <w:vertAlign w:val="superscript"/>
              </w:rPr>
              <w:t>2</w:t>
            </w:r>
            <w:r w:rsidRPr="0088088F">
              <w:rPr>
                <w:rFonts w:ascii="Times New Roman" w:hAnsi="Times New Roman" w:cs="Times New Roman"/>
                <w:color w:val="000000"/>
                <w:sz w:val="21"/>
                <w:szCs w:val="21"/>
              </w:rPr>
              <w:t>,</w:t>
            </w:r>
          </w:p>
          <w:p w14:paraId="28CACC45"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Te negue o amor devido, como soe</w:t>
            </w:r>
            <w:r w:rsidRPr="0088088F">
              <w:rPr>
                <w:rFonts w:ascii="Times New Roman" w:hAnsi="Times New Roman" w:cs="Times New Roman"/>
                <w:color w:val="E60000"/>
                <w:sz w:val="21"/>
                <w:szCs w:val="21"/>
                <w:vertAlign w:val="superscript"/>
              </w:rPr>
              <w:t>3</w:t>
            </w:r>
            <w:r w:rsidRPr="0088088F">
              <w:rPr>
                <w:rFonts w:ascii="Times New Roman" w:hAnsi="Times New Roman" w:cs="Times New Roman"/>
                <w:color w:val="000000"/>
                <w:sz w:val="21"/>
                <w:szCs w:val="21"/>
              </w:rPr>
              <w:t>.</w:t>
            </w:r>
          </w:p>
          <w:p w14:paraId="544AD7B7"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p>
          <w:p w14:paraId="118F6724"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Põe tu, Ninfa</w:t>
            </w:r>
            <w:r w:rsidRPr="0088088F">
              <w:rPr>
                <w:rFonts w:ascii="Times New Roman" w:hAnsi="Times New Roman" w:cs="Times New Roman"/>
                <w:color w:val="E60000"/>
                <w:sz w:val="21"/>
                <w:szCs w:val="21"/>
                <w:vertAlign w:val="superscript"/>
              </w:rPr>
              <w:t>4</w:t>
            </w:r>
            <w:r w:rsidRPr="0088088F">
              <w:rPr>
                <w:rFonts w:ascii="Times New Roman" w:hAnsi="Times New Roman" w:cs="Times New Roman"/>
                <w:color w:val="000000"/>
                <w:sz w:val="21"/>
                <w:szCs w:val="21"/>
              </w:rPr>
              <w:t>, em efeito meu desejo,</w:t>
            </w:r>
          </w:p>
          <w:p w14:paraId="45748859"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Como merece a gente Lusitana;</w:t>
            </w:r>
          </w:p>
          <w:p w14:paraId="229FA7FC"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Que veja e saiba o mundo que do Tejo</w:t>
            </w:r>
          </w:p>
          <w:p w14:paraId="61FC265E"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O licor de Aganipe</w:t>
            </w:r>
            <w:r w:rsidRPr="0088088F">
              <w:rPr>
                <w:rFonts w:ascii="Times New Roman" w:hAnsi="Times New Roman" w:cs="Times New Roman"/>
                <w:color w:val="E60000"/>
                <w:sz w:val="21"/>
                <w:szCs w:val="21"/>
                <w:vertAlign w:val="superscript"/>
              </w:rPr>
              <w:t>5</w:t>
            </w:r>
            <w:r w:rsidRPr="0088088F">
              <w:rPr>
                <w:rFonts w:ascii="Times New Roman" w:hAnsi="Times New Roman" w:cs="Times New Roman"/>
                <w:color w:val="E60000"/>
                <w:sz w:val="21"/>
                <w:szCs w:val="21"/>
              </w:rPr>
              <w:t xml:space="preserve"> </w:t>
            </w:r>
            <w:r w:rsidRPr="0088088F">
              <w:rPr>
                <w:rFonts w:ascii="Times New Roman" w:hAnsi="Times New Roman" w:cs="Times New Roman"/>
                <w:color w:val="000000"/>
                <w:sz w:val="21"/>
                <w:szCs w:val="21"/>
              </w:rPr>
              <w:t>corre e mana.</w:t>
            </w:r>
          </w:p>
          <w:p w14:paraId="2158CA5A"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Deixa as flores de Pindo</w:t>
            </w:r>
            <w:r w:rsidRPr="0088088F">
              <w:rPr>
                <w:rFonts w:ascii="Times New Roman" w:hAnsi="Times New Roman" w:cs="Times New Roman"/>
                <w:color w:val="E60000"/>
                <w:sz w:val="21"/>
                <w:szCs w:val="21"/>
                <w:vertAlign w:val="superscript"/>
              </w:rPr>
              <w:t>6</w:t>
            </w:r>
            <w:r w:rsidRPr="0088088F">
              <w:rPr>
                <w:rFonts w:ascii="Times New Roman" w:hAnsi="Times New Roman" w:cs="Times New Roman"/>
                <w:color w:val="000000"/>
                <w:sz w:val="21"/>
                <w:szCs w:val="21"/>
              </w:rPr>
              <w:t>, que já vejo</w:t>
            </w:r>
          </w:p>
          <w:p w14:paraId="6657AF3E"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Banhar-me Apolo na água soberana;</w:t>
            </w:r>
          </w:p>
          <w:p w14:paraId="4CEAC17A" w14:textId="77777777"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Senão direi que tens algum receio,</w:t>
            </w:r>
          </w:p>
          <w:p w14:paraId="00FD0788" w14:textId="650D4AFF" w:rsidR="0035789B" w:rsidRPr="0088088F" w:rsidRDefault="0035789B" w:rsidP="0035789B">
            <w:pPr>
              <w:widowControl w:val="0"/>
              <w:autoSpaceDE w:val="0"/>
              <w:autoSpaceDN w:val="0"/>
              <w:adjustRightInd w:val="0"/>
              <w:rPr>
                <w:rFonts w:ascii="Times New Roman" w:hAnsi="Times New Roman" w:cs="Times New Roman"/>
                <w:color w:val="000000"/>
                <w:sz w:val="21"/>
                <w:szCs w:val="21"/>
              </w:rPr>
            </w:pPr>
            <w:r w:rsidRPr="0088088F">
              <w:rPr>
                <w:rFonts w:ascii="Times New Roman" w:hAnsi="Times New Roman" w:cs="Times New Roman"/>
                <w:color w:val="000000"/>
                <w:sz w:val="21"/>
                <w:szCs w:val="21"/>
              </w:rPr>
              <w:t>Que se escureça</w:t>
            </w:r>
            <w:r w:rsidRPr="0088088F">
              <w:rPr>
                <w:rFonts w:ascii="Times New Roman" w:hAnsi="Times New Roman" w:cs="Times New Roman"/>
                <w:color w:val="E60000"/>
                <w:sz w:val="21"/>
                <w:szCs w:val="21"/>
                <w:vertAlign w:val="superscript"/>
              </w:rPr>
              <w:t>7</w:t>
            </w:r>
            <w:r w:rsidRPr="0088088F">
              <w:rPr>
                <w:rFonts w:ascii="Times New Roman" w:hAnsi="Times New Roman" w:cs="Times New Roman"/>
                <w:color w:val="E60000"/>
                <w:sz w:val="21"/>
                <w:szCs w:val="21"/>
              </w:rPr>
              <w:t xml:space="preserve"> </w:t>
            </w:r>
            <w:r w:rsidRPr="0088088F">
              <w:rPr>
                <w:rFonts w:ascii="Times New Roman" w:hAnsi="Times New Roman" w:cs="Times New Roman"/>
                <w:color w:val="000000"/>
                <w:sz w:val="21"/>
                <w:szCs w:val="21"/>
              </w:rPr>
              <w:t>o teu querido Orfeio</w:t>
            </w:r>
            <w:r w:rsidRPr="0088088F">
              <w:rPr>
                <w:rFonts w:ascii="Times New Roman" w:hAnsi="Times New Roman" w:cs="Times New Roman"/>
                <w:color w:val="E60000"/>
                <w:sz w:val="21"/>
                <w:szCs w:val="21"/>
                <w:vertAlign w:val="superscript"/>
              </w:rPr>
              <w:t>8</w:t>
            </w:r>
            <w:r w:rsidRPr="0088088F">
              <w:rPr>
                <w:rFonts w:ascii="Times New Roman" w:hAnsi="Times New Roman" w:cs="Times New Roman"/>
                <w:color w:val="000000"/>
                <w:sz w:val="21"/>
                <w:szCs w:val="21"/>
              </w:rPr>
              <w:t>.</w:t>
            </w:r>
          </w:p>
        </w:tc>
        <w:tc>
          <w:tcPr>
            <w:tcW w:w="3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2E81A7" w14:textId="2B6791AC" w:rsidR="0035789B" w:rsidRPr="0060649D" w:rsidRDefault="0060649D" w:rsidP="0035789B">
            <w:pPr>
              <w:rPr>
                <w:rFonts w:ascii="Times New Roman" w:hAnsi="Times New Roman" w:cs="Times New Roman"/>
                <w:b/>
                <w:color w:val="31849B" w:themeColor="accent5" w:themeShade="BF"/>
                <w:sz w:val="16"/>
                <w:szCs w:val="16"/>
                <w:lang w:val="en-US"/>
              </w:rPr>
            </w:pPr>
            <w:r w:rsidRPr="0060649D">
              <w:rPr>
                <w:rFonts w:ascii="Times New Roman" w:hAnsi="Times New Roman" w:cs="Times New Roman"/>
                <w:color w:val="31849B" w:themeColor="accent5" w:themeShade="BF"/>
                <w:sz w:val="16"/>
                <w:szCs w:val="16"/>
                <w:lang w:val="en-US"/>
              </w:rPr>
              <w:t>3</w:t>
            </w:r>
          </w:p>
        </w:tc>
        <w:tc>
          <w:tcPr>
            <w:tcW w:w="48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388CEE"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Prontos estavam todos escutando</w:t>
            </w:r>
          </w:p>
          <w:p w14:paraId="69837940"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O que o sublime Gama contaria,</w:t>
            </w:r>
          </w:p>
          <w:p w14:paraId="73CF7093"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Quando, depois de um pouco estar cuidando,</w:t>
            </w:r>
          </w:p>
          <w:p w14:paraId="781EBFEB"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Alevantando o rosto, assim dizia:</w:t>
            </w:r>
          </w:p>
          <w:p w14:paraId="4EB598C6"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“Mandas-me, ó Rei, que conte declarando</w:t>
            </w:r>
          </w:p>
          <w:p w14:paraId="27B2CE41"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De minha gente a grão genealogia:</w:t>
            </w:r>
          </w:p>
          <w:p w14:paraId="119F63CA"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Não me mandas contar estranha história,</w:t>
            </w:r>
          </w:p>
          <w:p w14:paraId="2AC3FD7F" w14:textId="77777777" w:rsidR="0035789B" w:rsidRPr="0088088F" w:rsidRDefault="0035789B" w:rsidP="0035789B">
            <w:pPr>
              <w:widowControl w:val="0"/>
              <w:autoSpaceDE w:val="0"/>
              <w:autoSpaceDN w:val="0"/>
              <w:adjustRightInd w:val="0"/>
              <w:rPr>
                <w:rFonts w:ascii="Times New Roman" w:hAnsi="Times New Roman" w:cs="Times New Roman"/>
                <w:sz w:val="21"/>
                <w:szCs w:val="21"/>
              </w:rPr>
            </w:pPr>
            <w:r w:rsidRPr="0088088F">
              <w:rPr>
                <w:rFonts w:ascii="Times New Roman" w:hAnsi="Times New Roman" w:cs="Times New Roman"/>
                <w:sz w:val="21"/>
                <w:szCs w:val="21"/>
              </w:rPr>
              <w:t>Mas mandas-me louvar dos meus a glória.”</w:t>
            </w:r>
          </w:p>
          <w:p w14:paraId="38F494B6" w14:textId="77777777" w:rsidR="0035789B" w:rsidRPr="0088088F" w:rsidRDefault="0035789B" w:rsidP="00666F55">
            <w:pPr>
              <w:widowControl w:val="0"/>
              <w:tabs>
                <w:tab w:val="left" w:pos="2669"/>
              </w:tabs>
              <w:autoSpaceDE w:val="0"/>
              <w:autoSpaceDN w:val="0"/>
              <w:adjustRightInd w:val="0"/>
              <w:spacing w:before="240"/>
              <w:jc w:val="right"/>
              <w:rPr>
                <w:rFonts w:ascii="Times New Roman" w:hAnsi="Times New Roman" w:cs="Times New Roman"/>
                <w:sz w:val="16"/>
                <w:szCs w:val="16"/>
              </w:rPr>
            </w:pPr>
            <w:r w:rsidRPr="0088088F">
              <w:rPr>
                <w:rFonts w:ascii="Times New Roman" w:hAnsi="Times New Roman" w:cs="Times New Roman"/>
                <w:sz w:val="16"/>
                <w:szCs w:val="16"/>
              </w:rPr>
              <w:t xml:space="preserve">Luís de Camões, </w:t>
            </w:r>
            <w:r w:rsidRPr="0088088F">
              <w:rPr>
                <w:rFonts w:ascii="Times New Roman" w:hAnsi="Times New Roman" w:cs="Times New Roman"/>
                <w:i/>
                <w:sz w:val="16"/>
                <w:szCs w:val="16"/>
              </w:rPr>
              <w:t>Os Lusíadas</w:t>
            </w:r>
            <w:r w:rsidRPr="0088088F">
              <w:rPr>
                <w:rFonts w:ascii="Times New Roman" w:hAnsi="Times New Roman" w:cs="Times New Roman"/>
                <w:sz w:val="16"/>
                <w:szCs w:val="16"/>
              </w:rPr>
              <w:t>, canto III</w:t>
            </w:r>
          </w:p>
          <w:p w14:paraId="525C8B5B" w14:textId="548DD305" w:rsidR="0035789B" w:rsidRPr="0088088F" w:rsidRDefault="0035789B" w:rsidP="0035789B">
            <w:pPr>
              <w:rPr>
                <w:rFonts w:ascii="Times New Roman" w:hAnsi="Times New Roman" w:cs="Times New Roman"/>
                <w:b/>
                <w:sz w:val="21"/>
                <w:szCs w:val="21"/>
              </w:rPr>
            </w:pPr>
          </w:p>
        </w:tc>
      </w:tr>
    </w:tbl>
    <w:p w14:paraId="135385AE" w14:textId="77777777" w:rsidR="0035789B" w:rsidRPr="0088088F" w:rsidRDefault="0035789B" w:rsidP="0035789B">
      <w:pPr>
        <w:rPr>
          <w:rFonts w:ascii="Times New Roman" w:hAnsi="Times New Roman" w:cs="Times New Roman"/>
          <w:b/>
          <w:sz w:val="21"/>
          <w:szCs w:val="21"/>
        </w:rPr>
      </w:pPr>
    </w:p>
    <w:p w14:paraId="13F2315E" w14:textId="77777777" w:rsidR="0035789B" w:rsidRPr="0088088F" w:rsidRDefault="0035789B" w:rsidP="0035789B">
      <w:pPr>
        <w:widowControl w:val="0"/>
        <w:tabs>
          <w:tab w:val="left" w:pos="2669"/>
        </w:tabs>
        <w:autoSpaceDE w:val="0"/>
        <w:autoSpaceDN w:val="0"/>
        <w:adjustRightInd w:val="0"/>
        <w:rPr>
          <w:rFonts w:ascii="Times New Roman" w:hAnsi="Times New Roman" w:cs="Times New Roman"/>
          <w:color w:val="FF0000"/>
          <w:sz w:val="16"/>
          <w:szCs w:val="16"/>
          <w:u w:val="single"/>
        </w:rPr>
      </w:pPr>
      <w:r w:rsidRPr="0088088F">
        <w:rPr>
          <w:rFonts w:ascii="Times New Roman" w:hAnsi="Times New Roman" w:cs="Times New Roman"/>
          <w:color w:val="FF0000"/>
          <w:sz w:val="16"/>
          <w:szCs w:val="16"/>
          <w:u w:val="single"/>
        </w:rPr>
        <w:t xml:space="preserve">                                                       _</w:t>
      </w:r>
    </w:p>
    <w:p w14:paraId="063C1DD6" w14:textId="105123C6" w:rsidR="0035789B" w:rsidRPr="0088088F" w:rsidRDefault="0035789B" w:rsidP="0035789B">
      <w:pPr>
        <w:widowControl w:val="0"/>
        <w:autoSpaceDE w:val="0"/>
        <w:autoSpaceDN w:val="0"/>
        <w:adjustRightInd w:val="0"/>
        <w:rPr>
          <w:rFonts w:ascii="Times New Roman" w:hAnsi="Times New Roman" w:cs="Times New Roman"/>
          <w:color w:val="000000"/>
          <w:sz w:val="16"/>
          <w:szCs w:val="16"/>
        </w:rPr>
      </w:pPr>
      <w:r w:rsidRPr="0088088F">
        <w:rPr>
          <w:rFonts w:ascii="Times New Roman" w:hAnsi="Times New Roman" w:cs="Times New Roman"/>
          <w:color w:val="E60000"/>
          <w:sz w:val="16"/>
          <w:szCs w:val="16"/>
          <w:vertAlign w:val="superscript"/>
        </w:rPr>
        <w:t>1</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Apolo; </w:t>
      </w:r>
      <w:r w:rsidRPr="0088088F">
        <w:rPr>
          <w:rFonts w:ascii="Times New Roman" w:hAnsi="Times New Roman" w:cs="Times New Roman"/>
          <w:color w:val="E60000"/>
          <w:sz w:val="16"/>
          <w:szCs w:val="16"/>
          <w:vertAlign w:val="superscript"/>
        </w:rPr>
        <w:t>2</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Três ninfas amadas por Apolo; </w:t>
      </w:r>
      <w:r w:rsidRPr="0088088F">
        <w:rPr>
          <w:rFonts w:ascii="Times New Roman" w:hAnsi="Times New Roman" w:cs="Times New Roman"/>
          <w:color w:val="E60000"/>
          <w:sz w:val="16"/>
          <w:szCs w:val="16"/>
          <w:vertAlign w:val="superscript"/>
        </w:rPr>
        <w:t>3</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Costuma; </w:t>
      </w:r>
      <w:r w:rsidRPr="0088088F">
        <w:rPr>
          <w:rFonts w:ascii="Times New Roman" w:hAnsi="Times New Roman" w:cs="Times New Roman"/>
          <w:color w:val="E60000"/>
          <w:sz w:val="16"/>
          <w:szCs w:val="16"/>
          <w:vertAlign w:val="superscript"/>
        </w:rPr>
        <w:t>4</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Calíope; </w:t>
      </w:r>
      <w:r w:rsidRPr="0088088F">
        <w:rPr>
          <w:rFonts w:ascii="Times New Roman" w:hAnsi="Times New Roman" w:cs="Times New Roman"/>
          <w:color w:val="E60000"/>
          <w:sz w:val="16"/>
          <w:szCs w:val="16"/>
          <w:vertAlign w:val="superscript"/>
        </w:rPr>
        <w:t>5</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Fonte inspiradora dos poetas; </w:t>
      </w:r>
      <w:r w:rsidRPr="0088088F">
        <w:rPr>
          <w:rFonts w:ascii="Times New Roman" w:hAnsi="Times New Roman" w:cs="Times New Roman"/>
          <w:color w:val="E60000"/>
          <w:sz w:val="16"/>
          <w:szCs w:val="16"/>
          <w:vertAlign w:val="superscript"/>
        </w:rPr>
        <w:t>6</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Monte da Grécia consagrado a Apolo e às Musas; </w:t>
      </w:r>
      <w:r w:rsidRPr="0088088F">
        <w:rPr>
          <w:rFonts w:ascii="Times New Roman" w:hAnsi="Times New Roman" w:cs="Times New Roman"/>
          <w:color w:val="E60000"/>
          <w:sz w:val="16"/>
          <w:szCs w:val="16"/>
          <w:vertAlign w:val="superscript"/>
        </w:rPr>
        <w:t>7</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 xml:space="preserve">Esqueça; </w:t>
      </w:r>
      <w:r w:rsidR="00851AE3" w:rsidRPr="0088088F">
        <w:rPr>
          <w:rFonts w:ascii="Times New Roman" w:hAnsi="Times New Roman" w:cs="Times New Roman"/>
          <w:color w:val="000000"/>
          <w:sz w:val="16"/>
          <w:szCs w:val="16"/>
        </w:rPr>
        <w:t xml:space="preserve"> </w:t>
      </w:r>
      <w:r w:rsidRPr="0088088F">
        <w:rPr>
          <w:rFonts w:ascii="Times New Roman" w:hAnsi="Times New Roman" w:cs="Times New Roman"/>
          <w:color w:val="E60000"/>
          <w:sz w:val="16"/>
          <w:szCs w:val="16"/>
          <w:vertAlign w:val="superscript"/>
        </w:rPr>
        <w:t>8</w:t>
      </w:r>
      <w:r w:rsidRPr="0088088F">
        <w:rPr>
          <w:rFonts w:ascii="Times New Roman" w:hAnsi="Times New Roman" w:cs="Times New Roman"/>
          <w:color w:val="E60000"/>
          <w:sz w:val="16"/>
          <w:szCs w:val="16"/>
        </w:rPr>
        <w:t xml:space="preserve"> </w:t>
      </w:r>
      <w:r w:rsidRPr="0088088F">
        <w:rPr>
          <w:rFonts w:ascii="Times New Roman" w:hAnsi="Times New Roman" w:cs="Times New Roman"/>
          <w:color w:val="000000"/>
          <w:sz w:val="16"/>
          <w:szCs w:val="16"/>
        </w:rPr>
        <w:t>Orfeu.</w:t>
      </w:r>
    </w:p>
    <w:p w14:paraId="4B514201" w14:textId="77777777" w:rsidR="0035789B" w:rsidRPr="0088088F" w:rsidRDefault="0035789B" w:rsidP="0035789B">
      <w:pPr>
        <w:rPr>
          <w:rFonts w:ascii="Times New Roman" w:hAnsi="Times New Roman" w:cs="Times New Roman"/>
          <w:b/>
          <w:sz w:val="21"/>
          <w:szCs w:val="21"/>
        </w:rPr>
      </w:pPr>
    </w:p>
    <w:p w14:paraId="3C5CE2AA" w14:textId="7D4CEF4C" w:rsidR="0035789B" w:rsidRPr="0088088F" w:rsidRDefault="00535994" w:rsidP="0035789B">
      <w:pPr>
        <w:widowControl w:val="0"/>
        <w:autoSpaceDE w:val="0"/>
        <w:autoSpaceDN w:val="0"/>
        <w:adjustRightInd w:val="0"/>
        <w:spacing w:before="120"/>
        <w:rPr>
          <w:rFonts w:ascii="Times New Roman" w:hAnsi="Times New Roman" w:cs="Times New Roman"/>
          <w:b/>
          <w:color w:val="000000"/>
          <w:sz w:val="21"/>
          <w:szCs w:val="21"/>
        </w:rPr>
      </w:pPr>
      <w:r w:rsidRPr="0088088F">
        <w:rPr>
          <w:rFonts w:ascii="Times New Roman" w:hAnsi="Times New Roman" w:cs="Times New Roman"/>
          <w:b/>
          <w:sz w:val="21"/>
          <w:szCs w:val="21"/>
        </w:rPr>
        <w:t>Apresente, de forma completa e bem estruturada, as suas respostas aos itens que se seguem.</w:t>
      </w:r>
      <w:r w:rsidRPr="0088088F">
        <w:rPr>
          <w:rFonts w:ascii="Times New Roman" w:hAnsi="Times New Roman" w:cs="Times New Roman"/>
          <w:b/>
          <w:color w:val="66CDE6"/>
          <w:sz w:val="21"/>
          <w:szCs w:val="21"/>
        </w:rPr>
        <w:t xml:space="preserve"> </w:t>
      </w:r>
    </w:p>
    <w:p w14:paraId="120E4911" w14:textId="77777777" w:rsidR="00535994" w:rsidRPr="0088088F" w:rsidRDefault="00535994" w:rsidP="00535994">
      <w:pPr>
        <w:widowControl w:val="0"/>
        <w:autoSpaceDE w:val="0"/>
        <w:autoSpaceDN w:val="0"/>
        <w:adjustRightInd w:val="0"/>
        <w:spacing w:before="120"/>
        <w:rPr>
          <w:rFonts w:ascii="Times New Roman" w:hAnsi="Times New Roman" w:cs="Times New Roman"/>
          <w:color w:val="000000"/>
          <w:sz w:val="21"/>
          <w:szCs w:val="21"/>
        </w:rPr>
      </w:pPr>
      <w:r w:rsidRPr="0088088F">
        <w:rPr>
          <w:rFonts w:ascii="Times New Roman" w:hAnsi="Times New Roman" w:cs="Times New Roman"/>
          <w:b/>
          <w:color w:val="66CDE6"/>
          <w:sz w:val="21"/>
          <w:szCs w:val="21"/>
        </w:rPr>
        <w:t>1.</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Identifique, justificando, os planos estruturais da narrativa épica evidenciados no excerto selecionado.</w:t>
      </w:r>
    </w:p>
    <w:p w14:paraId="4915CCAB" w14:textId="77777777" w:rsidR="00535994" w:rsidRPr="0088088F" w:rsidRDefault="00535994" w:rsidP="00535994">
      <w:pPr>
        <w:widowControl w:val="0"/>
        <w:autoSpaceDE w:val="0"/>
        <w:autoSpaceDN w:val="0"/>
        <w:adjustRightInd w:val="0"/>
        <w:spacing w:before="120"/>
        <w:rPr>
          <w:rFonts w:ascii="Times New Roman" w:hAnsi="Times New Roman" w:cs="Times New Roman"/>
          <w:color w:val="000000"/>
          <w:sz w:val="21"/>
          <w:szCs w:val="21"/>
        </w:rPr>
      </w:pPr>
      <w:r w:rsidRPr="0088088F">
        <w:rPr>
          <w:rFonts w:ascii="Times New Roman" w:hAnsi="Times New Roman" w:cs="Times New Roman"/>
          <w:b/>
          <w:color w:val="66CDE6"/>
          <w:sz w:val="21"/>
          <w:szCs w:val="21"/>
        </w:rPr>
        <w:t>2.</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Explicite a razão da invocação presente nas duas primeiras estâncias.</w:t>
      </w:r>
    </w:p>
    <w:p w14:paraId="64599E80" w14:textId="77777777" w:rsidR="00535994" w:rsidRPr="0088088F" w:rsidRDefault="00535994" w:rsidP="00535994">
      <w:pPr>
        <w:widowControl w:val="0"/>
        <w:autoSpaceDE w:val="0"/>
        <w:autoSpaceDN w:val="0"/>
        <w:adjustRightInd w:val="0"/>
        <w:spacing w:before="120"/>
        <w:rPr>
          <w:rFonts w:ascii="Times New Roman" w:hAnsi="Times New Roman" w:cs="Times New Roman"/>
          <w:color w:val="000000"/>
          <w:sz w:val="21"/>
          <w:szCs w:val="21"/>
        </w:rPr>
      </w:pPr>
      <w:r w:rsidRPr="0088088F">
        <w:rPr>
          <w:rFonts w:ascii="Times New Roman" w:hAnsi="Times New Roman" w:cs="Times New Roman"/>
          <w:b/>
          <w:color w:val="66CDE6"/>
          <w:sz w:val="21"/>
          <w:szCs w:val="21"/>
        </w:rPr>
        <w:t>3.</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Considere as duas primeiras estâncias.</w:t>
      </w:r>
    </w:p>
    <w:p w14:paraId="5D22814B" w14:textId="77777777" w:rsidR="00535994" w:rsidRPr="0088088F" w:rsidRDefault="00535994" w:rsidP="00535994">
      <w:pPr>
        <w:widowControl w:val="0"/>
        <w:autoSpaceDE w:val="0"/>
        <w:autoSpaceDN w:val="0"/>
        <w:adjustRightInd w:val="0"/>
        <w:spacing w:before="120"/>
        <w:ind w:left="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3.1.</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Indique as três formas como aparece tratado o destinatário do discurso.</w:t>
      </w:r>
    </w:p>
    <w:p w14:paraId="62D31085" w14:textId="3DBEF46E" w:rsidR="00535994" w:rsidRPr="0088088F" w:rsidRDefault="00535994" w:rsidP="00535994">
      <w:pPr>
        <w:widowControl w:val="0"/>
        <w:autoSpaceDE w:val="0"/>
        <w:autoSpaceDN w:val="0"/>
        <w:adjustRightInd w:val="0"/>
        <w:spacing w:before="120"/>
        <w:ind w:left="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3.2.</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Apresente três traços caracterizadores do ‘eu’ discursivo, fundamentando-se na informação dos versos.</w:t>
      </w:r>
    </w:p>
    <w:p w14:paraId="2F2A3D15" w14:textId="5184439B" w:rsidR="00535994" w:rsidRPr="0088088F" w:rsidRDefault="00535994" w:rsidP="00535994">
      <w:pPr>
        <w:widowControl w:val="0"/>
        <w:autoSpaceDE w:val="0"/>
        <w:autoSpaceDN w:val="0"/>
        <w:adjustRightInd w:val="0"/>
        <w:spacing w:before="120"/>
        <w:ind w:left="284" w:hanging="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4.</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Saliente o aspeto marcante do povo lusitano que surge referenciado na última estância, confirmando com uma expressão textual.</w:t>
      </w:r>
    </w:p>
    <w:p w14:paraId="5A227CFB" w14:textId="77777777" w:rsidR="00535994" w:rsidRPr="0088088F" w:rsidRDefault="00535994" w:rsidP="00535994">
      <w:pPr>
        <w:widowControl w:val="0"/>
        <w:autoSpaceDE w:val="0"/>
        <w:autoSpaceDN w:val="0"/>
        <w:adjustRightInd w:val="0"/>
        <w:spacing w:before="120"/>
        <w:rPr>
          <w:rFonts w:ascii="Times New Roman" w:hAnsi="Times New Roman" w:cs="Times New Roman"/>
          <w:b/>
          <w:color w:val="E60000"/>
        </w:rPr>
      </w:pPr>
    </w:p>
    <w:p w14:paraId="782183B2" w14:textId="10D15F21" w:rsidR="00535994" w:rsidRPr="0088088F" w:rsidRDefault="00535994" w:rsidP="00535994">
      <w:pPr>
        <w:widowControl w:val="0"/>
        <w:autoSpaceDE w:val="0"/>
        <w:autoSpaceDN w:val="0"/>
        <w:adjustRightInd w:val="0"/>
        <w:spacing w:before="120"/>
        <w:rPr>
          <w:rFonts w:ascii="Times New Roman" w:hAnsi="Times New Roman" w:cs="Times New Roman"/>
          <w:b/>
          <w:color w:val="E60000"/>
        </w:rPr>
      </w:pPr>
      <w:r w:rsidRPr="0088088F">
        <w:rPr>
          <w:rFonts w:ascii="Times New Roman" w:hAnsi="Times New Roman" w:cs="Times New Roman"/>
          <w:b/>
          <w:color w:val="E60000"/>
        </w:rPr>
        <w:t>B</w:t>
      </w:r>
    </w:p>
    <w:p w14:paraId="66DD16CA" w14:textId="51E672DD" w:rsidR="00397B81" w:rsidRPr="0088088F" w:rsidRDefault="00535994" w:rsidP="00535994">
      <w:pPr>
        <w:widowControl w:val="0"/>
        <w:autoSpaceDE w:val="0"/>
        <w:autoSpaceDN w:val="0"/>
        <w:adjustRightInd w:val="0"/>
        <w:spacing w:before="120"/>
        <w:ind w:firstLine="426"/>
        <w:rPr>
          <w:rFonts w:ascii="Times New Roman" w:hAnsi="Times New Roman" w:cs="Times New Roman"/>
          <w:color w:val="000000"/>
          <w:sz w:val="21"/>
          <w:szCs w:val="21"/>
        </w:rPr>
      </w:pPr>
      <w:r w:rsidRPr="0088088F">
        <w:rPr>
          <w:rFonts w:ascii="Times New Roman" w:hAnsi="Times New Roman" w:cs="Times New Roman"/>
          <w:color w:val="000000"/>
          <w:sz w:val="21"/>
          <w:szCs w:val="21"/>
        </w:rPr>
        <w:t xml:space="preserve">Num texto de 80 a 130 palavras, comente uma das várias reflexões desenvolvidas pelo poeta ao longo de </w:t>
      </w:r>
      <w:r w:rsidRPr="0088088F">
        <w:rPr>
          <w:rFonts w:ascii="Times New Roman" w:hAnsi="Times New Roman" w:cs="Times New Roman"/>
          <w:i/>
          <w:color w:val="000000"/>
          <w:sz w:val="21"/>
          <w:szCs w:val="21"/>
        </w:rPr>
        <w:t>Os Lusíadas</w:t>
      </w:r>
      <w:r w:rsidRPr="0088088F">
        <w:rPr>
          <w:rFonts w:ascii="Times New Roman" w:hAnsi="Times New Roman" w:cs="Times New Roman"/>
          <w:color w:val="000000"/>
          <w:sz w:val="21"/>
          <w:szCs w:val="21"/>
        </w:rPr>
        <w:t>, sem deixar de referir o que motiva, na epopeia, a reflexão selecionada.</w:t>
      </w:r>
    </w:p>
    <w:p w14:paraId="4AC03A85" w14:textId="77777777" w:rsidR="00397B81" w:rsidRPr="0088088F" w:rsidRDefault="00397B81" w:rsidP="00535994">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43DB721F" w14:textId="77777777" w:rsidR="00397B81" w:rsidRPr="0088088F" w:rsidRDefault="00397B81"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4B91D2D0" w14:textId="77777777" w:rsidR="00397B81" w:rsidRPr="0088088F" w:rsidRDefault="00397B81"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3F4C4F92" w14:textId="77777777" w:rsidR="0060649D" w:rsidRPr="0088088F" w:rsidRDefault="0060649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6D9576F1" w14:textId="7A9A41AA" w:rsidR="0060649D" w:rsidRPr="0088088F" w:rsidRDefault="0060649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1A00F2C4" w14:textId="77777777" w:rsidR="0060649D" w:rsidRPr="0088088F" w:rsidRDefault="0060649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0B85286E" w14:textId="0AD61876" w:rsidR="005011F8" w:rsidRPr="0088088F" w:rsidRDefault="006C79A1"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685888" behindDoc="0" locked="0" layoutInCell="1" allowOverlap="1" wp14:anchorId="0CD90771" wp14:editId="52752A87">
                <wp:simplePos x="0" y="0"/>
                <wp:positionH relativeFrom="column">
                  <wp:posOffset>5886450</wp:posOffset>
                </wp:positionH>
                <wp:positionV relativeFrom="paragraph">
                  <wp:posOffset>83820</wp:posOffset>
                </wp:positionV>
                <wp:extent cx="1307465" cy="278765"/>
                <wp:effectExtent l="6350" t="0" r="0" b="0"/>
                <wp:wrapSquare wrapText="bothSides"/>
                <wp:docPr id="18" name="Text Box 18"/>
                <wp:cNvGraphicFramePr/>
                <a:graphic xmlns:a="http://schemas.openxmlformats.org/drawingml/2006/main">
                  <a:graphicData uri="http://schemas.microsoft.com/office/word/2010/wordprocessingShape">
                    <wps:wsp>
                      <wps:cNvSpPr txBox="1"/>
                      <wps:spPr>
                        <a:xfrm rot="54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5A7885"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7984A264" w14:textId="3610AA1A" w:rsidR="004F1EC7" w:rsidRPr="00932E8E" w:rsidRDefault="004F1EC7" w:rsidP="00CA0FD8">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18" o:spid="_x0000_s1026" type="#_x0000_t202" style="position:absolute;margin-left:463.5pt;margin-top:6.6pt;width:102.95pt;height:21.9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" filled="f" stroked="f">
                <v:textbox>
                  <w:txbxContent>
                    <w:p w14:paraId="385A7885"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7984A264" w14:textId="3610AA1A" w:rsidR="004F1EC7" w:rsidRPr="00932E8E" w:rsidRDefault="004F1EC7" w:rsidP="00CA0FD8">
                      <w:pPr>
                        <w:rPr>
                          <w:color w:val="7F7F7F" w:themeColor="text1" w:themeTint="80"/>
                          <w:sz w:val="18"/>
                          <w:szCs w:val="18"/>
                        </w:rPr>
                      </w:pPr>
                    </w:p>
                  </w:txbxContent>
                </v:textbox>
                <w10:wrap type="square"/>
              </v:shape>
            </w:pict>
          </mc:Fallback>
        </mc:AlternateContent>
      </w:r>
    </w:p>
    <w:p w14:paraId="316DFC61" w14:textId="284A573D" w:rsidR="0060649D" w:rsidRPr="0088088F" w:rsidRDefault="0060649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5A73E6A9" w14:textId="77777777" w:rsidR="00F35E05" w:rsidRPr="0088088F" w:rsidRDefault="00F35E05"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271D1D61" w14:textId="77777777" w:rsidR="00851AE3" w:rsidRPr="0088088F" w:rsidRDefault="00851AE3"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61B0E5FC" w14:textId="77777777" w:rsidR="00F35E05" w:rsidRPr="0088088F" w:rsidRDefault="00F35E05" w:rsidP="00F35E05">
      <w:pPr>
        <w:widowControl w:val="0"/>
        <w:tabs>
          <w:tab w:val="left" w:pos="426"/>
        </w:tabs>
        <w:autoSpaceDE w:val="0"/>
        <w:autoSpaceDN w:val="0"/>
        <w:adjustRightInd w:val="0"/>
        <w:jc w:val="right"/>
        <w:rPr>
          <w:rFonts w:ascii="Times New Roman" w:hAnsi="Times New Roman" w:cs="Times New Roman"/>
          <w:b/>
          <w:color w:val="3495A5"/>
          <w:sz w:val="19"/>
          <w:szCs w:val="19"/>
        </w:rPr>
      </w:pPr>
      <w:r w:rsidRPr="0088088F">
        <w:rPr>
          <w:rFonts w:ascii="Times New Roman" w:hAnsi="Times New Roman" w:cs="Times New Roman"/>
          <w:b/>
          <w:color w:val="3495A5"/>
          <w:sz w:val="19"/>
          <w:szCs w:val="19"/>
        </w:rPr>
        <w:t>TESTES DE AVALIAÇÃO</w:t>
      </w:r>
    </w:p>
    <w:p w14:paraId="5DAFEBAD" w14:textId="77777777" w:rsidR="00F35E05" w:rsidRPr="0088088F" w:rsidRDefault="00F35E05" w:rsidP="00F35E05">
      <w:pPr>
        <w:widowControl w:val="0"/>
        <w:autoSpaceDE w:val="0"/>
        <w:autoSpaceDN w:val="0"/>
        <w:adjustRightInd w:val="0"/>
        <w:rPr>
          <w:rFonts w:ascii="Times New Roman" w:hAnsi="Times New Roman" w:cs="Times New Roman"/>
          <w:b/>
          <w:color w:val="669A9A"/>
        </w:rPr>
      </w:pPr>
    </w:p>
    <w:p w14:paraId="0AAD45AA" w14:textId="40F13D24" w:rsidR="00F35E05" w:rsidRPr="0088088F" w:rsidRDefault="00F35E05" w:rsidP="00F35E05">
      <w:pPr>
        <w:widowControl w:val="0"/>
        <w:autoSpaceDE w:val="0"/>
        <w:autoSpaceDN w:val="0"/>
        <w:adjustRightInd w:val="0"/>
        <w:rPr>
          <w:rFonts w:ascii="Times New Roman" w:hAnsi="Times New Roman" w:cs="Times New Roman"/>
          <w:b/>
          <w:color w:val="9BBB59" w:themeColor="accent3"/>
        </w:rPr>
      </w:pPr>
      <w:r w:rsidRPr="0088088F">
        <w:rPr>
          <w:rFonts w:ascii="Times New Roman" w:hAnsi="Times New Roman" w:cs="Times New Roman"/>
          <w:b/>
          <w:color w:val="9BBB59" w:themeColor="accent3"/>
        </w:rPr>
        <w:t>GRUPO II</w:t>
      </w:r>
    </w:p>
    <w:p w14:paraId="2033DE95" w14:textId="77777777" w:rsidR="00F35E05" w:rsidRPr="0088088F" w:rsidRDefault="00F35E05" w:rsidP="00F35E05">
      <w:pPr>
        <w:widowControl w:val="0"/>
        <w:autoSpaceDE w:val="0"/>
        <w:autoSpaceDN w:val="0"/>
        <w:adjustRightInd w:val="0"/>
        <w:rPr>
          <w:rFonts w:ascii="Times New Roman" w:hAnsi="Times New Roman" w:cs="Times New Roman"/>
          <w:b/>
          <w:color w:val="669A9A"/>
        </w:rPr>
      </w:pPr>
    </w:p>
    <w:p w14:paraId="00EEAAC3" w14:textId="769792BA" w:rsidR="00F35E05" w:rsidRPr="0088088F" w:rsidRDefault="00F35E05" w:rsidP="00F35E05">
      <w:pPr>
        <w:widowControl w:val="0"/>
        <w:autoSpaceDE w:val="0"/>
        <w:autoSpaceDN w:val="0"/>
        <w:adjustRightInd w:val="0"/>
        <w:rPr>
          <w:rFonts w:ascii="Times New Roman" w:hAnsi="Times New Roman" w:cs="Times New Roman"/>
          <w:b/>
          <w:color w:val="669A9A"/>
        </w:rPr>
      </w:pPr>
      <w:r w:rsidRPr="0088088F">
        <w:rPr>
          <w:rFonts w:ascii="Times New Roman" w:hAnsi="Times New Roman" w:cs="Times New Roman"/>
          <w:b/>
          <w:sz w:val="21"/>
          <w:szCs w:val="21"/>
        </w:rPr>
        <w:t>Leia atentamente o texto seguinte.</w:t>
      </w:r>
    </w:p>
    <w:p w14:paraId="345636F7" w14:textId="77777777" w:rsidR="00F35E05" w:rsidRPr="0088088F" w:rsidRDefault="00F35E05" w:rsidP="00F35E05">
      <w:pPr>
        <w:widowControl w:val="0"/>
        <w:autoSpaceDE w:val="0"/>
        <w:autoSpaceDN w:val="0"/>
        <w:adjustRightInd w:val="0"/>
        <w:rPr>
          <w:rFonts w:ascii="Times New Roman" w:hAnsi="Times New Roman" w:cs="Times New Roman"/>
          <w:b/>
          <w:color w:val="669A9A"/>
        </w:rPr>
      </w:pPr>
    </w:p>
    <w:p w14:paraId="6A878203" w14:textId="77777777" w:rsidR="00F35E05" w:rsidRPr="0088088F" w:rsidRDefault="00F35E05" w:rsidP="00F35E05">
      <w:pPr>
        <w:widowControl w:val="0"/>
        <w:autoSpaceDE w:val="0"/>
        <w:autoSpaceDN w:val="0"/>
        <w:adjustRightInd w:val="0"/>
        <w:rPr>
          <w:rFonts w:ascii="Times New Roman" w:hAnsi="Times New Roman" w:cs="Times New Roman"/>
          <w:b/>
          <w:color w:val="000000"/>
          <w:sz w:val="21"/>
          <w:szCs w:val="21"/>
        </w:rPr>
      </w:pPr>
    </w:p>
    <w:tbl>
      <w:tblPr>
        <w:tblStyle w:val="TableGrid"/>
        <w:tblW w:w="0" w:type="auto"/>
        <w:tblCellMar>
          <w:top w:w="57" w:type="dxa"/>
          <w:bottom w:w="57" w:type="dxa"/>
        </w:tblCellMar>
        <w:tblLook w:val="04A0" w:firstRow="1" w:lastRow="0" w:firstColumn="1" w:lastColumn="0" w:noHBand="0" w:noVBand="1"/>
      </w:tblPr>
      <w:tblGrid>
        <w:gridCol w:w="392"/>
        <w:gridCol w:w="8647"/>
      </w:tblGrid>
      <w:tr w:rsidR="00F35E05" w14:paraId="35E3C844" w14:textId="77777777" w:rsidTr="00F35E05">
        <w:trPr>
          <w:trHeight w:val="3112"/>
        </w:trPr>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939696"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1804EF1B"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1055A6F8"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40F3287F"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4B657703"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0E9396FE"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22FCE051"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5A36413E"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6E71BBBE"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1C3C4829"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4FA9022B"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21C50B15"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1F46E7D8" w14:textId="77777777" w:rsidR="00851AE3" w:rsidRPr="0088088F" w:rsidRDefault="00851AE3" w:rsidP="00F35E05">
            <w:pPr>
              <w:widowControl w:val="0"/>
              <w:autoSpaceDE w:val="0"/>
              <w:autoSpaceDN w:val="0"/>
              <w:adjustRightInd w:val="0"/>
              <w:jc w:val="both"/>
              <w:rPr>
                <w:rFonts w:ascii="Times New Roman" w:hAnsi="Times New Roman" w:cs="Times New Roman"/>
                <w:color w:val="333333"/>
                <w:sz w:val="13"/>
                <w:szCs w:val="13"/>
              </w:rPr>
            </w:pPr>
          </w:p>
          <w:p w14:paraId="4F144D23" w14:textId="77777777" w:rsidR="00F35E05" w:rsidRPr="0088088F" w:rsidRDefault="00F35E05" w:rsidP="00F35E05">
            <w:pPr>
              <w:widowControl w:val="0"/>
              <w:autoSpaceDE w:val="0"/>
              <w:autoSpaceDN w:val="0"/>
              <w:adjustRightInd w:val="0"/>
              <w:jc w:val="both"/>
              <w:rPr>
                <w:rFonts w:ascii="Times New Roman" w:hAnsi="Times New Roman" w:cs="Times New Roman"/>
                <w:color w:val="333333"/>
                <w:sz w:val="13"/>
                <w:szCs w:val="13"/>
              </w:rPr>
            </w:pPr>
          </w:p>
          <w:p w14:paraId="58E020C3" w14:textId="77777777" w:rsidR="00F35E05" w:rsidRDefault="00F35E05" w:rsidP="00F35E05">
            <w:pPr>
              <w:widowControl w:val="0"/>
              <w:autoSpaceDE w:val="0"/>
              <w:autoSpaceDN w:val="0"/>
              <w:adjustRightInd w:val="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5</w:t>
            </w:r>
          </w:p>
          <w:p w14:paraId="2955CC02" w14:textId="77777777" w:rsidR="00F35E05" w:rsidRDefault="00F35E05" w:rsidP="00F35E05">
            <w:pPr>
              <w:widowControl w:val="0"/>
              <w:autoSpaceDE w:val="0"/>
              <w:autoSpaceDN w:val="0"/>
              <w:adjustRightInd w:val="0"/>
              <w:jc w:val="both"/>
              <w:rPr>
                <w:rFonts w:ascii="Times New Roman" w:hAnsi="Times New Roman" w:cs="Times New Roman"/>
                <w:color w:val="333333"/>
                <w:sz w:val="13"/>
                <w:szCs w:val="13"/>
                <w:lang w:val="en-US"/>
              </w:rPr>
            </w:pPr>
          </w:p>
          <w:p w14:paraId="5B80232B" w14:textId="77777777" w:rsidR="00F35E05" w:rsidRDefault="00F35E05" w:rsidP="00F35E05">
            <w:pPr>
              <w:widowControl w:val="0"/>
              <w:autoSpaceDE w:val="0"/>
              <w:autoSpaceDN w:val="0"/>
              <w:adjustRightInd w:val="0"/>
              <w:spacing w:before="120"/>
              <w:jc w:val="both"/>
              <w:rPr>
                <w:rFonts w:ascii="Times New Roman" w:hAnsi="Times New Roman" w:cs="Times New Roman"/>
                <w:color w:val="333333"/>
                <w:sz w:val="13"/>
                <w:szCs w:val="13"/>
                <w:lang w:val="en-US"/>
              </w:rPr>
            </w:pPr>
          </w:p>
          <w:p w14:paraId="5DD21C89" w14:textId="77777777" w:rsidR="00F35E05" w:rsidRDefault="00F35E05" w:rsidP="00F35E05">
            <w:pPr>
              <w:widowControl w:val="0"/>
              <w:autoSpaceDE w:val="0"/>
              <w:autoSpaceDN w:val="0"/>
              <w:adjustRightInd w:val="0"/>
              <w:spacing w:before="120"/>
              <w:jc w:val="both"/>
              <w:rPr>
                <w:rFonts w:ascii="Times New Roman" w:hAnsi="Times New Roman" w:cs="Times New Roman"/>
                <w:color w:val="333333"/>
                <w:sz w:val="13"/>
                <w:szCs w:val="13"/>
                <w:lang w:val="en-US"/>
              </w:rPr>
            </w:pPr>
          </w:p>
          <w:p w14:paraId="609D8D88" w14:textId="77777777" w:rsidR="00F35E05" w:rsidRDefault="00F35E05" w:rsidP="00F35E05">
            <w:pPr>
              <w:widowControl w:val="0"/>
              <w:autoSpaceDE w:val="0"/>
              <w:autoSpaceDN w:val="0"/>
              <w:adjustRightInd w:val="0"/>
              <w:spacing w:before="120"/>
              <w:jc w:val="both"/>
              <w:rPr>
                <w:rFonts w:ascii="Times New Roman" w:hAnsi="Times New Roman" w:cs="Times New Roman"/>
                <w:color w:val="333333"/>
                <w:sz w:val="13"/>
                <w:szCs w:val="13"/>
                <w:lang w:val="en-US"/>
              </w:rPr>
            </w:pPr>
          </w:p>
          <w:p w14:paraId="174B8B7A" w14:textId="77777777" w:rsidR="00F35E05" w:rsidRDefault="00F35E05" w:rsidP="00F35E05">
            <w:pPr>
              <w:widowControl w:val="0"/>
              <w:autoSpaceDE w:val="0"/>
              <w:autoSpaceDN w:val="0"/>
              <w:adjustRightInd w:val="0"/>
              <w:spacing w:before="12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10</w:t>
            </w:r>
          </w:p>
          <w:p w14:paraId="48327E78" w14:textId="77777777" w:rsidR="00F35E05" w:rsidRDefault="00F35E05" w:rsidP="00F35E05">
            <w:pPr>
              <w:widowControl w:val="0"/>
              <w:autoSpaceDE w:val="0"/>
              <w:autoSpaceDN w:val="0"/>
              <w:adjustRightInd w:val="0"/>
              <w:spacing w:before="90"/>
              <w:jc w:val="both"/>
              <w:rPr>
                <w:rFonts w:ascii="Times New Roman" w:hAnsi="Times New Roman" w:cs="Times New Roman"/>
                <w:color w:val="333333"/>
                <w:sz w:val="13"/>
                <w:szCs w:val="13"/>
                <w:lang w:val="en-US"/>
              </w:rPr>
            </w:pPr>
          </w:p>
          <w:p w14:paraId="542A8F71" w14:textId="77777777" w:rsidR="00F35E05" w:rsidRDefault="00F35E05" w:rsidP="00F35E05">
            <w:pPr>
              <w:widowControl w:val="0"/>
              <w:autoSpaceDE w:val="0"/>
              <w:autoSpaceDN w:val="0"/>
              <w:adjustRightInd w:val="0"/>
              <w:spacing w:before="90"/>
              <w:jc w:val="both"/>
              <w:rPr>
                <w:rFonts w:ascii="Times New Roman" w:hAnsi="Times New Roman" w:cs="Times New Roman"/>
                <w:color w:val="333333"/>
                <w:sz w:val="13"/>
                <w:szCs w:val="13"/>
                <w:lang w:val="en-US"/>
              </w:rPr>
            </w:pPr>
          </w:p>
          <w:p w14:paraId="7FCDD7AF" w14:textId="77777777" w:rsidR="00F35E05" w:rsidRDefault="00F35E05" w:rsidP="00F35E05">
            <w:pPr>
              <w:widowControl w:val="0"/>
              <w:autoSpaceDE w:val="0"/>
              <w:autoSpaceDN w:val="0"/>
              <w:adjustRightInd w:val="0"/>
              <w:spacing w:before="90"/>
              <w:jc w:val="both"/>
              <w:rPr>
                <w:rFonts w:ascii="Times New Roman" w:hAnsi="Times New Roman" w:cs="Times New Roman"/>
                <w:color w:val="333333"/>
                <w:sz w:val="13"/>
                <w:szCs w:val="13"/>
                <w:lang w:val="en-US"/>
              </w:rPr>
            </w:pPr>
          </w:p>
          <w:p w14:paraId="16D85B86" w14:textId="77777777" w:rsidR="00F35E05" w:rsidRDefault="00F35E05" w:rsidP="00F35E05">
            <w:pPr>
              <w:widowControl w:val="0"/>
              <w:autoSpaceDE w:val="0"/>
              <w:autoSpaceDN w:val="0"/>
              <w:adjustRightInd w:val="0"/>
              <w:spacing w:before="90"/>
              <w:jc w:val="both"/>
              <w:rPr>
                <w:rFonts w:ascii="Times New Roman" w:hAnsi="Times New Roman" w:cs="Times New Roman"/>
                <w:color w:val="333333"/>
                <w:sz w:val="13"/>
                <w:szCs w:val="13"/>
                <w:lang w:val="en-US"/>
              </w:rPr>
            </w:pPr>
          </w:p>
          <w:p w14:paraId="053BDC68" w14:textId="77777777" w:rsidR="00F35E05" w:rsidRDefault="00F35E05" w:rsidP="00F35E05">
            <w:pPr>
              <w:widowControl w:val="0"/>
              <w:autoSpaceDE w:val="0"/>
              <w:autoSpaceDN w:val="0"/>
              <w:adjustRightInd w:val="0"/>
              <w:spacing w:before="9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15</w:t>
            </w:r>
          </w:p>
          <w:p w14:paraId="7BF36D69"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44B93E0B"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118E113A"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1237A0C2"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7B1EFF46" w14:textId="2BC55DAC"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20</w:t>
            </w:r>
          </w:p>
          <w:p w14:paraId="6F342799"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3EE00C7F"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344C3DFA"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6BF2717D" w14:textId="77777777"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p>
          <w:p w14:paraId="4EF8C82A" w14:textId="27CE85DD" w:rsidR="00851AE3" w:rsidRDefault="00851AE3" w:rsidP="00851AE3">
            <w:pPr>
              <w:widowControl w:val="0"/>
              <w:autoSpaceDE w:val="0"/>
              <w:autoSpaceDN w:val="0"/>
              <w:adjustRightInd w:val="0"/>
              <w:spacing w:before="90"/>
              <w:jc w:val="both"/>
              <w:rPr>
                <w:rFonts w:ascii="Times New Roman" w:hAnsi="Times New Roman" w:cs="Times New Roman"/>
                <w:color w:val="333333"/>
                <w:sz w:val="13"/>
                <w:szCs w:val="13"/>
                <w:lang w:val="en-US"/>
              </w:rPr>
            </w:pPr>
            <w:r>
              <w:rPr>
                <w:rFonts w:ascii="Times New Roman" w:hAnsi="Times New Roman" w:cs="Times New Roman"/>
                <w:color w:val="333333"/>
                <w:sz w:val="13"/>
                <w:szCs w:val="13"/>
                <w:lang w:val="en-US"/>
              </w:rPr>
              <w:t>25</w:t>
            </w:r>
          </w:p>
          <w:p w14:paraId="1CF015F8" w14:textId="77777777" w:rsidR="00F35E05" w:rsidRDefault="00F35E05" w:rsidP="00F35E05">
            <w:pPr>
              <w:spacing w:before="120"/>
              <w:jc w:val="both"/>
              <w:rPr>
                <w:rFonts w:ascii="Times New Roman" w:hAnsi="Times New Roman" w:cs="Times New Roman"/>
                <w:b/>
                <w:sz w:val="21"/>
                <w:szCs w:val="21"/>
                <w:lang w:val="en-US"/>
              </w:rPr>
            </w:pPr>
          </w:p>
        </w:tc>
        <w:tc>
          <w:tcPr>
            <w:tcW w:w="86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A6FE46" w14:textId="77777777" w:rsidR="00F35E05" w:rsidRPr="0088088F" w:rsidRDefault="00F35E05" w:rsidP="00851AE3">
            <w:pPr>
              <w:widowControl w:val="0"/>
              <w:autoSpaceDE w:val="0"/>
              <w:autoSpaceDN w:val="0"/>
              <w:adjustRightInd w:val="0"/>
              <w:spacing w:before="120"/>
              <w:jc w:val="center"/>
              <w:rPr>
                <w:rFonts w:ascii="Times New Roman" w:hAnsi="Times New Roman" w:cs="Times New Roman"/>
                <w:b/>
                <w:sz w:val="21"/>
                <w:szCs w:val="21"/>
              </w:rPr>
            </w:pPr>
            <w:r w:rsidRPr="0088088F">
              <w:rPr>
                <w:rFonts w:ascii="Times New Roman" w:hAnsi="Times New Roman" w:cs="Times New Roman"/>
                <w:b/>
                <w:sz w:val="21"/>
                <w:szCs w:val="21"/>
              </w:rPr>
              <w:t>A VIAGEM QUE MUDOU O MUNDO</w:t>
            </w:r>
          </w:p>
          <w:p w14:paraId="0E8FA3B8" w14:textId="523B8D9F" w:rsidR="00F35E05" w:rsidRPr="0088088F" w:rsidRDefault="00F35E05" w:rsidP="00666F55">
            <w:pPr>
              <w:widowControl w:val="0"/>
              <w:autoSpaceDE w:val="0"/>
              <w:autoSpaceDN w:val="0"/>
              <w:adjustRightInd w:val="0"/>
              <w:spacing w:before="120"/>
              <w:jc w:val="both"/>
              <w:rPr>
                <w:rFonts w:ascii="Times New Roman" w:hAnsi="Times New Roman" w:cs="Times New Roman"/>
                <w:b/>
                <w:sz w:val="21"/>
                <w:szCs w:val="21"/>
              </w:rPr>
            </w:pPr>
            <w:r w:rsidRPr="0088088F">
              <w:rPr>
                <w:rFonts w:ascii="Times New Roman" w:hAnsi="Times New Roman" w:cs="Times New Roman"/>
                <w:b/>
                <w:sz w:val="21"/>
                <w:szCs w:val="21"/>
              </w:rPr>
              <w:t>Antes da chegada de Vasco da Gama à Índia, o mundo estava todo dividido; nesse dia começou a «aldeia global».</w:t>
            </w:r>
          </w:p>
          <w:p w14:paraId="54AC1E83" w14:textId="698EA223" w:rsidR="00F35E05" w:rsidRPr="0088088F" w:rsidRDefault="00F35E05" w:rsidP="00666F55">
            <w:pPr>
              <w:widowControl w:val="0"/>
              <w:autoSpaceDE w:val="0"/>
              <w:autoSpaceDN w:val="0"/>
              <w:adjustRightInd w:val="0"/>
              <w:spacing w:before="120"/>
              <w:ind w:firstLine="317"/>
              <w:jc w:val="both"/>
              <w:rPr>
                <w:rFonts w:ascii="Times New Roman" w:hAnsi="Times New Roman" w:cs="Times New Roman"/>
                <w:sz w:val="21"/>
                <w:szCs w:val="21"/>
              </w:rPr>
            </w:pPr>
            <w:r w:rsidRPr="0088088F">
              <w:rPr>
                <w:rFonts w:ascii="Times New Roman" w:hAnsi="Times New Roman" w:cs="Times New Roman"/>
                <w:sz w:val="21"/>
                <w:szCs w:val="21"/>
              </w:rPr>
              <w:t>A inauguração, em 1998, da Ponte Vasco da Gama, sobre o estuário do Tejo, veio finalmente constituir uma homenagem permanente àquele que é um dos mais famosos portugueses de sempre. Ao lado de Vasco da Gama, com projeção mundial equivalente só existem o Infante D. Henrique e Fernão de Magalhães (que organizou a primeira viagem à volta do mundo, embora ao serviço de Espanha). Sim, porque as «glórias» desportivas são não só efémeras mas sobretudo irrelevantes…</w:t>
            </w:r>
          </w:p>
          <w:p w14:paraId="70F26D83" w14:textId="17F37A29" w:rsidR="00F35E05" w:rsidRPr="0088088F" w:rsidRDefault="00F35E05" w:rsidP="00666F55">
            <w:pPr>
              <w:widowControl w:val="0"/>
              <w:autoSpaceDE w:val="0"/>
              <w:autoSpaceDN w:val="0"/>
              <w:adjustRightInd w:val="0"/>
              <w:ind w:firstLine="317"/>
              <w:jc w:val="both"/>
              <w:rPr>
                <w:rFonts w:ascii="Times New Roman" w:hAnsi="Times New Roman" w:cs="Times New Roman"/>
                <w:sz w:val="21"/>
                <w:szCs w:val="21"/>
              </w:rPr>
            </w:pPr>
            <w:r w:rsidRPr="0088088F">
              <w:rPr>
                <w:rFonts w:ascii="Times New Roman" w:hAnsi="Times New Roman" w:cs="Times New Roman"/>
                <w:sz w:val="21"/>
                <w:szCs w:val="21"/>
              </w:rPr>
              <w:t>Quase toda a gente sabe dizer de cor que «Vasco da Gama descobriu o caminho marítimo para a Índia». Mas esta frase feita pode gerar confusão: se ele descobriu o caminho marítimo, era porque o caminho terrestre já era conhecido. E é verdade. Só que ninguém ia à Índia por terra. Da Índia, o que interessava na Europa eram as especiarias, que nesse tempo valiam como ouro. Quem trazia esses produtos para o Ocidente eram os marinheiros árabes, que os deixavam na zona de Suez. As mercadorias atravessavam o istmo às costas de camelos para serem embarcadas em navios da República de Veneza, que por sua vez as vendia, mais caras do que os olhos da cara, nas praças europeias. O ideal seria ir buscá-las ao oriente…</w:t>
            </w:r>
          </w:p>
          <w:p w14:paraId="460A9A1E" w14:textId="56A9FD5C" w:rsidR="00F35E05" w:rsidRPr="0088088F" w:rsidRDefault="00F35E05" w:rsidP="00666F55">
            <w:pPr>
              <w:widowControl w:val="0"/>
              <w:autoSpaceDE w:val="0"/>
              <w:autoSpaceDN w:val="0"/>
              <w:adjustRightInd w:val="0"/>
              <w:ind w:firstLine="317"/>
              <w:jc w:val="both"/>
              <w:rPr>
                <w:rFonts w:ascii="Times New Roman" w:hAnsi="Times New Roman" w:cs="Times New Roman"/>
                <w:sz w:val="21"/>
                <w:szCs w:val="21"/>
              </w:rPr>
            </w:pPr>
            <w:r w:rsidRPr="0088088F">
              <w:rPr>
                <w:rFonts w:ascii="Times New Roman" w:hAnsi="Times New Roman" w:cs="Times New Roman"/>
                <w:sz w:val="21"/>
                <w:szCs w:val="21"/>
              </w:rPr>
              <w:t>Quem teve a ideia foi D. João II, o rei que já vimos assinar o tratado de Tordesilhas. Mas entretanto esse estadista visionário morrera sem deixar herdeiro direto, sucedendo-lhe o cunhado, D. Manuel I.</w:t>
            </w:r>
          </w:p>
          <w:p w14:paraId="067DE9AC" w14:textId="7B77F23D" w:rsidR="00F35E05" w:rsidRPr="0088088F" w:rsidRDefault="00F35E05" w:rsidP="00666F55">
            <w:pPr>
              <w:widowControl w:val="0"/>
              <w:autoSpaceDE w:val="0"/>
              <w:autoSpaceDN w:val="0"/>
              <w:adjustRightInd w:val="0"/>
              <w:ind w:firstLine="317"/>
              <w:jc w:val="both"/>
              <w:rPr>
                <w:rFonts w:ascii="Times New Roman" w:hAnsi="Times New Roman" w:cs="Times New Roman"/>
                <w:sz w:val="21"/>
                <w:szCs w:val="21"/>
              </w:rPr>
            </w:pPr>
            <w:r w:rsidRPr="0088088F">
              <w:rPr>
                <w:rFonts w:ascii="Times New Roman" w:hAnsi="Times New Roman" w:cs="Times New Roman"/>
                <w:sz w:val="21"/>
                <w:szCs w:val="21"/>
              </w:rPr>
              <w:t>Foi da missão de encontrar o caminho marítimo para a Índia que o novo soberano incumbiu Vasco da Gama. Constituiu-se uma pequena esquadra e os aventureiros lá partiram, a 8 de julho de 1497. Viveram as mais movimentadas aventuras, mas tudo acabaria por correr bem, tendo atingido a Índia em 20 de maio de 1498. Esta viagem não só lançou as bases do império português do Oriente, como inaugurou a primeira era da globalização, a que o historiador inglês Arnold Toynbee chamou era Gâmica (do nome de Vasco da Gama).</w:t>
            </w:r>
          </w:p>
          <w:p w14:paraId="103C94FC" w14:textId="4991094E" w:rsidR="00F35E05" w:rsidRPr="0088088F" w:rsidRDefault="00F35E05" w:rsidP="00666F55">
            <w:pPr>
              <w:widowControl w:val="0"/>
              <w:autoSpaceDE w:val="0"/>
              <w:autoSpaceDN w:val="0"/>
              <w:adjustRightInd w:val="0"/>
              <w:ind w:firstLine="317"/>
              <w:jc w:val="both"/>
              <w:rPr>
                <w:rFonts w:ascii="Times New Roman" w:hAnsi="Times New Roman" w:cs="Times New Roman"/>
                <w:sz w:val="21"/>
                <w:szCs w:val="21"/>
              </w:rPr>
            </w:pPr>
            <w:r w:rsidRPr="0088088F">
              <w:rPr>
                <w:rFonts w:ascii="Times New Roman" w:hAnsi="Times New Roman" w:cs="Times New Roman"/>
                <w:sz w:val="21"/>
                <w:szCs w:val="21"/>
              </w:rPr>
              <w:t>No rasto dos portugueses, outras potências europeias lançaram-se ao assalto da Ásia e da África, e a História do mundo entraria na fase da «aldeia global».</w:t>
            </w:r>
          </w:p>
          <w:p w14:paraId="61E0A452" w14:textId="27070B9D" w:rsidR="00F35E05" w:rsidRPr="0088088F" w:rsidRDefault="00F35E05" w:rsidP="00666F55">
            <w:pPr>
              <w:widowControl w:val="0"/>
              <w:autoSpaceDE w:val="0"/>
              <w:autoSpaceDN w:val="0"/>
              <w:adjustRightInd w:val="0"/>
              <w:ind w:firstLine="317"/>
              <w:jc w:val="both"/>
              <w:rPr>
                <w:rFonts w:ascii="Times New Roman" w:hAnsi="Times New Roman" w:cs="Times New Roman"/>
                <w:sz w:val="21"/>
                <w:szCs w:val="21"/>
              </w:rPr>
            </w:pPr>
            <w:r w:rsidRPr="0088088F">
              <w:rPr>
                <w:rFonts w:ascii="Times New Roman" w:hAnsi="Times New Roman" w:cs="Times New Roman"/>
                <w:sz w:val="21"/>
                <w:szCs w:val="21"/>
              </w:rPr>
              <w:t>É ou não verdade que se justificava o feriado de 20 de maio, data da chegada dos portugueses à Índia, exatamente 500 anos antes da inauguração da ponte Vasco da Gama?</w:t>
            </w:r>
          </w:p>
          <w:p w14:paraId="55EE669F" w14:textId="38F24049" w:rsidR="00F35E05" w:rsidRPr="0088088F" w:rsidRDefault="00F35E05" w:rsidP="00666F55">
            <w:pPr>
              <w:widowControl w:val="0"/>
              <w:autoSpaceDE w:val="0"/>
              <w:autoSpaceDN w:val="0"/>
              <w:adjustRightInd w:val="0"/>
              <w:spacing w:before="240"/>
              <w:ind w:firstLine="318"/>
              <w:jc w:val="right"/>
              <w:rPr>
                <w:rFonts w:ascii="Times New Roman" w:hAnsi="Times New Roman" w:cs="Times New Roman"/>
                <w:color w:val="000000"/>
                <w:sz w:val="21"/>
                <w:szCs w:val="21"/>
              </w:rPr>
            </w:pPr>
            <w:r w:rsidRPr="0088088F">
              <w:rPr>
                <w:rFonts w:ascii="Times New Roman" w:hAnsi="Times New Roman" w:cs="Times New Roman"/>
                <w:sz w:val="16"/>
                <w:szCs w:val="16"/>
              </w:rPr>
              <w:t xml:space="preserve">in </w:t>
            </w:r>
            <w:r w:rsidRPr="0088088F">
              <w:rPr>
                <w:rFonts w:ascii="Times New Roman" w:hAnsi="Times New Roman" w:cs="Times New Roman"/>
                <w:i/>
                <w:sz w:val="16"/>
                <w:szCs w:val="16"/>
              </w:rPr>
              <w:t>Visão</w:t>
            </w:r>
            <w:r w:rsidRPr="0088088F">
              <w:rPr>
                <w:rFonts w:ascii="Times New Roman" w:hAnsi="Times New Roman" w:cs="Times New Roman"/>
                <w:sz w:val="16"/>
                <w:szCs w:val="16"/>
              </w:rPr>
              <w:t>, n</w:t>
            </w:r>
            <w:r w:rsidR="00851AE3" w:rsidRPr="0088088F">
              <w:rPr>
                <w:rFonts w:ascii="Times New Roman" w:hAnsi="Times New Roman" w:cs="Times New Roman"/>
                <w:sz w:val="16"/>
                <w:szCs w:val="16"/>
              </w:rPr>
              <w:t>.</w:t>
            </w:r>
            <w:r w:rsidRPr="0088088F">
              <w:rPr>
                <w:rFonts w:ascii="Times New Roman" w:hAnsi="Times New Roman" w:cs="Times New Roman"/>
                <w:sz w:val="16"/>
                <w:szCs w:val="16"/>
              </w:rPr>
              <w:t>º 981, 22 a 28 de dezembro de 2011, p. 59</w:t>
            </w:r>
          </w:p>
        </w:tc>
      </w:tr>
    </w:tbl>
    <w:p w14:paraId="7E869EC2" w14:textId="77777777" w:rsidR="00F35E05" w:rsidRPr="0088088F" w:rsidRDefault="00F35E05" w:rsidP="00F35E05">
      <w:pPr>
        <w:widowControl w:val="0"/>
        <w:autoSpaceDE w:val="0"/>
        <w:autoSpaceDN w:val="0"/>
        <w:adjustRightInd w:val="0"/>
        <w:jc w:val="both"/>
        <w:rPr>
          <w:rFonts w:ascii="Times New Roman" w:hAnsi="Times New Roman" w:cs="Times New Roman"/>
          <w:b/>
          <w:color w:val="000000"/>
          <w:sz w:val="21"/>
          <w:szCs w:val="21"/>
        </w:rPr>
      </w:pPr>
    </w:p>
    <w:p w14:paraId="0D857250" w14:textId="3F6A9C48" w:rsidR="00F35E05" w:rsidRPr="0088088F" w:rsidRDefault="00F35E05" w:rsidP="00F35E05">
      <w:pPr>
        <w:widowControl w:val="0"/>
        <w:autoSpaceDE w:val="0"/>
        <w:autoSpaceDN w:val="0"/>
        <w:adjustRightInd w:val="0"/>
        <w:ind w:left="284" w:hanging="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1.</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 xml:space="preserve">Selecione, em cada um dos itens de </w:t>
      </w:r>
      <w:r w:rsidRPr="0088088F">
        <w:rPr>
          <w:rFonts w:ascii="Times New Roman" w:hAnsi="Times New Roman" w:cs="Times New Roman"/>
          <w:b/>
          <w:color w:val="66CDE6"/>
          <w:sz w:val="21"/>
          <w:szCs w:val="21"/>
        </w:rPr>
        <w:t>1.1.</w:t>
      </w:r>
      <w:r w:rsidRPr="0088088F">
        <w:rPr>
          <w:rFonts w:ascii="Times New Roman" w:hAnsi="Times New Roman" w:cs="Times New Roman"/>
          <w:color w:val="66CDE6"/>
          <w:sz w:val="21"/>
          <w:szCs w:val="21"/>
        </w:rPr>
        <w:t xml:space="preserve"> </w:t>
      </w:r>
      <w:r w:rsidRPr="0088088F">
        <w:rPr>
          <w:rFonts w:ascii="Times New Roman" w:hAnsi="Times New Roman" w:cs="Times New Roman"/>
          <w:color w:val="000000"/>
          <w:sz w:val="21"/>
          <w:szCs w:val="21"/>
        </w:rPr>
        <w:t xml:space="preserve">a </w:t>
      </w:r>
      <w:r w:rsidRPr="0088088F">
        <w:rPr>
          <w:rFonts w:ascii="Times New Roman" w:hAnsi="Times New Roman" w:cs="Times New Roman"/>
          <w:b/>
          <w:color w:val="66CDE6"/>
          <w:sz w:val="21"/>
          <w:szCs w:val="21"/>
        </w:rPr>
        <w:t>1.7.</w:t>
      </w:r>
      <w:r w:rsidRPr="0088088F">
        <w:rPr>
          <w:rFonts w:ascii="Times New Roman" w:hAnsi="Times New Roman" w:cs="Times New Roman"/>
          <w:color w:val="000000"/>
          <w:sz w:val="21"/>
          <w:szCs w:val="21"/>
        </w:rPr>
        <w:t xml:space="preserve">, a única opção que permite obter uma afirmação </w:t>
      </w:r>
      <w:r w:rsidR="00984677" w:rsidRPr="0088088F">
        <w:rPr>
          <w:rFonts w:ascii="Times New Roman" w:hAnsi="Times New Roman" w:cs="Times New Roman"/>
          <w:color w:val="000000"/>
          <w:sz w:val="21"/>
          <w:szCs w:val="21"/>
        </w:rPr>
        <w:t>correta</w:t>
      </w:r>
      <w:r w:rsidRPr="0088088F">
        <w:rPr>
          <w:rFonts w:ascii="Times New Roman" w:hAnsi="Times New Roman" w:cs="Times New Roman"/>
          <w:color w:val="000000"/>
          <w:sz w:val="21"/>
          <w:szCs w:val="21"/>
        </w:rPr>
        <w:t>.</w:t>
      </w:r>
    </w:p>
    <w:p w14:paraId="537F2806" w14:textId="0F8C8123" w:rsidR="00F35E05" w:rsidRPr="0088088F" w:rsidRDefault="00F35E05" w:rsidP="00F35E05">
      <w:pPr>
        <w:widowControl w:val="0"/>
        <w:autoSpaceDE w:val="0"/>
        <w:autoSpaceDN w:val="0"/>
        <w:adjustRightInd w:val="0"/>
        <w:spacing w:before="120"/>
        <w:ind w:left="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1.1.</w:t>
      </w:r>
      <w:r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O autor do texto manifesta a opinião de que</w:t>
      </w:r>
    </w:p>
    <w:p w14:paraId="502F5A86" w14:textId="62904AAE"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A)</w:t>
      </w:r>
      <w:r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a inauguração da Ponte Vasco da Gama se juntou a ou</w:t>
      </w:r>
      <w:r w:rsidR="00666F55" w:rsidRPr="0088088F">
        <w:rPr>
          <w:rFonts w:ascii="Times New Roman" w:hAnsi="Times New Roman" w:cs="Times New Roman"/>
          <w:sz w:val="21"/>
          <w:szCs w:val="21"/>
        </w:rPr>
        <w:t>tras iniciativas com o mesmo fi</w:t>
      </w:r>
      <w:r w:rsidRPr="0088088F">
        <w:rPr>
          <w:rFonts w:ascii="Times New Roman" w:hAnsi="Times New Roman" w:cs="Times New Roman"/>
          <w:sz w:val="21"/>
          <w:szCs w:val="21"/>
        </w:rPr>
        <w:t>m.</w:t>
      </w:r>
    </w:p>
    <w:p w14:paraId="43B0B98B" w14:textId="13B99EBA"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B)</w:t>
      </w:r>
      <w:r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as descobertas marítimas dos portugueses estão ao nível das vitórias desportivas.</w:t>
      </w:r>
    </w:p>
    <w:p w14:paraId="791610BF"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C)</w:t>
      </w:r>
      <w:r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a ponte Vasco da Gama serviu para homenagear o descobridor do caminho marítimo para a Índia.</w:t>
      </w:r>
      <w:r w:rsidRPr="0088088F">
        <w:rPr>
          <w:rFonts w:ascii="Times New Roman" w:hAnsi="Times New Roman" w:cs="Times New Roman"/>
          <w:color w:val="000000"/>
          <w:sz w:val="21"/>
          <w:szCs w:val="21"/>
        </w:rPr>
        <w:t xml:space="preserve"> </w:t>
      </w:r>
    </w:p>
    <w:p w14:paraId="1E1DEDC9" w14:textId="58F87A04" w:rsidR="00F35E05" w:rsidRPr="0088088F" w:rsidRDefault="00F35E05" w:rsidP="00F35E05">
      <w:pPr>
        <w:widowControl w:val="0"/>
        <w:autoSpaceDE w:val="0"/>
        <w:autoSpaceDN w:val="0"/>
        <w:adjustRightInd w:val="0"/>
        <w:spacing w:before="120"/>
        <w:ind w:left="993" w:hanging="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D)</w:t>
      </w:r>
      <w:r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o Infante D. Henrique e Fernão de Magalh</w:t>
      </w:r>
      <w:r w:rsidR="00984677" w:rsidRPr="0088088F">
        <w:rPr>
          <w:rFonts w:ascii="Times New Roman" w:hAnsi="Times New Roman" w:cs="Times New Roman"/>
          <w:sz w:val="21"/>
          <w:szCs w:val="21"/>
        </w:rPr>
        <w:t>ães também mereciam ser dignifi</w:t>
      </w:r>
      <w:r w:rsidRPr="0088088F">
        <w:rPr>
          <w:rFonts w:ascii="Times New Roman" w:hAnsi="Times New Roman" w:cs="Times New Roman"/>
          <w:sz w:val="21"/>
          <w:szCs w:val="21"/>
        </w:rPr>
        <w:t>cados com um</w:t>
      </w:r>
      <w:r w:rsidRPr="0088088F">
        <w:rPr>
          <w:rFonts w:ascii="Times New Roman" w:hAnsi="Times New Roman" w:cs="Times New Roman"/>
          <w:color w:val="000000"/>
          <w:sz w:val="21"/>
          <w:szCs w:val="21"/>
        </w:rPr>
        <w:t xml:space="preserve"> </w:t>
      </w:r>
      <w:r w:rsidRPr="0088088F">
        <w:rPr>
          <w:rFonts w:ascii="Times New Roman" w:hAnsi="Times New Roman" w:cs="Times New Roman"/>
          <w:sz w:val="21"/>
          <w:szCs w:val="21"/>
        </w:rPr>
        <w:t>evento semelhante ao da Ponte Vasco da Gama.</w:t>
      </w:r>
    </w:p>
    <w:p w14:paraId="7D37E9FE"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53F5AF82"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58EF4500"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6E3707AF" w14:textId="0DF72B32"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502EB9FC" w14:textId="5E40D030" w:rsidR="00F35E05" w:rsidRPr="0088088F" w:rsidRDefault="006C79A1" w:rsidP="00F35E05">
      <w:pPr>
        <w:widowControl w:val="0"/>
        <w:autoSpaceDE w:val="0"/>
        <w:autoSpaceDN w:val="0"/>
        <w:adjustRightInd w:val="0"/>
        <w:spacing w:before="120"/>
        <w:ind w:left="709"/>
        <w:rPr>
          <w:rFonts w:ascii="Times New Roman" w:hAnsi="Times New Roman" w:cs="Times New Roman"/>
          <w:color w:val="000000"/>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741184" behindDoc="0" locked="0" layoutInCell="1" allowOverlap="1" wp14:anchorId="60FC363B" wp14:editId="63D38DA9">
                <wp:simplePos x="0" y="0"/>
                <wp:positionH relativeFrom="column">
                  <wp:posOffset>-742950</wp:posOffset>
                </wp:positionH>
                <wp:positionV relativeFrom="paragraph">
                  <wp:posOffset>3175</wp:posOffset>
                </wp:positionV>
                <wp:extent cx="1307465" cy="278765"/>
                <wp:effectExtent l="6350" t="0" r="0" b="0"/>
                <wp:wrapSquare wrapText="bothSides"/>
                <wp:docPr id="525" name="Text Box 525"/>
                <wp:cNvGraphicFramePr/>
                <a:graphic xmlns:a="http://schemas.openxmlformats.org/drawingml/2006/main">
                  <a:graphicData uri="http://schemas.microsoft.com/office/word/2010/wordprocessingShape">
                    <wps:wsp>
                      <wps:cNvSpPr txBox="1"/>
                      <wps:spPr>
                        <a:xfrm rot="162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57E0D8"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0DB99CF0" w14:textId="37CD7D97" w:rsidR="004F1EC7" w:rsidRPr="00932E8E" w:rsidRDefault="004F1EC7" w:rsidP="003D3F71">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25" o:spid="_x0000_s1027" type="#_x0000_t202" style="position:absolute;left:0;text-align:left;margin-left:-58.45pt;margin-top:.25pt;width:102.95pt;height:21.95pt;rotation:-9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" filled="f" stroked="f">
                <v:textbox>
                  <w:txbxContent>
                    <w:p w14:paraId="6157E0D8"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0DB99CF0" w14:textId="37CD7D97" w:rsidR="004F1EC7" w:rsidRPr="00932E8E" w:rsidRDefault="004F1EC7" w:rsidP="003D3F71">
                      <w:pPr>
                        <w:rPr>
                          <w:color w:val="7F7F7F" w:themeColor="text1" w:themeTint="80"/>
                          <w:sz w:val="18"/>
                          <w:szCs w:val="18"/>
                        </w:rPr>
                      </w:pPr>
                    </w:p>
                  </w:txbxContent>
                </v:textbox>
                <w10:wrap type="square"/>
              </v:shape>
            </w:pict>
          </mc:Fallback>
        </mc:AlternateContent>
      </w:r>
    </w:p>
    <w:p w14:paraId="2BA1EAAA" w14:textId="609DCA4C"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4F6DC1FF" w14:textId="77777777" w:rsidR="00984677" w:rsidRPr="0088088F" w:rsidRDefault="00984677" w:rsidP="00F35E05">
      <w:pPr>
        <w:widowControl w:val="0"/>
        <w:autoSpaceDE w:val="0"/>
        <w:autoSpaceDN w:val="0"/>
        <w:adjustRightInd w:val="0"/>
        <w:spacing w:before="120"/>
        <w:ind w:left="284"/>
        <w:rPr>
          <w:rFonts w:ascii="Times New Roman" w:hAnsi="Times New Roman" w:cs="Times New Roman"/>
          <w:b/>
          <w:color w:val="E60000"/>
          <w:sz w:val="26"/>
          <w:szCs w:val="26"/>
        </w:rPr>
      </w:pPr>
    </w:p>
    <w:p w14:paraId="748AE15A" w14:textId="49ABC652" w:rsidR="00F35E05" w:rsidRPr="0088088F" w:rsidRDefault="00F35E05" w:rsidP="00F35E05">
      <w:pPr>
        <w:widowControl w:val="0"/>
        <w:autoSpaceDE w:val="0"/>
        <w:autoSpaceDN w:val="0"/>
        <w:adjustRightInd w:val="0"/>
        <w:spacing w:before="120"/>
        <w:ind w:left="284"/>
        <w:rPr>
          <w:rFonts w:ascii="Times New Roman" w:hAnsi="Times New Roman" w:cs="Times New Roman"/>
          <w:b/>
          <w:color w:val="66CDE6"/>
          <w:sz w:val="21"/>
          <w:szCs w:val="21"/>
        </w:rPr>
      </w:pPr>
      <w:r w:rsidRPr="0088088F">
        <w:rPr>
          <w:rFonts w:ascii="Times New Roman" w:hAnsi="Times New Roman" w:cs="Times New Roman"/>
          <w:b/>
          <w:color w:val="E60000"/>
          <w:sz w:val="26"/>
          <w:szCs w:val="26"/>
        </w:rPr>
        <w:lastRenderedPageBreak/>
        <w:t xml:space="preserve">Sequência 2 – </w:t>
      </w:r>
      <w:r w:rsidRPr="0088088F">
        <w:rPr>
          <w:rFonts w:ascii="Times New Roman" w:hAnsi="Times New Roman" w:cs="Times New Roman"/>
          <w:b/>
          <w:i/>
          <w:color w:val="E60000"/>
          <w:sz w:val="27"/>
          <w:szCs w:val="27"/>
        </w:rPr>
        <w:t>Os Lusíadas</w:t>
      </w:r>
      <w:r w:rsidRPr="0088088F">
        <w:rPr>
          <w:rFonts w:ascii="Times New Roman" w:hAnsi="Times New Roman" w:cs="Times New Roman"/>
          <w:b/>
          <w:color w:val="E60000"/>
          <w:sz w:val="27"/>
          <w:szCs w:val="27"/>
        </w:rPr>
        <w:t xml:space="preserve"> </w:t>
      </w:r>
      <w:r w:rsidRPr="0088088F">
        <w:rPr>
          <w:rFonts w:ascii="Times New Roman" w:hAnsi="Times New Roman" w:cs="Times New Roman"/>
          <w:b/>
          <w:color w:val="E60000"/>
          <w:sz w:val="26"/>
          <w:szCs w:val="26"/>
        </w:rPr>
        <w:t xml:space="preserve">– </w:t>
      </w:r>
      <w:r w:rsidRPr="0088088F">
        <w:rPr>
          <w:rFonts w:ascii="Times New Roman" w:hAnsi="Times New Roman" w:cs="Times New Roman"/>
          <w:b/>
          <w:color w:val="E60000"/>
          <w:sz w:val="22"/>
          <w:szCs w:val="22"/>
        </w:rPr>
        <w:t xml:space="preserve">VERSÃO </w:t>
      </w:r>
      <w:r w:rsidRPr="0088088F">
        <w:rPr>
          <w:rFonts w:ascii="Times New Roman" w:hAnsi="Times New Roman" w:cs="Times New Roman"/>
          <w:b/>
          <w:color w:val="E60000"/>
          <w:sz w:val="26"/>
          <w:szCs w:val="26"/>
        </w:rPr>
        <w:t>1</w:t>
      </w:r>
    </w:p>
    <w:p w14:paraId="0EF43541" w14:textId="77777777" w:rsidR="00F35E05" w:rsidRPr="0088088F" w:rsidRDefault="00F35E05" w:rsidP="00F35E05">
      <w:pPr>
        <w:widowControl w:val="0"/>
        <w:autoSpaceDE w:val="0"/>
        <w:autoSpaceDN w:val="0"/>
        <w:adjustRightInd w:val="0"/>
        <w:spacing w:before="120"/>
        <w:ind w:left="284"/>
        <w:rPr>
          <w:rFonts w:ascii="Times New Roman" w:hAnsi="Times New Roman" w:cs="Times New Roman"/>
          <w:b/>
          <w:color w:val="66CDE6"/>
          <w:sz w:val="21"/>
          <w:szCs w:val="21"/>
        </w:rPr>
      </w:pPr>
    </w:p>
    <w:p w14:paraId="54E2314E" w14:textId="411B44CC" w:rsidR="00F35E05" w:rsidRPr="0088088F" w:rsidRDefault="00F35E05" w:rsidP="00F35E05">
      <w:pPr>
        <w:widowControl w:val="0"/>
        <w:autoSpaceDE w:val="0"/>
        <w:autoSpaceDN w:val="0"/>
        <w:adjustRightInd w:val="0"/>
        <w:spacing w:before="120"/>
        <w:ind w:left="284"/>
        <w:rPr>
          <w:rFonts w:ascii="Times New Roman" w:hAnsi="Times New Roman" w:cs="Times New Roman"/>
          <w:color w:val="000000"/>
          <w:sz w:val="21"/>
          <w:szCs w:val="21"/>
        </w:rPr>
      </w:pPr>
      <w:r w:rsidRPr="0088088F">
        <w:rPr>
          <w:rFonts w:ascii="Times New Roman" w:hAnsi="Times New Roman" w:cs="Times New Roman"/>
          <w:b/>
          <w:color w:val="66CDE6"/>
          <w:sz w:val="21"/>
          <w:szCs w:val="21"/>
        </w:rPr>
        <w:t>1.2.</w:t>
      </w:r>
      <w:r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A referência ao rei D. João II é feita com o objetivo de</w:t>
      </w:r>
    </w:p>
    <w:p w14:paraId="048A59F4" w14:textId="06428A4F"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A)</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mostrar a sua importância pelo facto de ter assinado o Tratado de Tordesilhas.</w:t>
      </w:r>
    </w:p>
    <w:p w14:paraId="4AA9863C" w14:textId="180F195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B)</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enaltecer Vasco da Gama por encontrar o caminho marítimo para a Índia.</w:t>
      </w:r>
    </w:p>
    <w:p w14:paraId="648F8629" w14:textId="1749F00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C)</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evidenciar o antecessor de D. Manuel I.</w:t>
      </w:r>
    </w:p>
    <w:p w14:paraId="4DD16134" w14:textId="4534894E"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r w:rsidRPr="0088088F">
        <w:rPr>
          <w:rFonts w:ascii="Times New Roman" w:hAnsi="Times New Roman" w:cs="Times New Roman"/>
          <w:b/>
          <w:color w:val="66CDE6"/>
          <w:sz w:val="21"/>
          <w:szCs w:val="21"/>
        </w:rPr>
        <w:t>D)</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realçar a ideia da importância da sua pretensão: ir buscar as especiarias ao oriente.</w:t>
      </w:r>
    </w:p>
    <w:p w14:paraId="135AFC73" w14:textId="659B01B6"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b/>
          <w:color w:val="66CDE6"/>
          <w:sz w:val="21"/>
          <w:szCs w:val="21"/>
        </w:rPr>
        <w:t>1.3.</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Com o uso do conector «Antes de» (subtítulo), faz-se referência a um acontecimento</w:t>
      </w:r>
    </w:p>
    <w:p w14:paraId="249382AC" w14:textId="7D3EF08F"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66CDE6"/>
          <w:sz w:val="21"/>
          <w:szCs w:val="21"/>
        </w:rPr>
        <w:tab/>
      </w:r>
      <w:r w:rsidRPr="0088088F">
        <w:rPr>
          <w:rFonts w:ascii="Times New Roman" w:hAnsi="Times New Roman" w:cs="Times New Roman"/>
          <w:b/>
          <w:color w:val="66CDE6"/>
          <w:sz w:val="21"/>
          <w:szCs w:val="21"/>
        </w:rPr>
        <w:t>A)</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de realização simultânea aos primórdios da aldeia global.</w:t>
      </w:r>
      <w:r w:rsidRPr="0088088F">
        <w:rPr>
          <w:rFonts w:ascii="Times New Roman" w:hAnsi="Times New Roman" w:cs="Times New Roman"/>
          <w:color w:val="000000"/>
          <w:sz w:val="21"/>
          <w:szCs w:val="21"/>
        </w:rPr>
        <w:tab/>
      </w:r>
    </w:p>
    <w:p w14:paraId="4A08D17B" w14:textId="637B0F14"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66CDE6"/>
          <w:sz w:val="21"/>
          <w:szCs w:val="21"/>
        </w:rPr>
        <w:tab/>
      </w:r>
      <w:r w:rsidRPr="0088088F">
        <w:rPr>
          <w:rFonts w:ascii="Times New Roman" w:hAnsi="Times New Roman" w:cs="Times New Roman"/>
          <w:b/>
          <w:color w:val="66CDE6"/>
          <w:sz w:val="21"/>
          <w:szCs w:val="21"/>
        </w:rPr>
        <w:t>B)</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de realização anterior às origens da aldeia global.</w:t>
      </w:r>
      <w:r w:rsidRPr="0088088F">
        <w:rPr>
          <w:rFonts w:ascii="Times New Roman" w:hAnsi="Times New Roman" w:cs="Times New Roman"/>
          <w:color w:val="000000"/>
          <w:sz w:val="21"/>
          <w:szCs w:val="21"/>
        </w:rPr>
        <w:tab/>
      </w:r>
    </w:p>
    <w:p w14:paraId="4F594316" w14:textId="56094655"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000000"/>
          <w:sz w:val="21"/>
          <w:szCs w:val="21"/>
        </w:rPr>
        <w:tab/>
      </w:r>
      <w:r w:rsidRPr="0088088F">
        <w:rPr>
          <w:rFonts w:ascii="Times New Roman" w:hAnsi="Times New Roman" w:cs="Times New Roman"/>
          <w:b/>
          <w:color w:val="66CDE6"/>
          <w:sz w:val="21"/>
          <w:szCs w:val="21"/>
        </w:rPr>
        <w:t>C)</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de realização gradual associada à chegada de Vasco da Gama à Índia.</w:t>
      </w:r>
    </w:p>
    <w:p w14:paraId="2E6F6FF2" w14:textId="098D96FA"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88088F">
        <w:rPr>
          <w:rFonts w:ascii="Times New Roman" w:hAnsi="Times New Roman" w:cs="Times New Roman"/>
          <w:color w:val="000000"/>
          <w:sz w:val="21"/>
          <w:szCs w:val="21"/>
        </w:rPr>
        <w:tab/>
      </w:r>
      <w:r w:rsidRPr="0088088F">
        <w:rPr>
          <w:rFonts w:ascii="Times New Roman" w:hAnsi="Times New Roman" w:cs="Times New Roman"/>
          <w:b/>
          <w:color w:val="66CDE6"/>
          <w:sz w:val="21"/>
          <w:szCs w:val="21"/>
        </w:rPr>
        <w:t>D)</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de realização posterior à chegada de Vasco da Gama à Índia.</w:t>
      </w:r>
    </w:p>
    <w:p w14:paraId="2EDB3CDE" w14:textId="77777777" w:rsidR="00F35E05" w:rsidRPr="0088088F" w:rsidRDefault="00F35E05" w:rsidP="00F35E05">
      <w:pPr>
        <w:widowControl w:val="0"/>
        <w:autoSpaceDE w:val="0"/>
        <w:autoSpaceDN w:val="0"/>
        <w:adjustRightInd w:val="0"/>
        <w:ind w:left="284"/>
        <w:rPr>
          <w:rFonts w:ascii="Times New Roman" w:hAnsi="Times New Roman" w:cs="Times New Roman"/>
          <w:b/>
          <w:color w:val="66CDE6"/>
          <w:sz w:val="21"/>
          <w:szCs w:val="21"/>
        </w:rPr>
      </w:pPr>
    </w:p>
    <w:p w14:paraId="2BBADE47" w14:textId="46801263" w:rsidR="00F35E05" w:rsidRPr="0038612D" w:rsidRDefault="00F35E05" w:rsidP="0094081F">
      <w:pPr>
        <w:widowControl w:val="0"/>
        <w:autoSpaceDE w:val="0"/>
        <w:autoSpaceDN w:val="0"/>
        <w:adjustRightInd w:val="0"/>
        <w:ind w:left="284"/>
        <w:rPr>
          <w:rFonts w:ascii="Times New Roman" w:hAnsi="Times New Roman" w:cs="Times New Roman"/>
          <w:sz w:val="21"/>
          <w:szCs w:val="21"/>
          <w:lang w:val="en-US"/>
        </w:rPr>
      </w:pPr>
      <w:r w:rsidRPr="0088088F">
        <w:rPr>
          <w:rFonts w:ascii="Times New Roman" w:hAnsi="Times New Roman" w:cs="Times New Roman"/>
          <w:b/>
          <w:color w:val="66CDE6"/>
          <w:sz w:val="21"/>
          <w:szCs w:val="21"/>
        </w:rPr>
        <w:t>1.4.</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 xml:space="preserve">Em «àquele que é um dos mais famosos portugueses de sempre.» </w:t>
      </w:r>
      <w:r w:rsidR="0094081F">
        <w:rPr>
          <w:rFonts w:ascii="Times New Roman" w:hAnsi="Times New Roman" w:cs="Times New Roman"/>
          <w:sz w:val="14"/>
          <w:szCs w:val="14"/>
          <w:lang w:val="en-US"/>
        </w:rPr>
        <w:t>(linha 2)</w:t>
      </w:r>
      <w:r w:rsidR="0094081F">
        <w:rPr>
          <w:rFonts w:ascii="Times New Roman" w:hAnsi="Times New Roman" w:cs="Times New Roman"/>
          <w:sz w:val="21"/>
          <w:szCs w:val="21"/>
          <w:lang w:val="en-US"/>
        </w:rPr>
        <w:t>, o «que» estabelece uma relação de</w:t>
      </w:r>
    </w:p>
    <w:p w14:paraId="3A4E4B56" w14:textId="1D6BB182" w:rsidR="0094081F" w:rsidRPr="0088088F" w:rsidRDefault="00F35E05" w:rsidP="00F35E05">
      <w:pPr>
        <w:widowControl w:val="0"/>
        <w:tabs>
          <w:tab w:val="left" w:pos="5103"/>
        </w:tabs>
        <w:autoSpaceDE w:val="0"/>
        <w:autoSpaceDN w:val="0"/>
        <w:adjustRightInd w:val="0"/>
        <w:spacing w:before="120"/>
        <w:ind w:left="5387" w:hanging="4678"/>
        <w:rPr>
          <w:rFonts w:ascii="Times New Roman" w:hAnsi="Times New Roman" w:cs="Times New Roman"/>
          <w:color w:val="000000"/>
          <w:sz w:val="21"/>
          <w:szCs w:val="21"/>
        </w:rPr>
      </w:pPr>
      <w:r w:rsidRPr="0088088F">
        <w:rPr>
          <w:rFonts w:ascii="Times New Roman" w:hAnsi="Times New Roman" w:cs="Times New Roman"/>
          <w:b/>
          <w:color w:val="66CDE6"/>
          <w:sz w:val="21"/>
          <w:szCs w:val="21"/>
        </w:rPr>
        <w:t>A)</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consequência.</w:t>
      </w:r>
      <w:r w:rsidRPr="0088088F">
        <w:rPr>
          <w:rFonts w:ascii="Times New Roman" w:hAnsi="Times New Roman" w:cs="Times New Roman"/>
          <w:color w:val="000000"/>
          <w:sz w:val="21"/>
          <w:szCs w:val="21"/>
        </w:rPr>
        <w:tab/>
      </w:r>
    </w:p>
    <w:p w14:paraId="3AEE1B2A" w14:textId="7F396C5D" w:rsidR="00F35E05" w:rsidRPr="0088088F" w:rsidRDefault="0094081F" w:rsidP="00F35E05">
      <w:pPr>
        <w:widowControl w:val="0"/>
        <w:tabs>
          <w:tab w:val="left" w:pos="5103"/>
        </w:tabs>
        <w:autoSpaceDE w:val="0"/>
        <w:autoSpaceDN w:val="0"/>
        <w:adjustRightInd w:val="0"/>
        <w:spacing w:before="120"/>
        <w:ind w:left="5387" w:hanging="4678"/>
        <w:rPr>
          <w:rFonts w:ascii="Times New Roman" w:hAnsi="Times New Roman" w:cs="Times New Roman"/>
          <w:sz w:val="21"/>
          <w:szCs w:val="21"/>
        </w:rPr>
      </w:pPr>
      <w:r w:rsidRPr="0088088F">
        <w:rPr>
          <w:rFonts w:ascii="Times New Roman" w:hAnsi="Times New Roman" w:cs="Times New Roman"/>
          <w:b/>
          <w:color w:val="66CDE6"/>
          <w:sz w:val="21"/>
          <w:szCs w:val="21"/>
        </w:rPr>
        <w:t>B</w:t>
      </w:r>
      <w:r w:rsidR="00F35E05" w:rsidRPr="0088088F">
        <w:rPr>
          <w:rFonts w:ascii="Times New Roman" w:hAnsi="Times New Roman" w:cs="Times New Roman"/>
          <w:b/>
          <w:color w:val="66CDE6"/>
          <w:sz w:val="21"/>
          <w:szCs w:val="21"/>
        </w:rPr>
        <w:t>)</w:t>
      </w:r>
      <w:r w:rsidR="00F35E05"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causalidade.</w:t>
      </w:r>
    </w:p>
    <w:p w14:paraId="50FBD008" w14:textId="02CD4E3C" w:rsidR="0094081F" w:rsidRPr="0088088F" w:rsidRDefault="0094081F" w:rsidP="00F35E05">
      <w:pPr>
        <w:widowControl w:val="0"/>
        <w:tabs>
          <w:tab w:val="left" w:pos="5103"/>
        </w:tabs>
        <w:autoSpaceDE w:val="0"/>
        <w:autoSpaceDN w:val="0"/>
        <w:adjustRightInd w:val="0"/>
        <w:spacing w:before="120"/>
        <w:ind w:left="5387" w:hanging="4678"/>
        <w:rPr>
          <w:rFonts w:ascii="Times New Roman" w:hAnsi="Times New Roman" w:cs="Times New Roman"/>
          <w:color w:val="000000"/>
          <w:sz w:val="21"/>
          <w:szCs w:val="21"/>
        </w:rPr>
      </w:pPr>
      <w:r w:rsidRPr="0088088F">
        <w:rPr>
          <w:rFonts w:ascii="Times New Roman" w:hAnsi="Times New Roman" w:cs="Times New Roman"/>
          <w:b/>
          <w:color w:val="66CDE6"/>
          <w:sz w:val="21"/>
          <w:szCs w:val="21"/>
        </w:rPr>
        <w:t>C</w:t>
      </w:r>
      <w:r w:rsidR="00F35E05" w:rsidRPr="0088088F">
        <w:rPr>
          <w:rFonts w:ascii="Times New Roman" w:hAnsi="Times New Roman" w:cs="Times New Roman"/>
          <w:b/>
          <w:color w:val="66CDE6"/>
          <w:sz w:val="21"/>
          <w:szCs w:val="21"/>
        </w:rPr>
        <w:t>)</w:t>
      </w:r>
      <w:r w:rsidR="00F35E05"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comparação.</w:t>
      </w:r>
      <w:r w:rsidR="00F35E05" w:rsidRPr="0088088F">
        <w:rPr>
          <w:rFonts w:ascii="Times New Roman" w:hAnsi="Times New Roman" w:cs="Times New Roman"/>
          <w:color w:val="000000"/>
          <w:sz w:val="21"/>
          <w:szCs w:val="21"/>
        </w:rPr>
        <w:tab/>
      </w:r>
    </w:p>
    <w:p w14:paraId="5B94FE23" w14:textId="19E6C215" w:rsidR="00F35E05" w:rsidRPr="0088088F" w:rsidRDefault="00F35E05" w:rsidP="00F35E05">
      <w:pPr>
        <w:widowControl w:val="0"/>
        <w:tabs>
          <w:tab w:val="left" w:pos="5103"/>
        </w:tabs>
        <w:autoSpaceDE w:val="0"/>
        <w:autoSpaceDN w:val="0"/>
        <w:adjustRightInd w:val="0"/>
        <w:spacing w:before="120"/>
        <w:ind w:left="5387" w:hanging="4678"/>
        <w:rPr>
          <w:rFonts w:ascii="Times New Roman" w:hAnsi="Times New Roman" w:cs="Times New Roman"/>
          <w:sz w:val="21"/>
          <w:szCs w:val="21"/>
        </w:rPr>
      </w:pPr>
      <w:r w:rsidRPr="0088088F">
        <w:rPr>
          <w:rFonts w:ascii="Times New Roman" w:hAnsi="Times New Roman" w:cs="Times New Roman"/>
          <w:b/>
          <w:color w:val="66CDE6"/>
          <w:sz w:val="21"/>
          <w:szCs w:val="21"/>
        </w:rPr>
        <w:t>D)</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retoma.</w:t>
      </w:r>
    </w:p>
    <w:p w14:paraId="7DE6636C" w14:textId="054F2131" w:rsidR="00F35E05" w:rsidRPr="0094081F" w:rsidRDefault="00F35E05" w:rsidP="00666F55">
      <w:pPr>
        <w:widowControl w:val="0"/>
        <w:autoSpaceDE w:val="0"/>
        <w:autoSpaceDN w:val="0"/>
        <w:adjustRightInd w:val="0"/>
        <w:spacing w:before="120"/>
        <w:ind w:left="709" w:hanging="425"/>
        <w:jc w:val="both"/>
        <w:rPr>
          <w:rFonts w:ascii="Times New Roman" w:hAnsi="Times New Roman" w:cs="Times New Roman"/>
          <w:sz w:val="14"/>
          <w:szCs w:val="14"/>
          <w:lang w:val="en-US"/>
        </w:rPr>
      </w:pPr>
      <w:r w:rsidRPr="0088088F">
        <w:rPr>
          <w:rFonts w:ascii="Times New Roman" w:hAnsi="Times New Roman" w:cs="Times New Roman"/>
          <w:b/>
          <w:color w:val="66CDE6"/>
          <w:sz w:val="21"/>
          <w:szCs w:val="21"/>
        </w:rPr>
        <w:t>1.5.</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 xml:space="preserve">Na frase «as ‘glórias’ desportivas são </w:t>
      </w:r>
      <w:r w:rsidR="0094081F" w:rsidRPr="0088088F">
        <w:rPr>
          <w:rFonts w:ascii="Times New Roman" w:hAnsi="Times New Roman" w:cs="Times New Roman"/>
          <w:sz w:val="21"/>
          <w:szCs w:val="21"/>
          <w:u w:val="single"/>
        </w:rPr>
        <w:t>não só efémeras mas sobretudo irrelevantes</w:t>
      </w:r>
      <w:r w:rsidR="0094081F" w:rsidRPr="0088088F">
        <w:rPr>
          <w:rFonts w:ascii="Times New Roman" w:hAnsi="Times New Roman" w:cs="Times New Roman"/>
          <w:sz w:val="21"/>
          <w:szCs w:val="21"/>
        </w:rPr>
        <w:t xml:space="preserve">…» </w:t>
      </w:r>
      <w:r w:rsidR="0094081F">
        <w:rPr>
          <w:rFonts w:ascii="Times New Roman" w:hAnsi="Times New Roman" w:cs="Times New Roman"/>
          <w:sz w:val="14"/>
          <w:szCs w:val="14"/>
          <w:lang w:val="en-US"/>
        </w:rPr>
        <w:t xml:space="preserve">(linha 5), </w:t>
      </w:r>
      <w:r w:rsidR="0094081F">
        <w:rPr>
          <w:rFonts w:ascii="Times New Roman" w:hAnsi="Times New Roman" w:cs="Times New Roman"/>
          <w:sz w:val="21"/>
          <w:szCs w:val="21"/>
          <w:lang w:val="en-US"/>
        </w:rPr>
        <w:t>o constituinte sublinhado corresponde ao</w:t>
      </w:r>
    </w:p>
    <w:p w14:paraId="60D44CBA" w14:textId="77777777" w:rsidR="0094081F"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Pr>
          <w:rFonts w:ascii="Times New Roman" w:hAnsi="Times New Roman" w:cs="Times New Roman"/>
          <w:color w:val="66CDE6"/>
          <w:sz w:val="21"/>
          <w:szCs w:val="21"/>
          <w:lang w:val="en-US"/>
        </w:rPr>
        <w:tab/>
      </w:r>
      <w:r w:rsidRPr="0088088F">
        <w:rPr>
          <w:rFonts w:ascii="Times New Roman" w:hAnsi="Times New Roman" w:cs="Times New Roman"/>
          <w:b/>
          <w:color w:val="66CDE6"/>
          <w:sz w:val="21"/>
          <w:szCs w:val="21"/>
        </w:rPr>
        <w:t>A)</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predicativo do sujeito.</w:t>
      </w:r>
      <w:r w:rsidRPr="0088088F">
        <w:rPr>
          <w:rFonts w:ascii="Times New Roman" w:hAnsi="Times New Roman" w:cs="Times New Roman"/>
          <w:color w:val="000000"/>
          <w:sz w:val="21"/>
          <w:szCs w:val="21"/>
        </w:rPr>
        <w:tab/>
      </w:r>
    </w:p>
    <w:p w14:paraId="0A8116DB" w14:textId="067C231D" w:rsidR="00F35E05"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000000"/>
          <w:sz w:val="21"/>
          <w:szCs w:val="21"/>
        </w:rPr>
        <w:tab/>
      </w:r>
      <w:r w:rsidRPr="0088088F">
        <w:rPr>
          <w:rFonts w:ascii="Times New Roman" w:hAnsi="Times New Roman" w:cs="Times New Roman"/>
          <w:b/>
          <w:color w:val="66CDE6"/>
          <w:sz w:val="21"/>
          <w:szCs w:val="21"/>
        </w:rPr>
        <w:t>B</w:t>
      </w:r>
      <w:r w:rsidR="00F35E05" w:rsidRPr="0088088F">
        <w:rPr>
          <w:rFonts w:ascii="Times New Roman" w:hAnsi="Times New Roman" w:cs="Times New Roman"/>
          <w:b/>
          <w:color w:val="66CDE6"/>
          <w:sz w:val="21"/>
          <w:szCs w:val="21"/>
        </w:rPr>
        <w:t>)</w:t>
      </w:r>
      <w:r w:rsidR="00F35E05"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complemento direto.</w:t>
      </w:r>
    </w:p>
    <w:p w14:paraId="15610FBE" w14:textId="7B0824C0" w:rsidR="0094081F"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66CDE6"/>
          <w:sz w:val="21"/>
          <w:szCs w:val="21"/>
        </w:rPr>
        <w:tab/>
      </w:r>
      <w:r w:rsidR="0094081F" w:rsidRPr="0088088F">
        <w:rPr>
          <w:rFonts w:ascii="Times New Roman" w:hAnsi="Times New Roman" w:cs="Times New Roman"/>
          <w:b/>
          <w:color w:val="66CDE6"/>
          <w:sz w:val="21"/>
          <w:szCs w:val="21"/>
        </w:rPr>
        <w:t>C</w:t>
      </w:r>
      <w:r w:rsidRPr="0088088F">
        <w:rPr>
          <w:rFonts w:ascii="Times New Roman" w:hAnsi="Times New Roman" w:cs="Times New Roman"/>
          <w:b/>
          <w:color w:val="66CDE6"/>
          <w:sz w:val="21"/>
          <w:szCs w:val="21"/>
        </w:rPr>
        <w:t>)</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sujeito.</w:t>
      </w:r>
      <w:r w:rsidRPr="0088088F">
        <w:rPr>
          <w:rFonts w:ascii="Times New Roman" w:hAnsi="Times New Roman" w:cs="Times New Roman"/>
          <w:color w:val="000000"/>
          <w:sz w:val="21"/>
          <w:szCs w:val="21"/>
        </w:rPr>
        <w:tab/>
      </w:r>
    </w:p>
    <w:p w14:paraId="15568356" w14:textId="62DC55CF" w:rsidR="00F35E05"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000000"/>
          <w:sz w:val="21"/>
          <w:szCs w:val="21"/>
        </w:rPr>
        <w:tab/>
      </w:r>
      <w:r w:rsidR="00F35E05" w:rsidRPr="0088088F">
        <w:rPr>
          <w:rFonts w:ascii="Times New Roman" w:hAnsi="Times New Roman" w:cs="Times New Roman"/>
          <w:b/>
          <w:color w:val="66CDE6"/>
          <w:sz w:val="21"/>
          <w:szCs w:val="21"/>
        </w:rPr>
        <w:t>D)</w:t>
      </w:r>
      <w:r w:rsidR="00F35E05"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predicativo do complemento direto.</w:t>
      </w:r>
    </w:p>
    <w:p w14:paraId="32F9416D" w14:textId="568E89B1" w:rsidR="00F35E05" w:rsidRPr="0094081F" w:rsidRDefault="00F35E05" w:rsidP="00666F55">
      <w:pPr>
        <w:widowControl w:val="0"/>
        <w:autoSpaceDE w:val="0"/>
        <w:autoSpaceDN w:val="0"/>
        <w:adjustRightInd w:val="0"/>
        <w:spacing w:before="120"/>
        <w:ind w:left="709" w:hanging="425"/>
        <w:jc w:val="both"/>
        <w:rPr>
          <w:rFonts w:ascii="Times New Roman" w:hAnsi="Times New Roman" w:cs="Times New Roman"/>
          <w:sz w:val="21"/>
          <w:szCs w:val="21"/>
          <w:lang w:val="en-US"/>
        </w:rPr>
      </w:pPr>
      <w:r w:rsidRPr="0088088F">
        <w:rPr>
          <w:rFonts w:ascii="Times New Roman" w:hAnsi="Times New Roman" w:cs="Times New Roman"/>
          <w:b/>
          <w:color w:val="66CDE6"/>
          <w:sz w:val="21"/>
          <w:szCs w:val="21"/>
        </w:rPr>
        <w:t>1.6.</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 xml:space="preserve">A oração «que por sua vez as vendia, mais caras do que os olhos da cara, nas praças europeias.» </w:t>
      </w:r>
      <w:r w:rsidR="0094081F">
        <w:rPr>
          <w:rFonts w:ascii="Times New Roman" w:hAnsi="Times New Roman" w:cs="Times New Roman"/>
          <w:sz w:val="14"/>
          <w:szCs w:val="14"/>
          <w:lang w:val="en-US"/>
        </w:rPr>
        <w:t>(linha</w:t>
      </w:r>
      <w:r w:rsidR="00B77386">
        <w:rPr>
          <w:rFonts w:ascii="Times New Roman" w:hAnsi="Times New Roman" w:cs="Times New Roman"/>
          <w:sz w:val="14"/>
          <w:szCs w:val="14"/>
          <w:lang w:val="en-US"/>
        </w:rPr>
        <w:t>s</w:t>
      </w:r>
      <w:r w:rsidR="0094081F">
        <w:rPr>
          <w:rFonts w:ascii="Times New Roman" w:hAnsi="Times New Roman" w:cs="Times New Roman"/>
          <w:sz w:val="14"/>
          <w:szCs w:val="14"/>
          <w:lang w:val="en-US"/>
        </w:rPr>
        <w:t xml:space="preserve"> 12</w:t>
      </w:r>
      <w:r w:rsidR="00B77386">
        <w:rPr>
          <w:rFonts w:ascii="Times New Roman" w:hAnsi="Times New Roman" w:cs="Times New Roman"/>
          <w:sz w:val="14"/>
          <w:szCs w:val="14"/>
          <w:lang w:val="en-US"/>
        </w:rPr>
        <w:t>-13</w:t>
      </w:r>
      <w:r w:rsidR="0094081F">
        <w:rPr>
          <w:rFonts w:ascii="Times New Roman" w:hAnsi="Times New Roman" w:cs="Times New Roman"/>
          <w:sz w:val="14"/>
          <w:szCs w:val="14"/>
          <w:lang w:val="en-US"/>
        </w:rPr>
        <w:t xml:space="preserve">) </w:t>
      </w:r>
      <w:r w:rsidR="00666F55">
        <w:rPr>
          <w:rFonts w:ascii="Times New Roman" w:hAnsi="Times New Roman" w:cs="Times New Roman"/>
          <w:sz w:val="21"/>
          <w:szCs w:val="21"/>
          <w:lang w:val="en-US"/>
        </w:rPr>
        <w:t>classifi</w:t>
      </w:r>
      <w:r w:rsidR="0094081F">
        <w:rPr>
          <w:rFonts w:ascii="Times New Roman" w:hAnsi="Times New Roman" w:cs="Times New Roman"/>
          <w:sz w:val="21"/>
          <w:szCs w:val="21"/>
          <w:lang w:val="en-US"/>
        </w:rPr>
        <w:t>ca-se como subordinada</w:t>
      </w:r>
    </w:p>
    <w:p w14:paraId="23953402" w14:textId="77777777" w:rsidR="0094081F"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Pr>
          <w:rFonts w:ascii="Times New Roman" w:hAnsi="Times New Roman" w:cs="Times New Roman"/>
          <w:b/>
          <w:color w:val="66CDE6"/>
          <w:sz w:val="21"/>
          <w:szCs w:val="21"/>
          <w:lang w:val="en-US"/>
        </w:rPr>
        <w:tab/>
      </w:r>
      <w:r w:rsidRPr="0088088F">
        <w:rPr>
          <w:rFonts w:ascii="Times New Roman" w:hAnsi="Times New Roman" w:cs="Times New Roman"/>
          <w:b/>
          <w:color w:val="66CDE6"/>
          <w:sz w:val="21"/>
          <w:szCs w:val="21"/>
        </w:rPr>
        <w:t>A)</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substantiva relativa sem antecedente.</w:t>
      </w:r>
      <w:r w:rsidRPr="0088088F">
        <w:rPr>
          <w:rFonts w:ascii="Times New Roman" w:hAnsi="Times New Roman" w:cs="Times New Roman"/>
          <w:color w:val="000000"/>
          <w:sz w:val="21"/>
          <w:szCs w:val="21"/>
        </w:rPr>
        <w:tab/>
      </w:r>
    </w:p>
    <w:p w14:paraId="1F4FBB81" w14:textId="1437FE67" w:rsidR="00F35E05"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000000"/>
          <w:sz w:val="21"/>
          <w:szCs w:val="21"/>
        </w:rPr>
        <w:tab/>
      </w:r>
      <w:r w:rsidRPr="0088088F">
        <w:rPr>
          <w:rFonts w:ascii="Times New Roman" w:hAnsi="Times New Roman" w:cs="Times New Roman"/>
          <w:b/>
          <w:color w:val="66CDE6"/>
          <w:sz w:val="21"/>
          <w:szCs w:val="21"/>
        </w:rPr>
        <w:t>B</w:t>
      </w:r>
      <w:r w:rsidR="00F35E05" w:rsidRPr="0088088F">
        <w:rPr>
          <w:rFonts w:ascii="Times New Roman" w:hAnsi="Times New Roman" w:cs="Times New Roman"/>
          <w:b/>
          <w:color w:val="66CDE6"/>
          <w:sz w:val="21"/>
          <w:szCs w:val="21"/>
        </w:rPr>
        <w:t>)</w:t>
      </w:r>
      <w:r w:rsidR="00F35E05"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adjetiva relativa restritiva.</w:t>
      </w:r>
    </w:p>
    <w:p w14:paraId="34547175" w14:textId="7162361E" w:rsidR="0094081F"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b/>
          <w:color w:val="66CDE6"/>
          <w:sz w:val="21"/>
          <w:szCs w:val="21"/>
        </w:rPr>
        <w:tab/>
      </w:r>
      <w:r w:rsidR="0094081F" w:rsidRPr="0088088F">
        <w:rPr>
          <w:rFonts w:ascii="Times New Roman" w:hAnsi="Times New Roman" w:cs="Times New Roman"/>
          <w:b/>
          <w:color w:val="66CDE6"/>
          <w:sz w:val="21"/>
          <w:szCs w:val="21"/>
        </w:rPr>
        <w:t>C</w:t>
      </w:r>
      <w:r w:rsidRPr="0088088F">
        <w:rPr>
          <w:rFonts w:ascii="Times New Roman" w:hAnsi="Times New Roman" w:cs="Times New Roman"/>
          <w:b/>
          <w:color w:val="66CDE6"/>
          <w:sz w:val="21"/>
          <w:szCs w:val="21"/>
        </w:rPr>
        <w:t>)</w:t>
      </w:r>
      <w:r w:rsidRPr="0088088F">
        <w:rPr>
          <w:rFonts w:ascii="Times New Roman" w:hAnsi="Times New Roman" w:cs="Times New Roman"/>
          <w:color w:val="66CDE6"/>
          <w:sz w:val="21"/>
          <w:szCs w:val="21"/>
        </w:rPr>
        <w:t xml:space="preserve"> </w:t>
      </w:r>
      <w:r w:rsidR="0094081F" w:rsidRPr="0088088F">
        <w:rPr>
          <w:rFonts w:ascii="Times New Roman" w:hAnsi="Times New Roman" w:cs="Times New Roman"/>
          <w:sz w:val="21"/>
          <w:szCs w:val="21"/>
        </w:rPr>
        <w:t>adjetiva relativa explicativa.</w:t>
      </w:r>
      <w:r w:rsidRPr="0088088F">
        <w:rPr>
          <w:rFonts w:ascii="Times New Roman" w:hAnsi="Times New Roman" w:cs="Times New Roman"/>
          <w:color w:val="000000"/>
          <w:sz w:val="21"/>
          <w:szCs w:val="21"/>
        </w:rPr>
        <w:tab/>
      </w:r>
    </w:p>
    <w:p w14:paraId="50D91396" w14:textId="2F30196F" w:rsidR="00F35E05"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88088F">
        <w:rPr>
          <w:rFonts w:ascii="Times New Roman" w:hAnsi="Times New Roman" w:cs="Times New Roman"/>
          <w:color w:val="000000"/>
          <w:sz w:val="21"/>
          <w:szCs w:val="21"/>
        </w:rPr>
        <w:tab/>
      </w:r>
      <w:r w:rsidR="00F35E05" w:rsidRPr="0088088F">
        <w:rPr>
          <w:rFonts w:ascii="Times New Roman" w:hAnsi="Times New Roman" w:cs="Times New Roman"/>
          <w:b/>
          <w:color w:val="66CDE6"/>
          <w:sz w:val="21"/>
          <w:szCs w:val="21"/>
        </w:rPr>
        <w:t>D)</w:t>
      </w:r>
      <w:r w:rsidR="00F35E05" w:rsidRPr="0088088F">
        <w:rPr>
          <w:rFonts w:ascii="Times New Roman" w:hAnsi="Times New Roman" w:cs="Times New Roman"/>
          <w:color w:val="66CDE6"/>
          <w:sz w:val="21"/>
          <w:szCs w:val="21"/>
        </w:rPr>
        <w:t xml:space="preserve"> </w:t>
      </w:r>
      <w:r w:rsidRPr="0088088F">
        <w:rPr>
          <w:rFonts w:ascii="Times New Roman" w:hAnsi="Times New Roman" w:cs="Times New Roman"/>
          <w:sz w:val="21"/>
          <w:szCs w:val="21"/>
        </w:rPr>
        <w:t>substantiva completiva.</w:t>
      </w:r>
    </w:p>
    <w:p w14:paraId="634C7D88"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0878ABD1"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18642980"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5598CC4B"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61E24D4F"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41BCB766"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7FD4ACE0"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1CF91200" w14:textId="64ABD350"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1A3450F6"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6412A15E"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39C56F3C" w14:textId="2A288A97" w:rsidR="0094081F" w:rsidRPr="0088088F" w:rsidRDefault="00CA0FD8"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687936" behindDoc="0" locked="0" layoutInCell="1" allowOverlap="1" wp14:anchorId="6913EBD9" wp14:editId="06B6130F">
                <wp:simplePos x="0" y="0"/>
                <wp:positionH relativeFrom="column">
                  <wp:posOffset>5886450</wp:posOffset>
                </wp:positionH>
                <wp:positionV relativeFrom="paragraph">
                  <wp:posOffset>13970</wp:posOffset>
                </wp:positionV>
                <wp:extent cx="1307465" cy="278765"/>
                <wp:effectExtent l="6350" t="0" r="0" b="0"/>
                <wp:wrapSquare wrapText="bothSides"/>
                <wp:docPr id="19" name="Text Box 19"/>
                <wp:cNvGraphicFramePr/>
                <a:graphic xmlns:a="http://schemas.openxmlformats.org/drawingml/2006/main">
                  <a:graphicData uri="http://schemas.microsoft.com/office/word/2010/wordprocessingShape">
                    <wps:wsp>
                      <wps:cNvSpPr txBox="1"/>
                      <wps:spPr>
                        <a:xfrm rot="54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9F8EFB"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2A55760F" w14:textId="01CE4E54" w:rsidR="004F1EC7" w:rsidRPr="00932E8E" w:rsidRDefault="004F1EC7" w:rsidP="00CA0FD8">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19" o:spid="_x0000_s1028" type="#_x0000_t202" style="position:absolute;left:0;text-align:left;margin-left:463.5pt;margin-top:1.1pt;width:102.95pt;height:21.95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" filled="f" stroked="f">
                <v:textbox>
                  <w:txbxContent>
                    <w:p w14:paraId="629F8EFB" w14:textId="77777777" w:rsidR="004F1EC7" w:rsidRPr="00932E8E" w:rsidRDefault="004F1EC7" w:rsidP="002956D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2A55760F" w14:textId="01CE4E54" w:rsidR="004F1EC7" w:rsidRPr="00932E8E" w:rsidRDefault="004F1EC7" w:rsidP="00CA0FD8">
                      <w:pPr>
                        <w:rPr>
                          <w:color w:val="7F7F7F" w:themeColor="text1" w:themeTint="80"/>
                          <w:sz w:val="18"/>
                          <w:szCs w:val="18"/>
                        </w:rPr>
                      </w:pPr>
                    </w:p>
                  </w:txbxContent>
                </v:textbox>
                <w10:wrap type="square"/>
              </v:shape>
            </w:pict>
          </mc:Fallback>
        </mc:AlternateContent>
      </w:r>
    </w:p>
    <w:p w14:paraId="664933B3"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2151513E"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p>
    <w:p w14:paraId="6087C196" w14:textId="77777777" w:rsidR="0094081F" w:rsidRPr="0088088F" w:rsidRDefault="0094081F" w:rsidP="0094081F">
      <w:pPr>
        <w:widowControl w:val="0"/>
        <w:tabs>
          <w:tab w:val="left" w:pos="426"/>
        </w:tabs>
        <w:autoSpaceDE w:val="0"/>
        <w:autoSpaceDN w:val="0"/>
        <w:adjustRightInd w:val="0"/>
        <w:jc w:val="right"/>
        <w:rPr>
          <w:rFonts w:ascii="Times New Roman" w:hAnsi="Times New Roman" w:cs="Times New Roman"/>
          <w:b/>
          <w:color w:val="3495A5"/>
          <w:sz w:val="19"/>
          <w:szCs w:val="19"/>
        </w:rPr>
      </w:pPr>
      <w:r w:rsidRPr="0088088F">
        <w:rPr>
          <w:rFonts w:ascii="Times New Roman" w:hAnsi="Times New Roman" w:cs="Times New Roman"/>
          <w:b/>
          <w:color w:val="3495A5"/>
          <w:sz w:val="19"/>
          <w:szCs w:val="19"/>
        </w:rPr>
        <w:lastRenderedPageBreak/>
        <w:t>TESTES DE AVALIAÇÃO</w:t>
      </w:r>
    </w:p>
    <w:p w14:paraId="47A66AA0" w14:textId="77777777" w:rsidR="0094081F" w:rsidRPr="0088088F" w:rsidRDefault="0094081F"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p>
    <w:p w14:paraId="32D14586" w14:textId="3A3E35C6" w:rsidR="00F35E05" w:rsidRPr="0088088F" w:rsidRDefault="00F35E05" w:rsidP="00193901">
      <w:pPr>
        <w:widowControl w:val="0"/>
        <w:autoSpaceDE w:val="0"/>
        <w:autoSpaceDN w:val="0"/>
        <w:adjustRightInd w:val="0"/>
        <w:ind w:left="284"/>
        <w:rPr>
          <w:rFonts w:ascii="Times New Roman" w:hAnsi="Times New Roman" w:cs="Times New Roman"/>
          <w:sz w:val="21"/>
          <w:szCs w:val="21"/>
        </w:rPr>
      </w:pPr>
      <w:r w:rsidRPr="0088088F">
        <w:rPr>
          <w:rFonts w:ascii="Times New Roman" w:hAnsi="Times New Roman" w:cs="Times New Roman"/>
          <w:b/>
          <w:color w:val="66CDE6"/>
          <w:sz w:val="21"/>
          <w:szCs w:val="21"/>
        </w:rPr>
        <w:t>1.7.</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 xml:space="preserve">O emprego do pronome «lhe» em «sucedendo-lhe o cunhado, D. Manuel I </w:t>
      </w:r>
      <w:r w:rsidR="00193901" w:rsidRPr="0088088F">
        <w:rPr>
          <w:rFonts w:ascii="Times New Roman" w:hAnsi="Times New Roman" w:cs="Times New Roman"/>
          <w:sz w:val="14"/>
          <w:szCs w:val="14"/>
        </w:rPr>
        <w:t>(linha</w:t>
      </w:r>
      <w:r w:rsidR="00B77386" w:rsidRPr="0088088F">
        <w:rPr>
          <w:rFonts w:ascii="Times New Roman" w:hAnsi="Times New Roman" w:cs="Times New Roman"/>
          <w:sz w:val="14"/>
          <w:szCs w:val="14"/>
        </w:rPr>
        <w:t>s</w:t>
      </w:r>
      <w:r w:rsidR="00193901" w:rsidRPr="0088088F">
        <w:rPr>
          <w:rFonts w:ascii="Times New Roman" w:hAnsi="Times New Roman" w:cs="Times New Roman"/>
          <w:sz w:val="14"/>
          <w:szCs w:val="14"/>
        </w:rPr>
        <w:t xml:space="preserve"> 15</w:t>
      </w:r>
      <w:r w:rsidR="00B77386" w:rsidRPr="0088088F">
        <w:rPr>
          <w:rFonts w:ascii="Times New Roman" w:hAnsi="Times New Roman" w:cs="Times New Roman"/>
          <w:sz w:val="14"/>
          <w:szCs w:val="14"/>
        </w:rPr>
        <w:t>-16</w:t>
      </w:r>
      <w:r w:rsidR="00193901" w:rsidRPr="0088088F">
        <w:rPr>
          <w:rFonts w:ascii="Times New Roman" w:hAnsi="Times New Roman" w:cs="Times New Roman"/>
          <w:sz w:val="14"/>
          <w:szCs w:val="14"/>
        </w:rPr>
        <w:t xml:space="preserve">) </w:t>
      </w:r>
      <w:r w:rsidR="00193901" w:rsidRPr="0088088F">
        <w:rPr>
          <w:rFonts w:ascii="Times New Roman" w:hAnsi="Times New Roman" w:cs="Times New Roman"/>
          <w:sz w:val="21"/>
          <w:szCs w:val="21"/>
        </w:rPr>
        <w:t>está ao serviço da coesão</w:t>
      </w:r>
    </w:p>
    <w:p w14:paraId="0CB531C1" w14:textId="77777777" w:rsidR="00193901"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88088F">
        <w:rPr>
          <w:rFonts w:ascii="Times New Roman" w:hAnsi="Times New Roman" w:cs="Times New Roman"/>
          <w:b/>
          <w:color w:val="66CDE6"/>
          <w:sz w:val="21"/>
          <w:szCs w:val="21"/>
        </w:rPr>
        <w:tab/>
        <w:t>A)</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lexical.</w:t>
      </w:r>
    </w:p>
    <w:p w14:paraId="2164EBF7" w14:textId="06E31FE0"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000000"/>
          <w:sz w:val="21"/>
          <w:szCs w:val="21"/>
        </w:rPr>
        <w:tab/>
      </w:r>
      <w:r w:rsidR="00193901" w:rsidRPr="0088088F">
        <w:rPr>
          <w:rFonts w:ascii="Times New Roman" w:hAnsi="Times New Roman" w:cs="Times New Roman"/>
          <w:b/>
          <w:color w:val="66CDE6"/>
          <w:sz w:val="21"/>
          <w:szCs w:val="21"/>
        </w:rPr>
        <w:t>B</w:t>
      </w:r>
      <w:r w:rsidRPr="0088088F">
        <w:rPr>
          <w:rFonts w:ascii="Times New Roman" w:hAnsi="Times New Roman" w:cs="Times New Roman"/>
          <w:b/>
          <w:color w:val="66CDE6"/>
          <w:sz w:val="21"/>
          <w:szCs w:val="21"/>
        </w:rPr>
        <w:t>)</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referencial.</w:t>
      </w:r>
    </w:p>
    <w:p w14:paraId="759D2AE7" w14:textId="570060DB" w:rsidR="00193901"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sz w:val="21"/>
          <w:szCs w:val="21"/>
        </w:rPr>
      </w:pPr>
      <w:r w:rsidRPr="0088088F">
        <w:rPr>
          <w:rFonts w:ascii="Times New Roman" w:hAnsi="Times New Roman" w:cs="Times New Roman"/>
          <w:b/>
          <w:color w:val="66CDE6"/>
          <w:sz w:val="21"/>
          <w:szCs w:val="21"/>
        </w:rPr>
        <w:tab/>
      </w:r>
      <w:r w:rsidR="00193901" w:rsidRPr="0088088F">
        <w:rPr>
          <w:rFonts w:ascii="Times New Roman" w:hAnsi="Times New Roman" w:cs="Times New Roman"/>
          <w:b/>
          <w:color w:val="66CDE6"/>
          <w:sz w:val="21"/>
          <w:szCs w:val="21"/>
        </w:rPr>
        <w:t>C</w:t>
      </w:r>
      <w:r w:rsidRPr="0088088F">
        <w:rPr>
          <w:rFonts w:ascii="Times New Roman" w:hAnsi="Times New Roman" w:cs="Times New Roman"/>
          <w:b/>
          <w:color w:val="66CDE6"/>
          <w:sz w:val="21"/>
          <w:szCs w:val="21"/>
        </w:rPr>
        <w:t>)</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frásica.</w:t>
      </w:r>
    </w:p>
    <w:p w14:paraId="37BD24BE" w14:textId="536A7FFA"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color w:val="000000"/>
          <w:sz w:val="21"/>
          <w:szCs w:val="21"/>
        </w:rPr>
        <w:tab/>
      </w:r>
      <w:r w:rsidRPr="0088088F">
        <w:rPr>
          <w:rFonts w:ascii="Times New Roman" w:hAnsi="Times New Roman" w:cs="Times New Roman"/>
          <w:b/>
          <w:color w:val="66CDE6"/>
          <w:sz w:val="21"/>
          <w:szCs w:val="21"/>
        </w:rPr>
        <w:t>D)</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temporal.</w:t>
      </w:r>
    </w:p>
    <w:p w14:paraId="6E3767D6" w14:textId="77777777"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66CDE6"/>
          <w:sz w:val="21"/>
          <w:szCs w:val="21"/>
        </w:rPr>
      </w:pPr>
    </w:p>
    <w:p w14:paraId="5E975C46" w14:textId="229204F8" w:rsidR="00F35E05" w:rsidRPr="00193901" w:rsidRDefault="00F35E05" w:rsidP="00193901">
      <w:pPr>
        <w:widowControl w:val="0"/>
        <w:autoSpaceDE w:val="0"/>
        <w:autoSpaceDN w:val="0"/>
        <w:adjustRightInd w:val="0"/>
        <w:ind w:left="284" w:hanging="284"/>
        <w:rPr>
          <w:rFonts w:ascii="Times New Roman" w:hAnsi="Times New Roman" w:cs="Times New Roman"/>
          <w:sz w:val="21"/>
          <w:szCs w:val="21"/>
          <w:lang w:val="en-US"/>
        </w:rPr>
      </w:pPr>
      <w:r w:rsidRPr="0088088F">
        <w:rPr>
          <w:rFonts w:ascii="Times New Roman" w:hAnsi="Times New Roman" w:cs="Times New Roman"/>
          <w:b/>
          <w:color w:val="66CDE6"/>
          <w:sz w:val="21"/>
          <w:szCs w:val="21"/>
        </w:rPr>
        <w:t>2.</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 xml:space="preserve">Considere a frase «Quem trazia esses produtos para o Ocidente eram os marinheiros árabes, </w:t>
      </w:r>
      <w:r w:rsidR="00193901" w:rsidRPr="0088088F">
        <w:rPr>
          <w:rFonts w:ascii="Times New Roman" w:hAnsi="Times New Roman" w:cs="Times New Roman"/>
          <w:b/>
          <w:sz w:val="21"/>
          <w:szCs w:val="21"/>
        </w:rPr>
        <w:t>que os</w:t>
      </w:r>
      <w:r w:rsidR="00193901" w:rsidRPr="0088088F">
        <w:rPr>
          <w:rFonts w:ascii="Times New Roman" w:hAnsi="Times New Roman" w:cs="Times New Roman"/>
          <w:sz w:val="21"/>
          <w:szCs w:val="21"/>
        </w:rPr>
        <w:t xml:space="preserve"> deixavam na zona de Suez.» </w:t>
      </w:r>
      <w:r w:rsidR="00193901">
        <w:rPr>
          <w:rFonts w:ascii="Times New Roman" w:hAnsi="Times New Roman" w:cs="Times New Roman"/>
          <w:sz w:val="14"/>
          <w:szCs w:val="14"/>
          <w:lang w:val="en-US"/>
        </w:rPr>
        <w:t>(linhas 9-10).</w:t>
      </w:r>
    </w:p>
    <w:p w14:paraId="6FBBDA0B" w14:textId="2C462C70" w:rsidR="00F35E05" w:rsidRPr="0088088F" w:rsidRDefault="00F35E05" w:rsidP="00F35E05">
      <w:pPr>
        <w:widowControl w:val="0"/>
        <w:autoSpaceDE w:val="0"/>
        <w:autoSpaceDN w:val="0"/>
        <w:adjustRightInd w:val="0"/>
        <w:spacing w:before="120"/>
        <w:ind w:left="709" w:hanging="425"/>
        <w:rPr>
          <w:rFonts w:ascii="Times New Roman" w:hAnsi="Times New Roman" w:cs="Times New Roman"/>
          <w:sz w:val="21"/>
          <w:szCs w:val="21"/>
        </w:rPr>
      </w:pPr>
      <w:r w:rsidRPr="0088088F">
        <w:rPr>
          <w:rFonts w:ascii="Times New Roman" w:hAnsi="Times New Roman" w:cs="Times New Roman"/>
          <w:b/>
          <w:color w:val="66CDE6"/>
          <w:sz w:val="21"/>
          <w:szCs w:val="21"/>
        </w:rPr>
        <w:t>2.1.</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Identifique os antecedentes das palavras destacadas.</w:t>
      </w:r>
    </w:p>
    <w:p w14:paraId="14A8D86D" w14:textId="3D6DEAAC" w:rsidR="00F35E05" w:rsidRPr="0088088F" w:rsidRDefault="00F35E05" w:rsidP="00F35E05">
      <w:pPr>
        <w:widowControl w:val="0"/>
        <w:autoSpaceDE w:val="0"/>
        <w:autoSpaceDN w:val="0"/>
        <w:adjustRightInd w:val="0"/>
        <w:spacing w:before="120"/>
        <w:ind w:left="709" w:hanging="425"/>
        <w:rPr>
          <w:rFonts w:ascii="Times New Roman" w:hAnsi="Times New Roman" w:cs="Times New Roman"/>
          <w:sz w:val="21"/>
          <w:szCs w:val="21"/>
        </w:rPr>
      </w:pPr>
      <w:r w:rsidRPr="0088088F">
        <w:rPr>
          <w:rFonts w:ascii="Times New Roman" w:hAnsi="Times New Roman" w:cs="Times New Roman"/>
          <w:b/>
          <w:color w:val="66CDE6"/>
          <w:sz w:val="21"/>
          <w:szCs w:val="21"/>
        </w:rPr>
        <w:t>2.2.</w:t>
      </w:r>
      <w:r w:rsidRPr="0088088F">
        <w:rPr>
          <w:rFonts w:ascii="Times New Roman" w:hAnsi="Times New Roman" w:cs="Times New Roman"/>
          <w:color w:val="66CDE6"/>
          <w:sz w:val="21"/>
          <w:szCs w:val="21"/>
        </w:rPr>
        <w:t xml:space="preserve"> </w:t>
      </w:r>
      <w:r w:rsidR="00193901" w:rsidRPr="0088088F">
        <w:rPr>
          <w:rFonts w:ascii="Times New Roman" w:hAnsi="Times New Roman" w:cs="Times New Roman"/>
          <w:sz w:val="21"/>
          <w:szCs w:val="21"/>
        </w:rPr>
        <w:t>Indique a classe e a subclasse a que pertencem.</w:t>
      </w:r>
    </w:p>
    <w:p w14:paraId="2C838DF6" w14:textId="769F30C8" w:rsidR="00F35E05" w:rsidRPr="0088088F" w:rsidRDefault="00F35E05" w:rsidP="00F35E05">
      <w:pPr>
        <w:widowControl w:val="0"/>
        <w:tabs>
          <w:tab w:val="left" w:pos="709"/>
          <w:tab w:val="left" w:pos="4536"/>
        </w:tabs>
        <w:autoSpaceDE w:val="0"/>
        <w:autoSpaceDN w:val="0"/>
        <w:adjustRightInd w:val="0"/>
        <w:spacing w:before="120"/>
        <w:ind w:left="284"/>
        <w:jc w:val="both"/>
        <w:rPr>
          <w:rFonts w:ascii="Times New Roman" w:hAnsi="Times New Roman" w:cs="Times New Roman"/>
          <w:color w:val="000000"/>
          <w:sz w:val="21"/>
          <w:szCs w:val="21"/>
        </w:rPr>
      </w:pPr>
      <w:r w:rsidRPr="0088088F">
        <w:rPr>
          <w:rFonts w:ascii="Times New Roman" w:hAnsi="Times New Roman" w:cs="Times New Roman"/>
          <w:b/>
          <w:color w:val="66CDE6"/>
          <w:sz w:val="21"/>
          <w:szCs w:val="21"/>
        </w:rPr>
        <w:t>2.3.</w:t>
      </w:r>
      <w:r w:rsidRPr="0088088F">
        <w:rPr>
          <w:rFonts w:ascii="Times New Roman" w:hAnsi="Times New Roman" w:cs="Times New Roman"/>
          <w:color w:val="66CDE6"/>
          <w:sz w:val="21"/>
          <w:szCs w:val="21"/>
        </w:rPr>
        <w:t xml:space="preserve"> </w:t>
      </w:r>
      <w:r w:rsidR="00666F55" w:rsidRPr="0088088F">
        <w:rPr>
          <w:rFonts w:ascii="Times New Roman" w:hAnsi="Times New Roman" w:cs="Times New Roman"/>
          <w:sz w:val="21"/>
          <w:szCs w:val="21"/>
        </w:rPr>
        <w:t>Classifi</w:t>
      </w:r>
      <w:r w:rsidR="00193901" w:rsidRPr="0088088F">
        <w:rPr>
          <w:rFonts w:ascii="Times New Roman" w:hAnsi="Times New Roman" w:cs="Times New Roman"/>
          <w:sz w:val="21"/>
          <w:szCs w:val="21"/>
        </w:rPr>
        <w:t>que-os em termos de função sintática.</w:t>
      </w:r>
    </w:p>
    <w:p w14:paraId="4DE9F154" w14:textId="77777777" w:rsidR="00F35E05" w:rsidRPr="0088088F" w:rsidRDefault="00F35E05" w:rsidP="00F35E05">
      <w:pPr>
        <w:widowControl w:val="0"/>
        <w:autoSpaceDE w:val="0"/>
        <w:autoSpaceDN w:val="0"/>
        <w:adjustRightInd w:val="0"/>
        <w:spacing w:before="120"/>
        <w:jc w:val="both"/>
        <w:rPr>
          <w:rFonts w:ascii="Times New Roman" w:hAnsi="Times New Roman" w:cs="Times New Roman"/>
          <w:color w:val="669A9A"/>
        </w:rPr>
      </w:pPr>
    </w:p>
    <w:p w14:paraId="22DC10FD" w14:textId="77777777" w:rsidR="00F35E05" w:rsidRPr="0088088F" w:rsidRDefault="00F35E05" w:rsidP="00F35E05">
      <w:pPr>
        <w:widowControl w:val="0"/>
        <w:autoSpaceDE w:val="0"/>
        <w:autoSpaceDN w:val="0"/>
        <w:adjustRightInd w:val="0"/>
        <w:spacing w:before="120"/>
        <w:jc w:val="both"/>
        <w:rPr>
          <w:rFonts w:ascii="Times New Roman" w:hAnsi="Times New Roman" w:cs="Times New Roman"/>
          <w:b/>
          <w:color w:val="9BBB59" w:themeColor="accent3"/>
        </w:rPr>
      </w:pPr>
      <w:r w:rsidRPr="0088088F">
        <w:rPr>
          <w:rFonts w:ascii="Times New Roman" w:hAnsi="Times New Roman" w:cs="Times New Roman"/>
          <w:b/>
          <w:color w:val="9BBB59" w:themeColor="accent3"/>
        </w:rPr>
        <w:t>GRUPO III</w:t>
      </w:r>
    </w:p>
    <w:p w14:paraId="6F847BD8" w14:textId="1C3EF3B6" w:rsidR="00F35E05" w:rsidRPr="0088088F" w:rsidRDefault="00193901" w:rsidP="00F35E05">
      <w:pPr>
        <w:widowControl w:val="0"/>
        <w:autoSpaceDE w:val="0"/>
        <w:autoSpaceDN w:val="0"/>
        <w:adjustRightInd w:val="0"/>
        <w:spacing w:before="120"/>
        <w:jc w:val="both"/>
        <w:rPr>
          <w:rFonts w:ascii="Times New Roman" w:hAnsi="Times New Roman" w:cs="Times New Roman"/>
          <w:b/>
          <w:color w:val="000000"/>
          <w:sz w:val="21"/>
          <w:szCs w:val="21"/>
        </w:rPr>
      </w:pPr>
      <w:r w:rsidRPr="0088088F">
        <w:rPr>
          <w:rFonts w:ascii="Times New Roman" w:hAnsi="Times New Roman" w:cs="Times New Roman"/>
          <w:b/>
          <w:sz w:val="21"/>
          <w:szCs w:val="21"/>
        </w:rPr>
        <w:t>Considere o subtítulo do texto do Grupo II.</w:t>
      </w:r>
    </w:p>
    <w:p w14:paraId="361849BC" w14:textId="77777777" w:rsidR="00193901" w:rsidRPr="0088088F" w:rsidRDefault="00193901" w:rsidP="00F35E05">
      <w:pPr>
        <w:widowControl w:val="0"/>
        <w:autoSpaceDE w:val="0"/>
        <w:autoSpaceDN w:val="0"/>
        <w:adjustRightInd w:val="0"/>
        <w:spacing w:before="120"/>
        <w:ind w:firstLine="567"/>
        <w:jc w:val="both"/>
        <w:rPr>
          <w:rFonts w:ascii="Times New Roman" w:hAnsi="Times New Roman" w:cs="Times New Roman"/>
          <w:sz w:val="21"/>
          <w:szCs w:val="21"/>
        </w:rPr>
      </w:pPr>
    </w:p>
    <w:p w14:paraId="6D85F2E0" w14:textId="46C3774E" w:rsidR="00193901" w:rsidRPr="0088088F" w:rsidRDefault="00193901" w:rsidP="00193901">
      <w:pPr>
        <w:widowControl w:val="0"/>
        <w:pBdr>
          <w:top w:val="single" w:sz="4" w:space="4" w:color="31849B" w:themeColor="accent5" w:themeShade="BF"/>
          <w:left w:val="single" w:sz="4" w:space="4" w:color="31849B" w:themeColor="accent5" w:themeShade="BF"/>
          <w:bottom w:val="single" w:sz="4" w:space="4" w:color="31849B" w:themeColor="accent5" w:themeShade="BF"/>
          <w:right w:val="single" w:sz="4" w:space="4" w:color="31849B" w:themeColor="accent5" w:themeShade="BF"/>
        </w:pBdr>
        <w:shd w:val="clear" w:color="auto" w:fill="FFF3C4"/>
        <w:autoSpaceDE w:val="0"/>
        <w:autoSpaceDN w:val="0"/>
        <w:adjustRightInd w:val="0"/>
        <w:spacing w:before="120"/>
        <w:ind w:left="567" w:right="701"/>
        <w:jc w:val="center"/>
        <w:rPr>
          <w:rFonts w:ascii="Times New Roman" w:hAnsi="Times New Roman" w:cs="Times New Roman"/>
          <w:sz w:val="21"/>
          <w:szCs w:val="21"/>
        </w:rPr>
      </w:pPr>
      <w:r w:rsidRPr="0088088F">
        <w:rPr>
          <w:rFonts w:ascii="Times New Roman" w:hAnsi="Times New Roman" w:cs="Times New Roman"/>
          <w:sz w:val="18"/>
          <w:szCs w:val="18"/>
        </w:rPr>
        <w:t>Antes da chegada de Vasco da Gama à Índia, o mundo estava todo dividido; nesse dia começou a «aldeia global».</w:t>
      </w:r>
    </w:p>
    <w:p w14:paraId="176C5148" w14:textId="77777777" w:rsidR="00193901" w:rsidRPr="0088088F" w:rsidRDefault="00193901" w:rsidP="00F35E05">
      <w:pPr>
        <w:widowControl w:val="0"/>
        <w:autoSpaceDE w:val="0"/>
        <w:autoSpaceDN w:val="0"/>
        <w:adjustRightInd w:val="0"/>
        <w:spacing w:before="120"/>
        <w:ind w:firstLine="567"/>
        <w:jc w:val="both"/>
        <w:rPr>
          <w:rFonts w:ascii="Times New Roman" w:hAnsi="Times New Roman" w:cs="Times New Roman"/>
          <w:sz w:val="21"/>
          <w:szCs w:val="21"/>
        </w:rPr>
      </w:pPr>
    </w:p>
    <w:p w14:paraId="13B99E6D" w14:textId="40FA01B6" w:rsidR="00193901" w:rsidRPr="0088088F" w:rsidRDefault="00193901" w:rsidP="00193901">
      <w:pPr>
        <w:widowControl w:val="0"/>
        <w:autoSpaceDE w:val="0"/>
        <w:autoSpaceDN w:val="0"/>
        <w:adjustRightInd w:val="0"/>
        <w:spacing w:before="120"/>
        <w:ind w:firstLine="425"/>
        <w:jc w:val="both"/>
        <w:rPr>
          <w:rFonts w:ascii="Times New Roman" w:hAnsi="Times New Roman" w:cs="Times New Roman"/>
          <w:sz w:val="21"/>
          <w:szCs w:val="21"/>
        </w:rPr>
      </w:pPr>
      <w:r w:rsidRPr="0088088F">
        <w:rPr>
          <w:rFonts w:ascii="Times New Roman" w:hAnsi="Times New Roman" w:cs="Times New Roman"/>
          <w:sz w:val="21"/>
          <w:szCs w:val="21"/>
        </w:rPr>
        <w:t>Num texto bem estruturado, com um mínimo de 200 e um máximo de 300 palavras, elabore uma dissertação acerca das vantagens e desvantagens da construção da aldeia global.</w:t>
      </w:r>
    </w:p>
    <w:p w14:paraId="06DD39A2" w14:textId="74094484" w:rsidR="00F35E05" w:rsidRPr="0088088F" w:rsidRDefault="00193901" w:rsidP="00193901">
      <w:pPr>
        <w:widowControl w:val="0"/>
        <w:autoSpaceDE w:val="0"/>
        <w:autoSpaceDN w:val="0"/>
        <w:adjustRightInd w:val="0"/>
        <w:spacing w:before="120"/>
        <w:ind w:firstLine="425"/>
        <w:jc w:val="both"/>
        <w:rPr>
          <w:rFonts w:ascii="Times New Roman" w:hAnsi="Times New Roman" w:cs="Times New Roman"/>
          <w:sz w:val="21"/>
          <w:szCs w:val="21"/>
        </w:rPr>
      </w:pPr>
      <w:r w:rsidRPr="0088088F">
        <w:rPr>
          <w:rFonts w:ascii="Times New Roman" w:hAnsi="Times New Roman" w:cs="Times New Roman"/>
          <w:sz w:val="21"/>
          <w:szCs w:val="21"/>
        </w:rPr>
        <w:t>Fundamente o seu ponto de vista recorrendo, no mínimo, a dois argumentos, ilustrando cada um deles com, pelo menos, um exemplo significativo.</w:t>
      </w:r>
    </w:p>
    <w:p w14:paraId="6FF8AECD" w14:textId="77777777" w:rsidR="00F35E05" w:rsidRPr="0088088F" w:rsidRDefault="00F35E05" w:rsidP="00193901">
      <w:pPr>
        <w:widowControl w:val="0"/>
        <w:autoSpaceDE w:val="0"/>
        <w:autoSpaceDN w:val="0"/>
        <w:adjustRightInd w:val="0"/>
        <w:spacing w:before="120"/>
        <w:ind w:firstLine="567"/>
        <w:jc w:val="both"/>
        <w:rPr>
          <w:rFonts w:ascii="Times New Roman" w:hAnsi="Times New Roman" w:cs="Times New Roman"/>
          <w:color w:val="000000"/>
          <w:sz w:val="21"/>
          <w:szCs w:val="21"/>
        </w:rPr>
      </w:pPr>
    </w:p>
    <w:p w14:paraId="3256DC18"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494654AB"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2A2AF6B2"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4D46C495"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2EF071A1"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5943FDBC" w14:textId="77777777" w:rsidR="00F35E05" w:rsidRPr="0088088F" w:rsidRDefault="00F35E05" w:rsidP="00F35E05">
      <w:pPr>
        <w:widowControl w:val="0"/>
        <w:autoSpaceDE w:val="0"/>
        <w:autoSpaceDN w:val="0"/>
        <w:adjustRightInd w:val="0"/>
        <w:spacing w:before="120"/>
        <w:ind w:left="709"/>
        <w:rPr>
          <w:rFonts w:ascii="Times New Roman" w:hAnsi="Times New Roman" w:cs="Times New Roman"/>
          <w:color w:val="000000"/>
          <w:sz w:val="21"/>
          <w:szCs w:val="21"/>
        </w:rPr>
      </w:pPr>
    </w:p>
    <w:p w14:paraId="206A03BE" w14:textId="77777777" w:rsidR="00F35E05" w:rsidRPr="0088088F" w:rsidRDefault="00F35E05" w:rsidP="00F35E05">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1E1E5FD3" w14:textId="77777777" w:rsidR="00F35E05" w:rsidRPr="0088088F" w:rsidRDefault="00F35E05" w:rsidP="00F35E05">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0E4EE64A" w14:textId="77777777" w:rsidR="00F35E05" w:rsidRPr="0088088F" w:rsidRDefault="00F35E05" w:rsidP="00F35E05">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03E5670C" w14:textId="77777777" w:rsidR="00F35E05" w:rsidRPr="0088088F" w:rsidRDefault="00F35E05" w:rsidP="00F35E05">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12AEF9C0" w14:textId="77777777" w:rsidR="00F35E05" w:rsidRPr="0088088F" w:rsidRDefault="00F35E05" w:rsidP="00F35E05">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0B74BFEF" w14:textId="77777777" w:rsidR="0060649D" w:rsidRPr="0088088F" w:rsidRDefault="0060649D"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3AEF18C1" w14:textId="77777777" w:rsidR="009C2B2A" w:rsidRPr="0088088F" w:rsidRDefault="009C2B2A"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01957DA8" w14:textId="77777777" w:rsidR="009C2B2A" w:rsidRPr="0088088F" w:rsidRDefault="009C2B2A"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5F024BD4" w14:textId="77777777" w:rsidR="009C2B2A" w:rsidRPr="0088088F" w:rsidRDefault="009C2B2A"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7623EDE3" w14:textId="77777777" w:rsidR="009C2B2A" w:rsidRPr="0088088F" w:rsidRDefault="009C2B2A"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5B6A1C04" w14:textId="229684D9" w:rsidR="009C2B2A" w:rsidRPr="0088088F" w:rsidRDefault="003D3F71"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r>
        <w:rPr>
          <w:rFonts w:ascii="Times New Roman" w:hAnsi="Times New Roman" w:cs="Times New Roman"/>
          <w:noProof/>
          <w:color w:val="000000"/>
          <w:sz w:val="21"/>
          <w:szCs w:val="21"/>
          <w:lang w:eastAsia="pt-PT"/>
        </w:rPr>
        <mc:AlternateContent>
          <mc:Choice Requires="wps">
            <w:drawing>
              <wp:anchor distT="0" distB="0" distL="114300" distR="114300" simplePos="0" relativeHeight="251743232" behindDoc="0" locked="0" layoutInCell="1" allowOverlap="1" wp14:anchorId="3AEB4035" wp14:editId="6FD47BC2">
                <wp:simplePos x="0" y="0"/>
                <wp:positionH relativeFrom="column">
                  <wp:posOffset>-742950</wp:posOffset>
                </wp:positionH>
                <wp:positionV relativeFrom="paragraph">
                  <wp:posOffset>12065</wp:posOffset>
                </wp:positionV>
                <wp:extent cx="1307465" cy="278765"/>
                <wp:effectExtent l="6350" t="0" r="0" b="0"/>
                <wp:wrapSquare wrapText="bothSides"/>
                <wp:docPr id="526" name="Text Box 526"/>
                <wp:cNvGraphicFramePr/>
                <a:graphic xmlns:a="http://schemas.openxmlformats.org/drawingml/2006/main">
                  <a:graphicData uri="http://schemas.microsoft.com/office/word/2010/wordprocessingShape">
                    <wps:wsp>
                      <wps:cNvSpPr txBox="1"/>
                      <wps:spPr>
                        <a:xfrm rot="16200000">
                          <a:off x="0" y="0"/>
                          <a:ext cx="1307465" cy="2787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4B05CA"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2DD5B7BD" w14:textId="0359BA41" w:rsidR="004F1EC7" w:rsidRPr="00932E8E" w:rsidRDefault="004F1EC7" w:rsidP="003D3F71">
                            <w:pPr>
                              <w:rPr>
                                <w:color w:val="7F7F7F" w:themeColor="text1" w:themeTint="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Text Box 526" o:spid="_x0000_s1029" type="#_x0000_t202" style="position:absolute;margin-left:-58.45pt;margin-top:.95pt;width:102.95pt;height:21.95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" filled="f" stroked="f">
                <v:textbox>
                  <w:txbxContent>
                    <w:p w14:paraId="244B05CA" w14:textId="77777777" w:rsidR="004F1EC7" w:rsidRPr="00932E8E" w:rsidRDefault="004F1EC7" w:rsidP="00F5516B">
                      <w:pPr>
                        <w:rPr>
                          <w:color w:val="7F7F7F" w:themeColor="text1" w:themeTint="80"/>
                          <w:sz w:val="18"/>
                          <w:szCs w:val="18"/>
                        </w:rPr>
                      </w:pPr>
                      <w:r w:rsidRPr="00E569F9">
                        <w:rPr>
                          <w:i/>
                          <w:noProof/>
                          <w:color w:val="7F7F7F" w:themeColor="text1" w:themeTint="80"/>
                          <w:sz w:val="18"/>
                          <w:szCs w:val="18"/>
                          <w:lang w:val="en-US"/>
                        </w:rPr>
                        <w:t>Com Textos 12</w:t>
                      </w:r>
                      <w:r>
                        <w:rPr>
                          <w:noProof/>
                          <w:color w:val="7F7F7F" w:themeColor="text1" w:themeTint="80"/>
                          <w:sz w:val="18"/>
                          <w:szCs w:val="18"/>
                          <w:lang w:val="en-US"/>
                        </w:rPr>
                        <w:t xml:space="preserve">  -  ASA</w:t>
                      </w:r>
                    </w:p>
                    <w:p w14:paraId="2DD5B7BD" w14:textId="0359BA41" w:rsidR="004F1EC7" w:rsidRPr="00932E8E" w:rsidRDefault="004F1EC7" w:rsidP="003D3F71">
                      <w:pPr>
                        <w:rPr>
                          <w:color w:val="7F7F7F" w:themeColor="text1" w:themeTint="80"/>
                          <w:sz w:val="18"/>
                          <w:szCs w:val="18"/>
                        </w:rPr>
                      </w:pPr>
                    </w:p>
                  </w:txbxContent>
                </v:textbox>
                <w10:wrap type="square"/>
              </v:shape>
            </w:pict>
          </mc:Fallback>
        </mc:AlternateContent>
      </w:r>
    </w:p>
    <w:p w14:paraId="10C1BDB7" w14:textId="77777777" w:rsidR="009C2B2A" w:rsidRPr="0088088F" w:rsidRDefault="009C2B2A" w:rsidP="006274E3">
      <w:pPr>
        <w:widowControl w:val="0"/>
        <w:tabs>
          <w:tab w:val="left" w:pos="426"/>
        </w:tabs>
        <w:autoSpaceDE w:val="0"/>
        <w:autoSpaceDN w:val="0"/>
        <w:adjustRightInd w:val="0"/>
        <w:spacing w:before="120"/>
        <w:rPr>
          <w:rFonts w:ascii="Times New Roman" w:hAnsi="Times New Roman" w:cs="Times New Roman"/>
          <w:b/>
          <w:color w:val="000000"/>
          <w:sz w:val="21"/>
          <w:szCs w:val="21"/>
        </w:rPr>
      </w:pPr>
    </w:p>
    <w:p w14:paraId="05092B9D" w14:textId="459CC25A" w:rsidR="006B165C" w:rsidRPr="0088088F" w:rsidRDefault="006B165C" w:rsidP="006C79A1">
      <w:pPr>
        <w:rPr>
          <w:rFonts w:ascii="Times New Roman" w:hAnsi="Times New Roman" w:cs="Times New Roman"/>
          <w:sz w:val="21"/>
          <w:szCs w:val="21"/>
        </w:rPr>
      </w:pPr>
    </w:p>
    <w:sectPr w:rsidR="006B165C" w:rsidRPr="0088088F" w:rsidSect="006C79A1">
      <w:footerReference w:type="even" r:id="rId8"/>
      <w:footerReference w:type="default" r:id="rId9"/>
      <w:headerReference w:type="first" r:id="rId10"/>
      <w:pgSz w:w="11901" w:h="16840" w:orient="landscape"/>
      <w:pgMar w:top="851" w:right="851" w:bottom="851" w:left="851" w:header="567" w:footer="567"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031213" w14:textId="77777777" w:rsidR="004F1EC7" w:rsidRDefault="004F1EC7" w:rsidP="0062085A">
      <w:r>
        <w:separator/>
      </w:r>
    </w:p>
  </w:endnote>
  <w:endnote w:type="continuationSeparator" w:id="0">
    <w:p w14:paraId="7920808B" w14:textId="77777777" w:rsidR="004F1EC7" w:rsidRDefault="004F1EC7" w:rsidP="00620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9721D" w14:textId="77777777" w:rsidR="004F1EC7" w:rsidRDefault="004F1EC7" w:rsidP="00C95D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B4EAE7" w14:textId="77777777" w:rsidR="004F1EC7" w:rsidRDefault="004F1EC7" w:rsidP="00C95DE3">
    <w:pPr>
      <w:pStyle w:val="Foot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6C6A225B" w14:textId="77777777" w:rsidR="004F1EC7" w:rsidRDefault="004F1EC7" w:rsidP="0045705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F9804" w14:textId="77777777" w:rsidR="004F1EC7" w:rsidRPr="004F1EC7" w:rsidRDefault="004F1EC7" w:rsidP="00C95DE3">
    <w:pPr>
      <w:pStyle w:val="Footer"/>
      <w:framePr w:wrap="around" w:vAnchor="text" w:hAnchor="margin" w:xAlign="right" w:y="1"/>
      <w:rPr>
        <w:rStyle w:val="PageNumber"/>
        <w:rFonts w:ascii="Times New Roman" w:hAnsi="Times New Roman" w:cs="Times New Roman"/>
        <w:sz w:val="16"/>
        <w:szCs w:val="16"/>
      </w:rPr>
    </w:pPr>
    <w:r w:rsidRPr="004F1EC7">
      <w:rPr>
        <w:rStyle w:val="PageNumber"/>
        <w:rFonts w:ascii="Times New Roman" w:hAnsi="Times New Roman" w:cs="Times New Roman"/>
        <w:sz w:val="16"/>
        <w:szCs w:val="16"/>
      </w:rPr>
      <w:fldChar w:fldCharType="begin"/>
    </w:r>
    <w:r w:rsidRPr="004F1EC7">
      <w:rPr>
        <w:rStyle w:val="PageNumber"/>
        <w:rFonts w:ascii="Times New Roman" w:hAnsi="Times New Roman" w:cs="Times New Roman"/>
        <w:sz w:val="16"/>
        <w:szCs w:val="16"/>
      </w:rPr>
      <w:instrText xml:space="preserve">PAGE  </w:instrText>
    </w:r>
    <w:r w:rsidRPr="004F1EC7">
      <w:rPr>
        <w:rStyle w:val="PageNumber"/>
        <w:rFonts w:ascii="Times New Roman" w:hAnsi="Times New Roman" w:cs="Times New Roman"/>
        <w:sz w:val="16"/>
        <w:szCs w:val="16"/>
      </w:rPr>
      <w:fldChar w:fldCharType="separate"/>
    </w:r>
    <w:r w:rsidR="004A7F82">
      <w:rPr>
        <w:rStyle w:val="PageNumber"/>
        <w:rFonts w:ascii="Times New Roman" w:hAnsi="Times New Roman" w:cs="Times New Roman"/>
        <w:noProof/>
        <w:sz w:val="16"/>
        <w:szCs w:val="16"/>
      </w:rPr>
      <w:t>1</w:t>
    </w:r>
    <w:r w:rsidRPr="004F1EC7">
      <w:rPr>
        <w:rStyle w:val="PageNumber"/>
        <w:rFonts w:ascii="Times New Roman" w:hAnsi="Times New Roman" w:cs="Times New Roman"/>
        <w:sz w:val="16"/>
        <w:szCs w:val="16"/>
      </w:rPr>
      <w:fldChar w:fldCharType="end"/>
    </w:r>
  </w:p>
  <w:p w14:paraId="6B894601" w14:textId="77777777" w:rsidR="004F1EC7" w:rsidRPr="004F1EC7" w:rsidRDefault="004F1EC7" w:rsidP="004F1EC7">
    <w:pPr>
      <w:pStyle w:val="Footer"/>
      <w:ind w:right="360" w:firstLine="360"/>
      <w:rPr>
        <w:rFonts w:ascii="Times New Roman" w:hAnsi="Times New Roman" w:cs="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D40B0" w14:textId="77777777" w:rsidR="004F1EC7" w:rsidRDefault="004F1EC7" w:rsidP="0062085A">
      <w:r>
        <w:separator/>
      </w:r>
    </w:p>
  </w:footnote>
  <w:footnote w:type="continuationSeparator" w:id="0">
    <w:p w14:paraId="4EFF9D47" w14:textId="77777777" w:rsidR="004F1EC7" w:rsidRDefault="004F1EC7" w:rsidP="006208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6FDA8" w14:textId="77777777" w:rsidR="004F1EC7" w:rsidRDefault="004F1EC7" w:rsidP="00BD3B3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F66"/>
    <w:rsid w:val="00001A7C"/>
    <w:rsid w:val="000406F2"/>
    <w:rsid w:val="00042C1D"/>
    <w:rsid w:val="0009576D"/>
    <w:rsid w:val="000A432E"/>
    <w:rsid w:val="001435FF"/>
    <w:rsid w:val="001706AF"/>
    <w:rsid w:val="001856A0"/>
    <w:rsid w:val="00193901"/>
    <w:rsid w:val="001F42A5"/>
    <w:rsid w:val="001F62F5"/>
    <w:rsid w:val="00213F66"/>
    <w:rsid w:val="0027386C"/>
    <w:rsid w:val="00280A6F"/>
    <w:rsid w:val="00292333"/>
    <w:rsid w:val="0029393E"/>
    <w:rsid w:val="0029526A"/>
    <w:rsid w:val="002956DB"/>
    <w:rsid w:val="002A286B"/>
    <w:rsid w:val="002E6B4F"/>
    <w:rsid w:val="00300086"/>
    <w:rsid w:val="00310AFF"/>
    <w:rsid w:val="00312EE0"/>
    <w:rsid w:val="00313BA1"/>
    <w:rsid w:val="0035789B"/>
    <w:rsid w:val="00376080"/>
    <w:rsid w:val="0038612D"/>
    <w:rsid w:val="003932F4"/>
    <w:rsid w:val="00397B81"/>
    <w:rsid w:val="003D3F71"/>
    <w:rsid w:val="00406BED"/>
    <w:rsid w:val="00412CD5"/>
    <w:rsid w:val="00443241"/>
    <w:rsid w:val="0045491D"/>
    <w:rsid w:val="0045705A"/>
    <w:rsid w:val="00486B21"/>
    <w:rsid w:val="004A7F82"/>
    <w:rsid w:val="004C019E"/>
    <w:rsid w:val="004C4C21"/>
    <w:rsid w:val="004F1EC7"/>
    <w:rsid w:val="004F7EBC"/>
    <w:rsid w:val="005011F8"/>
    <w:rsid w:val="00511E90"/>
    <w:rsid w:val="005208F6"/>
    <w:rsid w:val="00535994"/>
    <w:rsid w:val="00552608"/>
    <w:rsid w:val="00572117"/>
    <w:rsid w:val="00592B22"/>
    <w:rsid w:val="005F3AB0"/>
    <w:rsid w:val="005F4144"/>
    <w:rsid w:val="005F57E2"/>
    <w:rsid w:val="0060649D"/>
    <w:rsid w:val="0062085A"/>
    <w:rsid w:val="006214AC"/>
    <w:rsid w:val="00626E96"/>
    <w:rsid w:val="006274E3"/>
    <w:rsid w:val="006539C5"/>
    <w:rsid w:val="00663021"/>
    <w:rsid w:val="00666F55"/>
    <w:rsid w:val="00684E4E"/>
    <w:rsid w:val="0068629A"/>
    <w:rsid w:val="006A788A"/>
    <w:rsid w:val="006B165C"/>
    <w:rsid w:val="006B617F"/>
    <w:rsid w:val="006C392D"/>
    <w:rsid w:val="006C4A42"/>
    <w:rsid w:val="006C79A1"/>
    <w:rsid w:val="006E298D"/>
    <w:rsid w:val="0070622A"/>
    <w:rsid w:val="00727F77"/>
    <w:rsid w:val="00741708"/>
    <w:rsid w:val="007551F0"/>
    <w:rsid w:val="00757960"/>
    <w:rsid w:val="00786598"/>
    <w:rsid w:val="00787255"/>
    <w:rsid w:val="007F7073"/>
    <w:rsid w:val="0082671E"/>
    <w:rsid w:val="00833F7D"/>
    <w:rsid w:val="00851AE3"/>
    <w:rsid w:val="00877DFF"/>
    <w:rsid w:val="0088088F"/>
    <w:rsid w:val="008A4E5A"/>
    <w:rsid w:val="008A53E6"/>
    <w:rsid w:val="00914FFF"/>
    <w:rsid w:val="00932E8E"/>
    <w:rsid w:val="0093598A"/>
    <w:rsid w:val="0094081F"/>
    <w:rsid w:val="00951DE4"/>
    <w:rsid w:val="009640EB"/>
    <w:rsid w:val="0097442A"/>
    <w:rsid w:val="00984677"/>
    <w:rsid w:val="009959C9"/>
    <w:rsid w:val="009A63A8"/>
    <w:rsid w:val="009C2B2A"/>
    <w:rsid w:val="009D7464"/>
    <w:rsid w:val="009F101C"/>
    <w:rsid w:val="00A50254"/>
    <w:rsid w:val="00A52AF3"/>
    <w:rsid w:val="00A778CC"/>
    <w:rsid w:val="00A8158F"/>
    <w:rsid w:val="00A83C42"/>
    <w:rsid w:val="00AA0706"/>
    <w:rsid w:val="00AA1DAF"/>
    <w:rsid w:val="00AA5B48"/>
    <w:rsid w:val="00AE37BC"/>
    <w:rsid w:val="00B67A58"/>
    <w:rsid w:val="00B77386"/>
    <w:rsid w:val="00B90EDD"/>
    <w:rsid w:val="00B9674E"/>
    <w:rsid w:val="00B97414"/>
    <w:rsid w:val="00BC3C9D"/>
    <w:rsid w:val="00BD3B3E"/>
    <w:rsid w:val="00BD7AFB"/>
    <w:rsid w:val="00C06480"/>
    <w:rsid w:val="00C46D70"/>
    <w:rsid w:val="00C71ED0"/>
    <w:rsid w:val="00C9479F"/>
    <w:rsid w:val="00C95DE3"/>
    <w:rsid w:val="00CA0FD8"/>
    <w:rsid w:val="00CD189A"/>
    <w:rsid w:val="00CD198C"/>
    <w:rsid w:val="00CE4A00"/>
    <w:rsid w:val="00CF4D95"/>
    <w:rsid w:val="00D25DD7"/>
    <w:rsid w:val="00D40F06"/>
    <w:rsid w:val="00D63B8B"/>
    <w:rsid w:val="00D838CB"/>
    <w:rsid w:val="00D9011E"/>
    <w:rsid w:val="00DA5003"/>
    <w:rsid w:val="00DC37A0"/>
    <w:rsid w:val="00DE15F6"/>
    <w:rsid w:val="00DE6025"/>
    <w:rsid w:val="00E3445F"/>
    <w:rsid w:val="00E43861"/>
    <w:rsid w:val="00E47132"/>
    <w:rsid w:val="00E569F9"/>
    <w:rsid w:val="00E71A23"/>
    <w:rsid w:val="00EA3868"/>
    <w:rsid w:val="00EA435F"/>
    <w:rsid w:val="00EA5962"/>
    <w:rsid w:val="00EC50BC"/>
    <w:rsid w:val="00EF3233"/>
    <w:rsid w:val="00F06499"/>
    <w:rsid w:val="00F23061"/>
    <w:rsid w:val="00F35E05"/>
    <w:rsid w:val="00F4679E"/>
    <w:rsid w:val="00F5516B"/>
    <w:rsid w:val="00FB45B4"/>
    <w:rsid w:val="00FB71BA"/>
    <w:rsid w:val="00FC02A0"/>
    <w:rsid w:val="00FD73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22B5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F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3F66"/>
    <w:rPr>
      <w:rFonts w:ascii="Lucida Grande" w:hAnsi="Lucida Grande" w:cs="Lucida Grande"/>
      <w:sz w:val="18"/>
      <w:szCs w:val="18"/>
      <w:lang w:val="pt-PT"/>
    </w:rPr>
  </w:style>
  <w:style w:type="table" w:styleId="TableGrid">
    <w:name w:val="Table Grid"/>
    <w:basedOn w:val="TableNormal"/>
    <w:uiPriority w:val="59"/>
    <w:rsid w:val="00213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2085A"/>
    <w:pPr>
      <w:tabs>
        <w:tab w:val="center" w:pos="4320"/>
        <w:tab w:val="right" w:pos="8640"/>
      </w:tabs>
    </w:pPr>
  </w:style>
  <w:style w:type="character" w:customStyle="1" w:styleId="FooterChar">
    <w:name w:val="Footer Char"/>
    <w:basedOn w:val="DefaultParagraphFont"/>
    <w:link w:val="Footer"/>
    <w:uiPriority w:val="99"/>
    <w:rsid w:val="0062085A"/>
    <w:rPr>
      <w:lang w:val="pt-PT"/>
    </w:rPr>
  </w:style>
  <w:style w:type="character" w:styleId="PageNumber">
    <w:name w:val="page number"/>
    <w:basedOn w:val="DefaultParagraphFont"/>
    <w:uiPriority w:val="99"/>
    <w:semiHidden/>
    <w:unhideWhenUsed/>
    <w:rsid w:val="0062085A"/>
  </w:style>
  <w:style w:type="paragraph" w:styleId="Header">
    <w:name w:val="header"/>
    <w:basedOn w:val="Normal"/>
    <w:link w:val="HeaderChar"/>
    <w:uiPriority w:val="99"/>
    <w:unhideWhenUsed/>
    <w:rsid w:val="0062085A"/>
    <w:pPr>
      <w:tabs>
        <w:tab w:val="center" w:pos="4320"/>
        <w:tab w:val="right" w:pos="8640"/>
      </w:tabs>
    </w:pPr>
  </w:style>
  <w:style w:type="character" w:customStyle="1" w:styleId="HeaderChar">
    <w:name w:val="Header Char"/>
    <w:basedOn w:val="DefaultParagraphFont"/>
    <w:link w:val="Header"/>
    <w:uiPriority w:val="99"/>
    <w:rsid w:val="0062085A"/>
    <w:rPr>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F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13F66"/>
    <w:rPr>
      <w:rFonts w:ascii="Lucida Grande" w:hAnsi="Lucida Grande" w:cs="Lucida Grande"/>
      <w:sz w:val="18"/>
      <w:szCs w:val="18"/>
      <w:lang w:val="pt-PT"/>
    </w:rPr>
  </w:style>
  <w:style w:type="table" w:styleId="TableGrid">
    <w:name w:val="Table Grid"/>
    <w:basedOn w:val="TableNormal"/>
    <w:uiPriority w:val="59"/>
    <w:rsid w:val="00213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62085A"/>
    <w:pPr>
      <w:tabs>
        <w:tab w:val="center" w:pos="4320"/>
        <w:tab w:val="right" w:pos="8640"/>
      </w:tabs>
    </w:pPr>
  </w:style>
  <w:style w:type="character" w:customStyle="1" w:styleId="FooterChar">
    <w:name w:val="Footer Char"/>
    <w:basedOn w:val="DefaultParagraphFont"/>
    <w:link w:val="Footer"/>
    <w:uiPriority w:val="99"/>
    <w:rsid w:val="0062085A"/>
    <w:rPr>
      <w:lang w:val="pt-PT"/>
    </w:rPr>
  </w:style>
  <w:style w:type="character" w:styleId="PageNumber">
    <w:name w:val="page number"/>
    <w:basedOn w:val="DefaultParagraphFont"/>
    <w:uiPriority w:val="99"/>
    <w:semiHidden/>
    <w:unhideWhenUsed/>
    <w:rsid w:val="0062085A"/>
  </w:style>
  <w:style w:type="paragraph" w:styleId="Header">
    <w:name w:val="header"/>
    <w:basedOn w:val="Normal"/>
    <w:link w:val="HeaderChar"/>
    <w:uiPriority w:val="99"/>
    <w:unhideWhenUsed/>
    <w:rsid w:val="0062085A"/>
    <w:pPr>
      <w:tabs>
        <w:tab w:val="center" w:pos="4320"/>
        <w:tab w:val="right" w:pos="8640"/>
      </w:tabs>
    </w:pPr>
  </w:style>
  <w:style w:type="character" w:customStyle="1" w:styleId="HeaderChar">
    <w:name w:val="Header Char"/>
    <w:basedOn w:val="DefaultParagraphFont"/>
    <w:link w:val="Header"/>
    <w:uiPriority w:val="99"/>
    <w:rsid w:val="0062085A"/>
    <w:rPr>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E0E0C-0D71-436A-8709-44CE07F74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1192</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7616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Costa</dc:creator>
  <cp:lastModifiedBy>Carla Susana Costa</cp:lastModifiedBy>
  <cp:revision>6</cp:revision>
  <cp:lastPrinted>2012-09-07T16:17:00Z</cp:lastPrinted>
  <dcterms:created xsi:type="dcterms:W3CDTF">2012-09-06T11:54:00Z</dcterms:created>
  <dcterms:modified xsi:type="dcterms:W3CDTF">2012-09-07T16:17:00Z</dcterms:modified>
</cp:coreProperties>
</file>